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0249"/>
      </w:tblGrid>
      <w:tr w:rsidR="00475D7C" w:rsidTr="00777046">
        <w:trPr>
          <w:trHeight w:hRule="exact" w:val="277"/>
        </w:trPr>
        <w:tc>
          <w:tcPr>
            <w:tcW w:w="10249" w:type="dxa"/>
            <w:shd w:val="clear" w:color="000000" w:fill="FFFFFF"/>
            <w:tcMar>
              <w:left w:w="34" w:type="dxa"/>
              <w:right w:w="34" w:type="dxa"/>
            </w:tcMar>
          </w:tcPr>
          <w:p w:rsidR="00475D7C" w:rsidRDefault="00475D7C"/>
        </w:tc>
      </w:tr>
    </w:tbl>
    <w:p w:rsidR="00475D7C" w:rsidRDefault="00777046">
      <w:pPr>
        <w:rPr>
          <w:sz w:val="0"/>
          <w:szCs w:val="0"/>
        </w:rPr>
      </w:pPr>
      <w:r>
        <w:rPr>
          <w:noProof/>
          <w:lang w:val="ru-RU" w:eastAsia="ru-RU"/>
        </w:rPr>
        <w:drawing>
          <wp:inline distT="0" distB="0" distL="0" distR="0">
            <wp:extent cx="6480810" cy="8940970"/>
            <wp:effectExtent l="0" t="0" r="0" b="0"/>
            <wp:docPr id="1" name="Рисунок 1" descr="C:\Users\гмуиэб\Desktop\Диагностика ЭБ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Диагностика ЭБ титу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0"/>
        <w:gridCol w:w="1433"/>
        <w:gridCol w:w="260"/>
        <w:gridCol w:w="14"/>
        <w:gridCol w:w="465"/>
        <w:gridCol w:w="478"/>
        <w:gridCol w:w="476"/>
        <w:gridCol w:w="476"/>
        <w:gridCol w:w="476"/>
        <w:gridCol w:w="476"/>
        <w:gridCol w:w="21"/>
        <w:gridCol w:w="1158"/>
        <w:gridCol w:w="3468"/>
        <w:gridCol w:w="668"/>
        <w:gridCol w:w="275"/>
      </w:tblGrid>
      <w:tr w:rsidR="00475D7C" w:rsidTr="00777046">
        <w:trPr>
          <w:trHeight w:hRule="exact" w:val="555"/>
        </w:trPr>
        <w:tc>
          <w:tcPr>
            <w:tcW w:w="4705" w:type="dxa"/>
            <w:gridSpan w:val="11"/>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t>УП: 38.05.01.01_1.plx</w:t>
            </w:r>
          </w:p>
        </w:tc>
        <w:tc>
          <w:tcPr>
            <w:tcW w:w="1158" w:type="dxa"/>
          </w:tcPr>
          <w:p w:rsidR="00475D7C" w:rsidRDefault="00475D7C"/>
        </w:tc>
        <w:tc>
          <w:tcPr>
            <w:tcW w:w="3468" w:type="dxa"/>
          </w:tcPr>
          <w:p w:rsidR="00475D7C" w:rsidRDefault="00475D7C"/>
        </w:tc>
        <w:tc>
          <w:tcPr>
            <w:tcW w:w="943" w:type="dxa"/>
            <w:gridSpan w:val="2"/>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r w:rsidR="00475D7C" w:rsidTr="00777046">
        <w:trPr>
          <w:trHeight w:hRule="exact" w:val="277"/>
        </w:trPr>
        <w:tc>
          <w:tcPr>
            <w:tcW w:w="130" w:type="dxa"/>
          </w:tcPr>
          <w:p w:rsidR="00475D7C" w:rsidRDefault="00475D7C"/>
        </w:tc>
        <w:tc>
          <w:tcPr>
            <w:tcW w:w="1433" w:type="dxa"/>
          </w:tcPr>
          <w:p w:rsidR="00475D7C" w:rsidRDefault="00475D7C"/>
        </w:tc>
        <w:tc>
          <w:tcPr>
            <w:tcW w:w="260" w:type="dxa"/>
          </w:tcPr>
          <w:p w:rsidR="00475D7C" w:rsidRDefault="00475D7C"/>
        </w:tc>
        <w:tc>
          <w:tcPr>
            <w:tcW w:w="14" w:type="dxa"/>
          </w:tcPr>
          <w:p w:rsidR="00475D7C" w:rsidRDefault="00475D7C"/>
        </w:tc>
        <w:tc>
          <w:tcPr>
            <w:tcW w:w="465" w:type="dxa"/>
          </w:tcPr>
          <w:p w:rsidR="00475D7C" w:rsidRDefault="00475D7C"/>
        </w:tc>
        <w:tc>
          <w:tcPr>
            <w:tcW w:w="478" w:type="dxa"/>
          </w:tcPr>
          <w:p w:rsidR="00475D7C" w:rsidRDefault="00475D7C"/>
        </w:tc>
        <w:tc>
          <w:tcPr>
            <w:tcW w:w="476" w:type="dxa"/>
          </w:tcPr>
          <w:p w:rsidR="00475D7C" w:rsidRDefault="00475D7C"/>
        </w:tc>
        <w:tc>
          <w:tcPr>
            <w:tcW w:w="476" w:type="dxa"/>
          </w:tcPr>
          <w:p w:rsidR="00475D7C" w:rsidRDefault="00475D7C"/>
        </w:tc>
        <w:tc>
          <w:tcPr>
            <w:tcW w:w="476" w:type="dxa"/>
          </w:tcPr>
          <w:p w:rsidR="00475D7C" w:rsidRDefault="00475D7C"/>
        </w:tc>
        <w:tc>
          <w:tcPr>
            <w:tcW w:w="476" w:type="dxa"/>
          </w:tcPr>
          <w:p w:rsidR="00475D7C" w:rsidRDefault="00475D7C"/>
        </w:tc>
        <w:tc>
          <w:tcPr>
            <w:tcW w:w="21" w:type="dxa"/>
          </w:tcPr>
          <w:p w:rsidR="00475D7C" w:rsidRDefault="00475D7C"/>
        </w:tc>
        <w:tc>
          <w:tcPr>
            <w:tcW w:w="1158" w:type="dxa"/>
          </w:tcPr>
          <w:p w:rsidR="00475D7C" w:rsidRDefault="00475D7C"/>
        </w:tc>
        <w:tc>
          <w:tcPr>
            <w:tcW w:w="3468" w:type="dxa"/>
          </w:tcPr>
          <w:p w:rsidR="00475D7C" w:rsidRDefault="00475D7C"/>
        </w:tc>
        <w:tc>
          <w:tcPr>
            <w:tcW w:w="668" w:type="dxa"/>
          </w:tcPr>
          <w:p w:rsidR="00475D7C" w:rsidRDefault="00475D7C"/>
        </w:tc>
        <w:tc>
          <w:tcPr>
            <w:tcW w:w="275" w:type="dxa"/>
          </w:tcPr>
          <w:p w:rsidR="00475D7C" w:rsidRDefault="00475D7C"/>
        </w:tc>
      </w:tr>
      <w:tr w:rsidR="00475D7C" w:rsidRPr="00777046" w:rsidTr="00777046">
        <w:trPr>
          <w:trHeight w:hRule="exact" w:val="277"/>
        </w:trPr>
        <w:tc>
          <w:tcPr>
            <w:tcW w:w="130" w:type="dxa"/>
          </w:tcPr>
          <w:p w:rsidR="00475D7C" w:rsidRDefault="00475D7C"/>
        </w:tc>
        <w:tc>
          <w:tcPr>
            <w:tcW w:w="1433" w:type="dxa"/>
            <w:shd w:val="clear" w:color="000000" w:fill="FFFFFF"/>
            <w:tcMar>
              <w:left w:w="34" w:type="dxa"/>
              <w:right w:w="34" w:type="dxa"/>
            </w:tcMar>
          </w:tcPr>
          <w:p w:rsidR="00777046" w:rsidRDefault="00777046">
            <w:pPr>
              <w:spacing w:after="0" w:line="240" w:lineRule="auto"/>
              <w:rPr>
                <w:rFonts w:ascii="Times New Roman" w:hAnsi="Times New Roman" w:cs="Times New Roman"/>
                <w:color w:val="000000"/>
                <w:lang w:val="ru-RU"/>
              </w:rPr>
            </w:pPr>
          </w:p>
          <w:p w:rsidR="00777046" w:rsidRDefault="00777046">
            <w:pPr>
              <w:spacing w:after="0" w:line="240" w:lineRule="auto"/>
              <w:rPr>
                <w:rFonts w:ascii="Times New Roman" w:hAnsi="Times New Roman" w:cs="Times New Roman"/>
                <w:color w:val="000000"/>
                <w:lang w:val="ru-RU"/>
              </w:rPr>
            </w:pPr>
          </w:p>
          <w:p w:rsidR="00475D7C" w:rsidRDefault="007024AC">
            <w:pPr>
              <w:spacing w:after="0" w:line="240" w:lineRule="auto"/>
            </w:pPr>
            <w:r>
              <w:rPr>
                <w:rFonts w:ascii="Times New Roman" w:hAnsi="Times New Roman" w:cs="Times New Roman"/>
                <w:color w:val="000000"/>
              </w:rPr>
              <w:t>КАФЕДРА</w:t>
            </w:r>
          </w:p>
        </w:tc>
        <w:tc>
          <w:tcPr>
            <w:tcW w:w="260" w:type="dxa"/>
          </w:tcPr>
          <w:p w:rsidR="00475D7C" w:rsidRDefault="00475D7C"/>
        </w:tc>
        <w:tc>
          <w:tcPr>
            <w:tcW w:w="14" w:type="dxa"/>
          </w:tcPr>
          <w:p w:rsidR="00475D7C" w:rsidRDefault="00475D7C"/>
        </w:tc>
        <w:tc>
          <w:tcPr>
            <w:tcW w:w="8162" w:type="dxa"/>
            <w:gridSpan w:val="10"/>
            <w:shd w:val="clear" w:color="000000" w:fill="FFFFFF"/>
            <w:tcMar>
              <w:left w:w="34" w:type="dxa"/>
              <w:right w:w="34" w:type="dxa"/>
            </w:tcMar>
          </w:tcPr>
          <w:p w:rsidR="00777046" w:rsidRDefault="00777046">
            <w:pPr>
              <w:spacing w:after="0" w:line="240" w:lineRule="auto"/>
              <w:rPr>
                <w:rFonts w:ascii="Times New Roman" w:hAnsi="Times New Roman" w:cs="Times New Roman"/>
                <w:b/>
                <w:color w:val="000000"/>
                <w:lang w:val="ru-RU"/>
              </w:rPr>
            </w:pPr>
          </w:p>
          <w:p w:rsidR="00475D7C" w:rsidRPr="007024AC" w:rsidRDefault="007024AC">
            <w:pPr>
              <w:spacing w:after="0" w:line="240" w:lineRule="auto"/>
              <w:rPr>
                <w:lang w:val="ru-RU"/>
              </w:rPr>
            </w:pPr>
            <w:r w:rsidRPr="007024AC">
              <w:rPr>
                <w:rFonts w:ascii="Times New Roman" w:hAnsi="Times New Roman" w:cs="Times New Roman"/>
                <w:b/>
                <w:color w:val="000000"/>
                <w:lang w:val="ru-RU"/>
              </w:rPr>
              <w:t>Государственного, муниципального управления и экономической безопасности</w:t>
            </w:r>
          </w:p>
        </w:tc>
        <w:tc>
          <w:tcPr>
            <w:tcW w:w="275" w:type="dxa"/>
          </w:tcPr>
          <w:p w:rsidR="00475D7C" w:rsidRPr="007024AC" w:rsidRDefault="00475D7C">
            <w:pPr>
              <w:rPr>
                <w:lang w:val="ru-RU"/>
              </w:rPr>
            </w:pPr>
          </w:p>
        </w:tc>
      </w:tr>
      <w:tr w:rsidR="00475D7C" w:rsidRPr="00777046" w:rsidTr="00777046">
        <w:trPr>
          <w:trHeight w:hRule="exact" w:val="277"/>
        </w:trPr>
        <w:tc>
          <w:tcPr>
            <w:tcW w:w="130" w:type="dxa"/>
          </w:tcPr>
          <w:p w:rsidR="00475D7C" w:rsidRPr="007024AC" w:rsidRDefault="00475D7C">
            <w:pPr>
              <w:rPr>
                <w:lang w:val="ru-RU"/>
              </w:rPr>
            </w:pPr>
          </w:p>
        </w:tc>
        <w:tc>
          <w:tcPr>
            <w:tcW w:w="1433" w:type="dxa"/>
          </w:tcPr>
          <w:p w:rsidR="00475D7C" w:rsidRPr="007024AC" w:rsidRDefault="00475D7C">
            <w:pPr>
              <w:rPr>
                <w:lang w:val="ru-RU"/>
              </w:rPr>
            </w:pPr>
          </w:p>
        </w:tc>
        <w:tc>
          <w:tcPr>
            <w:tcW w:w="260" w:type="dxa"/>
          </w:tcPr>
          <w:p w:rsidR="00475D7C" w:rsidRPr="007024AC" w:rsidRDefault="00475D7C">
            <w:pPr>
              <w:rPr>
                <w:lang w:val="ru-RU"/>
              </w:rPr>
            </w:pPr>
          </w:p>
        </w:tc>
        <w:tc>
          <w:tcPr>
            <w:tcW w:w="14" w:type="dxa"/>
          </w:tcPr>
          <w:p w:rsidR="00475D7C" w:rsidRPr="007024AC" w:rsidRDefault="00475D7C">
            <w:pPr>
              <w:rPr>
                <w:lang w:val="ru-RU"/>
              </w:rPr>
            </w:pPr>
          </w:p>
        </w:tc>
        <w:tc>
          <w:tcPr>
            <w:tcW w:w="465" w:type="dxa"/>
          </w:tcPr>
          <w:p w:rsidR="00475D7C" w:rsidRPr="007024AC" w:rsidRDefault="00475D7C">
            <w:pPr>
              <w:rPr>
                <w:lang w:val="ru-RU"/>
              </w:rPr>
            </w:pPr>
          </w:p>
        </w:tc>
        <w:tc>
          <w:tcPr>
            <w:tcW w:w="478" w:type="dxa"/>
          </w:tcPr>
          <w:p w:rsidR="00475D7C" w:rsidRPr="007024AC" w:rsidRDefault="00475D7C">
            <w:pPr>
              <w:rPr>
                <w:lang w:val="ru-RU"/>
              </w:rPr>
            </w:pPr>
          </w:p>
        </w:tc>
        <w:tc>
          <w:tcPr>
            <w:tcW w:w="476" w:type="dxa"/>
          </w:tcPr>
          <w:p w:rsidR="00475D7C" w:rsidRPr="007024AC" w:rsidRDefault="00475D7C">
            <w:pPr>
              <w:rPr>
                <w:lang w:val="ru-RU"/>
              </w:rPr>
            </w:pPr>
          </w:p>
        </w:tc>
        <w:tc>
          <w:tcPr>
            <w:tcW w:w="476" w:type="dxa"/>
          </w:tcPr>
          <w:p w:rsidR="00475D7C" w:rsidRPr="007024AC" w:rsidRDefault="00475D7C">
            <w:pPr>
              <w:rPr>
                <w:lang w:val="ru-RU"/>
              </w:rPr>
            </w:pPr>
          </w:p>
        </w:tc>
        <w:tc>
          <w:tcPr>
            <w:tcW w:w="476" w:type="dxa"/>
          </w:tcPr>
          <w:p w:rsidR="00475D7C" w:rsidRPr="007024AC" w:rsidRDefault="00475D7C">
            <w:pPr>
              <w:rPr>
                <w:lang w:val="ru-RU"/>
              </w:rPr>
            </w:pPr>
          </w:p>
        </w:tc>
        <w:tc>
          <w:tcPr>
            <w:tcW w:w="476" w:type="dxa"/>
          </w:tcPr>
          <w:p w:rsidR="00475D7C" w:rsidRPr="007024AC" w:rsidRDefault="00475D7C">
            <w:pPr>
              <w:rPr>
                <w:lang w:val="ru-RU"/>
              </w:rPr>
            </w:pPr>
          </w:p>
        </w:tc>
        <w:tc>
          <w:tcPr>
            <w:tcW w:w="21" w:type="dxa"/>
          </w:tcPr>
          <w:p w:rsidR="00475D7C" w:rsidRPr="007024AC" w:rsidRDefault="00475D7C">
            <w:pPr>
              <w:rPr>
                <w:lang w:val="ru-RU"/>
              </w:rPr>
            </w:pPr>
          </w:p>
        </w:tc>
        <w:tc>
          <w:tcPr>
            <w:tcW w:w="1158" w:type="dxa"/>
          </w:tcPr>
          <w:p w:rsidR="00475D7C" w:rsidRPr="007024AC" w:rsidRDefault="00475D7C">
            <w:pPr>
              <w:rPr>
                <w:lang w:val="ru-RU"/>
              </w:rPr>
            </w:pPr>
          </w:p>
        </w:tc>
        <w:tc>
          <w:tcPr>
            <w:tcW w:w="3468" w:type="dxa"/>
          </w:tcPr>
          <w:p w:rsidR="00475D7C" w:rsidRPr="007024AC" w:rsidRDefault="00475D7C">
            <w:pPr>
              <w:rPr>
                <w:lang w:val="ru-RU"/>
              </w:rPr>
            </w:pPr>
          </w:p>
        </w:tc>
        <w:tc>
          <w:tcPr>
            <w:tcW w:w="668" w:type="dxa"/>
          </w:tcPr>
          <w:p w:rsidR="00475D7C" w:rsidRPr="007024AC" w:rsidRDefault="00475D7C">
            <w:pPr>
              <w:rPr>
                <w:lang w:val="ru-RU"/>
              </w:rPr>
            </w:pPr>
          </w:p>
        </w:tc>
        <w:tc>
          <w:tcPr>
            <w:tcW w:w="275" w:type="dxa"/>
          </w:tcPr>
          <w:p w:rsidR="00475D7C" w:rsidRPr="007024AC" w:rsidRDefault="00475D7C">
            <w:pPr>
              <w:rPr>
                <w:lang w:val="ru-RU"/>
              </w:rPr>
            </w:pPr>
          </w:p>
        </w:tc>
      </w:tr>
    </w:tbl>
    <w:p w:rsidR="007024AC" w:rsidRDefault="00777046" w:rsidP="00B710BD">
      <w:pPr>
        <w:rPr>
          <w:sz w:val="0"/>
          <w:szCs w:val="0"/>
        </w:rPr>
      </w:pPr>
      <w:r>
        <w:rPr>
          <w:noProof/>
          <w:lang w:val="ru-RU" w:eastAsia="ru-RU"/>
        </w:rPr>
        <w:drawing>
          <wp:inline distT="0" distB="0" distL="0" distR="0">
            <wp:extent cx="6480810" cy="8925047"/>
            <wp:effectExtent l="0" t="0" r="0" b="0"/>
            <wp:docPr id="2" name="Рисунок 2" descr="C:\Users\гмуиэб\Desktop\Диагностика ЭБ 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Диагностика ЭБ 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024AC" w:rsidTr="00B710BD">
        <w:trPr>
          <w:trHeight w:hRule="exact" w:val="555"/>
        </w:trPr>
        <w:tc>
          <w:tcPr>
            <w:tcW w:w="143" w:type="dxa"/>
          </w:tcPr>
          <w:p w:rsidR="007024AC" w:rsidRDefault="007024AC" w:rsidP="007024AC"/>
        </w:tc>
        <w:tc>
          <w:tcPr>
            <w:tcW w:w="993" w:type="dxa"/>
          </w:tcPr>
          <w:p w:rsidR="007024AC" w:rsidRDefault="007024AC" w:rsidP="007024AC"/>
        </w:tc>
        <w:tc>
          <w:tcPr>
            <w:tcW w:w="993" w:type="dxa"/>
          </w:tcPr>
          <w:p w:rsidR="007024AC" w:rsidRDefault="007024AC" w:rsidP="007024AC"/>
        </w:tc>
        <w:tc>
          <w:tcPr>
            <w:tcW w:w="143" w:type="dxa"/>
          </w:tcPr>
          <w:p w:rsidR="007024AC" w:rsidRDefault="007024AC" w:rsidP="007024AC"/>
        </w:tc>
        <w:tc>
          <w:tcPr>
            <w:tcW w:w="710" w:type="dxa"/>
          </w:tcPr>
          <w:p w:rsidR="007024AC" w:rsidRDefault="007024AC" w:rsidP="007024AC"/>
        </w:tc>
        <w:tc>
          <w:tcPr>
            <w:tcW w:w="143" w:type="dxa"/>
          </w:tcPr>
          <w:p w:rsidR="007024AC" w:rsidRDefault="007024AC" w:rsidP="007024AC"/>
        </w:tc>
        <w:tc>
          <w:tcPr>
            <w:tcW w:w="852" w:type="dxa"/>
          </w:tcPr>
          <w:p w:rsidR="007024AC" w:rsidRDefault="007024AC" w:rsidP="007024AC"/>
        </w:tc>
        <w:tc>
          <w:tcPr>
            <w:tcW w:w="852" w:type="dxa"/>
          </w:tcPr>
          <w:p w:rsidR="007024AC" w:rsidRDefault="007024AC" w:rsidP="007024AC"/>
        </w:tc>
        <w:tc>
          <w:tcPr>
            <w:tcW w:w="3403" w:type="dxa"/>
          </w:tcPr>
          <w:p w:rsidR="007024AC" w:rsidRDefault="007024AC" w:rsidP="007024AC"/>
        </w:tc>
        <w:tc>
          <w:tcPr>
            <w:tcW w:w="426" w:type="dxa"/>
          </w:tcPr>
          <w:p w:rsidR="007024AC" w:rsidRDefault="007024AC" w:rsidP="007024AC"/>
        </w:tc>
        <w:tc>
          <w:tcPr>
            <w:tcW w:w="1135" w:type="dxa"/>
          </w:tcPr>
          <w:p w:rsidR="007024AC" w:rsidRDefault="007024AC" w:rsidP="007024AC"/>
        </w:tc>
        <w:tc>
          <w:tcPr>
            <w:tcW w:w="1007" w:type="dxa"/>
            <w:shd w:val="clear" w:color="C0C0C0" w:fill="FFFFFF"/>
            <w:tcMar>
              <w:left w:w="34" w:type="dxa"/>
              <w:right w:w="34" w:type="dxa"/>
            </w:tcMar>
          </w:tcPr>
          <w:p w:rsidR="007024AC" w:rsidRDefault="007024AC" w:rsidP="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7024AC" w:rsidTr="00777046">
        <w:trPr>
          <w:trHeight w:hRule="exact" w:val="647"/>
        </w:trPr>
        <w:tc>
          <w:tcPr>
            <w:tcW w:w="143" w:type="dxa"/>
          </w:tcPr>
          <w:p w:rsidR="007024AC" w:rsidRDefault="007024AC" w:rsidP="007024AC"/>
        </w:tc>
        <w:tc>
          <w:tcPr>
            <w:tcW w:w="993" w:type="dxa"/>
          </w:tcPr>
          <w:p w:rsidR="007024AC" w:rsidRDefault="007024AC" w:rsidP="007024AC"/>
        </w:tc>
        <w:tc>
          <w:tcPr>
            <w:tcW w:w="993" w:type="dxa"/>
          </w:tcPr>
          <w:p w:rsidR="007024AC" w:rsidRDefault="007024AC" w:rsidP="007024AC"/>
        </w:tc>
        <w:tc>
          <w:tcPr>
            <w:tcW w:w="143" w:type="dxa"/>
          </w:tcPr>
          <w:p w:rsidR="007024AC" w:rsidRDefault="007024AC" w:rsidP="007024AC"/>
        </w:tc>
        <w:tc>
          <w:tcPr>
            <w:tcW w:w="710" w:type="dxa"/>
          </w:tcPr>
          <w:p w:rsidR="007024AC" w:rsidRDefault="007024AC" w:rsidP="007024AC"/>
        </w:tc>
        <w:tc>
          <w:tcPr>
            <w:tcW w:w="143" w:type="dxa"/>
          </w:tcPr>
          <w:p w:rsidR="007024AC" w:rsidRDefault="007024AC" w:rsidP="007024AC"/>
        </w:tc>
        <w:tc>
          <w:tcPr>
            <w:tcW w:w="852" w:type="dxa"/>
          </w:tcPr>
          <w:p w:rsidR="007024AC" w:rsidRDefault="007024AC" w:rsidP="007024AC"/>
        </w:tc>
        <w:tc>
          <w:tcPr>
            <w:tcW w:w="852" w:type="dxa"/>
          </w:tcPr>
          <w:p w:rsidR="007024AC" w:rsidRDefault="007024AC" w:rsidP="007024AC"/>
        </w:tc>
        <w:tc>
          <w:tcPr>
            <w:tcW w:w="3403" w:type="dxa"/>
          </w:tcPr>
          <w:p w:rsidR="007024AC" w:rsidRDefault="007024AC" w:rsidP="007024AC"/>
        </w:tc>
        <w:tc>
          <w:tcPr>
            <w:tcW w:w="426" w:type="dxa"/>
          </w:tcPr>
          <w:p w:rsidR="007024AC" w:rsidRDefault="007024AC" w:rsidP="007024AC"/>
        </w:tc>
        <w:tc>
          <w:tcPr>
            <w:tcW w:w="1135" w:type="dxa"/>
          </w:tcPr>
          <w:p w:rsidR="007024AC" w:rsidRDefault="007024AC" w:rsidP="007024AC"/>
        </w:tc>
        <w:tc>
          <w:tcPr>
            <w:tcW w:w="993" w:type="dxa"/>
          </w:tcPr>
          <w:p w:rsidR="007024AC" w:rsidRDefault="007024AC" w:rsidP="007024AC"/>
        </w:tc>
      </w:tr>
      <w:tr w:rsidR="007024AC" w:rsidTr="00777046">
        <w:trPr>
          <w:trHeight w:hRule="exact" w:val="100"/>
        </w:trPr>
        <w:tc>
          <w:tcPr>
            <w:tcW w:w="10788" w:type="dxa"/>
            <w:gridSpan w:val="12"/>
            <w:tcBorders>
              <w:top w:val="single" w:sz="8" w:space="0" w:color="000000"/>
            </w:tcBorders>
            <w:shd w:val="clear" w:color="FFFFFF" w:fill="FFFFFF"/>
            <w:tcMar>
              <w:left w:w="4" w:type="dxa"/>
              <w:right w:w="4" w:type="dxa"/>
            </w:tcMar>
          </w:tcPr>
          <w:p w:rsidR="007024AC" w:rsidRDefault="007024AC" w:rsidP="007024AC"/>
        </w:tc>
      </w:tr>
      <w:tr w:rsidR="007024AC" w:rsidTr="00B710BD">
        <w:trPr>
          <w:trHeight w:hRule="exact" w:val="13"/>
        </w:trPr>
        <w:tc>
          <w:tcPr>
            <w:tcW w:w="143" w:type="dxa"/>
          </w:tcPr>
          <w:p w:rsidR="007024AC" w:rsidRDefault="007024AC" w:rsidP="007024AC"/>
        </w:tc>
        <w:tc>
          <w:tcPr>
            <w:tcW w:w="993" w:type="dxa"/>
          </w:tcPr>
          <w:p w:rsidR="007024AC" w:rsidRDefault="007024AC" w:rsidP="007024AC"/>
        </w:tc>
        <w:tc>
          <w:tcPr>
            <w:tcW w:w="993" w:type="dxa"/>
          </w:tcPr>
          <w:p w:rsidR="007024AC" w:rsidRDefault="007024AC" w:rsidP="007024AC"/>
        </w:tc>
        <w:tc>
          <w:tcPr>
            <w:tcW w:w="143" w:type="dxa"/>
          </w:tcPr>
          <w:p w:rsidR="007024AC" w:rsidRDefault="007024AC" w:rsidP="007024AC"/>
        </w:tc>
        <w:tc>
          <w:tcPr>
            <w:tcW w:w="710" w:type="dxa"/>
          </w:tcPr>
          <w:p w:rsidR="007024AC" w:rsidRDefault="007024AC" w:rsidP="007024AC"/>
        </w:tc>
        <w:tc>
          <w:tcPr>
            <w:tcW w:w="143" w:type="dxa"/>
          </w:tcPr>
          <w:p w:rsidR="007024AC" w:rsidRDefault="007024AC" w:rsidP="007024AC"/>
        </w:tc>
        <w:tc>
          <w:tcPr>
            <w:tcW w:w="852" w:type="dxa"/>
          </w:tcPr>
          <w:p w:rsidR="007024AC" w:rsidRDefault="007024AC" w:rsidP="007024AC"/>
        </w:tc>
        <w:tc>
          <w:tcPr>
            <w:tcW w:w="852" w:type="dxa"/>
          </w:tcPr>
          <w:p w:rsidR="007024AC" w:rsidRDefault="007024AC" w:rsidP="007024AC"/>
        </w:tc>
        <w:tc>
          <w:tcPr>
            <w:tcW w:w="3403" w:type="dxa"/>
          </w:tcPr>
          <w:p w:rsidR="007024AC" w:rsidRDefault="007024AC" w:rsidP="007024AC"/>
        </w:tc>
        <w:tc>
          <w:tcPr>
            <w:tcW w:w="426" w:type="dxa"/>
          </w:tcPr>
          <w:p w:rsidR="007024AC" w:rsidRDefault="007024AC" w:rsidP="007024AC"/>
        </w:tc>
        <w:tc>
          <w:tcPr>
            <w:tcW w:w="1135" w:type="dxa"/>
          </w:tcPr>
          <w:p w:rsidR="007024AC" w:rsidRDefault="007024AC" w:rsidP="007024AC"/>
        </w:tc>
        <w:tc>
          <w:tcPr>
            <w:tcW w:w="993" w:type="dxa"/>
          </w:tcPr>
          <w:p w:rsidR="007024AC" w:rsidRDefault="007024AC" w:rsidP="007024AC"/>
        </w:tc>
      </w:tr>
      <w:tr w:rsidR="007024AC" w:rsidTr="00B710BD">
        <w:trPr>
          <w:trHeight w:hRule="exact" w:val="14"/>
        </w:trPr>
        <w:tc>
          <w:tcPr>
            <w:tcW w:w="10788" w:type="dxa"/>
            <w:gridSpan w:val="12"/>
            <w:tcBorders>
              <w:top w:val="single" w:sz="8" w:space="0" w:color="000000"/>
            </w:tcBorders>
            <w:shd w:val="clear" w:color="FFFFFF" w:fill="FFFFFF"/>
            <w:tcMar>
              <w:left w:w="4" w:type="dxa"/>
              <w:right w:w="4" w:type="dxa"/>
            </w:tcMar>
          </w:tcPr>
          <w:p w:rsidR="007024AC" w:rsidRDefault="007024AC" w:rsidP="007024AC"/>
        </w:tc>
      </w:tr>
      <w:tr w:rsidR="007024AC" w:rsidTr="00B710BD">
        <w:trPr>
          <w:trHeight w:hRule="exact" w:val="96"/>
        </w:trPr>
        <w:tc>
          <w:tcPr>
            <w:tcW w:w="143" w:type="dxa"/>
          </w:tcPr>
          <w:p w:rsidR="007024AC" w:rsidRDefault="007024AC" w:rsidP="007024AC"/>
        </w:tc>
        <w:tc>
          <w:tcPr>
            <w:tcW w:w="993" w:type="dxa"/>
          </w:tcPr>
          <w:p w:rsidR="007024AC" w:rsidRDefault="007024AC" w:rsidP="007024AC"/>
        </w:tc>
        <w:tc>
          <w:tcPr>
            <w:tcW w:w="993" w:type="dxa"/>
          </w:tcPr>
          <w:p w:rsidR="007024AC" w:rsidRDefault="007024AC" w:rsidP="007024AC"/>
        </w:tc>
        <w:tc>
          <w:tcPr>
            <w:tcW w:w="143" w:type="dxa"/>
          </w:tcPr>
          <w:p w:rsidR="007024AC" w:rsidRDefault="007024AC" w:rsidP="007024AC"/>
        </w:tc>
        <w:tc>
          <w:tcPr>
            <w:tcW w:w="710" w:type="dxa"/>
          </w:tcPr>
          <w:p w:rsidR="007024AC" w:rsidRDefault="007024AC" w:rsidP="007024AC"/>
        </w:tc>
        <w:tc>
          <w:tcPr>
            <w:tcW w:w="143" w:type="dxa"/>
          </w:tcPr>
          <w:p w:rsidR="007024AC" w:rsidRDefault="007024AC" w:rsidP="007024AC"/>
        </w:tc>
        <w:tc>
          <w:tcPr>
            <w:tcW w:w="852" w:type="dxa"/>
          </w:tcPr>
          <w:p w:rsidR="007024AC" w:rsidRDefault="007024AC" w:rsidP="007024AC"/>
        </w:tc>
        <w:tc>
          <w:tcPr>
            <w:tcW w:w="852" w:type="dxa"/>
          </w:tcPr>
          <w:p w:rsidR="007024AC" w:rsidRDefault="007024AC" w:rsidP="007024AC"/>
        </w:tc>
        <w:tc>
          <w:tcPr>
            <w:tcW w:w="3403" w:type="dxa"/>
          </w:tcPr>
          <w:p w:rsidR="007024AC" w:rsidRDefault="007024AC" w:rsidP="007024AC"/>
        </w:tc>
        <w:tc>
          <w:tcPr>
            <w:tcW w:w="426" w:type="dxa"/>
          </w:tcPr>
          <w:p w:rsidR="007024AC" w:rsidRDefault="007024AC" w:rsidP="007024AC"/>
        </w:tc>
        <w:tc>
          <w:tcPr>
            <w:tcW w:w="1135" w:type="dxa"/>
          </w:tcPr>
          <w:p w:rsidR="007024AC" w:rsidRDefault="007024AC" w:rsidP="007024AC"/>
        </w:tc>
        <w:tc>
          <w:tcPr>
            <w:tcW w:w="993" w:type="dxa"/>
          </w:tcPr>
          <w:p w:rsidR="007024AC" w:rsidRDefault="007024AC" w:rsidP="007024AC"/>
        </w:tc>
      </w:tr>
      <w:tr w:rsidR="007024AC" w:rsidRPr="00777046" w:rsidTr="00B710BD">
        <w:trPr>
          <w:trHeight w:hRule="exact" w:val="478"/>
        </w:trPr>
        <w:tc>
          <w:tcPr>
            <w:tcW w:w="143" w:type="dxa"/>
          </w:tcPr>
          <w:p w:rsidR="007024AC" w:rsidRDefault="007024AC" w:rsidP="007024AC"/>
        </w:tc>
        <w:tc>
          <w:tcPr>
            <w:tcW w:w="993" w:type="dxa"/>
          </w:tcPr>
          <w:p w:rsidR="007024AC" w:rsidRDefault="007024AC" w:rsidP="007024AC"/>
        </w:tc>
        <w:tc>
          <w:tcPr>
            <w:tcW w:w="993" w:type="dxa"/>
          </w:tcPr>
          <w:p w:rsidR="007024AC" w:rsidRDefault="007024AC" w:rsidP="007024AC"/>
        </w:tc>
        <w:tc>
          <w:tcPr>
            <w:tcW w:w="143" w:type="dxa"/>
          </w:tcPr>
          <w:p w:rsidR="007024AC" w:rsidRDefault="007024AC" w:rsidP="007024AC"/>
        </w:tc>
        <w:tc>
          <w:tcPr>
            <w:tcW w:w="710" w:type="dxa"/>
          </w:tcPr>
          <w:p w:rsidR="007024AC" w:rsidRDefault="007024AC" w:rsidP="007024AC"/>
        </w:tc>
        <w:tc>
          <w:tcPr>
            <w:tcW w:w="143" w:type="dxa"/>
          </w:tcPr>
          <w:p w:rsidR="007024AC" w:rsidRDefault="007024AC" w:rsidP="007024AC"/>
        </w:tc>
        <w:tc>
          <w:tcPr>
            <w:tcW w:w="5543" w:type="dxa"/>
            <w:gridSpan w:val="4"/>
            <w:shd w:val="clear" w:color="000000" w:fill="FFFFFF"/>
            <w:tcMar>
              <w:left w:w="34" w:type="dxa"/>
              <w:right w:w="34" w:type="dxa"/>
            </w:tcMar>
          </w:tcPr>
          <w:p w:rsidR="007024AC" w:rsidRPr="00462FB6" w:rsidRDefault="007024AC" w:rsidP="007024AC">
            <w:pPr>
              <w:spacing w:after="0" w:line="240" w:lineRule="auto"/>
              <w:jc w:val="center"/>
              <w:rPr>
                <w:sz w:val="19"/>
                <w:szCs w:val="19"/>
                <w:lang w:val="ru-RU"/>
              </w:rPr>
            </w:pPr>
            <w:r w:rsidRPr="00462F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416"/>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400"/>
        </w:trPr>
        <w:tc>
          <w:tcPr>
            <w:tcW w:w="143" w:type="dxa"/>
          </w:tcPr>
          <w:p w:rsidR="007024AC" w:rsidRPr="00462FB6" w:rsidRDefault="007024AC" w:rsidP="007024AC">
            <w:pPr>
              <w:rPr>
                <w:lang w:val="ru-RU"/>
              </w:rPr>
            </w:pPr>
          </w:p>
        </w:tc>
        <w:tc>
          <w:tcPr>
            <w:tcW w:w="4692" w:type="dxa"/>
            <w:gridSpan w:val="7"/>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Tr="00B710BD">
        <w:trPr>
          <w:trHeight w:hRule="exact" w:val="277"/>
        </w:trPr>
        <w:tc>
          <w:tcPr>
            <w:tcW w:w="143" w:type="dxa"/>
          </w:tcPr>
          <w:p w:rsidR="007024AC" w:rsidRPr="00462FB6" w:rsidRDefault="007024AC" w:rsidP="007024AC">
            <w:pPr>
              <w:rPr>
                <w:lang w:val="ru-RU"/>
              </w:rPr>
            </w:pPr>
          </w:p>
        </w:tc>
        <w:tc>
          <w:tcPr>
            <w:tcW w:w="2850" w:type="dxa"/>
            <w:gridSpan w:val="4"/>
            <w:vMerge w:val="restart"/>
            <w:shd w:val="clear" w:color="000000" w:fill="FFFFFF"/>
            <w:tcMar>
              <w:left w:w="34" w:type="dxa"/>
              <w:right w:w="34" w:type="dxa"/>
            </w:tcMar>
          </w:tcPr>
          <w:p w:rsidR="007024AC" w:rsidRPr="00462FB6" w:rsidRDefault="007024AC" w:rsidP="007024AC">
            <w:pPr>
              <w:rPr>
                <w:lang w:val="ru-RU"/>
              </w:rPr>
            </w:pPr>
          </w:p>
        </w:tc>
        <w:tc>
          <w:tcPr>
            <w:tcW w:w="7811" w:type="dxa"/>
            <w:gridSpan w:val="7"/>
            <w:shd w:val="clear" w:color="000000" w:fill="FFFFFF"/>
            <w:tcMar>
              <w:left w:w="34" w:type="dxa"/>
              <w:right w:w="34" w:type="dxa"/>
            </w:tcMar>
          </w:tcPr>
          <w:p w:rsidR="007024AC" w:rsidRDefault="007024AC" w:rsidP="007024AC">
            <w:pPr>
              <w:spacing w:after="0" w:line="240" w:lineRule="auto"/>
              <w:rPr>
                <w:sz w:val="19"/>
                <w:szCs w:val="19"/>
              </w:rPr>
            </w:pPr>
            <w:r>
              <w:rPr>
                <w:rFonts w:ascii="Times New Roman" w:hAnsi="Times New Roman" w:cs="Times New Roman"/>
                <w:i/>
                <w:color w:val="000000"/>
                <w:sz w:val="19"/>
                <w:szCs w:val="19"/>
              </w:rPr>
              <w:t>_________________</w:t>
            </w:r>
          </w:p>
        </w:tc>
      </w:tr>
      <w:tr w:rsidR="007024AC" w:rsidRPr="00777046" w:rsidTr="00B710BD">
        <w:trPr>
          <w:trHeight w:hRule="exact" w:val="424"/>
        </w:trPr>
        <w:tc>
          <w:tcPr>
            <w:tcW w:w="143" w:type="dxa"/>
          </w:tcPr>
          <w:p w:rsidR="007024AC" w:rsidRDefault="007024AC" w:rsidP="007024AC"/>
        </w:tc>
        <w:tc>
          <w:tcPr>
            <w:tcW w:w="2850" w:type="dxa"/>
            <w:gridSpan w:val="4"/>
            <w:vMerge/>
            <w:shd w:val="clear" w:color="000000" w:fill="FFFFFF"/>
            <w:tcMar>
              <w:left w:w="34" w:type="dxa"/>
              <w:right w:w="34" w:type="dxa"/>
            </w:tcMar>
          </w:tcPr>
          <w:p w:rsidR="007024AC" w:rsidRDefault="007024AC" w:rsidP="007024AC"/>
        </w:tc>
        <w:tc>
          <w:tcPr>
            <w:tcW w:w="1857" w:type="dxa"/>
            <w:gridSpan w:val="3"/>
            <w:shd w:val="clear" w:color="000000" w:fill="FFFFFF"/>
            <w:tcMar>
              <w:left w:w="34" w:type="dxa"/>
              <w:right w:w="34" w:type="dxa"/>
            </w:tcMar>
          </w:tcPr>
          <w:p w:rsidR="007024AC" w:rsidRDefault="007024AC" w:rsidP="007024AC"/>
        </w:tc>
        <w:tc>
          <w:tcPr>
            <w:tcW w:w="5968" w:type="dxa"/>
            <w:gridSpan w:val="4"/>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Рабочая программа пересмотрена, обсуждена и одобрена для</w:t>
            </w:r>
          </w:p>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исполнения в 2019-2020 учебном году на заседании</w:t>
            </w:r>
          </w:p>
        </w:tc>
      </w:tr>
      <w:tr w:rsidR="007024AC" w:rsidTr="00B710BD">
        <w:trPr>
          <w:trHeight w:hRule="exact" w:val="138"/>
        </w:trPr>
        <w:tc>
          <w:tcPr>
            <w:tcW w:w="143" w:type="dxa"/>
          </w:tcPr>
          <w:p w:rsidR="007024AC" w:rsidRPr="00462FB6" w:rsidRDefault="007024AC" w:rsidP="007024AC">
            <w:pPr>
              <w:rPr>
                <w:lang w:val="ru-RU"/>
              </w:rPr>
            </w:pPr>
          </w:p>
        </w:tc>
        <w:tc>
          <w:tcPr>
            <w:tcW w:w="8094" w:type="dxa"/>
            <w:gridSpan w:val="8"/>
            <w:vMerge w:val="restart"/>
            <w:shd w:val="clear" w:color="000000" w:fill="FFFFFF"/>
            <w:tcMar>
              <w:left w:w="34" w:type="dxa"/>
              <w:right w:w="34" w:type="dxa"/>
            </w:tcMar>
          </w:tcPr>
          <w:p w:rsidR="007024AC" w:rsidRPr="00462FB6" w:rsidRDefault="007024AC" w:rsidP="007024AC">
            <w:pPr>
              <w:spacing w:after="0" w:line="240" w:lineRule="auto"/>
              <w:rPr>
                <w:sz w:val="24"/>
                <w:szCs w:val="24"/>
                <w:lang w:val="ru-RU"/>
              </w:rPr>
            </w:pPr>
          </w:p>
          <w:p w:rsidR="007024AC" w:rsidRDefault="007024AC" w:rsidP="007024A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7024AC" w:rsidRDefault="007024AC" w:rsidP="007024AC"/>
        </w:tc>
      </w:tr>
      <w:tr w:rsidR="007024AC" w:rsidTr="00B710BD">
        <w:trPr>
          <w:trHeight w:hRule="exact" w:val="138"/>
        </w:trPr>
        <w:tc>
          <w:tcPr>
            <w:tcW w:w="143" w:type="dxa"/>
          </w:tcPr>
          <w:p w:rsidR="007024AC" w:rsidRDefault="007024AC" w:rsidP="007024AC"/>
        </w:tc>
        <w:tc>
          <w:tcPr>
            <w:tcW w:w="8094" w:type="dxa"/>
            <w:gridSpan w:val="8"/>
            <w:vMerge/>
            <w:shd w:val="clear" w:color="000000" w:fill="FFFFFF"/>
            <w:tcMar>
              <w:left w:w="34" w:type="dxa"/>
              <w:right w:w="34" w:type="dxa"/>
            </w:tcMar>
          </w:tcPr>
          <w:p w:rsidR="007024AC" w:rsidRDefault="007024AC" w:rsidP="007024AC"/>
        </w:tc>
        <w:tc>
          <w:tcPr>
            <w:tcW w:w="2566" w:type="dxa"/>
            <w:gridSpan w:val="3"/>
            <w:vMerge/>
            <w:shd w:val="clear" w:color="000000" w:fill="FFFFFF"/>
            <w:tcMar>
              <w:left w:w="34" w:type="dxa"/>
              <w:right w:w="34" w:type="dxa"/>
            </w:tcMar>
          </w:tcPr>
          <w:p w:rsidR="007024AC" w:rsidRDefault="007024AC" w:rsidP="007024AC"/>
        </w:tc>
      </w:tr>
      <w:tr w:rsidR="007024AC" w:rsidRPr="00777046" w:rsidTr="00B710BD">
        <w:trPr>
          <w:trHeight w:hRule="exact" w:val="277"/>
        </w:trPr>
        <w:tc>
          <w:tcPr>
            <w:tcW w:w="143" w:type="dxa"/>
          </w:tcPr>
          <w:p w:rsidR="007024AC" w:rsidRDefault="007024AC" w:rsidP="007024AC"/>
        </w:tc>
        <w:tc>
          <w:tcPr>
            <w:tcW w:w="1007" w:type="dxa"/>
            <w:vMerge w:val="restart"/>
            <w:shd w:val="clear" w:color="000000" w:fill="FFFFFF"/>
            <w:tcMar>
              <w:left w:w="34" w:type="dxa"/>
              <w:right w:w="34" w:type="dxa"/>
            </w:tcMar>
          </w:tcPr>
          <w:p w:rsidR="007024AC" w:rsidRDefault="007024AC" w:rsidP="007024AC"/>
        </w:tc>
        <w:tc>
          <w:tcPr>
            <w:tcW w:w="9654" w:type="dxa"/>
            <w:gridSpan w:val="10"/>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7024AC" w:rsidRPr="00777046" w:rsidTr="00B710BD">
        <w:trPr>
          <w:trHeight w:hRule="exact" w:val="138"/>
        </w:trPr>
        <w:tc>
          <w:tcPr>
            <w:tcW w:w="143" w:type="dxa"/>
          </w:tcPr>
          <w:p w:rsidR="007024AC" w:rsidRPr="00462FB6" w:rsidRDefault="007024AC" w:rsidP="007024AC">
            <w:pPr>
              <w:rPr>
                <w:lang w:val="ru-RU"/>
              </w:rPr>
            </w:pPr>
          </w:p>
        </w:tc>
        <w:tc>
          <w:tcPr>
            <w:tcW w:w="1007" w:type="dxa"/>
            <w:vMerge/>
            <w:shd w:val="clear" w:color="000000" w:fill="FFFFFF"/>
            <w:tcMar>
              <w:left w:w="34" w:type="dxa"/>
              <w:right w:w="34" w:type="dxa"/>
            </w:tcMar>
          </w:tcPr>
          <w:p w:rsidR="007024AC" w:rsidRPr="00462FB6" w:rsidRDefault="007024AC" w:rsidP="007024AC">
            <w:pPr>
              <w:rPr>
                <w:lang w:val="ru-RU"/>
              </w:rPr>
            </w:pPr>
          </w:p>
        </w:tc>
        <w:tc>
          <w:tcPr>
            <w:tcW w:w="7102" w:type="dxa"/>
            <w:gridSpan w:val="7"/>
            <w:shd w:val="clear" w:color="000000" w:fill="FFFFFF"/>
            <w:tcMar>
              <w:left w:w="34" w:type="dxa"/>
              <w:right w:w="34" w:type="dxa"/>
            </w:tcMar>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277"/>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555"/>
        </w:trPr>
        <w:tc>
          <w:tcPr>
            <w:tcW w:w="143" w:type="dxa"/>
          </w:tcPr>
          <w:p w:rsidR="007024AC" w:rsidRPr="00462FB6" w:rsidRDefault="007024AC" w:rsidP="007024AC">
            <w:pPr>
              <w:rPr>
                <w:lang w:val="ru-RU"/>
              </w:rPr>
            </w:pPr>
          </w:p>
        </w:tc>
        <w:tc>
          <w:tcPr>
            <w:tcW w:w="10646" w:type="dxa"/>
            <w:gridSpan w:val="11"/>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 xml:space="preserve">Зав. кафедрой </w:t>
            </w:r>
            <w:proofErr w:type="spellStart"/>
            <w:r w:rsidRPr="00462FB6">
              <w:rPr>
                <w:rFonts w:ascii="Times New Roman" w:hAnsi="Times New Roman" w:cs="Times New Roman"/>
                <w:color w:val="000000"/>
                <w:sz w:val="19"/>
                <w:szCs w:val="19"/>
                <w:lang w:val="ru-RU"/>
              </w:rPr>
              <w:t>д.э.н.,профессор</w:t>
            </w:r>
            <w:proofErr w:type="spellEnd"/>
            <w:r w:rsidRPr="00462FB6">
              <w:rPr>
                <w:rFonts w:ascii="Times New Roman" w:hAnsi="Times New Roman" w:cs="Times New Roman"/>
                <w:color w:val="000000"/>
                <w:sz w:val="19"/>
                <w:szCs w:val="19"/>
                <w:lang w:val="ru-RU"/>
              </w:rPr>
              <w:t xml:space="preserve"> </w:t>
            </w:r>
            <w:proofErr w:type="spellStart"/>
            <w:r w:rsidRPr="00462FB6">
              <w:rPr>
                <w:rFonts w:ascii="Times New Roman" w:hAnsi="Times New Roman" w:cs="Times New Roman"/>
                <w:color w:val="000000"/>
                <w:sz w:val="19"/>
                <w:szCs w:val="19"/>
                <w:lang w:val="ru-RU"/>
              </w:rPr>
              <w:t>В.Б.Украинцев</w:t>
            </w:r>
            <w:proofErr w:type="spellEnd"/>
            <w:r w:rsidRPr="00462FB6">
              <w:rPr>
                <w:rFonts w:ascii="Times New Roman" w:hAnsi="Times New Roman" w:cs="Times New Roman"/>
                <w:color w:val="000000"/>
                <w:sz w:val="19"/>
                <w:szCs w:val="19"/>
                <w:lang w:val="ru-RU"/>
              </w:rPr>
              <w:t xml:space="preserve"> _________________</w:t>
            </w:r>
          </w:p>
        </w:tc>
      </w:tr>
      <w:tr w:rsidR="007024AC" w:rsidRPr="00777046" w:rsidTr="00B710BD">
        <w:trPr>
          <w:trHeight w:hRule="exact" w:val="138"/>
        </w:trPr>
        <w:tc>
          <w:tcPr>
            <w:tcW w:w="143" w:type="dxa"/>
          </w:tcPr>
          <w:p w:rsidR="007024AC" w:rsidRPr="00462FB6" w:rsidRDefault="007024AC" w:rsidP="007024AC">
            <w:pPr>
              <w:rPr>
                <w:lang w:val="ru-RU"/>
              </w:rPr>
            </w:pPr>
          </w:p>
        </w:tc>
        <w:tc>
          <w:tcPr>
            <w:tcW w:w="1999" w:type="dxa"/>
            <w:gridSpan w:val="2"/>
            <w:vMerge w:val="restart"/>
            <w:shd w:val="clear" w:color="000000" w:fill="FFFFFF"/>
            <w:tcMar>
              <w:left w:w="34" w:type="dxa"/>
              <w:right w:w="34" w:type="dxa"/>
            </w:tcMar>
          </w:tcPr>
          <w:p w:rsidR="007024AC" w:rsidRDefault="007024AC" w:rsidP="007024A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i/>
                <w:color w:val="000000"/>
                <w:sz w:val="19"/>
                <w:szCs w:val="19"/>
                <w:lang w:val="ru-RU"/>
              </w:rPr>
              <w:t xml:space="preserve">д.э.н., профессор , </w:t>
            </w:r>
            <w:r>
              <w:rPr>
                <w:rFonts w:ascii="Times New Roman" w:hAnsi="Times New Roman" w:cs="Times New Roman"/>
                <w:i/>
                <w:color w:val="000000"/>
                <w:sz w:val="19"/>
                <w:szCs w:val="19"/>
                <w:lang w:val="ru-RU"/>
              </w:rPr>
              <w:t>Савон И.В.</w:t>
            </w:r>
            <w:r w:rsidRPr="00462FB6">
              <w:rPr>
                <w:rFonts w:ascii="Times New Roman" w:hAnsi="Times New Roman" w:cs="Times New Roman"/>
                <w:i/>
                <w:color w:val="000000"/>
                <w:sz w:val="19"/>
                <w:szCs w:val="19"/>
                <w:lang w:val="ru-RU"/>
              </w:rPr>
              <w:t>_________________</w:t>
            </w:r>
          </w:p>
        </w:tc>
      </w:tr>
      <w:tr w:rsidR="007024AC" w:rsidRPr="00777046" w:rsidTr="00B710BD">
        <w:trPr>
          <w:trHeight w:hRule="exact" w:val="138"/>
        </w:trPr>
        <w:tc>
          <w:tcPr>
            <w:tcW w:w="143" w:type="dxa"/>
          </w:tcPr>
          <w:p w:rsidR="007024AC" w:rsidRPr="00462FB6" w:rsidRDefault="007024AC" w:rsidP="007024AC">
            <w:pPr>
              <w:rPr>
                <w:lang w:val="ru-RU"/>
              </w:rPr>
            </w:pPr>
          </w:p>
        </w:tc>
        <w:tc>
          <w:tcPr>
            <w:tcW w:w="1999" w:type="dxa"/>
            <w:gridSpan w:val="2"/>
            <w:vMerge/>
            <w:shd w:val="clear" w:color="000000" w:fill="FFFFFF"/>
            <w:tcMar>
              <w:left w:w="34" w:type="dxa"/>
              <w:right w:w="34" w:type="dxa"/>
            </w:tcMar>
          </w:tcPr>
          <w:p w:rsidR="007024AC" w:rsidRPr="00462FB6" w:rsidRDefault="007024AC" w:rsidP="007024AC">
            <w:pPr>
              <w:rPr>
                <w:lang w:val="ru-RU"/>
              </w:rPr>
            </w:pPr>
          </w:p>
        </w:tc>
        <w:tc>
          <w:tcPr>
            <w:tcW w:w="8661" w:type="dxa"/>
            <w:gridSpan w:val="9"/>
            <w:vMerge/>
            <w:shd w:val="clear" w:color="000000" w:fill="FFFFFF"/>
            <w:tcMar>
              <w:left w:w="34" w:type="dxa"/>
              <w:right w:w="34" w:type="dxa"/>
            </w:tcMar>
          </w:tcPr>
          <w:p w:rsidR="007024AC" w:rsidRPr="00462FB6" w:rsidRDefault="007024AC" w:rsidP="007024AC">
            <w:pPr>
              <w:rPr>
                <w:lang w:val="ru-RU"/>
              </w:rPr>
            </w:pPr>
          </w:p>
        </w:tc>
      </w:tr>
      <w:tr w:rsidR="007024AC" w:rsidRPr="00777046" w:rsidTr="00B710BD">
        <w:trPr>
          <w:trHeight w:hRule="exact" w:val="416"/>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14"/>
        </w:trPr>
        <w:tc>
          <w:tcPr>
            <w:tcW w:w="10788" w:type="dxa"/>
            <w:gridSpan w:val="12"/>
            <w:tcBorders>
              <w:top w:val="single" w:sz="8" w:space="0" w:color="000000"/>
            </w:tcBorders>
            <w:shd w:val="clear" w:color="FFFFFF" w:fill="FFFFFF"/>
            <w:tcMar>
              <w:left w:w="4" w:type="dxa"/>
              <w:right w:w="4" w:type="dxa"/>
            </w:tcMar>
          </w:tcPr>
          <w:p w:rsidR="007024AC" w:rsidRPr="00462FB6" w:rsidRDefault="007024AC" w:rsidP="007024AC">
            <w:pPr>
              <w:rPr>
                <w:lang w:val="ru-RU"/>
              </w:rPr>
            </w:pPr>
          </w:p>
        </w:tc>
      </w:tr>
      <w:tr w:rsidR="007024AC" w:rsidRPr="00777046" w:rsidTr="00B710BD">
        <w:trPr>
          <w:trHeight w:hRule="exact" w:val="13"/>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14"/>
        </w:trPr>
        <w:tc>
          <w:tcPr>
            <w:tcW w:w="10788" w:type="dxa"/>
            <w:gridSpan w:val="12"/>
            <w:tcBorders>
              <w:top w:val="single" w:sz="8" w:space="0" w:color="000000"/>
            </w:tcBorders>
            <w:shd w:val="clear" w:color="FFFFFF" w:fill="FFFFFF"/>
            <w:tcMar>
              <w:left w:w="4" w:type="dxa"/>
              <w:right w:w="4" w:type="dxa"/>
            </w:tcMar>
          </w:tcPr>
          <w:p w:rsidR="007024AC" w:rsidRPr="00462FB6" w:rsidRDefault="007024AC" w:rsidP="007024AC">
            <w:pPr>
              <w:rPr>
                <w:lang w:val="ru-RU"/>
              </w:rPr>
            </w:pPr>
          </w:p>
        </w:tc>
      </w:tr>
      <w:tr w:rsidR="007024AC" w:rsidRPr="00777046" w:rsidTr="00B710BD">
        <w:trPr>
          <w:trHeight w:hRule="exact" w:val="96"/>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478"/>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5543" w:type="dxa"/>
            <w:gridSpan w:val="4"/>
            <w:shd w:val="clear" w:color="000000" w:fill="FFFFFF"/>
            <w:tcMar>
              <w:left w:w="34" w:type="dxa"/>
              <w:right w:w="34" w:type="dxa"/>
            </w:tcMar>
          </w:tcPr>
          <w:p w:rsidR="007024AC" w:rsidRPr="00462FB6" w:rsidRDefault="007024AC" w:rsidP="007024AC">
            <w:pPr>
              <w:spacing w:after="0" w:line="240" w:lineRule="auto"/>
              <w:jc w:val="center"/>
              <w:rPr>
                <w:sz w:val="19"/>
                <w:szCs w:val="19"/>
                <w:lang w:val="ru-RU"/>
              </w:rPr>
            </w:pPr>
            <w:r w:rsidRPr="00462F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138"/>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694"/>
        </w:trPr>
        <w:tc>
          <w:tcPr>
            <w:tcW w:w="143" w:type="dxa"/>
          </w:tcPr>
          <w:p w:rsidR="007024AC" w:rsidRPr="00462FB6" w:rsidRDefault="007024AC" w:rsidP="007024AC">
            <w:pPr>
              <w:rPr>
                <w:lang w:val="ru-RU"/>
              </w:rPr>
            </w:pPr>
          </w:p>
        </w:tc>
        <w:tc>
          <w:tcPr>
            <w:tcW w:w="4692" w:type="dxa"/>
            <w:gridSpan w:val="7"/>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453"/>
        </w:trPr>
        <w:tc>
          <w:tcPr>
            <w:tcW w:w="143" w:type="dxa"/>
          </w:tcPr>
          <w:p w:rsidR="007024AC" w:rsidRPr="00462FB6" w:rsidRDefault="007024AC" w:rsidP="007024AC">
            <w:pPr>
              <w:rPr>
                <w:lang w:val="ru-RU"/>
              </w:rPr>
            </w:pPr>
          </w:p>
        </w:tc>
        <w:tc>
          <w:tcPr>
            <w:tcW w:w="10646" w:type="dxa"/>
            <w:gridSpan w:val="11"/>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Рабочая программа пересмотрена, обсуждена и одобрена для</w:t>
            </w:r>
          </w:p>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исполнения в 2020-2021 учебном году на заседании</w:t>
            </w:r>
          </w:p>
        </w:tc>
      </w:tr>
      <w:tr w:rsidR="007024AC" w:rsidTr="00B710BD">
        <w:trPr>
          <w:trHeight w:hRule="exact" w:val="277"/>
        </w:trPr>
        <w:tc>
          <w:tcPr>
            <w:tcW w:w="143" w:type="dxa"/>
          </w:tcPr>
          <w:p w:rsidR="007024AC" w:rsidRPr="00462FB6" w:rsidRDefault="007024AC" w:rsidP="007024AC">
            <w:pPr>
              <w:rPr>
                <w:lang w:val="ru-RU"/>
              </w:rPr>
            </w:pPr>
          </w:p>
        </w:tc>
        <w:tc>
          <w:tcPr>
            <w:tcW w:w="8094" w:type="dxa"/>
            <w:gridSpan w:val="8"/>
            <w:shd w:val="clear" w:color="000000" w:fill="FFFFFF"/>
            <w:tcMar>
              <w:left w:w="34" w:type="dxa"/>
              <w:right w:w="34" w:type="dxa"/>
            </w:tcMar>
          </w:tcPr>
          <w:p w:rsidR="007024AC" w:rsidRPr="00462FB6" w:rsidRDefault="007024AC" w:rsidP="007024AC">
            <w:pPr>
              <w:spacing w:after="0" w:line="240" w:lineRule="auto"/>
              <w:rPr>
                <w:sz w:val="24"/>
                <w:szCs w:val="24"/>
                <w:lang w:val="ru-RU"/>
              </w:rPr>
            </w:pPr>
          </w:p>
          <w:p w:rsidR="007024AC" w:rsidRDefault="007024AC" w:rsidP="007024A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024AC" w:rsidRDefault="007024AC" w:rsidP="007024AC"/>
        </w:tc>
      </w:tr>
      <w:tr w:rsidR="007024AC" w:rsidRPr="00777046" w:rsidTr="00B710BD">
        <w:trPr>
          <w:trHeight w:hRule="exact" w:val="277"/>
        </w:trPr>
        <w:tc>
          <w:tcPr>
            <w:tcW w:w="143" w:type="dxa"/>
          </w:tcPr>
          <w:p w:rsidR="007024AC" w:rsidRDefault="007024AC" w:rsidP="007024AC"/>
        </w:tc>
        <w:tc>
          <w:tcPr>
            <w:tcW w:w="1007" w:type="dxa"/>
            <w:vMerge w:val="restart"/>
            <w:shd w:val="clear" w:color="000000" w:fill="FFFFFF"/>
            <w:tcMar>
              <w:left w:w="34" w:type="dxa"/>
              <w:right w:w="34" w:type="dxa"/>
            </w:tcMar>
          </w:tcPr>
          <w:p w:rsidR="007024AC" w:rsidRDefault="007024AC" w:rsidP="007024AC"/>
        </w:tc>
        <w:tc>
          <w:tcPr>
            <w:tcW w:w="9654" w:type="dxa"/>
            <w:gridSpan w:val="10"/>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7024AC" w:rsidRPr="00777046" w:rsidTr="00B710BD">
        <w:trPr>
          <w:trHeight w:hRule="exact" w:val="138"/>
        </w:trPr>
        <w:tc>
          <w:tcPr>
            <w:tcW w:w="143" w:type="dxa"/>
          </w:tcPr>
          <w:p w:rsidR="007024AC" w:rsidRPr="00462FB6" w:rsidRDefault="007024AC" w:rsidP="007024AC">
            <w:pPr>
              <w:rPr>
                <w:lang w:val="ru-RU"/>
              </w:rPr>
            </w:pPr>
          </w:p>
        </w:tc>
        <w:tc>
          <w:tcPr>
            <w:tcW w:w="1007" w:type="dxa"/>
            <w:vMerge/>
            <w:shd w:val="clear" w:color="000000" w:fill="FFFFFF"/>
            <w:tcMar>
              <w:left w:w="34" w:type="dxa"/>
              <w:right w:w="34" w:type="dxa"/>
            </w:tcMar>
          </w:tcPr>
          <w:p w:rsidR="007024AC" w:rsidRPr="00462FB6" w:rsidRDefault="007024AC" w:rsidP="007024AC">
            <w:pPr>
              <w:rPr>
                <w:lang w:val="ru-RU"/>
              </w:rPr>
            </w:pPr>
          </w:p>
        </w:tc>
        <w:tc>
          <w:tcPr>
            <w:tcW w:w="7102" w:type="dxa"/>
            <w:gridSpan w:val="7"/>
            <w:shd w:val="clear" w:color="000000" w:fill="FFFFFF"/>
            <w:tcMar>
              <w:left w:w="34" w:type="dxa"/>
              <w:right w:w="34" w:type="dxa"/>
            </w:tcMar>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416"/>
        </w:trPr>
        <w:tc>
          <w:tcPr>
            <w:tcW w:w="143" w:type="dxa"/>
          </w:tcPr>
          <w:p w:rsidR="007024AC" w:rsidRPr="00462FB6" w:rsidRDefault="007024AC" w:rsidP="007024AC">
            <w:pPr>
              <w:rPr>
                <w:lang w:val="ru-RU"/>
              </w:rPr>
            </w:pPr>
          </w:p>
        </w:tc>
        <w:tc>
          <w:tcPr>
            <w:tcW w:w="10646" w:type="dxa"/>
            <w:gridSpan w:val="11"/>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 xml:space="preserve">Зав. кафедрой </w:t>
            </w:r>
            <w:proofErr w:type="spellStart"/>
            <w:r w:rsidRPr="00462FB6">
              <w:rPr>
                <w:rFonts w:ascii="Times New Roman" w:hAnsi="Times New Roman" w:cs="Times New Roman"/>
                <w:color w:val="000000"/>
                <w:sz w:val="19"/>
                <w:szCs w:val="19"/>
                <w:lang w:val="ru-RU"/>
              </w:rPr>
              <w:t>д.э.н.,профессор</w:t>
            </w:r>
            <w:proofErr w:type="spellEnd"/>
            <w:r w:rsidRPr="00462FB6">
              <w:rPr>
                <w:rFonts w:ascii="Times New Roman" w:hAnsi="Times New Roman" w:cs="Times New Roman"/>
                <w:color w:val="000000"/>
                <w:sz w:val="19"/>
                <w:szCs w:val="19"/>
                <w:lang w:val="ru-RU"/>
              </w:rPr>
              <w:t xml:space="preserve"> </w:t>
            </w:r>
            <w:proofErr w:type="spellStart"/>
            <w:r w:rsidRPr="00462FB6">
              <w:rPr>
                <w:rFonts w:ascii="Times New Roman" w:hAnsi="Times New Roman" w:cs="Times New Roman"/>
                <w:color w:val="000000"/>
                <w:sz w:val="19"/>
                <w:szCs w:val="19"/>
                <w:lang w:val="ru-RU"/>
              </w:rPr>
              <w:t>В.Б.Украинцев</w:t>
            </w:r>
            <w:proofErr w:type="spellEnd"/>
            <w:r w:rsidRPr="00462FB6">
              <w:rPr>
                <w:rFonts w:ascii="Times New Roman" w:hAnsi="Times New Roman" w:cs="Times New Roman"/>
                <w:color w:val="000000"/>
                <w:sz w:val="19"/>
                <w:szCs w:val="19"/>
                <w:lang w:val="ru-RU"/>
              </w:rPr>
              <w:t xml:space="preserve"> _________________</w:t>
            </w:r>
          </w:p>
        </w:tc>
      </w:tr>
      <w:tr w:rsidR="007024AC" w:rsidRPr="00777046" w:rsidTr="00B710BD">
        <w:trPr>
          <w:trHeight w:hRule="exact" w:val="277"/>
        </w:trPr>
        <w:tc>
          <w:tcPr>
            <w:tcW w:w="143" w:type="dxa"/>
          </w:tcPr>
          <w:p w:rsidR="007024AC" w:rsidRPr="00462FB6" w:rsidRDefault="007024AC" w:rsidP="007024AC">
            <w:pPr>
              <w:rPr>
                <w:lang w:val="ru-RU"/>
              </w:rPr>
            </w:pPr>
          </w:p>
        </w:tc>
        <w:tc>
          <w:tcPr>
            <w:tcW w:w="2141" w:type="dxa"/>
            <w:gridSpan w:val="3"/>
            <w:shd w:val="clear" w:color="000000" w:fill="FFFFFF"/>
            <w:tcMar>
              <w:left w:w="34" w:type="dxa"/>
              <w:right w:w="34" w:type="dxa"/>
            </w:tcMar>
          </w:tcPr>
          <w:p w:rsidR="007024AC" w:rsidRDefault="007024AC" w:rsidP="007024A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i/>
                <w:color w:val="000000"/>
                <w:sz w:val="19"/>
                <w:szCs w:val="19"/>
                <w:lang w:val="ru-RU"/>
              </w:rPr>
              <w:t xml:space="preserve">д.э.н., профессор , </w:t>
            </w:r>
            <w:r>
              <w:rPr>
                <w:rFonts w:ascii="Times New Roman" w:hAnsi="Times New Roman" w:cs="Times New Roman"/>
                <w:i/>
                <w:color w:val="000000"/>
                <w:sz w:val="19"/>
                <w:szCs w:val="19"/>
                <w:lang w:val="ru-RU"/>
              </w:rPr>
              <w:t>Савон И.В</w:t>
            </w:r>
            <w:r w:rsidRPr="00462FB6">
              <w:rPr>
                <w:rFonts w:ascii="Times New Roman" w:hAnsi="Times New Roman" w:cs="Times New Roman"/>
                <w:i/>
                <w:color w:val="000000"/>
                <w:sz w:val="19"/>
                <w:szCs w:val="19"/>
                <w:lang w:val="ru-RU"/>
              </w:rPr>
              <w:t xml:space="preserve"> _________________</w:t>
            </w:r>
          </w:p>
        </w:tc>
      </w:tr>
      <w:tr w:rsidR="007024AC" w:rsidRPr="00777046" w:rsidTr="00B710BD">
        <w:trPr>
          <w:trHeight w:hRule="exact" w:val="166"/>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14"/>
        </w:trPr>
        <w:tc>
          <w:tcPr>
            <w:tcW w:w="10788" w:type="dxa"/>
            <w:gridSpan w:val="12"/>
            <w:tcBorders>
              <w:top w:val="single" w:sz="8" w:space="0" w:color="000000"/>
            </w:tcBorders>
            <w:shd w:val="clear" w:color="FFFFFF" w:fill="FFFFFF"/>
            <w:tcMar>
              <w:left w:w="4" w:type="dxa"/>
              <w:right w:w="4" w:type="dxa"/>
            </w:tcMar>
          </w:tcPr>
          <w:p w:rsidR="007024AC" w:rsidRPr="00462FB6" w:rsidRDefault="007024AC" w:rsidP="007024AC">
            <w:pPr>
              <w:rPr>
                <w:lang w:val="ru-RU"/>
              </w:rPr>
            </w:pPr>
          </w:p>
        </w:tc>
      </w:tr>
      <w:tr w:rsidR="007024AC" w:rsidRPr="00777046" w:rsidTr="00B710BD">
        <w:trPr>
          <w:trHeight w:hRule="exact" w:val="96"/>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14"/>
        </w:trPr>
        <w:tc>
          <w:tcPr>
            <w:tcW w:w="10788" w:type="dxa"/>
            <w:gridSpan w:val="12"/>
            <w:tcBorders>
              <w:top w:val="single" w:sz="8" w:space="0" w:color="000000"/>
            </w:tcBorders>
            <w:shd w:val="clear" w:color="FFFFFF" w:fill="FFFFFF"/>
            <w:tcMar>
              <w:left w:w="4" w:type="dxa"/>
              <w:right w:w="4" w:type="dxa"/>
            </w:tcMar>
          </w:tcPr>
          <w:p w:rsidR="007024AC" w:rsidRPr="00462FB6" w:rsidRDefault="007024AC" w:rsidP="007024AC">
            <w:pPr>
              <w:rPr>
                <w:lang w:val="ru-RU"/>
              </w:rPr>
            </w:pPr>
          </w:p>
        </w:tc>
      </w:tr>
      <w:tr w:rsidR="007024AC" w:rsidRPr="00777046" w:rsidTr="00B710BD">
        <w:trPr>
          <w:trHeight w:hRule="exact" w:val="124"/>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478"/>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5543" w:type="dxa"/>
            <w:gridSpan w:val="4"/>
            <w:shd w:val="clear" w:color="000000" w:fill="FFFFFF"/>
            <w:tcMar>
              <w:left w:w="34" w:type="dxa"/>
              <w:right w:w="34" w:type="dxa"/>
            </w:tcMar>
          </w:tcPr>
          <w:p w:rsidR="007024AC" w:rsidRPr="00462FB6" w:rsidRDefault="007024AC" w:rsidP="007024AC">
            <w:pPr>
              <w:spacing w:after="0" w:line="240" w:lineRule="auto"/>
              <w:jc w:val="center"/>
              <w:rPr>
                <w:sz w:val="19"/>
                <w:szCs w:val="19"/>
                <w:lang w:val="ru-RU"/>
              </w:rPr>
            </w:pPr>
            <w:r w:rsidRPr="00462F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677"/>
        </w:trPr>
        <w:tc>
          <w:tcPr>
            <w:tcW w:w="143" w:type="dxa"/>
          </w:tcPr>
          <w:p w:rsidR="007024AC" w:rsidRPr="00462FB6" w:rsidRDefault="007024AC" w:rsidP="007024AC">
            <w:pPr>
              <w:rPr>
                <w:lang w:val="ru-RU"/>
              </w:rPr>
            </w:pPr>
          </w:p>
        </w:tc>
        <w:tc>
          <w:tcPr>
            <w:tcW w:w="4692" w:type="dxa"/>
            <w:gridSpan w:val="7"/>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573"/>
        </w:trPr>
        <w:tc>
          <w:tcPr>
            <w:tcW w:w="143" w:type="dxa"/>
          </w:tcPr>
          <w:p w:rsidR="007024AC" w:rsidRPr="00462FB6" w:rsidRDefault="007024AC" w:rsidP="007024AC">
            <w:pPr>
              <w:rPr>
                <w:lang w:val="ru-RU"/>
              </w:rPr>
            </w:pPr>
          </w:p>
        </w:tc>
        <w:tc>
          <w:tcPr>
            <w:tcW w:w="10646" w:type="dxa"/>
            <w:gridSpan w:val="11"/>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Рабочая программа пересмотрена, обсуждена и одобрена для</w:t>
            </w:r>
          </w:p>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исполнения в 2021-2022 учебном году на заседании</w:t>
            </w:r>
          </w:p>
        </w:tc>
      </w:tr>
      <w:tr w:rsidR="007024AC" w:rsidTr="00B710BD">
        <w:trPr>
          <w:trHeight w:hRule="exact" w:val="277"/>
        </w:trPr>
        <w:tc>
          <w:tcPr>
            <w:tcW w:w="143" w:type="dxa"/>
          </w:tcPr>
          <w:p w:rsidR="007024AC" w:rsidRPr="00462FB6" w:rsidRDefault="007024AC" w:rsidP="007024AC">
            <w:pPr>
              <w:rPr>
                <w:lang w:val="ru-RU"/>
              </w:rPr>
            </w:pPr>
          </w:p>
        </w:tc>
        <w:tc>
          <w:tcPr>
            <w:tcW w:w="8094" w:type="dxa"/>
            <w:gridSpan w:val="8"/>
            <w:shd w:val="clear" w:color="000000" w:fill="FFFFFF"/>
            <w:tcMar>
              <w:left w:w="34" w:type="dxa"/>
              <w:right w:w="34" w:type="dxa"/>
            </w:tcMar>
          </w:tcPr>
          <w:p w:rsidR="007024AC" w:rsidRPr="00462FB6" w:rsidRDefault="007024AC" w:rsidP="007024AC">
            <w:pPr>
              <w:spacing w:after="0" w:line="240" w:lineRule="auto"/>
              <w:rPr>
                <w:sz w:val="24"/>
                <w:szCs w:val="24"/>
                <w:lang w:val="ru-RU"/>
              </w:rPr>
            </w:pPr>
          </w:p>
          <w:p w:rsidR="007024AC" w:rsidRDefault="007024AC" w:rsidP="007024A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024AC" w:rsidRDefault="007024AC" w:rsidP="007024AC"/>
        </w:tc>
      </w:tr>
      <w:tr w:rsidR="007024AC" w:rsidRPr="00777046" w:rsidTr="00B710BD">
        <w:trPr>
          <w:trHeight w:hRule="exact" w:val="277"/>
        </w:trPr>
        <w:tc>
          <w:tcPr>
            <w:tcW w:w="143" w:type="dxa"/>
          </w:tcPr>
          <w:p w:rsidR="007024AC" w:rsidRDefault="007024AC" w:rsidP="007024AC"/>
        </w:tc>
        <w:tc>
          <w:tcPr>
            <w:tcW w:w="1007" w:type="dxa"/>
            <w:vMerge w:val="restart"/>
            <w:shd w:val="clear" w:color="000000" w:fill="FFFFFF"/>
            <w:tcMar>
              <w:left w:w="34" w:type="dxa"/>
              <w:right w:w="34" w:type="dxa"/>
            </w:tcMar>
          </w:tcPr>
          <w:p w:rsidR="007024AC" w:rsidRDefault="007024AC" w:rsidP="007024AC"/>
        </w:tc>
        <w:tc>
          <w:tcPr>
            <w:tcW w:w="9654" w:type="dxa"/>
            <w:gridSpan w:val="10"/>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7024AC" w:rsidRPr="00777046" w:rsidTr="00B710BD">
        <w:trPr>
          <w:trHeight w:hRule="exact" w:val="138"/>
        </w:trPr>
        <w:tc>
          <w:tcPr>
            <w:tcW w:w="143" w:type="dxa"/>
          </w:tcPr>
          <w:p w:rsidR="007024AC" w:rsidRPr="00462FB6" w:rsidRDefault="007024AC" w:rsidP="007024AC">
            <w:pPr>
              <w:rPr>
                <w:lang w:val="ru-RU"/>
              </w:rPr>
            </w:pPr>
          </w:p>
        </w:tc>
        <w:tc>
          <w:tcPr>
            <w:tcW w:w="1007" w:type="dxa"/>
            <w:vMerge/>
            <w:shd w:val="clear" w:color="000000" w:fill="FFFFFF"/>
            <w:tcMar>
              <w:left w:w="34" w:type="dxa"/>
              <w:right w:w="34" w:type="dxa"/>
            </w:tcMar>
          </w:tcPr>
          <w:p w:rsidR="007024AC" w:rsidRPr="00462FB6" w:rsidRDefault="007024AC" w:rsidP="007024AC">
            <w:pPr>
              <w:rPr>
                <w:lang w:val="ru-RU"/>
              </w:rPr>
            </w:pPr>
          </w:p>
        </w:tc>
        <w:tc>
          <w:tcPr>
            <w:tcW w:w="7102" w:type="dxa"/>
            <w:gridSpan w:val="7"/>
            <w:shd w:val="clear" w:color="000000" w:fill="FFFFFF"/>
            <w:tcMar>
              <w:left w:w="34" w:type="dxa"/>
              <w:right w:w="34" w:type="dxa"/>
            </w:tcMar>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416"/>
        </w:trPr>
        <w:tc>
          <w:tcPr>
            <w:tcW w:w="143" w:type="dxa"/>
          </w:tcPr>
          <w:p w:rsidR="007024AC" w:rsidRPr="00462FB6" w:rsidRDefault="007024AC" w:rsidP="007024AC">
            <w:pPr>
              <w:rPr>
                <w:lang w:val="ru-RU"/>
              </w:rPr>
            </w:pPr>
          </w:p>
        </w:tc>
        <w:tc>
          <w:tcPr>
            <w:tcW w:w="10646" w:type="dxa"/>
            <w:gridSpan w:val="11"/>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 xml:space="preserve">Зав. кафедрой </w:t>
            </w:r>
            <w:proofErr w:type="spellStart"/>
            <w:r w:rsidRPr="00462FB6">
              <w:rPr>
                <w:rFonts w:ascii="Times New Roman" w:hAnsi="Times New Roman" w:cs="Times New Roman"/>
                <w:color w:val="000000"/>
                <w:sz w:val="19"/>
                <w:szCs w:val="19"/>
                <w:lang w:val="ru-RU"/>
              </w:rPr>
              <w:t>д.э.н.,профессор</w:t>
            </w:r>
            <w:proofErr w:type="spellEnd"/>
            <w:r w:rsidRPr="00462FB6">
              <w:rPr>
                <w:rFonts w:ascii="Times New Roman" w:hAnsi="Times New Roman" w:cs="Times New Roman"/>
                <w:color w:val="000000"/>
                <w:sz w:val="19"/>
                <w:szCs w:val="19"/>
                <w:lang w:val="ru-RU"/>
              </w:rPr>
              <w:t xml:space="preserve"> </w:t>
            </w:r>
            <w:proofErr w:type="spellStart"/>
            <w:r w:rsidRPr="00462FB6">
              <w:rPr>
                <w:rFonts w:ascii="Times New Roman" w:hAnsi="Times New Roman" w:cs="Times New Roman"/>
                <w:color w:val="000000"/>
                <w:sz w:val="19"/>
                <w:szCs w:val="19"/>
                <w:lang w:val="ru-RU"/>
              </w:rPr>
              <w:t>В.Б.Украинцев</w:t>
            </w:r>
            <w:proofErr w:type="spellEnd"/>
            <w:r w:rsidRPr="00462FB6">
              <w:rPr>
                <w:rFonts w:ascii="Times New Roman" w:hAnsi="Times New Roman" w:cs="Times New Roman"/>
                <w:color w:val="000000"/>
                <w:sz w:val="19"/>
                <w:szCs w:val="19"/>
                <w:lang w:val="ru-RU"/>
              </w:rPr>
              <w:t xml:space="preserve"> _________________</w:t>
            </w:r>
          </w:p>
        </w:tc>
      </w:tr>
      <w:tr w:rsidR="007024AC" w:rsidRPr="00777046" w:rsidTr="00B710BD">
        <w:trPr>
          <w:trHeight w:hRule="exact" w:val="277"/>
        </w:trPr>
        <w:tc>
          <w:tcPr>
            <w:tcW w:w="143" w:type="dxa"/>
          </w:tcPr>
          <w:p w:rsidR="007024AC" w:rsidRPr="00462FB6" w:rsidRDefault="007024AC" w:rsidP="007024AC">
            <w:pPr>
              <w:rPr>
                <w:lang w:val="ru-RU"/>
              </w:rPr>
            </w:pPr>
          </w:p>
        </w:tc>
        <w:tc>
          <w:tcPr>
            <w:tcW w:w="2141" w:type="dxa"/>
            <w:gridSpan w:val="3"/>
            <w:shd w:val="clear" w:color="000000" w:fill="FFFFFF"/>
            <w:tcMar>
              <w:left w:w="34" w:type="dxa"/>
              <w:right w:w="34" w:type="dxa"/>
            </w:tcMar>
          </w:tcPr>
          <w:p w:rsidR="007024AC" w:rsidRDefault="007024AC" w:rsidP="007024A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i/>
                <w:color w:val="000000"/>
                <w:sz w:val="19"/>
                <w:szCs w:val="19"/>
                <w:lang w:val="ru-RU"/>
              </w:rPr>
              <w:t xml:space="preserve">д.э.н., профессор , </w:t>
            </w:r>
            <w:r w:rsidRPr="00FC7C3F">
              <w:rPr>
                <w:rFonts w:ascii="Times New Roman" w:hAnsi="Times New Roman" w:cs="Times New Roman"/>
                <w:i/>
                <w:color w:val="000000"/>
                <w:sz w:val="19"/>
                <w:szCs w:val="19"/>
                <w:lang w:val="ru-RU"/>
              </w:rPr>
              <w:t xml:space="preserve">Савон И.В </w:t>
            </w:r>
            <w:r w:rsidRPr="00462FB6">
              <w:rPr>
                <w:rFonts w:ascii="Times New Roman" w:hAnsi="Times New Roman" w:cs="Times New Roman"/>
                <w:i/>
                <w:color w:val="000000"/>
                <w:sz w:val="19"/>
                <w:szCs w:val="19"/>
                <w:lang w:val="ru-RU"/>
              </w:rPr>
              <w:t>_________________</w:t>
            </w:r>
          </w:p>
        </w:tc>
      </w:tr>
      <w:tr w:rsidR="007024AC" w:rsidRPr="00777046" w:rsidTr="00B710BD">
        <w:trPr>
          <w:trHeight w:hRule="exact" w:val="138"/>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14"/>
        </w:trPr>
        <w:tc>
          <w:tcPr>
            <w:tcW w:w="10788" w:type="dxa"/>
            <w:gridSpan w:val="12"/>
            <w:tcBorders>
              <w:top w:val="single" w:sz="8" w:space="0" w:color="000000"/>
            </w:tcBorders>
            <w:shd w:val="clear" w:color="FFFFFF" w:fill="FFFFFF"/>
            <w:tcMar>
              <w:left w:w="4" w:type="dxa"/>
              <w:right w:w="4" w:type="dxa"/>
            </w:tcMar>
          </w:tcPr>
          <w:p w:rsidR="007024AC" w:rsidRPr="00462FB6" w:rsidRDefault="007024AC" w:rsidP="007024AC">
            <w:pPr>
              <w:rPr>
                <w:lang w:val="ru-RU"/>
              </w:rPr>
            </w:pPr>
          </w:p>
        </w:tc>
      </w:tr>
      <w:tr w:rsidR="007024AC" w:rsidRPr="00777046" w:rsidTr="00B710BD">
        <w:trPr>
          <w:trHeight w:hRule="exact" w:val="13"/>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14"/>
        </w:trPr>
        <w:tc>
          <w:tcPr>
            <w:tcW w:w="10788" w:type="dxa"/>
            <w:gridSpan w:val="12"/>
            <w:tcBorders>
              <w:top w:val="single" w:sz="8" w:space="0" w:color="000000"/>
            </w:tcBorders>
            <w:shd w:val="clear" w:color="FFFFFF" w:fill="FFFFFF"/>
            <w:tcMar>
              <w:left w:w="4" w:type="dxa"/>
              <w:right w:w="4" w:type="dxa"/>
            </w:tcMar>
          </w:tcPr>
          <w:p w:rsidR="007024AC" w:rsidRPr="00462FB6" w:rsidRDefault="007024AC" w:rsidP="007024AC">
            <w:pPr>
              <w:rPr>
                <w:lang w:val="ru-RU"/>
              </w:rPr>
            </w:pPr>
          </w:p>
        </w:tc>
      </w:tr>
      <w:tr w:rsidR="007024AC" w:rsidRPr="00777046" w:rsidTr="00B710BD">
        <w:trPr>
          <w:trHeight w:hRule="exact" w:val="96"/>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478"/>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5543" w:type="dxa"/>
            <w:gridSpan w:val="4"/>
            <w:shd w:val="clear" w:color="000000" w:fill="FFFFFF"/>
            <w:tcMar>
              <w:left w:w="34" w:type="dxa"/>
              <w:right w:w="34" w:type="dxa"/>
            </w:tcMar>
          </w:tcPr>
          <w:p w:rsidR="007024AC" w:rsidRPr="00462FB6" w:rsidRDefault="007024AC" w:rsidP="007024AC">
            <w:pPr>
              <w:spacing w:after="0" w:line="240" w:lineRule="auto"/>
              <w:jc w:val="center"/>
              <w:rPr>
                <w:sz w:val="19"/>
                <w:szCs w:val="19"/>
                <w:lang w:val="ru-RU"/>
              </w:rPr>
            </w:pPr>
            <w:r w:rsidRPr="00462F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667"/>
        </w:trPr>
        <w:tc>
          <w:tcPr>
            <w:tcW w:w="143" w:type="dxa"/>
          </w:tcPr>
          <w:p w:rsidR="007024AC" w:rsidRPr="00462FB6" w:rsidRDefault="007024AC" w:rsidP="007024AC">
            <w:pPr>
              <w:rPr>
                <w:lang w:val="ru-RU"/>
              </w:rPr>
            </w:pPr>
          </w:p>
        </w:tc>
        <w:tc>
          <w:tcPr>
            <w:tcW w:w="4692" w:type="dxa"/>
            <w:gridSpan w:val="7"/>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537"/>
        </w:trPr>
        <w:tc>
          <w:tcPr>
            <w:tcW w:w="143" w:type="dxa"/>
          </w:tcPr>
          <w:p w:rsidR="007024AC" w:rsidRPr="00462FB6" w:rsidRDefault="007024AC" w:rsidP="007024AC">
            <w:pPr>
              <w:rPr>
                <w:lang w:val="ru-RU"/>
              </w:rPr>
            </w:pPr>
          </w:p>
        </w:tc>
        <w:tc>
          <w:tcPr>
            <w:tcW w:w="10646" w:type="dxa"/>
            <w:gridSpan w:val="11"/>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Рабочая программа пересмотрена, обсуждена и одобрена для</w:t>
            </w:r>
          </w:p>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исполнения в 2022-2023 учебном году на заседании</w:t>
            </w:r>
          </w:p>
        </w:tc>
      </w:tr>
      <w:tr w:rsidR="007024AC" w:rsidTr="00B710BD">
        <w:trPr>
          <w:trHeight w:hRule="exact" w:val="277"/>
        </w:trPr>
        <w:tc>
          <w:tcPr>
            <w:tcW w:w="143" w:type="dxa"/>
          </w:tcPr>
          <w:p w:rsidR="007024AC" w:rsidRPr="00462FB6" w:rsidRDefault="007024AC" w:rsidP="007024AC">
            <w:pPr>
              <w:rPr>
                <w:lang w:val="ru-RU"/>
              </w:rPr>
            </w:pPr>
          </w:p>
        </w:tc>
        <w:tc>
          <w:tcPr>
            <w:tcW w:w="8094" w:type="dxa"/>
            <w:gridSpan w:val="8"/>
            <w:shd w:val="clear" w:color="000000" w:fill="FFFFFF"/>
            <w:tcMar>
              <w:left w:w="34" w:type="dxa"/>
              <w:right w:w="34" w:type="dxa"/>
            </w:tcMar>
          </w:tcPr>
          <w:p w:rsidR="007024AC" w:rsidRPr="00462FB6" w:rsidRDefault="007024AC" w:rsidP="007024AC">
            <w:pPr>
              <w:spacing w:after="0" w:line="240" w:lineRule="auto"/>
              <w:rPr>
                <w:sz w:val="24"/>
                <w:szCs w:val="24"/>
                <w:lang w:val="ru-RU"/>
              </w:rPr>
            </w:pPr>
          </w:p>
          <w:p w:rsidR="007024AC" w:rsidRDefault="007024AC" w:rsidP="007024A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024AC" w:rsidRDefault="007024AC" w:rsidP="007024AC"/>
        </w:tc>
      </w:tr>
      <w:tr w:rsidR="007024AC" w:rsidRPr="00777046" w:rsidTr="00B710BD">
        <w:trPr>
          <w:trHeight w:hRule="exact" w:val="277"/>
        </w:trPr>
        <w:tc>
          <w:tcPr>
            <w:tcW w:w="143" w:type="dxa"/>
          </w:tcPr>
          <w:p w:rsidR="007024AC" w:rsidRDefault="007024AC" w:rsidP="007024AC"/>
        </w:tc>
        <w:tc>
          <w:tcPr>
            <w:tcW w:w="1007" w:type="dxa"/>
            <w:vMerge w:val="restart"/>
            <w:shd w:val="clear" w:color="000000" w:fill="FFFFFF"/>
            <w:tcMar>
              <w:left w:w="34" w:type="dxa"/>
              <w:right w:w="34" w:type="dxa"/>
            </w:tcMar>
          </w:tcPr>
          <w:p w:rsidR="007024AC" w:rsidRDefault="007024AC" w:rsidP="007024AC"/>
        </w:tc>
        <w:tc>
          <w:tcPr>
            <w:tcW w:w="9654" w:type="dxa"/>
            <w:gridSpan w:val="10"/>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7024AC" w:rsidRPr="00777046" w:rsidTr="00B710BD">
        <w:trPr>
          <w:trHeight w:hRule="exact" w:val="138"/>
        </w:trPr>
        <w:tc>
          <w:tcPr>
            <w:tcW w:w="143" w:type="dxa"/>
          </w:tcPr>
          <w:p w:rsidR="007024AC" w:rsidRPr="00462FB6" w:rsidRDefault="007024AC" w:rsidP="007024AC">
            <w:pPr>
              <w:rPr>
                <w:lang w:val="ru-RU"/>
              </w:rPr>
            </w:pPr>
          </w:p>
        </w:tc>
        <w:tc>
          <w:tcPr>
            <w:tcW w:w="1007" w:type="dxa"/>
            <w:vMerge/>
            <w:shd w:val="clear" w:color="000000" w:fill="FFFFFF"/>
            <w:tcMar>
              <w:left w:w="34" w:type="dxa"/>
              <w:right w:w="34" w:type="dxa"/>
            </w:tcMar>
          </w:tcPr>
          <w:p w:rsidR="007024AC" w:rsidRPr="00462FB6" w:rsidRDefault="007024AC" w:rsidP="007024AC">
            <w:pPr>
              <w:rPr>
                <w:lang w:val="ru-RU"/>
              </w:rPr>
            </w:pPr>
          </w:p>
        </w:tc>
        <w:tc>
          <w:tcPr>
            <w:tcW w:w="7102" w:type="dxa"/>
            <w:gridSpan w:val="7"/>
            <w:shd w:val="clear" w:color="000000" w:fill="FFFFFF"/>
            <w:tcMar>
              <w:left w:w="34" w:type="dxa"/>
              <w:right w:w="34" w:type="dxa"/>
            </w:tcMar>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138"/>
        </w:trPr>
        <w:tc>
          <w:tcPr>
            <w:tcW w:w="14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710" w:type="dxa"/>
          </w:tcPr>
          <w:p w:rsidR="007024AC" w:rsidRPr="00462FB6" w:rsidRDefault="007024AC" w:rsidP="007024AC">
            <w:pPr>
              <w:rPr>
                <w:lang w:val="ru-RU"/>
              </w:rPr>
            </w:pPr>
          </w:p>
        </w:tc>
        <w:tc>
          <w:tcPr>
            <w:tcW w:w="143"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852" w:type="dxa"/>
          </w:tcPr>
          <w:p w:rsidR="007024AC" w:rsidRPr="00462FB6" w:rsidRDefault="007024AC" w:rsidP="007024AC">
            <w:pPr>
              <w:rPr>
                <w:lang w:val="ru-RU"/>
              </w:rPr>
            </w:pPr>
          </w:p>
        </w:tc>
        <w:tc>
          <w:tcPr>
            <w:tcW w:w="3403" w:type="dxa"/>
          </w:tcPr>
          <w:p w:rsidR="007024AC" w:rsidRPr="00462FB6" w:rsidRDefault="007024AC" w:rsidP="007024AC">
            <w:pPr>
              <w:rPr>
                <w:lang w:val="ru-RU"/>
              </w:rPr>
            </w:pPr>
          </w:p>
        </w:tc>
        <w:tc>
          <w:tcPr>
            <w:tcW w:w="426" w:type="dxa"/>
          </w:tcPr>
          <w:p w:rsidR="007024AC" w:rsidRPr="00462FB6" w:rsidRDefault="007024AC" w:rsidP="007024AC">
            <w:pPr>
              <w:rPr>
                <w:lang w:val="ru-RU"/>
              </w:rPr>
            </w:pPr>
          </w:p>
        </w:tc>
        <w:tc>
          <w:tcPr>
            <w:tcW w:w="1135" w:type="dxa"/>
          </w:tcPr>
          <w:p w:rsidR="007024AC" w:rsidRPr="00462FB6" w:rsidRDefault="007024AC" w:rsidP="007024AC">
            <w:pPr>
              <w:rPr>
                <w:lang w:val="ru-RU"/>
              </w:rPr>
            </w:pPr>
          </w:p>
        </w:tc>
        <w:tc>
          <w:tcPr>
            <w:tcW w:w="993" w:type="dxa"/>
          </w:tcPr>
          <w:p w:rsidR="007024AC" w:rsidRPr="00462FB6" w:rsidRDefault="007024AC" w:rsidP="007024AC">
            <w:pPr>
              <w:rPr>
                <w:lang w:val="ru-RU"/>
              </w:rPr>
            </w:pPr>
          </w:p>
        </w:tc>
      </w:tr>
      <w:tr w:rsidR="007024AC" w:rsidRPr="00777046" w:rsidTr="00B710BD">
        <w:trPr>
          <w:trHeight w:hRule="exact" w:val="277"/>
        </w:trPr>
        <w:tc>
          <w:tcPr>
            <w:tcW w:w="143" w:type="dxa"/>
          </w:tcPr>
          <w:p w:rsidR="007024AC" w:rsidRPr="00462FB6" w:rsidRDefault="007024AC" w:rsidP="007024AC">
            <w:pPr>
              <w:rPr>
                <w:lang w:val="ru-RU"/>
              </w:rPr>
            </w:pPr>
          </w:p>
        </w:tc>
        <w:tc>
          <w:tcPr>
            <w:tcW w:w="10646" w:type="dxa"/>
            <w:gridSpan w:val="11"/>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color w:val="000000"/>
                <w:sz w:val="19"/>
                <w:szCs w:val="19"/>
                <w:lang w:val="ru-RU"/>
              </w:rPr>
              <w:t xml:space="preserve">Зав. кафедрой </w:t>
            </w:r>
            <w:proofErr w:type="spellStart"/>
            <w:r w:rsidRPr="00462FB6">
              <w:rPr>
                <w:rFonts w:ascii="Times New Roman" w:hAnsi="Times New Roman" w:cs="Times New Roman"/>
                <w:color w:val="000000"/>
                <w:sz w:val="19"/>
                <w:szCs w:val="19"/>
                <w:lang w:val="ru-RU"/>
              </w:rPr>
              <w:t>д.э.н.,профессор</w:t>
            </w:r>
            <w:proofErr w:type="spellEnd"/>
            <w:r w:rsidRPr="00462FB6">
              <w:rPr>
                <w:rFonts w:ascii="Times New Roman" w:hAnsi="Times New Roman" w:cs="Times New Roman"/>
                <w:color w:val="000000"/>
                <w:sz w:val="19"/>
                <w:szCs w:val="19"/>
                <w:lang w:val="ru-RU"/>
              </w:rPr>
              <w:t xml:space="preserve"> </w:t>
            </w:r>
            <w:proofErr w:type="spellStart"/>
            <w:r w:rsidRPr="00462FB6">
              <w:rPr>
                <w:rFonts w:ascii="Times New Roman" w:hAnsi="Times New Roman" w:cs="Times New Roman"/>
                <w:color w:val="000000"/>
                <w:sz w:val="19"/>
                <w:szCs w:val="19"/>
                <w:lang w:val="ru-RU"/>
              </w:rPr>
              <w:t>В.Б.Украинцев</w:t>
            </w:r>
            <w:proofErr w:type="spellEnd"/>
            <w:r w:rsidRPr="00462FB6">
              <w:rPr>
                <w:rFonts w:ascii="Times New Roman" w:hAnsi="Times New Roman" w:cs="Times New Roman"/>
                <w:color w:val="000000"/>
                <w:sz w:val="19"/>
                <w:szCs w:val="19"/>
                <w:lang w:val="ru-RU"/>
              </w:rPr>
              <w:t xml:space="preserve"> _________________</w:t>
            </w:r>
          </w:p>
        </w:tc>
      </w:tr>
      <w:tr w:rsidR="007024AC" w:rsidRPr="00777046" w:rsidTr="00B710BD">
        <w:trPr>
          <w:trHeight w:hRule="exact" w:val="277"/>
        </w:trPr>
        <w:tc>
          <w:tcPr>
            <w:tcW w:w="143" w:type="dxa"/>
          </w:tcPr>
          <w:p w:rsidR="007024AC" w:rsidRPr="00462FB6" w:rsidRDefault="007024AC" w:rsidP="007024AC">
            <w:pPr>
              <w:rPr>
                <w:lang w:val="ru-RU"/>
              </w:rPr>
            </w:pPr>
          </w:p>
        </w:tc>
        <w:tc>
          <w:tcPr>
            <w:tcW w:w="2141" w:type="dxa"/>
            <w:gridSpan w:val="3"/>
            <w:shd w:val="clear" w:color="000000" w:fill="FFFFFF"/>
            <w:tcMar>
              <w:left w:w="34" w:type="dxa"/>
              <w:right w:w="34" w:type="dxa"/>
            </w:tcMar>
          </w:tcPr>
          <w:p w:rsidR="007024AC" w:rsidRDefault="007024AC" w:rsidP="007024A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024AC" w:rsidRPr="00462FB6" w:rsidRDefault="007024AC" w:rsidP="007024AC">
            <w:pPr>
              <w:spacing w:after="0" w:line="240" w:lineRule="auto"/>
              <w:rPr>
                <w:sz w:val="19"/>
                <w:szCs w:val="19"/>
                <w:lang w:val="ru-RU"/>
              </w:rPr>
            </w:pPr>
            <w:r w:rsidRPr="00462FB6">
              <w:rPr>
                <w:rFonts w:ascii="Times New Roman" w:hAnsi="Times New Roman" w:cs="Times New Roman"/>
                <w:i/>
                <w:color w:val="000000"/>
                <w:sz w:val="19"/>
                <w:szCs w:val="19"/>
                <w:lang w:val="ru-RU"/>
              </w:rPr>
              <w:t>д.э.н., профессор ,</w:t>
            </w:r>
            <w:r>
              <w:rPr>
                <w:rFonts w:ascii="Times New Roman" w:hAnsi="Times New Roman" w:cs="Times New Roman"/>
                <w:i/>
                <w:color w:val="000000"/>
                <w:sz w:val="19"/>
                <w:szCs w:val="19"/>
                <w:lang w:val="ru-RU"/>
              </w:rPr>
              <w:t>Савон И.В.</w:t>
            </w:r>
            <w:r w:rsidRPr="00462FB6">
              <w:rPr>
                <w:rFonts w:ascii="Times New Roman" w:hAnsi="Times New Roman" w:cs="Times New Roman"/>
                <w:i/>
                <w:color w:val="000000"/>
                <w:sz w:val="19"/>
                <w:szCs w:val="19"/>
                <w:lang w:val="ru-RU"/>
              </w:rPr>
              <w:t xml:space="preserve"> _________________</w:t>
            </w:r>
          </w:p>
        </w:tc>
      </w:tr>
      <w:tr w:rsidR="007024AC" w:rsidRPr="00777046" w:rsidTr="00B710BD">
        <w:trPr>
          <w:trHeight w:hRule="exact" w:val="80"/>
        </w:trPr>
        <w:tc>
          <w:tcPr>
            <w:tcW w:w="143" w:type="dxa"/>
          </w:tcPr>
          <w:p w:rsidR="007024AC" w:rsidRPr="00462FB6" w:rsidRDefault="007024AC" w:rsidP="007024AC">
            <w:pPr>
              <w:rPr>
                <w:lang w:val="ru-RU"/>
              </w:rPr>
            </w:pPr>
          </w:p>
        </w:tc>
        <w:tc>
          <w:tcPr>
            <w:tcW w:w="10646" w:type="dxa"/>
            <w:gridSpan w:val="11"/>
            <w:shd w:val="clear" w:color="000000" w:fill="FFFFFF"/>
            <w:tcMar>
              <w:left w:w="34" w:type="dxa"/>
              <w:right w:w="34" w:type="dxa"/>
            </w:tcMar>
          </w:tcPr>
          <w:p w:rsidR="007024AC" w:rsidRPr="00462FB6" w:rsidRDefault="007024AC" w:rsidP="007024AC">
            <w:pPr>
              <w:rPr>
                <w:lang w:val="ru-RU"/>
              </w:rPr>
            </w:pPr>
          </w:p>
        </w:tc>
      </w:tr>
    </w:tbl>
    <w:p w:rsidR="007024AC" w:rsidRPr="00462FB6" w:rsidRDefault="007024AC" w:rsidP="007024AC">
      <w:pPr>
        <w:rPr>
          <w:sz w:val="0"/>
          <w:szCs w:val="0"/>
          <w:lang w:val="ru-RU"/>
        </w:rPr>
      </w:pPr>
      <w:r w:rsidRPr="00462FB6">
        <w:rPr>
          <w:lang w:val="ru-RU"/>
        </w:rPr>
        <w:br w:type="page"/>
      </w:r>
    </w:p>
    <w:tbl>
      <w:tblPr>
        <w:tblW w:w="0" w:type="auto"/>
        <w:tblCellMar>
          <w:left w:w="0" w:type="dxa"/>
          <w:right w:w="0" w:type="dxa"/>
        </w:tblCellMar>
        <w:tblLook w:val="04A0" w:firstRow="1" w:lastRow="0" w:firstColumn="1" w:lastColumn="0" w:noHBand="0" w:noVBand="1"/>
      </w:tblPr>
      <w:tblGrid>
        <w:gridCol w:w="762"/>
        <w:gridCol w:w="202"/>
        <w:gridCol w:w="1677"/>
        <w:gridCol w:w="1504"/>
        <w:gridCol w:w="143"/>
        <w:gridCol w:w="826"/>
        <w:gridCol w:w="699"/>
        <w:gridCol w:w="1119"/>
        <w:gridCol w:w="1255"/>
        <w:gridCol w:w="703"/>
        <w:gridCol w:w="401"/>
        <w:gridCol w:w="983"/>
      </w:tblGrid>
      <w:tr w:rsidR="00475D7C">
        <w:trPr>
          <w:trHeight w:hRule="exact" w:val="416"/>
        </w:trPr>
        <w:tc>
          <w:tcPr>
            <w:tcW w:w="4692" w:type="dxa"/>
            <w:gridSpan w:val="5"/>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75D7C" w:rsidRPr="0077704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Цель изучения дисциплины: освоения дисциплины: приобретение студентами знаний о  диагностике экономической безопасности, ее направлениях, основных методах и технологиях.</w:t>
            </w:r>
          </w:p>
        </w:tc>
      </w:tr>
      <w:tr w:rsidR="00475D7C" w:rsidRPr="0077704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Задачи изучения дисциплины: формирование системы качественных и количественных критериев экономической безопасности, индикаторов порогового или критического состояния экономических систем и объектов;</w:t>
            </w:r>
          </w:p>
        </w:tc>
      </w:tr>
      <w:tr w:rsidR="00475D7C" w:rsidRPr="00777046">
        <w:trPr>
          <w:trHeight w:hRule="exact" w:val="277"/>
        </w:trPr>
        <w:tc>
          <w:tcPr>
            <w:tcW w:w="766" w:type="dxa"/>
          </w:tcPr>
          <w:p w:rsidR="00475D7C" w:rsidRPr="007024AC" w:rsidRDefault="00475D7C">
            <w:pPr>
              <w:rPr>
                <w:lang w:val="ru-RU"/>
              </w:rPr>
            </w:pPr>
          </w:p>
        </w:tc>
        <w:tc>
          <w:tcPr>
            <w:tcW w:w="228" w:type="dxa"/>
          </w:tcPr>
          <w:p w:rsidR="00475D7C" w:rsidRPr="007024AC" w:rsidRDefault="00475D7C">
            <w:pPr>
              <w:rPr>
                <w:lang w:val="ru-RU"/>
              </w:rPr>
            </w:pPr>
          </w:p>
        </w:tc>
        <w:tc>
          <w:tcPr>
            <w:tcW w:w="1844" w:type="dxa"/>
          </w:tcPr>
          <w:p w:rsidR="00475D7C" w:rsidRPr="007024AC" w:rsidRDefault="00475D7C">
            <w:pPr>
              <w:rPr>
                <w:lang w:val="ru-RU"/>
              </w:rPr>
            </w:pPr>
          </w:p>
        </w:tc>
        <w:tc>
          <w:tcPr>
            <w:tcW w:w="1702" w:type="dxa"/>
          </w:tcPr>
          <w:p w:rsidR="00475D7C" w:rsidRPr="007024AC" w:rsidRDefault="00475D7C">
            <w:pPr>
              <w:rPr>
                <w:lang w:val="ru-RU"/>
              </w:rPr>
            </w:pPr>
          </w:p>
        </w:tc>
        <w:tc>
          <w:tcPr>
            <w:tcW w:w="143" w:type="dxa"/>
          </w:tcPr>
          <w:p w:rsidR="00475D7C" w:rsidRPr="007024AC" w:rsidRDefault="00475D7C">
            <w:pPr>
              <w:rPr>
                <w:lang w:val="ru-RU"/>
              </w:rPr>
            </w:pPr>
          </w:p>
        </w:tc>
        <w:tc>
          <w:tcPr>
            <w:tcW w:w="851" w:type="dxa"/>
          </w:tcPr>
          <w:p w:rsidR="00475D7C" w:rsidRPr="007024AC" w:rsidRDefault="00475D7C">
            <w:pPr>
              <w:rPr>
                <w:lang w:val="ru-RU"/>
              </w:rPr>
            </w:pPr>
          </w:p>
        </w:tc>
        <w:tc>
          <w:tcPr>
            <w:tcW w:w="710" w:type="dxa"/>
          </w:tcPr>
          <w:p w:rsidR="00475D7C" w:rsidRPr="007024AC" w:rsidRDefault="00475D7C">
            <w:pPr>
              <w:rPr>
                <w:lang w:val="ru-RU"/>
              </w:rPr>
            </w:pPr>
          </w:p>
        </w:tc>
        <w:tc>
          <w:tcPr>
            <w:tcW w:w="1135" w:type="dxa"/>
          </w:tcPr>
          <w:p w:rsidR="00475D7C" w:rsidRPr="007024AC" w:rsidRDefault="00475D7C">
            <w:pPr>
              <w:rPr>
                <w:lang w:val="ru-RU"/>
              </w:rPr>
            </w:pPr>
          </w:p>
        </w:tc>
        <w:tc>
          <w:tcPr>
            <w:tcW w:w="1277" w:type="dxa"/>
          </w:tcPr>
          <w:p w:rsidR="00475D7C" w:rsidRPr="007024AC" w:rsidRDefault="00475D7C">
            <w:pPr>
              <w:rPr>
                <w:lang w:val="ru-RU"/>
              </w:rPr>
            </w:pPr>
          </w:p>
        </w:tc>
        <w:tc>
          <w:tcPr>
            <w:tcW w:w="710" w:type="dxa"/>
          </w:tcPr>
          <w:p w:rsidR="00475D7C" w:rsidRPr="007024AC" w:rsidRDefault="00475D7C">
            <w:pPr>
              <w:rPr>
                <w:lang w:val="ru-RU"/>
              </w:rPr>
            </w:pPr>
          </w:p>
        </w:tc>
        <w:tc>
          <w:tcPr>
            <w:tcW w:w="426" w:type="dxa"/>
          </w:tcPr>
          <w:p w:rsidR="00475D7C" w:rsidRPr="007024AC" w:rsidRDefault="00475D7C">
            <w:pPr>
              <w:rPr>
                <w:lang w:val="ru-RU"/>
              </w:rPr>
            </w:pPr>
          </w:p>
        </w:tc>
        <w:tc>
          <w:tcPr>
            <w:tcW w:w="993" w:type="dxa"/>
          </w:tcPr>
          <w:p w:rsidR="00475D7C" w:rsidRPr="007024AC" w:rsidRDefault="00475D7C">
            <w:pPr>
              <w:rPr>
                <w:lang w:val="ru-RU"/>
              </w:rPr>
            </w:pPr>
          </w:p>
        </w:tc>
      </w:tr>
      <w:tr w:rsidR="00475D7C" w:rsidRPr="0077704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2. МЕСТО ДИСЦИПЛИНЫ В СТРУКТУРЕ ОБРАЗОВАТЕЛЬНОЙ ПРОГРАММЫ</w:t>
            </w:r>
          </w:p>
        </w:tc>
      </w:tr>
      <w:tr w:rsidR="00475D7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Pr>
                <w:rFonts w:ascii="Times New Roman" w:hAnsi="Times New Roman" w:cs="Times New Roman"/>
                <w:color w:val="000000"/>
                <w:sz w:val="19"/>
                <w:szCs w:val="19"/>
              </w:rPr>
              <w:t>Б1.Б.17</w:t>
            </w:r>
          </w:p>
        </w:tc>
      </w:tr>
      <w:tr w:rsidR="00475D7C" w:rsidRPr="0077704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b/>
                <w:color w:val="000000"/>
                <w:sz w:val="19"/>
                <w:szCs w:val="19"/>
                <w:lang w:val="ru-RU"/>
              </w:rPr>
              <w:t>Требования к предварительной подготовке обучающегося:</w:t>
            </w:r>
          </w:p>
        </w:tc>
      </w:tr>
      <w:tr w:rsidR="00475D7C" w:rsidRPr="0077704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7024AC">
              <w:rPr>
                <w:rFonts w:ascii="Times New Roman" w:hAnsi="Times New Roman" w:cs="Times New Roman"/>
                <w:color w:val="000000"/>
                <w:sz w:val="19"/>
                <w:szCs w:val="19"/>
                <w:lang w:val="ru-RU"/>
              </w:rPr>
              <w:t>навыки,знания</w:t>
            </w:r>
            <w:proofErr w:type="spellEnd"/>
            <w:r w:rsidRPr="007024AC">
              <w:rPr>
                <w:rFonts w:ascii="Times New Roman" w:hAnsi="Times New Roman" w:cs="Times New Roman"/>
                <w:color w:val="000000"/>
                <w:sz w:val="19"/>
                <w:szCs w:val="19"/>
                <w:lang w:val="ru-RU"/>
              </w:rPr>
              <w:t xml:space="preserve"> и </w:t>
            </w:r>
            <w:proofErr w:type="spellStart"/>
            <w:r w:rsidRPr="007024AC">
              <w:rPr>
                <w:rFonts w:ascii="Times New Roman" w:hAnsi="Times New Roman" w:cs="Times New Roman"/>
                <w:color w:val="000000"/>
                <w:sz w:val="19"/>
                <w:szCs w:val="19"/>
                <w:lang w:val="ru-RU"/>
              </w:rPr>
              <w:t>умения,полученные</w:t>
            </w:r>
            <w:proofErr w:type="spellEnd"/>
            <w:r w:rsidRPr="007024AC">
              <w:rPr>
                <w:rFonts w:ascii="Times New Roman" w:hAnsi="Times New Roman" w:cs="Times New Roman"/>
                <w:color w:val="000000"/>
                <w:sz w:val="19"/>
                <w:szCs w:val="19"/>
                <w:lang w:val="ru-RU"/>
              </w:rPr>
              <w:t xml:space="preserve"> в результате </w:t>
            </w:r>
            <w:proofErr w:type="spellStart"/>
            <w:r w:rsidRPr="007024AC">
              <w:rPr>
                <w:rFonts w:ascii="Times New Roman" w:hAnsi="Times New Roman" w:cs="Times New Roman"/>
                <w:color w:val="000000"/>
                <w:sz w:val="19"/>
                <w:szCs w:val="19"/>
                <w:lang w:val="ru-RU"/>
              </w:rPr>
              <w:t>изучениядисциплин</w:t>
            </w:r>
            <w:proofErr w:type="spellEnd"/>
            <w:r w:rsidRPr="007024AC">
              <w:rPr>
                <w:rFonts w:ascii="Times New Roman" w:hAnsi="Times New Roman" w:cs="Times New Roman"/>
                <w:color w:val="000000"/>
                <w:sz w:val="19"/>
                <w:szCs w:val="19"/>
                <w:lang w:val="ru-RU"/>
              </w:rPr>
              <w:t>:</w:t>
            </w:r>
          </w:p>
        </w:tc>
      </w:tr>
      <w:tr w:rsidR="00475D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w:t>
            </w:r>
          </w:p>
        </w:tc>
      </w:tr>
      <w:tr w:rsidR="00475D7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Энергетическая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сырьевая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w:t>
            </w:r>
          </w:p>
        </w:tc>
      </w:tr>
      <w:tr w:rsidR="00475D7C" w:rsidRPr="0077704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75D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Перечень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последующих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w:t>
            </w:r>
            <w:proofErr w:type="spellEnd"/>
            <w:r>
              <w:rPr>
                <w:rFonts w:ascii="Times New Roman" w:hAnsi="Times New Roman" w:cs="Times New Roman"/>
                <w:color w:val="000000"/>
                <w:sz w:val="19"/>
                <w:szCs w:val="19"/>
              </w:rPr>
              <w:t>:</w:t>
            </w:r>
          </w:p>
        </w:tc>
      </w:tr>
      <w:tr w:rsidR="00475D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Теневая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w:t>
            </w:r>
          </w:p>
        </w:tc>
      </w:tr>
      <w:tr w:rsidR="00475D7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w:t>
            </w:r>
          </w:p>
        </w:tc>
      </w:tr>
      <w:tr w:rsidR="00475D7C">
        <w:trPr>
          <w:trHeight w:hRule="exact" w:val="277"/>
        </w:trPr>
        <w:tc>
          <w:tcPr>
            <w:tcW w:w="766" w:type="dxa"/>
          </w:tcPr>
          <w:p w:rsidR="00475D7C" w:rsidRDefault="00475D7C"/>
        </w:tc>
        <w:tc>
          <w:tcPr>
            <w:tcW w:w="228" w:type="dxa"/>
          </w:tcPr>
          <w:p w:rsidR="00475D7C" w:rsidRDefault="00475D7C"/>
        </w:tc>
        <w:tc>
          <w:tcPr>
            <w:tcW w:w="1844" w:type="dxa"/>
          </w:tcPr>
          <w:p w:rsidR="00475D7C" w:rsidRDefault="00475D7C"/>
        </w:tc>
        <w:tc>
          <w:tcPr>
            <w:tcW w:w="1702" w:type="dxa"/>
          </w:tcPr>
          <w:p w:rsidR="00475D7C" w:rsidRDefault="00475D7C"/>
        </w:tc>
        <w:tc>
          <w:tcPr>
            <w:tcW w:w="143" w:type="dxa"/>
          </w:tcPr>
          <w:p w:rsidR="00475D7C" w:rsidRDefault="00475D7C"/>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993" w:type="dxa"/>
          </w:tcPr>
          <w:p w:rsidR="00475D7C" w:rsidRDefault="00475D7C"/>
        </w:tc>
      </w:tr>
      <w:tr w:rsidR="00475D7C" w:rsidRPr="00777046">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3. ТРЕБОВАНИЯ К РЕЗУЛЬТАТАМ ОСВОЕНИЯ ДИСЦИПЛИНЫ</w:t>
            </w:r>
          </w:p>
        </w:tc>
      </w:tr>
      <w:tr w:rsidR="00475D7C" w:rsidRPr="0077704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ОПК-3:      способностью применять основные закономерности создания и принципы функционирования систем экономической безопасности хозяйствующих субъектов</w:t>
            </w:r>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75D7C" w:rsidRPr="0077704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основные закономерности создания и принципы функционирования систем экономической безопасности хозяйствующих субъектов</w:t>
            </w:r>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75D7C" w:rsidRPr="0077704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осуществлять свои обязанности в интересах организации</w:t>
            </w:r>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75D7C" w:rsidRPr="0077704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навыками реализации мероприятий в области экономической безопасности производственных подразделений</w:t>
            </w:r>
          </w:p>
        </w:tc>
      </w:tr>
      <w:tr w:rsidR="00475D7C" w:rsidRPr="0077704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ПК-34: способностью проводить комплексный анализ угроз экономической безопасности при планировании и осуществлении инновационных проектов</w:t>
            </w:r>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75D7C" w:rsidRPr="0077704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методы выявления угроз экономической безопасности</w:t>
            </w:r>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75D7C" w:rsidRPr="0077704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проводить комплексный анализ угроз экономической безопасности</w:t>
            </w:r>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75D7C" w:rsidRPr="0077704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методами и технологиями осуществления анализа угроз экономической безопасности при планировании и осуществлении инновационных проектов</w:t>
            </w:r>
          </w:p>
        </w:tc>
      </w:tr>
      <w:tr w:rsidR="00475D7C" w:rsidRPr="0077704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ПК-48: способностью проводить специальные исследования в целях определения потенциальных и реальных угроз экономической безопасности организации</w:t>
            </w:r>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75D7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виды потенциальных и реальных угроз экономической</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75D7C" w:rsidRPr="0077704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проводить социальные исследования в целях определения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потенциальных и реальных угроз экономической безопасности организации.</w:t>
            </w:r>
          </w:p>
        </w:tc>
      </w:tr>
      <w:tr w:rsidR="00475D7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75D7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основными способами оценки потенциальных и реальных</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угроз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tc>
      </w:tr>
      <w:tr w:rsidR="00475D7C">
        <w:trPr>
          <w:trHeight w:hRule="exact" w:val="277"/>
        </w:trPr>
        <w:tc>
          <w:tcPr>
            <w:tcW w:w="766" w:type="dxa"/>
          </w:tcPr>
          <w:p w:rsidR="00475D7C" w:rsidRDefault="00475D7C"/>
        </w:tc>
        <w:tc>
          <w:tcPr>
            <w:tcW w:w="228" w:type="dxa"/>
          </w:tcPr>
          <w:p w:rsidR="00475D7C" w:rsidRDefault="00475D7C"/>
        </w:tc>
        <w:tc>
          <w:tcPr>
            <w:tcW w:w="1844" w:type="dxa"/>
          </w:tcPr>
          <w:p w:rsidR="00475D7C" w:rsidRDefault="00475D7C"/>
        </w:tc>
        <w:tc>
          <w:tcPr>
            <w:tcW w:w="1702" w:type="dxa"/>
          </w:tcPr>
          <w:p w:rsidR="00475D7C" w:rsidRDefault="00475D7C"/>
        </w:tc>
        <w:tc>
          <w:tcPr>
            <w:tcW w:w="143" w:type="dxa"/>
          </w:tcPr>
          <w:p w:rsidR="00475D7C" w:rsidRDefault="00475D7C"/>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993" w:type="dxa"/>
          </w:tcPr>
          <w:p w:rsidR="00475D7C" w:rsidRDefault="00475D7C"/>
        </w:tc>
      </w:tr>
      <w:tr w:rsidR="00475D7C" w:rsidRPr="0077704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4. СТРУКТУРА И СОДЕРЖАНИЕ ДИСЦИПЛИНЫ (МОДУЛЯ)</w:t>
            </w:r>
          </w:p>
        </w:tc>
      </w:tr>
      <w:tr w:rsidR="00475D7C">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75D7C" w:rsidRDefault="007024A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75D7C" w:rsidRPr="00777046">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b/>
                <w:color w:val="000000"/>
                <w:sz w:val="19"/>
                <w:szCs w:val="19"/>
                <w:lang w:val="ru-RU"/>
              </w:rPr>
              <w:t>Раздел 1. Модуль 1 «Общая теория диагностики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r>
    </w:tbl>
    <w:p w:rsidR="00475D7C" w:rsidRPr="007024AC" w:rsidRDefault="007024AC">
      <w:pPr>
        <w:rPr>
          <w:sz w:val="0"/>
          <w:szCs w:val="0"/>
          <w:lang w:val="ru-RU"/>
        </w:rPr>
      </w:pPr>
      <w:r w:rsidRPr="007024AC">
        <w:rPr>
          <w:lang w:val="ru-RU"/>
        </w:rPr>
        <w:br w:type="page"/>
      </w:r>
    </w:p>
    <w:tbl>
      <w:tblPr>
        <w:tblW w:w="0" w:type="auto"/>
        <w:tblCellMar>
          <w:left w:w="0" w:type="dxa"/>
          <w:right w:w="0" w:type="dxa"/>
        </w:tblCellMar>
        <w:tblLook w:val="04A0" w:firstRow="1" w:lastRow="0" w:firstColumn="1" w:lastColumn="0" w:noHBand="0" w:noVBand="1"/>
      </w:tblPr>
      <w:tblGrid>
        <w:gridCol w:w="938"/>
        <w:gridCol w:w="3445"/>
        <w:gridCol w:w="118"/>
        <w:gridCol w:w="807"/>
        <w:gridCol w:w="668"/>
        <w:gridCol w:w="1098"/>
        <w:gridCol w:w="1206"/>
        <w:gridCol w:w="668"/>
        <w:gridCol w:w="385"/>
        <w:gridCol w:w="941"/>
      </w:tblGrid>
      <w:tr w:rsidR="00475D7C">
        <w:trPr>
          <w:trHeight w:hRule="exact" w:val="416"/>
        </w:trPr>
        <w:tc>
          <w:tcPr>
            <w:tcW w:w="4692" w:type="dxa"/>
            <w:gridSpan w:val="3"/>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475D7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1.1 «Уровни и принципы экономической </w:t>
            </w:r>
            <w:proofErr w:type="spellStart"/>
            <w:r w:rsidRPr="007024AC">
              <w:rPr>
                <w:rFonts w:ascii="Times New Roman" w:hAnsi="Times New Roman" w:cs="Times New Roman"/>
                <w:color w:val="000000"/>
                <w:sz w:val="19"/>
                <w:szCs w:val="19"/>
                <w:lang w:val="ru-RU"/>
              </w:rPr>
              <w:t>безопасности»Основные</w:t>
            </w:r>
            <w:proofErr w:type="spellEnd"/>
            <w:r w:rsidRPr="007024AC">
              <w:rPr>
                <w:rFonts w:ascii="Times New Roman" w:hAnsi="Times New Roman" w:cs="Times New Roman"/>
                <w:color w:val="000000"/>
                <w:sz w:val="19"/>
                <w:szCs w:val="19"/>
                <w:lang w:val="ru-RU"/>
              </w:rPr>
              <w:t xml:space="preserve"> показатели и индикаторы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Социальные индикаторы в системе показателей экономической</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1.2 «Индикаторы и методы оценки состояния системы экономической </w:t>
            </w:r>
            <w:proofErr w:type="spellStart"/>
            <w:r w:rsidRPr="007024AC">
              <w:rPr>
                <w:rFonts w:ascii="Times New Roman" w:hAnsi="Times New Roman" w:cs="Times New Roman"/>
                <w:color w:val="000000"/>
                <w:sz w:val="19"/>
                <w:szCs w:val="19"/>
                <w:lang w:val="ru-RU"/>
              </w:rPr>
              <w:t>безопасности»Показатели</w:t>
            </w:r>
            <w:proofErr w:type="spellEnd"/>
            <w:r w:rsidRPr="007024AC">
              <w:rPr>
                <w:rFonts w:ascii="Times New Roman" w:hAnsi="Times New Roman" w:cs="Times New Roman"/>
                <w:color w:val="000000"/>
                <w:sz w:val="19"/>
                <w:szCs w:val="19"/>
                <w:lang w:val="ru-RU"/>
              </w:rPr>
              <w:t xml:space="preserve"> и критерии экономической безопасности в масштабе</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страны и организации. Пороговые значения экономической</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rsidRPr="0077704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b/>
                <w:color w:val="000000"/>
                <w:sz w:val="19"/>
                <w:szCs w:val="19"/>
                <w:lang w:val="ru-RU"/>
              </w:rPr>
              <w:t>Раздел 2. Модуль 2 «Диагностика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r>
      <w:tr w:rsidR="00475D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Тема 2.1 «Критерии и показатели продовольственной </w:t>
            </w:r>
            <w:proofErr w:type="spellStart"/>
            <w:r w:rsidRPr="007024AC">
              <w:rPr>
                <w:rFonts w:ascii="Times New Roman" w:hAnsi="Times New Roman" w:cs="Times New Roman"/>
                <w:color w:val="000000"/>
                <w:sz w:val="19"/>
                <w:szCs w:val="19"/>
                <w:lang w:val="ru-RU"/>
              </w:rPr>
              <w:t>безопасности»Сущность</w:t>
            </w:r>
            <w:proofErr w:type="spellEnd"/>
            <w:r w:rsidRPr="007024AC">
              <w:rPr>
                <w:rFonts w:ascii="Times New Roman" w:hAnsi="Times New Roman" w:cs="Times New Roman"/>
                <w:color w:val="000000"/>
                <w:sz w:val="19"/>
                <w:szCs w:val="19"/>
                <w:lang w:val="ru-RU"/>
              </w:rPr>
              <w:t xml:space="preserve"> и виды угроз экономической безопасности. </w:t>
            </w:r>
            <w:proofErr w:type="spellStart"/>
            <w:r>
              <w:rPr>
                <w:rFonts w:ascii="Times New Roman" w:hAnsi="Times New Roman" w:cs="Times New Roman"/>
                <w:color w:val="000000"/>
                <w:sz w:val="19"/>
                <w:szCs w:val="19"/>
              </w:rPr>
              <w:t>Угрозы</w:t>
            </w:r>
            <w:proofErr w:type="spellEnd"/>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Угрозы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2.2 «Индикаторы финансовой </w:t>
            </w:r>
            <w:proofErr w:type="spellStart"/>
            <w:r w:rsidRPr="007024AC">
              <w:rPr>
                <w:rFonts w:ascii="Times New Roman" w:hAnsi="Times New Roman" w:cs="Times New Roman"/>
                <w:color w:val="000000"/>
                <w:sz w:val="19"/>
                <w:szCs w:val="19"/>
                <w:lang w:val="ru-RU"/>
              </w:rPr>
              <w:t>безопасности»Особенности</w:t>
            </w:r>
            <w:proofErr w:type="spellEnd"/>
            <w:r w:rsidRPr="007024AC">
              <w:rPr>
                <w:rFonts w:ascii="Times New Roman" w:hAnsi="Times New Roman" w:cs="Times New Roman"/>
                <w:color w:val="000000"/>
                <w:sz w:val="19"/>
                <w:szCs w:val="19"/>
                <w:lang w:val="ru-RU"/>
              </w:rPr>
              <w:t xml:space="preserve"> предотвращения угроз экономической безопасности в</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России. </w:t>
            </w:r>
            <w:proofErr w:type="spellStart"/>
            <w:r w:rsidRPr="007024AC">
              <w:rPr>
                <w:rFonts w:ascii="Times New Roman" w:hAnsi="Times New Roman" w:cs="Times New Roman"/>
                <w:color w:val="000000"/>
                <w:sz w:val="19"/>
                <w:szCs w:val="19"/>
                <w:lang w:val="ru-RU"/>
              </w:rPr>
              <w:t>Невелирование</w:t>
            </w:r>
            <w:proofErr w:type="spellEnd"/>
            <w:r w:rsidRPr="007024AC">
              <w:rPr>
                <w:rFonts w:ascii="Times New Roman" w:hAnsi="Times New Roman" w:cs="Times New Roman"/>
                <w:color w:val="000000"/>
                <w:sz w:val="19"/>
                <w:szCs w:val="19"/>
                <w:lang w:val="ru-RU"/>
              </w:rPr>
              <w:t xml:space="preserve"> угроз экономической безопасности в условиях</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новой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экономики</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2.4 « Диагностика угроз экономической безопасности </w:t>
            </w:r>
            <w:proofErr w:type="spellStart"/>
            <w:r w:rsidRPr="007024AC">
              <w:rPr>
                <w:rFonts w:ascii="Times New Roman" w:hAnsi="Times New Roman" w:cs="Times New Roman"/>
                <w:color w:val="000000"/>
                <w:sz w:val="19"/>
                <w:szCs w:val="19"/>
                <w:lang w:val="ru-RU"/>
              </w:rPr>
              <w:t>предприятия»Теоретические</w:t>
            </w:r>
            <w:proofErr w:type="spellEnd"/>
            <w:r w:rsidRPr="007024AC">
              <w:rPr>
                <w:rFonts w:ascii="Times New Roman" w:hAnsi="Times New Roman" w:cs="Times New Roman"/>
                <w:color w:val="000000"/>
                <w:sz w:val="19"/>
                <w:szCs w:val="19"/>
                <w:lang w:val="ru-RU"/>
              </w:rPr>
              <w:t xml:space="preserve"> особенности обеспечения экономической</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безопасности региона: понятие, сущность и специфические</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особенности. Анализ экономической безопасности региона.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Государственное регулирование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региона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2.3 «Критерии и показатели экономической безопасности </w:t>
            </w:r>
            <w:proofErr w:type="spellStart"/>
            <w:r w:rsidRPr="007024AC">
              <w:rPr>
                <w:rFonts w:ascii="Times New Roman" w:hAnsi="Times New Roman" w:cs="Times New Roman"/>
                <w:color w:val="000000"/>
                <w:sz w:val="19"/>
                <w:szCs w:val="19"/>
                <w:lang w:val="ru-RU"/>
              </w:rPr>
              <w:t>региона»Мониторинг</w:t>
            </w:r>
            <w:proofErr w:type="spellEnd"/>
            <w:r w:rsidRPr="007024AC">
              <w:rPr>
                <w:rFonts w:ascii="Times New Roman" w:hAnsi="Times New Roman" w:cs="Times New Roman"/>
                <w:color w:val="000000"/>
                <w:sz w:val="19"/>
                <w:szCs w:val="19"/>
                <w:lang w:val="ru-RU"/>
              </w:rPr>
              <w:t xml:space="preserve"> состояния экономической безопасности региона.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Механизмы управления экономической безопасностью региона.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Внешние и внутренние угрозы экономической безопасности региона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2.5 «Диагностика угроз экономической безопасности </w:t>
            </w:r>
            <w:proofErr w:type="spellStart"/>
            <w:r w:rsidRPr="007024AC">
              <w:rPr>
                <w:rFonts w:ascii="Times New Roman" w:hAnsi="Times New Roman" w:cs="Times New Roman"/>
                <w:color w:val="000000"/>
                <w:sz w:val="19"/>
                <w:szCs w:val="19"/>
                <w:lang w:val="ru-RU"/>
              </w:rPr>
              <w:t>домохозяйства»Пороговые</w:t>
            </w:r>
            <w:proofErr w:type="spellEnd"/>
            <w:r w:rsidRPr="007024AC">
              <w:rPr>
                <w:rFonts w:ascii="Times New Roman" w:hAnsi="Times New Roman" w:cs="Times New Roman"/>
                <w:color w:val="000000"/>
                <w:sz w:val="19"/>
                <w:szCs w:val="19"/>
                <w:lang w:val="ru-RU"/>
              </w:rPr>
              <w:t xml:space="preserve"> значения и индикаторы,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характеризующие экономическую безопасность</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bl>
    <w:p w:rsidR="00475D7C" w:rsidRDefault="007024AC">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8"/>
        <w:gridCol w:w="118"/>
        <w:gridCol w:w="808"/>
        <w:gridCol w:w="669"/>
        <w:gridCol w:w="1099"/>
        <w:gridCol w:w="1207"/>
        <w:gridCol w:w="669"/>
        <w:gridCol w:w="385"/>
        <w:gridCol w:w="942"/>
      </w:tblGrid>
      <w:tr w:rsidR="00475D7C">
        <w:trPr>
          <w:trHeight w:hRule="exact" w:val="416"/>
        </w:trPr>
        <w:tc>
          <w:tcPr>
            <w:tcW w:w="4692" w:type="dxa"/>
            <w:gridSpan w:val="3"/>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475D7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2.6 «Методы оценки теневой </w:t>
            </w:r>
            <w:proofErr w:type="spellStart"/>
            <w:r w:rsidRPr="007024AC">
              <w:rPr>
                <w:rFonts w:ascii="Times New Roman" w:hAnsi="Times New Roman" w:cs="Times New Roman"/>
                <w:color w:val="000000"/>
                <w:sz w:val="19"/>
                <w:szCs w:val="19"/>
                <w:lang w:val="ru-RU"/>
              </w:rPr>
              <w:t>экономики»Мониторинг</w:t>
            </w:r>
            <w:proofErr w:type="spellEnd"/>
            <w:r w:rsidRPr="007024AC">
              <w:rPr>
                <w:rFonts w:ascii="Times New Roman" w:hAnsi="Times New Roman" w:cs="Times New Roman"/>
                <w:color w:val="000000"/>
                <w:sz w:val="19"/>
                <w:szCs w:val="19"/>
                <w:lang w:val="ru-RU"/>
              </w:rPr>
              <w:t xml:space="preserve"> возможных коррупционных</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ситуаций. Диагностика поведения участников</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управленческих, экономических и иных</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отношений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Тема 2.7 «Диагностика  угроз экономической безопасности, обусловленные коррупционными процессами. </w:t>
            </w:r>
            <w:proofErr w:type="spellStart"/>
            <w:r>
              <w:rPr>
                <w:rFonts w:ascii="Times New Roman" w:hAnsi="Times New Roman" w:cs="Times New Roman"/>
                <w:color w:val="000000"/>
                <w:sz w:val="19"/>
                <w:szCs w:val="19"/>
              </w:rPr>
              <w:t>Предупреждение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профилактика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борьба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коррупцией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rsidRPr="0077704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b/>
                <w:color w:val="000000"/>
                <w:sz w:val="19"/>
                <w:szCs w:val="19"/>
                <w:lang w:val="ru-RU"/>
              </w:rPr>
              <w:t>Раздел 3. Модуль 1 «Общая теория диагностики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r>
      <w:tr w:rsidR="00475D7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1.1 «Уровни и принципы экономической </w:t>
            </w:r>
            <w:proofErr w:type="spellStart"/>
            <w:r w:rsidRPr="007024AC">
              <w:rPr>
                <w:rFonts w:ascii="Times New Roman" w:hAnsi="Times New Roman" w:cs="Times New Roman"/>
                <w:color w:val="000000"/>
                <w:sz w:val="19"/>
                <w:szCs w:val="19"/>
                <w:lang w:val="ru-RU"/>
              </w:rPr>
              <w:t>безопасности»Основные</w:t>
            </w:r>
            <w:proofErr w:type="spellEnd"/>
            <w:r w:rsidRPr="007024AC">
              <w:rPr>
                <w:rFonts w:ascii="Times New Roman" w:hAnsi="Times New Roman" w:cs="Times New Roman"/>
                <w:color w:val="000000"/>
                <w:sz w:val="19"/>
                <w:szCs w:val="19"/>
                <w:lang w:val="ru-RU"/>
              </w:rPr>
              <w:t xml:space="preserve"> показатели и индикаторы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Социальные индикаторы в системе показателей экономической</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Тема 2.1 «Критерии и показатели продовольственной </w:t>
            </w:r>
            <w:proofErr w:type="spellStart"/>
            <w:r w:rsidRPr="007024AC">
              <w:rPr>
                <w:rFonts w:ascii="Times New Roman" w:hAnsi="Times New Roman" w:cs="Times New Roman"/>
                <w:color w:val="000000"/>
                <w:sz w:val="19"/>
                <w:szCs w:val="19"/>
                <w:lang w:val="ru-RU"/>
              </w:rPr>
              <w:t>безопасности»Сущность</w:t>
            </w:r>
            <w:proofErr w:type="spellEnd"/>
            <w:r w:rsidRPr="007024AC">
              <w:rPr>
                <w:rFonts w:ascii="Times New Roman" w:hAnsi="Times New Roman" w:cs="Times New Roman"/>
                <w:color w:val="000000"/>
                <w:sz w:val="19"/>
                <w:szCs w:val="19"/>
                <w:lang w:val="ru-RU"/>
              </w:rPr>
              <w:t xml:space="preserve"> и виды угроз экономической безопасности. </w:t>
            </w:r>
            <w:proofErr w:type="spellStart"/>
            <w:r>
              <w:rPr>
                <w:rFonts w:ascii="Times New Roman" w:hAnsi="Times New Roman" w:cs="Times New Roman"/>
                <w:color w:val="000000"/>
                <w:sz w:val="19"/>
                <w:szCs w:val="19"/>
              </w:rPr>
              <w:t>Угрозы</w:t>
            </w:r>
            <w:proofErr w:type="spellEnd"/>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Угрозы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1.2 «Индикаторы и методы оценки состояния системы экономической </w:t>
            </w:r>
            <w:proofErr w:type="spellStart"/>
            <w:r w:rsidRPr="007024AC">
              <w:rPr>
                <w:rFonts w:ascii="Times New Roman" w:hAnsi="Times New Roman" w:cs="Times New Roman"/>
                <w:color w:val="000000"/>
                <w:sz w:val="19"/>
                <w:szCs w:val="19"/>
                <w:lang w:val="ru-RU"/>
              </w:rPr>
              <w:t>безопасности»Показатели</w:t>
            </w:r>
            <w:proofErr w:type="spellEnd"/>
            <w:r w:rsidRPr="007024AC">
              <w:rPr>
                <w:rFonts w:ascii="Times New Roman" w:hAnsi="Times New Roman" w:cs="Times New Roman"/>
                <w:color w:val="000000"/>
                <w:sz w:val="19"/>
                <w:szCs w:val="19"/>
                <w:lang w:val="ru-RU"/>
              </w:rPr>
              <w:t xml:space="preserve"> и критерии экономической безопасности в масштабе</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страны и организации. Пороговые значения экономической</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rsidRPr="0077704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b/>
                <w:color w:val="000000"/>
                <w:sz w:val="19"/>
                <w:szCs w:val="19"/>
                <w:lang w:val="ru-RU"/>
              </w:rPr>
              <w:t>Раздел 4. Модуль 2 «Диагностика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r>
      <w:tr w:rsidR="00475D7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2.2 «Индикаторы финансовой </w:t>
            </w:r>
            <w:proofErr w:type="spellStart"/>
            <w:r w:rsidRPr="007024AC">
              <w:rPr>
                <w:rFonts w:ascii="Times New Roman" w:hAnsi="Times New Roman" w:cs="Times New Roman"/>
                <w:color w:val="000000"/>
                <w:sz w:val="19"/>
                <w:szCs w:val="19"/>
                <w:lang w:val="ru-RU"/>
              </w:rPr>
              <w:t>безопасности»Особенности</w:t>
            </w:r>
            <w:proofErr w:type="spellEnd"/>
            <w:r w:rsidRPr="007024AC">
              <w:rPr>
                <w:rFonts w:ascii="Times New Roman" w:hAnsi="Times New Roman" w:cs="Times New Roman"/>
                <w:color w:val="000000"/>
                <w:sz w:val="19"/>
                <w:szCs w:val="19"/>
                <w:lang w:val="ru-RU"/>
              </w:rPr>
              <w:t xml:space="preserve"> предотвращения угроз экономической безопасности в</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России. </w:t>
            </w:r>
            <w:proofErr w:type="spellStart"/>
            <w:r w:rsidRPr="007024AC">
              <w:rPr>
                <w:rFonts w:ascii="Times New Roman" w:hAnsi="Times New Roman" w:cs="Times New Roman"/>
                <w:color w:val="000000"/>
                <w:sz w:val="19"/>
                <w:szCs w:val="19"/>
                <w:lang w:val="ru-RU"/>
              </w:rPr>
              <w:t>Невелирование</w:t>
            </w:r>
            <w:proofErr w:type="spellEnd"/>
            <w:r w:rsidRPr="007024AC">
              <w:rPr>
                <w:rFonts w:ascii="Times New Roman" w:hAnsi="Times New Roman" w:cs="Times New Roman"/>
                <w:color w:val="000000"/>
                <w:sz w:val="19"/>
                <w:szCs w:val="19"/>
                <w:lang w:val="ru-RU"/>
              </w:rPr>
              <w:t xml:space="preserve"> угроз экономической безопасности в условиях</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новой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экономики</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2.3 «Критерии и показатели экономической безопасности </w:t>
            </w:r>
            <w:proofErr w:type="spellStart"/>
            <w:r w:rsidRPr="007024AC">
              <w:rPr>
                <w:rFonts w:ascii="Times New Roman" w:hAnsi="Times New Roman" w:cs="Times New Roman"/>
                <w:color w:val="000000"/>
                <w:sz w:val="19"/>
                <w:szCs w:val="19"/>
                <w:lang w:val="ru-RU"/>
              </w:rPr>
              <w:t>региона»Мониторинг</w:t>
            </w:r>
            <w:proofErr w:type="spellEnd"/>
            <w:r w:rsidRPr="007024AC">
              <w:rPr>
                <w:rFonts w:ascii="Times New Roman" w:hAnsi="Times New Roman" w:cs="Times New Roman"/>
                <w:color w:val="000000"/>
                <w:sz w:val="19"/>
                <w:szCs w:val="19"/>
                <w:lang w:val="ru-RU"/>
              </w:rPr>
              <w:t xml:space="preserve"> состояния экономической безопасности региона.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Механизмы управления экономической безопасностью региона.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Внешние и внутренние угрозы экономической безопасности региона /</w:t>
            </w:r>
            <w:proofErr w:type="spellStart"/>
            <w:r w:rsidRPr="007024AC">
              <w:rPr>
                <w:rFonts w:ascii="Times New Roman" w:hAnsi="Times New Roman" w:cs="Times New Roman"/>
                <w:color w:val="000000"/>
                <w:sz w:val="19"/>
                <w:szCs w:val="19"/>
                <w:lang w:val="ru-RU"/>
              </w:rPr>
              <w:t>Пр</w:t>
            </w:r>
            <w:proofErr w:type="spellEnd"/>
            <w:r w:rsidRPr="007024A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bl>
    <w:p w:rsidR="00475D7C" w:rsidRDefault="007024AC">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509"/>
        <w:gridCol w:w="116"/>
        <w:gridCol w:w="794"/>
        <w:gridCol w:w="670"/>
        <w:gridCol w:w="1089"/>
        <w:gridCol w:w="1192"/>
        <w:gridCol w:w="659"/>
        <w:gridCol w:w="378"/>
        <w:gridCol w:w="929"/>
      </w:tblGrid>
      <w:tr w:rsidR="00475D7C">
        <w:trPr>
          <w:trHeight w:hRule="exact" w:val="416"/>
        </w:trPr>
        <w:tc>
          <w:tcPr>
            <w:tcW w:w="4692" w:type="dxa"/>
            <w:gridSpan w:val="3"/>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475D7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2.4 « Диагностика угроз экономической безопасности </w:t>
            </w:r>
            <w:proofErr w:type="spellStart"/>
            <w:r w:rsidRPr="007024AC">
              <w:rPr>
                <w:rFonts w:ascii="Times New Roman" w:hAnsi="Times New Roman" w:cs="Times New Roman"/>
                <w:color w:val="000000"/>
                <w:sz w:val="19"/>
                <w:szCs w:val="19"/>
                <w:lang w:val="ru-RU"/>
              </w:rPr>
              <w:t>предприятия»Теоретические</w:t>
            </w:r>
            <w:proofErr w:type="spellEnd"/>
            <w:r w:rsidRPr="007024AC">
              <w:rPr>
                <w:rFonts w:ascii="Times New Roman" w:hAnsi="Times New Roman" w:cs="Times New Roman"/>
                <w:color w:val="000000"/>
                <w:sz w:val="19"/>
                <w:szCs w:val="19"/>
                <w:lang w:val="ru-RU"/>
              </w:rPr>
              <w:t xml:space="preserve"> особенности обеспечения экономической</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безопасности региона: понятие, сущность и специфические</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особенности. Анализ экономической безопасности региона.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Государственное регулирование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региона /</w:t>
            </w:r>
            <w:proofErr w:type="spellStart"/>
            <w:r w:rsidRPr="007024AC">
              <w:rPr>
                <w:rFonts w:ascii="Times New Roman" w:hAnsi="Times New Roman" w:cs="Times New Roman"/>
                <w:color w:val="000000"/>
                <w:sz w:val="19"/>
                <w:szCs w:val="19"/>
                <w:lang w:val="ru-RU"/>
              </w:rPr>
              <w:t>Пр</w:t>
            </w:r>
            <w:proofErr w:type="spellEnd"/>
            <w:r w:rsidRPr="007024A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2.6 «Методы оценки теневой </w:t>
            </w:r>
            <w:proofErr w:type="spellStart"/>
            <w:r w:rsidRPr="007024AC">
              <w:rPr>
                <w:rFonts w:ascii="Times New Roman" w:hAnsi="Times New Roman" w:cs="Times New Roman"/>
                <w:color w:val="000000"/>
                <w:sz w:val="19"/>
                <w:szCs w:val="19"/>
                <w:lang w:val="ru-RU"/>
              </w:rPr>
              <w:t>экономики»Мониторинг</w:t>
            </w:r>
            <w:proofErr w:type="spellEnd"/>
            <w:r w:rsidRPr="007024AC">
              <w:rPr>
                <w:rFonts w:ascii="Times New Roman" w:hAnsi="Times New Roman" w:cs="Times New Roman"/>
                <w:color w:val="000000"/>
                <w:sz w:val="19"/>
                <w:szCs w:val="19"/>
                <w:lang w:val="ru-RU"/>
              </w:rPr>
              <w:t xml:space="preserve"> возможных коррупционных</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ситуаций. Диагностика поведения участников</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управленческих, экономических и иных</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отношений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Тема 2.7 «Диагностика  угроз экономической безопасности, обусловленные коррупционными процессами. </w:t>
            </w:r>
            <w:proofErr w:type="spellStart"/>
            <w:r>
              <w:rPr>
                <w:rFonts w:ascii="Times New Roman" w:hAnsi="Times New Roman" w:cs="Times New Roman"/>
                <w:color w:val="000000"/>
                <w:sz w:val="19"/>
                <w:szCs w:val="19"/>
              </w:rPr>
              <w:t>Предупреждение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профилактика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борьба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коррупцией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1. Система экономической безопасности региона и </w:t>
            </w:r>
            <w:proofErr w:type="spellStart"/>
            <w:r w:rsidRPr="007024AC">
              <w:rPr>
                <w:rFonts w:ascii="Times New Roman" w:hAnsi="Times New Roman" w:cs="Times New Roman"/>
                <w:color w:val="000000"/>
                <w:sz w:val="19"/>
                <w:szCs w:val="19"/>
                <w:lang w:val="ru-RU"/>
              </w:rPr>
              <w:t>предприятия.Потребность</w:t>
            </w:r>
            <w:proofErr w:type="spellEnd"/>
            <w:r w:rsidRPr="007024AC">
              <w:rPr>
                <w:rFonts w:ascii="Times New Roman" w:hAnsi="Times New Roman" w:cs="Times New Roman"/>
                <w:color w:val="000000"/>
                <w:sz w:val="19"/>
                <w:szCs w:val="19"/>
                <w:lang w:val="ru-RU"/>
              </w:rPr>
              <w:t xml:space="preserve"> в безопасности насущная потребность человека, коллектива, общества,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Безопасность в обществе как социально -экономическое явление.</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2. Критерии и методы анализа экономической </w:t>
            </w:r>
            <w:proofErr w:type="spellStart"/>
            <w:r w:rsidRPr="007024AC">
              <w:rPr>
                <w:rFonts w:ascii="Times New Roman" w:hAnsi="Times New Roman" w:cs="Times New Roman"/>
                <w:color w:val="000000"/>
                <w:sz w:val="19"/>
                <w:szCs w:val="19"/>
                <w:lang w:val="ru-RU"/>
              </w:rPr>
              <w:t>безопасности.Значение</w:t>
            </w:r>
            <w:proofErr w:type="spellEnd"/>
            <w:r w:rsidRPr="007024AC">
              <w:rPr>
                <w:rFonts w:ascii="Times New Roman" w:hAnsi="Times New Roman" w:cs="Times New Roman"/>
                <w:color w:val="000000"/>
                <w:sz w:val="19"/>
                <w:szCs w:val="19"/>
                <w:lang w:val="ru-RU"/>
              </w:rPr>
              <w:t xml:space="preserve"> «Нового курса» Рузвельта для становления современной экономики США.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Основные диспропорции экономической системы Российской Федерации, препятствующие ее экономическому развитию.</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Организационные структуры обеспечения экономической безопасности и их основные функции.</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3. Управление рисками в деятельности </w:t>
            </w:r>
            <w:proofErr w:type="spellStart"/>
            <w:r w:rsidRPr="007024AC">
              <w:rPr>
                <w:rFonts w:ascii="Times New Roman" w:hAnsi="Times New Roman" w:cs="Times New Roman"/>
                <w:color w:val="000000"/>
                <w:sz w:val="19"/>
                <w:szCs w:val="19"/>
                <w:lang w:val="ru-RU"/>
              </w:rPr>
              <w:t>предприятия.Конкурентоспособность</w:t>
            </w:r>
            <w:proofErr w:type="spellEnd"/>
            <w:r w:rsidRPr="007024AC">
              <w:rPr>
                <w:rFonts w:ascii="Times New Roman" w:hAnsi="Times New Roman" w:cs="Times New Roman"/>
                <w:color w:val="000000"/>
                <w:sz w:val="19"/>
                <w:szCs w:val="19"/>
                <w:lang w:val="ru-RU"/>
              </w:rPr>
              <w:t xml:space="preserve"> российской </w:t>
            </w:r>
            <w:proofErr w:type="spellStart"/>
            <w:r w:rsidRPr="007024AC">
              <w:rPr>
                <w:rFonts w:ascii="Times New Roman" w:hAnsi="Times New Roman" w:cs="Times New Roman"/>
                <w:color w:val="000000"/>
                <w:sz w:val="19"/>
                <w:szCs w:val="19"/>
                <w:lang w:val="ru-RU"/>
              </w:rPr>
              <w:t>экономики.Концепция</w:t>
            </w:r>
            <w:proofErr w:type="spellEnd"/>
            <w:r w:rsidRPr="007024AC">
              <w:rPr>
                <w:rFonts w:ascii="Times New Roman" w:hAnsi="Times New Roman" w:cs="Times New Roman"/>
                <w:color w:val="000000"/>
                <w:sz w:val="19"/>
                <w:szCs w:val="19"/>
                <w:lang w:val="ru-RU"/>
              </w:rPr>
              <w:t xml:space="preserve"> устойчивого развития Российской Федерации</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Тема 4. Финансовые </w:t>
            </w:r>
            <w:proofErr w:type="spellStart"/>
            <w:r w:rsidRPr="007024AC">
              <w:rPr>
                <w:rFonts w:ascii="Times New Roman" w:hAnsi="Times New Roman" w:cs="Times New Roman"/>
                <w:color w:val="000000"/>
                <w:sz w:val="19"/>
                <w:szCs w:val="19"/>
                <w:lang w:val="ru-RU"/>
              </w:rPr>
              <w:t>риски.Модель</w:t>
            </w:r>
            <w:proofErr w:type="spellEnd"/>
            <w:r w:rsidRPr="007024AC">
              <w:rPr>
                <w:rFonts w:ascii="Times New Roman" w:hAnsi="Times New Roman" w:cs="Times New Roman"/>
                <w:color w:val="000000"/>
                <w:sz w:val="19"/>
                <w:szCs w:val="19"/>
                <w:lang w:val="ru-RU"/>
              </w:rPr>
              <w:t xml:space="preserve"> устойчивого развития региона: теория и </w:t>
            </w:r>
            <w:proofErr w:type="spellStart"/>
            <w:r w:rsidRPr="007024AC">
              <w:rPr>
                <w:rFonts w:ascii="Times New Roman" w:hAnsi="Times New Roman" w:cs="Times New Roman"/>
                <w:color w:val="000000"/>
                <w:sz w:val="19"/>
                <w:szCs w:val="19"/>
                <w:lang w:val="ru-RU"/>
              </w:rPr>
              <w:t>практика.Комплексное</w:t>
            </w:r>
            <w:proofErr w:type="spellEnd"/>
            <w:r w:rsidRPr="007024AC">
              <w:rPr>
                <w:rFonts w:ascii="Times New Roman" w:hAnsi="Times New Roman" w:cs="Times New Roman"/>
                <w:color w:val="000000"/>
                <w:sz w:val="19"/>
                <w:szCs w:val="19"/>
                <w:lang w:val="ru-RU"/>
              </w:rPr>
              <w:t xml:space="preserve"> использование финансовых источников в регионе.</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bl>
    <w:p w:rsidR="00475D7C" w:rsidRDefault="007024A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475D7C">
        <w:trPr>
          <w:trHeight w:hRule="exact" w:val="416"/>
        </w:trPr>
        <w:tc>
          <w:tcPr>
            <w:tcW w:w="4692" w:type="dxa"/>
            <w:gridSpan w:val="3"/>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475D7C" w:rsidRPr="0077704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b/>
                <w:color w:val="000000"/>
                <w:sz w:val="19"/>
                <w:szCs w:val="19"/>
                <w:lang w:val="ru-RU"/>
              </w:rPr>
              <w:t>Раздел 5. Модуль 1 «Концепция экономической безопасности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r>
      <w:tr w:rsidR="00475D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1. Концепция экономической безопасности региона и предприятия.</w:t>
            </w:r>
          </w:p>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Основные понятия. Актуальность проблем и необходимость обеспечения экономической безопасности предприятия. Необходимость обеспечения региональной экономической безопасности. Определение и содержание экономической безопасности предприятия. </w:t>
            </w:r>
            <w:proofErr w:type="spellStart"/>
            <w:r>
              <w:rPr>
                <w:rFonts w:ascii="Times New Roman" w:hAnsi="Times New Roman" w:cs="Times New Roman"/>
                <w:color w:val="000000"/>
                <w:sz w:val="19"/>
                <w:szCs w:val="19"/>
              </w:rPr>
              <w:t>Нормативно-правовое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2. Содержание системы обеспечения экономической безопасности региона и предприятия.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Основные цели экономической безопасности предприятия. Система обеспечения экономической безопасности предприятия. Основные источники угроз экономической безопасности предприятия. Цели и задачи экономической безопасности региона. Объект и предмет экономической безопасности региона. Принципы обеспечения экономической безопасности региона.</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3. Критерии, показатели и методы анализа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Алгоритм проведения анализа и оценки экономической безопасности региона. Алгоритм анализа уровня экономической безопасности предприятия. Частный функциональный критерий экономической безопасности предприятия. Совокупный критерий экономической безопасности предприятия. Анализ уровня экономической безопасности предприятия.</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4. Оценка бизнеса в условиях неопределенности и риска.</w:t>
            </w:r>
          </w:p>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Методология доходного подхода к оценке бизнеса. Остаточная текущая стоимость бизнеса. Формула Фишера.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кумулятивного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построения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ставки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дисконта</w:t>
            </w:r>
            <w:proofErr w:type="spellEnd"/>
            <w:r>
              <w:rPr>
                <w:rFonts w:ascii="Times New Roman" w:hAnsi="Times New Roman" w:cs="Times New Roman"/>
                <w:color w:val="000000"/>
                <w:sz w:val="19"/>
                <w:szCs w:val="19"/>
              </w:rPr>
              <w:t>.</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Оценка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бизнеса</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bl>
    <w:p w:rsidR="00475D7C" w:rsidRDefault="007024AC">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1"/>
        <w:gridCol w:w="118"/>
        <w:gridCol w:w="810"/>
        <w:gridCol w:w="680"/>
        <w:gridCol w:w="1101"/>
        <w:gridCol w:w="1211"/>
        <w:gridCol w:w="680"/>
        <w:gridCol w:w="387"/>
        <w:gridCol w:w="944"/>
      </w:tblGrid>
      <w:tr w:rsidR="00475D7C">
        <w:trPr>
          <w:trHeight w:hRule="exact" w:val="416"/>
        </w:trPr>
        <w:tc>
          <w:tcPr>
            <w:tcW w:w="4692" w:type="dxa"/>
            <w:gridSpan w:val="3"/>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475D7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5. Практика финансового оздоровления предприятия.</w:t>
            </w:r>
          </w:p>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Объективизация прибылей и рентабельности предприятия. Анализ применяемых методов расчета стоимости покупных ресурсов в себестоимости реализованной продукции.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применяемых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амортизации</w:t>
            </w:r>
            <w:proofErr w:type="spellEnd"/>
            <w:r>
              <w:rPr>
                <w:rFonts w:ascii="Times New Roman" w:hAnsi="Times New Roman" w:cs="Times New Roman"/>
                <w:color w:val="000000"/>
                <w:sz w:val="19"/>
                <w:szCs w:val="19"/>
              </w:rPr>
              <w:t>.</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6. Информационная безопасность предприятия.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Сущность информационной составляющей экономической безопасности предприятия. Основные индикаторы состояния информационной составляющей экономической безопасности предприятия. Обеспечение информационной составляющей экономической безопасности предприятия.</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rsidRPr="0077704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b/>
                <w:color w:val="000000"/>
                <w:sz w:val="19"/>
                <w:szCs w:val="19"/>
                <w:lang w:val="ru-RU"/>
              </w:rPr>
              <w:t>Раздел 7. Модуль 1 «Концепция экономической безопасности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475D7C">
            <w:pPr>
              <w:rPr>
                <w:lang w:val="ru-RU"/>
              </w:rPr>
            </w:pPr>
          </w:p>
        </w:tc>
      </w:tr>
      <w:tr w:rsidR="00475D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1. Концепция экономической безопасности региона и предприятия.</w:t>
            </w:r>
          </w:p>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Основные понятия. Актуальность проблем и необходимость обеспечения экономической безопасности предприятия. Необходимость обеспечения региональной экономической безопасности. Определение и содержание экономической безопасности предприятия. </w:t>
            </w:r>
            <w:proofErr w:type="spellStart"/>
            <w:r>
              <w:rPr>
                <w:rFonts w:ascii="Times New Roman" w:hAnsi="Times New Roman" w:cs="Times New Roman"/>
                <w:color w:val="000000"/>
                <w:sz w:val="19"/>
                <w:szCs w:val="19"/>
              </w:rPr>
              <w:t>Нормативно-правовое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2. Содержание системы обеспечения экономической безопасности региона и предприятия.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Основные цели экономической безопасности предприятия. Система обеспечения экономической безопасности предприятия. Основные источники угроз экономической безопасности предприятия. Цели и задачи экономической безопасности региона. Объект и предмет экономической безопасности региона. Принципы обеспечения экономической безопасности региона.</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bl>
    <w:p w:rsidR="00475D7C" w:rsidRDefault="007024A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80"/>
        <w:gridCol w:w="119"/>
        <w:gridCol w:w="814"/>
        <w:gridCol w:w="682"/>
        <w:gridCol w:w="1103"/>
        <w:gridCol w:w="1214"/>
        <w:gridCol w:w="682"/>
        <w:gridCol w:w="389"/>
        <w:gridCol w:w="947"/>
      </w:tblGrid>
      <w:tr w:rsidR="00475D7C">
        <w:trPr>
          <w:trHeight w:hRule="exact" w:val="416"/>
        </w:trPr>
        <w:tc>
          <w:tcPr>
            <w:tcW w:w="4692" w:type="dxa"/>
            <w:gridSpan w:val="3"/>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475D7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3. Критерии, показатели и методы анализа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Алгоритм проведения анализа и оценки экономической безопасности региона. Алгоритм анализа уровня экономической безопасности предприятия. Частный функциональный критерий экономической безопасности предприятия. Совокупный критерий экономической безопасности предприятия. Анализ уровня экономической безопасности предприятия.</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4. Оценка бизнеса в условиях неопределенности и риска.</w:t>
            </w:r>
          </w:p>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Методология доходного подхода к оценке бизнеса. Остаточная текущая стоимость бизнеса. Формула Фишера.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кумулятивного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построения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ставки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дисконта</w:t>
            </w:r>
            <w:proofErr w:type="spellEnd"/>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8.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Оценка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бизнеса</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5. Практика финансового оздоровления предприятия.</w:t>
            </w:r>
          </w:p>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Объективизация прибылей и рентабельности предприятия. Анализ применяемых методов расчета стоимости покупных ресурсов в себестоимости реализованной продукции. Учет применяемых методов амортизации.  Корректировка на метод зачисления продукции в реализованную. Анализ принимаемых в оплату альтернативных платежных средств.  Анализ условий безубыточности предприятия и меры по увеличению его прибылей.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финансовые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Тема 6. Информационная безопасность предприятия.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Сущность информационной составляющей экономической безопасности предприятия. Основные индикаторы состояния информационной составляющей экономической безопасности предприятия. Обеспечение информационной составляющей экономической безопасности предприятия.</w:t>
            </w:r>
          </w:p>
          <w:p w:rsidR="00475D7C" w:rsidRPr="007024AC" w:rsidRDefault="00475D7C">
            <w:pPr>
              <w:spacing w:after="0" w:line="240" w:lineRule="auto"/>
              <w:rPr>
                <w:sz w:val="19"/>
                <w:szCs w:val="19"/>
                <w:lang w:val="ru-RU"/>
              </w:rPr>
            </w:pPr>
          </w:p>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bl>
    <w:p w:rsidR="00475D7C" w:rsidRDefault="007024AC">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6"/>
        <w:gridCol w:w="118"/>
        <w:gridCol w:w="807"/>
        <w:gridCol w:w="677"/>
        <w:gridCol w:w="1098"/>
        <w:gridCol w:w="1206"/>
        <w:gridCol w:w="668"/>
        <w:gridCol w:w="385"/>
        <w:gridCol w:w="941"/>
      </w:tblGrid>
      <w:tr w:rsidR="00475D7C">
        <w:trPr>
          <w:trHeight w:hRule="exact" w:val="416"/>
        </w:trPr>
        <w:tc>
          <w:tcPr>
            <w:tcW w:w="4692" w:type="dxa"/>
            <w:gridSpan w:val="3"/>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475D7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Региональные</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аспекты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экономической</w:t>
            </w:r>
          </w:p>
          <w:p w:rsidR="00475D7C" w:rsidRPr="007024AC" w:rsidRDefault="007024AC">
            <w:pPr>
              <w:spacing w:after="0" w:line="240" w:lineRule="auto"/>
              <w:rPr>
                <w:sz w:val="19"/>
                <w:szCs w:val="19"/>
                <w:lang w:val="ru-RU"/>
              </w:rPr>
            </w:pPr>
            <w:proofErr w:type="spellStart"/>
            <w:r w:rsidRPr="007024AC">
              <w:rPr>
                <w:rFonts w:ascii="Times New Roman" w:hAnsi="Times New Roman" w:cs="Times New Roman"/>
                <w:color w:val="000000"/>
                <w:sz w:val="19"/>
                <w:szCs w:val="19"/>
                <w:lang w:val="ru-RU"/>
              </w:rPr>
              <w:t>безопасности.Региональная</w:t>
            </w:r>
            <w:proofErr w:type="spellEnd"/>
            <w:r w:rsidRPr="007024AC">
              <w:rPr>
                <w:rFonts w:ascii="Times New Roman" w:hAnsi="Times New Roman" w:cs="Times New Roman"/>
                <w:color w:val="000000"/>
                <w:sz w:val="19"/>
                <w:szCs w:val="19"/>
                <w:lang w:val="ru-RU"/>
              </w:rPr>
              <w:t xml:space="preserve">  политика  и проблемы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экономической  безо</w:t>
            </w:r>
          </w:p>
          <w:p w:rsidR="00475D7C" w:rsidRPr="007024AC" w:rsidRDefault="007024AC">
            <w:pPr>
              <w:spacing w:after="0" w:line="240" w:lineRule="auto"/>
              <w:rPr>
                <w:sz w:val="19"/>
                <w:szCs w:val="19"/>
                <w:lang w:val="ru-RU"/>
              </w:rPr>
            </w:pPr>
            <w:proofErr w:type="spellStart"/>
            <w:r w:rsidRPr="007024AC">
              <w:rPr>
                <w:rFonts w:ascii="Times New Roman" w:hAnsi="Times New Roman" w:cs="Times New Roman"/>
                <w:color w:val="000000"/>
                <w:sz w:val="19"/>
                <w:szCs w:val="19"/>
                <w:lang w:val="ru-RU"/>
              </w:rPr>
              <w:t>пасности</w:t>
            </w:r>
            <w:proofErr w:type="spellEnd"/>
            <w:r w:rsidRPr="007024AC">
              <w:rPr>
                <w:rFonts w:ascii="Times New Roman" w:hAnsi="Times New Roman" w:cs="Times New Roman"/>
                <w:color w:val="000000"/>
                <w:sz w:val="19"/>
                <w:szCs w:val="19"/>
                <w:lang w:val="ru-RU"/>
              </w:rPr>
              <w:t>.  Тенденции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основных  угроз  по  регионам  страны.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Диагностика   угроз. Самостоятельность</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регионов  как  фактор  снижения  угроз.</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Критерии и параметры (пороговые значения)</w:t>
            </w:r>
          </w:p>
          <w:p w:rsidR="00475D7C" w:rsidRDefault="007024AC">
            <w:pPr>
              <w:spacing w:after="0" w:line="240" w:lineRule="auto"/>
              <w:rPr>
                <w:sz w:val="19"/>
                <w:szCs w:val="19"/>
              </w:rPr>
            </w:pP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Сущность    и система экономической</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безопасности </w:t>
            </w:r>
            <w:proofErr w:type="spellStart"/>
            <w:r w:rsidRPr="007024AC">
              <w:rPr>
                <w:rFonts w:ascii="Times New Roman" w:hAnsi="Times New Roman" w:cs="Times New Roman"/>
                <w:color w:val="000000"/>
                <w:sz w:val="19"/>
                <w:szCs w:val="19"/>
                <w:lang w:val="ru-RU"/>
              </w:rPr>
              <w:t>государства.Основные</w:t>
            </w:r>
            <w:proofErr w:type="spellEnd"/>
            <w:r w:rsidRPr="007024AC">
              <w:rPr>
                <w:rFonts w:ascii="Times New Roman" w:hAnsi="Times New Roman" w:cs="Times New Roman"/>
                <w:color w:val="000000"/>
                <w:sz w:val="19"/>
                <w:szCs w:val="19"/>
                <w:lang w:val="ru-RU"/>
              </w:rPr>
              <w:t xml:space="preserve"> положения   концепции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экономической  безопасности предприятия.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Необходимость  обеспечения экономической</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безопасности  бизнеса.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Прибыльность  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рискованность основные характерные черты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предпринимательства.  Коммерческий риск  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факторы, влияющие на него.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Финансово экономическая безопасность</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государства. Понятие  государственного бюджета.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Виды инвестиций, понятие валютных резервов  в Российской Федерации.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Способы    обнаружения    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предотвращения опасностей и угроз бизнеса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Опыт зарубежных государств в обеспечении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безопасности государства. Обеспечение безопасности  бизнеса  в</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зарубежных  государствах.  Опыт США,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Великобритании,  Германии,  Франции, стран</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Северной Европы.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Использование  опыта  зарубежных</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государств  для  обеспечения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предпринимательской деятельности в условиях</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Уровни и принципы экономической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Критерии и показатели экономической безопасности региона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bl>
    <w:p w:rsidR="00475D7C" w:rsidRDefault="007024AC">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42"/>
        <w:gridCol w:w="135"/>
        <w:gridCol w:w="805"/>
        <w:gridCol w:w="686"/>
        <w:gridCol w:w="1104"/>
        <w:gridCol w:w="1222"/>
        <w:gridCol w:w="678"/>
        <w:gridCol w:w="392"/>
        <w:gridCol w:w="953"/>
      </w:tblGrid>
      <w:tr w:rsidR="00475D7C">
        <w:trPr>
          <w:trHeight w:hRule="exact" w:val="416"/>
        </w:trPr>
        <w:tc>
          <w:tcPr>
            <w:tcW w:w="4692" w:type="dxa"/>
            <w:gridSpan w:val="3"/>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475D7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8.10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ПК-34 ПК- 48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 Л1.2 Л1.3 Л2.1 Л2.2</w:t>
            </w:r>
          </w:p>
          <w:p w:rsidR="00475D7C" w:rsidRDefault="007024A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r>
      <w:tr w:rsidR="00475D7C">
        <w:trPr>
          <w:trHeight w:hRule="exact" w:val="277"/>
        </w:trPr>
        <w:tc>
          <w:tcPr>
            <w:tcW w:w="993" w:type="dxa"/>
          </w:tcPr>
          <w:p w:rsidR="00475D7C" w:rsidRDefault="00475D7C"/>
        </w:tc>
        <w:tc>
          <w:tcPr>
            <w:tcW w:w="3545" w:type="dxa"/>
          </w:tcPr>
          <w:p w:rsidR="00475D7C" w:rsidRDefault="00475D7C"/>
        </w:tc>
        <w:tc>
          <w:tcPr>
            <w:tcW w:w="143" w:type="dxa"/>
          </w:tcPr>
          <w:p w:rsidR="00475D7C" w:rsidRDefault="00475D7C"/>
        </w:tc>
        <w:tc>
          <w:tcPr>
            <w:tcW w:w="851" w:type="dxa"/>
          </w:tcPr>
          <w:p w:rsidR="00475D7C" w:rsidRDefault="00475D7C"/>
        </w:tc>
        <w:tc>
          <w:tcPr>
            <w:tcW w:w="710" w:type="dxa"/>
          </w:tcPr>
          <w:p w:rsidR="00475D7C" w:rsidRDefault="00475D7C"/>
        </w:tc>
        <w:tc>
          <w:tcPr>
            <w:tcW w:w="1135" w:type="dxa"/>
          </w:tcPr>
          <w:p w:rsidR="00475D7C" w:rsidRDefault="00475D7C"/>
        </w:tc>
        <w:tc>
          <w:tcPr>
            <w:tcW w:w="1277" w:type="dxa"/>
          </w:tcPr>
          <w:p w:rsidR="00475D7C" w:rsidRDefault="00475D7C"/>
        </w:tc>
        <w:tc>
          <w:tcPr>
            <w:tcW w:w="710" w:type="dxa"/>
          </w:tcPr>
          <w:p w:rsidR="00475D7C" w:rsidRDefault="00475D7C"/>
        </w:tc>
        <w:tc>
          <w:tcPr>
            <w:tcW w:w="426" w:type="dxa"/>
          </w:tcPr>
          <w:p w:rsidR="00475D7C" w:rsidRDefault="00475D7C"/>
        </w:tc>
        <w:tc>
          <w:tcPr>
            <w:tcW w:w="993" w:type="dxa"/>
          </w:tcPr>
          <w:p w:rsidR="00475D7C" w:rsidRDefault="00475D7C"/>
        </w:tc>
      </w:tr>
      <w:tr w:rsidR="00475D7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75D7C" w:rsidRPr="007770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75D7C" w:rsidRPr="00777046">
        <w:trPr>
          <w:trHeight w:hRule="exact" w:val="1308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Вопросы к зачёту:</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1.Уровни и принципы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2.Индикаторы и методы оценки состояния системы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3.Показатели и критерии экономической безопасности страны.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4.Показатели и критерии экономической безопасности личности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5.Пороговые значения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6.Критерии и показатели продовольственной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7.Индикаторы финансовой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8.Критерии и показатели экономической безопасности региона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9.Диагностика угроз экономической безопасности предприятия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10.Диагностика угроз экономической безопасности домохозяйства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11.Методы оценки теневой экономики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12.Методы и технологии диагностика экономической безопасности фирмы в России.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13.Диагностика экономической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14.Диагностика  угроз экономической безопасности, обусловленные коррупционными процессами.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15.Зарубежный опыт диагностики экономической безопасности фирмы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17.Зарубежный опыт диагностики экономической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18.Информационное обеспечение диагностики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19.Функции службы безопасности в диагностике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20. Место органов власти в диагностике экономической безопасности</w:t>
            </w:r>
          </w:p>
          <w:p w:rsidR="00475D7C" w:rsidRPr="007024AC" w:rsidRDefault="00475D7C">
            <w:pPr>
              <w:spacing w:after="0" w:line="240" w:lineRule="auto"/>
              <w:rPr>
                <w:sz w:val="19"/>
                <w:szCs w:val="19"/>
                <w:lang w:val="ru-RU"/>
              </w:rPr>
            </w:pP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Вопросы к экзамену:</w:t>
            </w:r>
          </w:p>
          <w:p w:rsidR="00475D7C" w:rsidRPr="007024AC" w:rsidRDefault="00475D7C">
            <w:pPr>
              <w:spacing w:after="0" w:line="240" w:lineRule="auto"/>
              <w:rPr>
                <w:sz w:val="19"/>
                <w:szCs w:val="19"/>
                <w:lang w:val="ru-RU"/>
              </w:rPr>
            </w:pPr>
          </w:p>
          <w:p w:rsidR="00475D7C" w:rsidRPr="007024AC" w:rsidRDefault="00475D7C">
            <w:pPr>
              <w:spacing w:after="0" w:line="240" w:lineRule="auto"/>
              <w:rPr>
                <w:sz w:val="19"/>
                <w:szCs w:val="19"/>
                <w:lang w:val="ru-RU"/>
              </w:rPr>
            </w:pP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1.Роль и место экономической безопасности в системе национальной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2.Сущность экономической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3.Угрозы национальной безопасности: сущность, классификация и характеристика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4.Система обеспечения национальной безопасности России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5.Экономическая стратегия и политика государства по обеспечению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6.Законодательно-правовое обеспечение экономической безопасности России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7.Содержание и состав пороговых значений экономической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8.Макроэкономические индикаторы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9.Основные показатели развития российской экономики на современном этапе. Макроэкономические индикаторы экономической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10.Основные угрозы в системообразующих отраслях экономики России.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11.Продовольственная безопасность России: проблемы и пути решения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12.Инновации в системе факторов экономического роста. Инновационный кризис в России: проблемы и пути решения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13.Проблемы технологической безопасности и охраны интеллектуальной собственности. Инструменты решения технологической безопасности в системе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14.Инвестиционный кризис в России: проблемы и пути решения. Инвестиционный климат страны: потенциал и риски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15.Сущность и структура «теневой» экономики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16.Факторы динамики, масштабы и методы измерения «теневых» процессов в экономике страны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17.Наркобизнес: проблемы и пути решения в сфере обеспечения экономической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18.Коррупция: проблемы и пути решения в сфере обеспечения экономической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19.Государственно-правовая политика по отношению к «теневой» экономике</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20.Сущность и приоритеты государственной социальной политики в стратегии экономической безопасности. Содержание и оценка угроз в социальной сфере</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21.Индекс развития человеческого потенциала в системе показателей экономической безопасности страны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22.Формирование среднего класса как основы стабильности российского общества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23.Роль государства в обеспечении социальной стабильности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24.Бедность как угроза социальной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25.Безработица – социальный показатель экономической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26.Демографическая безопасность России и пути ее решения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27.Информационная безопасность: сущность, угрозы, объекты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28.Институционально-правовые основы обеспечения экономической безопасности в сфере услуг</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29.Финансовая безопасность страны: основные проблемы и инструменты обеспечения.</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30.Устойчивость банковской системы как составляющая экономической безопасности страны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31.Устойчивость фондового рынка и обеспечение экономической безопасности государства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32.Налоги – фактор финансовой и экономической безопасности государства</w:t>
            </w:r>
          </w:p>
        </w:tc>
      </w:tr>
    </w:tbl>
    <w:p w:rsidR="00475D7C" w:rsidRPr="007024AC" w:rsidRDefault="007024AC">
      <w:pPr>
        <w:rPr>
          <w:sz w:val="0"/>
          <w:szCs w:val="0"/>
          <w:lang w:val="ru-RU"/>
        </w:rPr>
      </w:pPr>
      <w:r w:rsidRPr="007024AC">
        <w:rPr>
          <w:lang w:val="ru-RU"/>
        </w:rPr>
        <w:br w:type="page"/>
      </w:r>
    </w:p>
    <w:tbl>
      <w:tblPr>
        <w:tblW w:w="0" w:type="auto"/>
        <w:tblCellMar>
          <w:left w:w="0" w:type="dxa"/>
          <w:right w:w="0" w:type="dxa"/>
        </w:tblCellMar>
        <w:tblLook w:val="04A0" w:firstRow="1" w:lastRow="0" w:firstColumn="1" w:lastColumn="0" w:noHBand="0" w:noVBand="1"/>
      </w:tblPr>
      <w:tblGrid>
        <w:gridCol w:w="708"/>
        <w:gridCol w:w="58"/>
        <w:gridCol w:w="1672"/>
        <w:gridCol w:w="1986"/>
        <w:gridCol w:w="2136"/>
        <w:gridCol w:w="2044"/>
        <w:gridCol w:w="688"/>
        <w:gridCol w:w="982"/>
      </w:tblGrid>
      <w:tr w:rsidR="00475D7C">
        <w:trPr>
          <w:trHeight w:hRule="exact" w:val="416"/>
        </w:trPr>
        <w:tc>
          <w:tcPr>
            <w:tcW w:w="4692" w:type="dxa"/>
            <w:gridSpan w:val="4"/>
            <w:shd w:val="clear" w:color="C0C0C0" w:fill="FFFFFF"/>
            <w:tcMar>
              <w:left w:w="34" w:type="dxa"/>
              <w:right w:w="34" w:type="dxa"/>
            </w:tcMar>
          </w:tcPr>
          <w:p w:rsidR="00475D7C" w:rsidRDefault="007024AC">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2127" w:type="dxa"/>
          </w:tcPr>
          <w:p w:rsidR="00475D7C" w:rsidRDefault="00475D7C"/>
        </w:tc>
        <w:tc>
          <w:tcPr>
            <w:tcW w:w="2269" w:type="dxa"/>
          </w:tcPr>
          <w:p w:rsidR="00475D7C" w:rsidRDefault="00475D7C"/>
        </w:tc>
        <w:tc>
          <w:tcPr>
            <w:tcW w:w="710" w:type="dxa"/>
          </w:tcPr>
          <w:p w:rsidR="00475D7C" w:rsidRDefault="00475D7C"/>
        </w:tc>
        <w:tc>
          <w:tcPr>
            <w:tcW w:w="1007" w:type="dxa"/>
            <w:shd w:val="clear" w:color="C0C0C0" w:fill="FFFFFF"/>
            <w:tcMar>
              <w:left w:w="34" w:type="dxa"/>
              <w:right w:w="34" w:type="dxa"/>
            </w:tcMar>
          </w:tcPr>
          <w:p w:rsidR="00475D7C" w:rsidRDefault="007024A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475D7C" w:rsidRPr="00777046">
        <w:trPr>
          <w:trHeight w:hRule="exact" w:val="3334"/>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33.Оценка влияния внутреннего и внешнего долга на экономическую безопасность страны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34.Вывоз (бегство) и ввоз капитала: сущность, масштабы и угрозы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35.Конвертируемость национальной валюты как фактор обеспечения экономической безопасности страны</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36.Сущность, объекты и задачи экономической безопасности регионов</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37.Угрозы экономической безопасности регионов</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38.Критерии и параметры (пороговые значения) экономической безопасности региона</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39.Механизмы обеспечения экономической безопасности на региональном уровне</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40.Экономическая безопасность России во внешнеэкономической сфере.</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41.Национальная экономика в условиях глобализации мирохозяйственных связей. Экономический суверенитет и механизм его реализации. Конкурентоспособность экономики России.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42.Место и роль таможенных органов в обеспечении экономической безопасности внешнеэкономической сферы. Нормативно-законодательная база обеспечения экономической безопасности таможенными мерами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43.Защита национальных интересов России в международных экономических и финансовых организациях. Сотрудничество стран СНГ по обеспечению экономической безопасности.</w:t>
            </w:r>
          </w:p>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44.Обеспечение экономической безопасности страны в условиях ВТО</w:t>
            </w:r>
          </w:p>
        </w:tc>
      </w:tr>
      <w:tr w:rsidR="00475D7C" w:rsidRPr="007770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75D7C" w:rsidRPr="007770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программы дисциплины</w:t>
            </w:r>
          </w:p>
        </w:tc>
      </w:tr>
      <w:tr w:rsidR="00475D7C" w:rsidRPr="00777046">
        <w:trPr>
          <w:trHeight w:hRule="exact" w:val="277"/>
        </w:trPr>
        <w:tc>
          <w:tcPr>
            <w:tcW w:w="710" w:type="dxa"/>
          </w:tcPr>
          <w:p w:rsidR="00475D7C" w:rsidRPr="007024AC" w:rsidRDefault="00475D7C">
            <w:pPr>
              <w:rPr>
                <w:lang w:val="ru-RU"/>
              </w:rPr>
            </w:pPr>
          </w:p>
        </w:tc>
        <w:tc>
          <w:tcPr>
            <w:tcW w:w="58" w:type="dxa"/>
          </w:tcPr>
          <w:p w:rsidR="00475D7C" w:rsidRPr="007024AC" w:rsidRDefault="00475D7C">
            <w:pPr>
              <w:rPr>
                <w:lang w:val="ru-RU"/>
              </w:rPr>
            </w:pPr>
          </w:p>
        </w:tc>
        <w:tc>
          <w:tcPr>
            <w:tcW w:w="1929" w:type="dxa"/>
          </w:tcPr>
          <w:p w:rsidR="00475D7C" w:rsidRPr="007024AC" w:rsidRDefault="00475D7C">
            <w:pPr>
              <w:rPr>
                <w:lang w:val="ru-RU"/>
              </w:rPr>
            </w:pPr>
          </w:p>
        </w:tc>
        <w:tc>
          <w:tcPr>
            <w:tcW w:w="1986" w:type="dxa"/>
          </w:tcPr>
          <w:p w:rsidR="00475D7C" w:rsidRPr="007024AC" w:rsidRDefault="00475D7C">
            <w:pPr>
              <w:rPr>
                <w:lang w:val="ru-RU"/>
              </w:rPr>
            </w:pPr>
          </w:p>
        </w:tc>
        <w:tc>
          <w:tcPr>
            <w:tcW w:w="2127" w:type="dxa"/>
          </w:tcPr>
          <w:p w:rsidR="00475D7C" w:rsidRPr="007024AC" w:rsidRDefault="00475D7C">
            <w:pPr>
              <w:rPr>
                <w:lang w:val="ru-RU"/>
              </w:rPr>
            </w:pPr>
          </w:p>
        </w:tc>
        <w:tc>
          <w:tcPr>
            <w:tcW w:w="2269" w:type="dxa"/>
          </w:tcPr>
          <w:p w:rsidR="00475D7C" w:rsidRPr="007024AC" w:rsidRDefault="00475D7C">
            <w:pPr>
              <w:rPr>
                <w:lang w:val="ru-RU"/>
              </w:rPr>
            </w:pPr>
          </w:p>
        </w:tc>
        <w:tc>
          <w:tcPr>
            <w:tcW w:w="710" w:type="dxa"/>
          </w:tcPr>
          <w:p w:rsidR="00475D7C" w:rsidRPr="007024AC" w:rsidRDefault="00475D7C">
            <w:pPr>
              <w:rPr>
                <w:lang w:val="ru-RU"/>
              </w:rPr>
            </w:pPr>
          </w:p>
        </w:tc>
        <w:tc>
          <w:tcPr>
            <w:tcW w:w="993" w:type="dxa"/>
          </w:tcPr>
          <w:p w:rsidR="00475D7C" w:rsidRPr="007024AC" w:rsidRDefault="00475D7C">
            <w:pPr>
              <w:rPr>
                <w:lang w:val="ru-RU"/>
              </w:rPr>
            </w:pPr>
          </w:p>
        </w:tc>
      </w:tr>
      <w:tr w:rsidR="00475D7C" w:rsidRPr="007770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75D7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75D7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75D7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75D7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Митина И. А., Пономарева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Национальная и региональная экономическая безопасность: текст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65</w:t>
            </w:r>
          </w:p>
        </w:tc>
      </w:tr>
      <w:tr w:rsidR="00475D7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Кузнецов Н. Г., </w:t>
            </w:r>
            <w:proofErr w:type="spellStart"/>
            <w:r w:rsidRPr="007024AC">
              <w:rPr>
                <w:rFonts w:ascii="Times New Roman" w:hAnsi="Times New Roman" w:cs="Times New Roman"/>
                <w:color w:val="000000"/>
                <w:sz w:val="19"/>
                <w:szCs w:val="19"/>
                <w:lang w:val="ru-RU"/>
              </w:rPr>
              <w:t>Тяглов</w:t>
            </w:r>
            <w:proofErr w:type="spellEnd"/>
            <w:r w:rsidRPr="007024AC">
              <w:rPr>
                <w:rFonts w:ascii="Times New Roman" w:hAnsi="Times New Roman" w:cs="Times New Roman"/>
                <w:color w:val="000000"/>
                <w:sz w:val="19"/>
                <w:szCs w:val="19"/>
                <w:lang w:val="ru-RU"/>
              </w:rPr>
              <w:t xml:space="preserve"> С.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Национальная экономика. Система потенциалов: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Pr>
                <w:rFonts w:ascii="Times New Roman" w:hAnsi="Times New Roman" w:cs="Times New Roman"/>
                <w:color w:val="000000"/>
                <w:sz w:val="19"/>
                <w:szCs w:val="19"/>
              </w:rPr>
              <w:t>М.: ЮНИТИ-ДАНА,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198</w:t>
            </w:r>
          </w:p>
        </w:tc>
      </w:tr>
      <w:tr w:rsidR="00475D7C" w:rsidRPr="0077704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color w:val="000000"/>
                <w:sz w:val="19"/>
                <w:szCs w:val="19"/>
              </w:rPr>
              <w:t>Селетков</w:t>
            </w:r>
            <w:proofErr w:type="spellEnd"/>
            <w:r>
              <w:rPr>
                <w:rFonts w:ascii="Times New Roman" w:hAnsi="Times New Roman" w:cs="Times New Roman"/>
                <w:color w:val="000000"/>
                <w:sz w:val="19"/>
                <w:szCs w:val="19"/>
              </w:rPr>
              <w:t xml:space="preserve">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rsidP="00777046">
            <w:pPr>
              <w:spacing w:after="0" w:line="240" w:lineRule="auto"/>
              <w:rPr>
                <w:sz w:val="19"/>
                <w:szCs w:val="19"/>
                <w:lang w:val="ru-RU"/>
              </w:rPr>
            </w:pPr>
            <w:r w:rsidRPr="007024AC">
              <w:rPr>
                <w:rFonts w:ascii="Times New Roman" w:hAnsi="Times New Roman" w:cs="Times New Roman"/>
                <w:color w:val="000000"/>
                <w:sz w:val="19"/>
                <w:szCs w:val="19"/>
                <w:lang w:val="ru-RU"/>
              </w:rPr>
              <w:t>Экономическая безопасность государства: учебно-практическое пособие</w:t>
            </w:r>
            <w:r w:rsidR="00777046">
              <w:rPr>
                <w:rFonts w:ascii="Times New Roman" w:hAnsi="Times New Roman" w:cs="Times New Roman"/>
                <w:color w:val="000000"/>
                <w:sz w:val="19"/>
                <w:szCs w:val="19"/>
                <w:lang w:val="ru-RU"/>
              </w:rPr>
              <w:t xml:space="preserve"> </w:t>
            </w:r>
            <w:r w:rsidR="00777046" w:rsidRPr="00777046">
              <w:rPr>
                <w:rFonts w:ascii="Times New Roman" w:hAnsi="Times New Roman" w:cs="Times New Roman"/>
                <w:color w:val="000000"/>
                <w:sz w:val="19"/>
                <w:szCs w:val="19"/>
                <w:lang w:val="ru-RU"/>
              </w:rPr>
              <w:t>То же [Электронный ресурс]. - URL: http://biblioclub.ru/index.php?page=book&amp;id=90938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jc w:val="center"/>
              <w:rPr>
                <w:sz w:val="19"/>
                <w:szCs w:val="19"/>
                <w:lang w:val="ru-RU"/>
              </w:rPr>
            </w:pPr>
            <w:r>
              <w:rPr>
                <w:rFonts w:ascii="Times New Roman" w:hAnsi="Times New Roman" w:cs="Times New Roman"/>
                <w:color w:val="000000"/>
                <w:sz w:val="19"/>
                <w:szCs w:val="19"/>
              </w:rPr>
              <w:t>http</w:t>
            </w:r>
            <w:r w:rsidRPr="007024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024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024AC">
              <w:rPr>
                <w:rFonts w:ascii="Times New Roman" w:hAnsi="Times New Roman" w:cs="Times New Roman"/>
                <w:color w:val="000000"/>
                <w:sz w:val="19"/>
                <w:szCs w:val="19"/>
                <w:lang w:val="ru-RU"/>
              </w:rPr>
              <w:t xml:space="preserve">/ - неограниченный доступ для </w:t>
            </w:r>
            <w:proofErr w:type="spellStart"/>
            <w:r w:rsidRPr="007024AC">
              <w:rPr>
                <w:rFonts w:ascii="Times New Roman" w:hAnsi="Times New Roman" w:cs="Times New Roman"/>
                <w:color w:val="000000"/>
                <w:sz w:val="19"/>
                <w:szCs w:val="19"/>
                <w:lang w:val="ru-RU"/>
              </w:rPr>
              <w:t>зарегистрированн</w:t>
            </w:r>
            <w:proofErr w:type="spellEnd"/>
            <w:r w:rsidRPr="007024AC">
              <w:rPr>
                <w:rFonts w:ascii="Times New Roman" w:hAnsi="Times New Roman" w:cs="Times New Roman"/>
                <w:color w:val="000000"/>
                <w:sz w:val="19"/>
                <w:szCs w:val="19"/>
                <w:lang w:val="ru-RU"/>
              </w:rPr>
              <w:t xml:space="preserve"> </w:t>
            </w:r>
            <w:proofErr w:type="spellStart"/>
            <w:r w:rsidRPr="007024AC">
              <w:rPr>
                <w:rFonts w:ascii="Times New Roman" w:hAnsi="Times New Roman" w:cs="Times New Roman"/>
                <w:color w:val="000000"/>
                <w:sz w:val="19"/>
                <w:szCs w:val="19"/>
                <w:lang w:val="ru-RU"/>
              </w:rPr>
              <w:t>ых</w:t>
            </w:r>
            <w:proofErr w:type="spellEnd"/>
            <w:r w:rsidRPr="007024AC">
              <w:rPr>
                <w:rFonts w:ascii="Times New Roman" w:hAnsi="Times New Roman" w:cs="Times New Roman"/>
                <w:color w:val="000000"/>
                <w:sz w:val="19"/>
                <w:szCs w:val="19"/>
                <w:lang w:val="ru-RU"/>
              </w:rPr>
              <w:t xml:space="preserve"> пользователей</w:t>
            </w:r>
          </w:p>
        </w:tc>
      </w:tr>
      <w:tr w:rsidR="00475D7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75D7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475D7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75D7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Коваленко Е. Г., Зинчук Г. М., Кочеткова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Региональная экономика и управление: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71</w:t>
            </w:r>
          </w:p>
        </w:tc>
      </w:tr>
      <w:tr w:rsidR="00475D7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Иванова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Экономика организаций (предприятий):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Ростов н/Д: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56</w:t>
            </w:r>
          </w:p>
        </w:tc>
      </w:tr>
      <w:tr w:rsidR="00475D7C" w:rsidRPr="007770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75D7C" w:rsidRPr="0077704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Министерство экономического развития в РФ </w:t>
            </w:r>
            <w:r>
              <w:rPr>
                <w:rFonts w:ascii="Times New Roman" w:hAnsi="Times New Roman" w:cs="Times New Roman"/>
                <w:color w:val="000000"/>
                <w:sz w:val="19"/>
                <w:szCs w:val="19"/>
              </w:rPr>
              <w:t>http</w:t>
            </w:r>
            <w:r w:rsidRPr="007024AC">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7024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7024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024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7024AC">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p>
        </w:tc>
      </w:tr>
      <w:tr w:rsidR="00475D7C" w:rsidRPr="0077704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Федеральная служба безопасности </w:t>
            </w:r>
            <w:r>
              <w:rPr>
                <w:rFonts w:ascii="Times New Roman" w:hAnsi="Times New Roman" w:cs="Times New Roman"/>
                <w:color w:val="000000"/>
                <w:sz w:val="19"/>
                <w:szCs w:val="19"/>
              </w:rPr>
              <w:t>http</w:t>
            </w:r>
            <w:r w:rsidRPr="007024A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024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fsb</w:t>
            </w:r>
            <w:proofErr w:type="spellEnd"/>
            <w:r w:rsidRPr="007024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024AC">
              <w:rPr>
                <w:rFonts w:ascii="Times New Roman" w:hAnsi="Times New Roman" w:cs="Times New Roman"/>
                <w:color w:val="000000"/>
                <w:sz w:val="19"/>
                <w:szCs w:val="19"/>
                <w:lang w:val="ru-RU"/>
              </w:rPr>
              <w:t>/</w:t>
            </w:r>
          </w:p>
        </w:tc>
      </w:tr>
      <w:tr w:rsidR="00475D7C" w:rsidRPr="0077704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 xml:space="preserve">Правительство РФ </w:t>
            </w:r>
            <w:r>
              <w:rPr>
                <w:rFonts w:ascii="Times New Roman" w:hAnsi="Times New Roman" w:cs="Times New Roman"/>
                <w:color w:val="000000"/>
                <w:sz w:val="19"/>
                <w:szCs w:val="19"/>
              </w:rPr>
              <w:t>http</w:t>
            </w:r>
            <w:r w:rsidRPr="007024AC">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7024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024AC">
              <w:rPr>
                <w:rFonts w:ascii="Times New Roman" w:hAnsi="Times New Roman" w:cs="Times New Roman"/>
                <w:color w:val="000000"/>
                <w:sz w:val="19"/>
                <w:szCs w:val="19"/>
                <w:lang w:val="ru-RU"/>
              </w:rPr>
              <w:t>/</w:t>
            </w:r>
          </w:p>
        </w:tc>
      </w:tr>
      <w:tr w:rsidR="00475D7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75D7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Pr>
                <w:rFonts w:ascii="Times New Roman" w:hAnsi="Times New Roman" w:cs="Times New Roman"/>
                <w:color w:val="000000"/>
                <w:sz w:val="19"/>
                <w:szCs w:val="19"/>
              </w:rPr>
              <w:t>Microsoft Office</w:t>
            </w:r>
          </w:p>
        </w:tc>
      </w:tr>
      <w:tr w:rsidR="00475D7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75D7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475D7C">
        <w:trPr>
          <w:trHeight w:hRule="exact" w:val="277"/>
        </w:trPr>
        <w:tc>
          <w:tcPr>
            <w:tcW w:w="710" w:type="dxa"/>
          </w:tcPr>
          <w:p w:rsidR="00475D7C" w:rsidRDefault="00475D7C"/>
        </w:tc>
        <w:tc>
          <w:tcPr>
            <w:tcW w:w="58" w:type="dxa"/>
          </w:tcPr>
          <w:p w:rsidR="00475D7C" w:rsidRDefault="00475D7C"/>
        </w:tc>
        <w:tc>
          <w:tcPr>
            <w:tcW w:w="1929" w:type="dxa"/>
          </w:tcPr>
          <w:p w:rsidR="00475D7C" w:rsidRDefault="00475D7C"/>
        </w:tc>
        <w:tc>
          <w:tcPr>
            <w:tcW w:w="1986" w:type="dxa"/>
          </w:tcPr>
          <w:p w:rsidR="00475D7C" w:rsidRDefault="00475D7C"/>
        </w:tc>
        <w:tc>
          <w:tcPr>
            <w:tcW w:w="2127" w:type="dxa"/>
          </w:tcPr>
          <w:p w:rsidR="00475D7C" w:rsidRDefault="00475D7C"/>
        </w:tc>
        <w:tc>
          <w:tcPr>
            <w:tcW w:w="2269" w:type="dxa"/>
          </w:tcPr>
          <w:p w:rsidR="00475D7C" w:rsidRDefault="00475D7C"/>
        </w:tc>
        <w:tc>
          <w:tcPr>
            <w:tcW w:w="710" w:type="dxa"/>
          </w:tcPr>
          <w:p w:rsidR="00475D7C" w:rsidRDefault="00475D7C"/>
        </w:tc>
        <w:tc>
          <w:tcPr>
            <w:tcW w:w="993" w:type="dxa"/>
          </w:tcPr>
          <w:p w:rsidR="00475D7C" w:rsidRDefault="00475D7C"/>
        </w:tc>
      </w:tr>
      <w:tr w:rsidR="00475D7C" w:rsidRPr="007770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7. МАТЕРИАЛЬНО-ТЕХНИЧЕСКОЕ ОБЕСПЕЧЕНИЕ ДИСЦИПЛИНЫ (МОДУЛЯ)</w:t>
            </w:r>
          </w:p>
        </w:tc>
      </w:tr>
      <w:tr w:rsidR="00475D7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Default="007024AC">
            <w:pPr>
              <w:spacing w:after="0" w:line="240" w:lineRule="auto"/>
              <w:rPr>
                <w:sz w:val="19"/>
                <w:szCs w:val="19"/>
              </w:rPr>
            </w:pPr>
            <w:r w:rsidRPr="007024A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475D7C">
        <w:trPr>
          <w:trHeight w:hRule="exact" w:val="277"/>
        </w:trPr>
        <w:tc>
          <w:tcPr>
            <w:tcW w:w="710" w:type="dxa"/>
          </w:tcPr>
          <w:p w:rsidR="00475D7C" w:rsidRDefault="00475D7C"/>
        </w:tc>
        <w:tc>
          <w:tcPr>
            <w:tcW w:w="58" w:type="dxa"/>
          </w:tcPr>
          <w:p w:rsidR="00475D7C" w:rsidRDefault="00475D7C"/>
        </w:tc>
        <w:tc>
          <w:tcPr>
            <w:tcW w:w="1929" w:type="dxa"/>
          </w:tcPr>
          <w:p w:rsidR="00475D7C" w:rsidRDefault="00475D7C"/>
        </w:tc>
        <w:tc>
          <w:tcPr>
            <w:tcW w:w="1986" w:type="dxa"/>
          </w:tcPr>
          <w:p w:rsidR="00475D7C" w:rsidRDefault="00475D7C"/>
        </w:tc>
        <w:tc>
          <w:tcPr>
            <w:tcW w:w="2127" w:type="dxa"/>
          </w:tcPr>
          <w:p w:rsidR="00475D7C" w:rsidRDefault="00475D7C"/>
        </w:tc>
        <w:tc>
          <w:tcPr>
            <w:tcW w:w="2269" w:type="dxa"/>
          </w:tcPr>
          <w:p w:rsidR="00475D7C" w:rsidRDefault="00475D7C"/>
        </w:tc>
        <w:tc>
          <w:tcPr>
            <w:tcW w:w="710" w:type="dxa"/>
          </w:tcPr>
          <w:p w:rsidR="00475D7C" w:rsidRDefault="00475D7C"/>
        </w:tc>
        <w:tc>
          <w:tcPr>
            <w:tcW w:w="993" w:type="dxa"/>
          </w:tcPr>
          <w:p w:rsidR="00475D7C" w:rsidRDefault="00475D7C"/>
        </w:tc>
      </w:tr>
      <w:tr w:rsidR="00475D7C" w:rsidRPr="007770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5D7C" w:rsidRPr="007024AC" w:rsidRDefault="007024AC">
            <w:pPr>
              <w:spacing w:after="0" w:line="240" w:lineRule="auto"/>
              <w:jc w:val="center"/>
              <w:rPr>
                <w:sz w:val="19"/>
                <w:szCs w:val="19"/>
                <w:lang w:val="ru-RU"/>
              </w:rPr>
            </w:pPr>
            <w:r w:rsidRPr="007024AC">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475D7C" w:rsidRPr="007770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5D7C" w:rsidRPr="007024AC" w:rsidRDefault="007024AC">
            <w:pPr>
              <w:spacing w:after="0" w:line="240" w:lineRule="auto"/>
              <w:rPr>
                <w:sz w:val="19"/>
                <w:szCs w:val="19"/>
                <w:lang w:val="ru-RU"/>
              </w:rPr>
            </w:pPr>
            <w:r w:rsidRPr="007024A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77046" w:rsidRDefault="00777046">
      <w:pPr>
        <w:rPr>
          <w:lang w:val="ru-RU"/>
        </w:rPr>
      </w:pPr>
    </w:p>
    <w:p w:rsidR="00777046" w:rsidRDefault="00777046">
      <w:pPr>
        <w:rPr>
          <w:lang w:val="ru-RU"/>
        </w:rPr>
      </w:pPr>
      <w:r>
        <w:rPr>
          <w:lang w:val="ru-RU"/>
        </w:rPr>
        <w:br w:type="page"/>
      </w:r>
    </w:p>
    <w:p w:rsidR="00777046" w:rsidRDefault="00777046" w:rsidP="00777046">
      <w:pPr>
        <w:keepNext/>
        <w:keepLines/>
        <w:spacing w:before="480" w:after="0" w:line="360" w:lineRule="auto"/>
        <w:jc w:val="center"/>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sz w:val="24"/>
          <w:szCs w:val="24"/>
          <w:lang w:val="ru-RU" w:eastAsia="ru-RU"/>
        </w:rPr>
        <w:lastRenderedPageBreak/>
        <w:t xml:space="preserve">                                                                                                                 </w:t>
      </w:r>
    </w:p>
    <w:p w:rsidR="00777046" w:rsidRDefault="00777046" w:rsidP="00777046">
      <w:pPr>
        <w:widowControl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8"/>
          <w:szCs w:val="28"/>
          <w:lang w:val="ru-RU" w:eastAsia="ru-RU"/>
        </w:rPr>
        <w:drawing>
          <wp:inline distT="0" distB="0" distL="0" distR="0">
            <wp:extent cx="6480810" cy="8940970"/>
            <wp:effectExtent l="0" t="0" r="0" b="0"/>
            <wp:docPr id="3" name="Рисунок 3" descr="C:\Users\гмуиэб\Desktop\Диагностика ЭБ 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Диагностика ЭБ фо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777046" w:rsidRPr="00777046" w:rsidRDefault="00777046" w:rsidP="00777046">
          <w:pPr>
            <w:widowControl w:val="0"/>
            <w:spacing w:after="0" w:line="240" w:lineRule="auto"/>
            <w:rPr>
              <w:rFonts w:ascii="Times New Roman" w:eastAsia="Times New Roman" w:hAnsi="Times New Roman" w:cs="Times New Roman"/>
              <w:sz w:val="24"/>
              <w:szCs w:val="24"/>
              <w:lang w:val="ru-RU" w:eastAsia="ru-RU"/>
            </w:rPr>
          </w:pPr>
        </w:p>
        <w:p w:rsidR="00777046" w:rsidRPr="00777046" w:rsidRDefault="00777046" w:rsidP="00777046">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777046">
            <w:rPr>
              <w:rFonts w:ascii="Times New Roman" w:eastAsiaTheme="majorEastAsia" w:hAnsi="Times New Roman" w:cs="Times New Roman"/>
              <w:b/>
              <w:bCs/>
              <w:color w:val="365F91" w:themeColor="accent1" w:themeShade="BF"/>
              <w:sz w:val="28"/>
              <w:szCs w:val="28"/>
              <w:lang w:val="ru-RU" w:eastAsia="ru-RU"/>
            </w:rPr>
            <w:lastRenderedPageBreak/>
            <w:t>Оглавление</w:t>
          </w:r>
        </w:p>
        <w:p w:rsidR="00777046" w:rsidRPr="00777046" w:rsidRDefault="00777046" w:rsidP="00777046">
          <w:pPr>
            <w:spacing w:after="0" w:line="360" w:lineRule="auto"/>
            <w:rPr>
              <w:rFonts w:ascii="Times New Roman" w:eastAsia="Times New Roman" w:hAnsi="Times New Roman" w:cs="Times New Roman"/>
              <w:sz w:val="28"/>
              <w:szCs w:val="28"/>
              <w:lang w:val="ru-RU" w:eastAsia="ru-RU"/>
            </w:rPr>
          </w:pPr>
        </w:p>
        <w:p w:rsidR="00777046" w:rsidRPr="00777046" w:rsidRDefault="00777046" w:rsidP="00777046">
          <w:pPr>
            <w:spacing w:after="0" w:line="360" w:lineRule="auto"/>
            <w:rPr>
              <w:rFonts w:ascii="Times New Roman" w:eastAsia="Times New Roman" w:hAnsi="Times New Roman" w:cs="Times New Roman"/>
              <w:sz w:val="28"/>
              <w:szCs w:val="28"/>
              <w:lang w:val="ru-RU" w:eastAsia="ru-RU"/>
            </w:rPr>
          </w:pPr>
        </w:p>
        <w:p w:rsidR="00777046" w:rsidRPr="00777046" w:rsidRDefault="00777046" w:rsidP="00777046">
          <w:pPr>
            <w:tabs>
              <w:tab w:val="right" w:leader="dot" w:pos="9345"/>
            </w:tabs>
            <w:spacing w:after="100" w:line="240" w:lineRule="auto"/>
            <w:rPr>
              <w:noProof/>
              <w:lang w:val="ru-RU" w:eastAsia="ru-RU"/>
            </w:rPr>
          </w:pPr>
          <w:r w:rsidRPr="00777046">
            <w:rPr>
              <w:rFonts w:ascii="Times New Roman" w:eastAsia="Times New Roman" w:hAnsi="Times New Roman" w:cs="Times New Roman"/>
              <w:sz w:val="28"/>
              <w:szCs w:val="28"/>
              <w:lang w:val="ru-RU" w:eastAsia="ru-RU"/>
            </w:rPr>
            <w:fldChar w:fldCharType="begin"/>
          </w:r>
          <w:r w:rsidRPr="00777046">
            <w:rPr>
              <w:rFonts w:ascii="Times New Roman" w:eastAsia="Times New Roman" w:hAnsi="Times New Roman" w:cs="Times New Roman"/>
              <w:sz w:val="28"/>
              <w:szCs w:val="28"/>
              <w:lang w:val="ru-RU" w:eastAsia="ru-RU"/>
            </w:rPr>
            <w:instrText xml:space="preserve"> TOC \o "1-3" \h \z \u </w:instrText>
          </w:r>
          <w:r w:rsidRPr="00777046">
            <w:rPr>
              <w:rFonts w:ascii="Times New Roman" w:eastAsia="Times New Roman" w:hAnsi="Times New Roman" w:cs="Times New Roman"/>
              <w:sz w:val="28"/>
              <w:szCs w:val="28"/>
              <w:lang w:val="ru-RU" w:eastAsia="ru-RU"/>
            </w:rPr>
            <w:fldChar w:fldCharType="separate"/>
          </w:r>
          <w:hyperlink w:anchor="_Toc480487761" w:history="1">
            <w:r w:rsidRPr="00777046">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777046">
              <w:rPr>
                <w:rFonts w:ascii="Times New Roman" w:eastAsia="Times New Roman" w:hAnsi="Times New Roman" w:cs="Times New Roman"/>
                <w:noProof/>
                <w:webHidden/>
                <w:sz w:val="24"/>
                <w:szCs w:val="24"/>
                <w:lang w:val="ru-RU" w:eastAsia="ru-RU"/>
              </w:rPr>
              <w:tab/>
            </w:r>
            <w:r w:rsidRPr="00777046">
              <w:rPr>
                <w:rFonts w:ascii="Times New Roman" w:eastAsia="Times New Roman" w:hAnsi="Times New Roman" w:cs="Times New Roman"/>
                <w:noProof/>
                <w:webHidden/>
                <w:sz w:val="24"/>
                <w:szCs w:val="24"/>
                <w:lang w:val="ru-RU" w:eastAsia="ru-RU"/>
              </w:rPr>
              <w:fldChar w:fldCharType="begin"/>
            </w:r>
            <w:r w:rsidRPr="00777046">
              <w:rPr>
                <w:rFonts w:ascii="Times New Roman" w:eastAsia="Times New Roman" w:hAnsi="Times New Roman" w:cs="Times New Roman"/>
                <w:noProof/>
                <w:webHidden/>
                <w:sz w:val="24"/>
                <w:szCs w:val="24"/>
                <w:lang w:val="ru-RU" w:eastAsia="ru-RU"/>
              </w:rPr>
              <w:instrText xml:space="preserve"> PAGEREF _Toc480487761 \h </w:instrText>
            </w:r>
            <w:r w:rsidRPr="00777046">
              <w:rPr>
                <w:rFonts w:ascii="Times New Roman" w:eastAsia="Times New Roman" w:hAnsi="Times New Roman" w:cs="Times New Roman"/>
                <w:noProof/>
                <w:webHidden/>
                <w:sz w:val="24"/>
                <w:szCs w:val="24"/>
                <w:lang w:val="ru-RU" w:eastAsia="ru-RU"/>
              </w:rPr>
            </w:r>
            <w:r w:rsidRPr="00777046">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16</w:t>
            </w:r>
            <w:r w:rsidRPr="00777046">
              <w:rPr>
                <w:rFonts w:ascii="Times New Roman" w:eastAsia="Times New Roman" w:hAnsi="Times New Roman" w:cs="Times New Roman"/>
                <w:noProof/>
                <w:webHidden/>
                <w:sz w:val="24"/>
                <w:szCs w:val="24"/>
                <w:lang w:val="ru-RU" w:eastAsia="ru-RU"/>
              </w:rPr>
              <w:fldChar w:fldCharType="end"/>
            </w:r>
          </w:hyperlink>
        </w:p>
        <w:p w:rsidR="00777046" w:rsidRPr="00777046" w:rsidRDefault="00777046" w:rsidP="00777046">
          <w:pPr>
            <w:tabs>
              <w:tab w:val="right" w:leader="dot" w:pos="9345"/>
            </w:tabs>
            <w:spacing w:after="100" w:line="240" w:lineRule="auto"/>
            <w:rPr>
              <w:noProof/>
              <w:lang w:val="ru-RU" w:eastAsia="ru-RU"/>
            </w:rPr>
          </w:pPr>
          <w:hyperlink w:anchor="_Toc480487762" w:history="1">
            <w:r w:rsidRPr="00777046">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77046">
              <w:rPr>
                <w:rFonts w:ascii="Times New Roman" w:eastAsia="Times New Roman" w:hAnsi="Times New Roman" w:cs="Times New Roman"/>
                <w:noProof/>
                <w:webHidden/>
                <w:sz w:val="24"/>
                <w:szCs w:val="24"/>
                <w:lang w:val="ru-RU" w:eastAsia="ru-RU"/>
              </w:rPr>
              <w:tab/>
            </w:r>
            <w:r w:rsidRPr="00777046">
              <w:rPr>
                <w:rFonts w:ascii="Times New Roman" w:eastAsia="Times New Roman" w:hAnsi="Times New Roman" w:cs="Times New Roman"/>
                <w:noProof/>
                <w:webHidden/>
                <w:sz w:val="24"/>
                <w:szCs w:val="24"/>
                <w:lang w:val="ru-RU" w:eastAsia="ru-RU"/>
              </w:rPr>
              <w:fldChar w:fldCharType="begin"/>
            </w:r>
            <w:r w:rsidRPr="00777046">
              <w:rPr>
                <w:rFonts w:ascii="Times New Roman" w:eastAsia="Times New Roman" w:hAnsi="Times New Roman" w:cs="Times New Roman"/>
                <w:noProof/>
                <w:webHidden/>
                <w:sz w:val="24"/>
                <w:szCs w:val="24"/>
                <w:lang w:val="ru-RU" w:eastAsia="ru-RU"/>
              </w:rPr>
              <w:instrText xml:space="preserve"> PAGEREF _Toc480487762 \h </w:instrText>
            </w:r>
            <w:r w:rsidRPr="00777046">
              <w:rPr>
                <w:rFonts w:ascii="Times New Roman" w:eastAsia="Times New Roman" w:hAnsi="Times New Roman" w:cs="Times New Roman"/>
                <w:noProof/>
                <w:webHidden/>
                <w:sz w:val="24"/>
                <w:szCs w:val="24"/>
                <w:lang w:val="ru-RU" w:eastAsia="ru-RU"/>
              </w:rPr>
            </w:r>
            <w:r w:rsidRPr="00777046">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16</w:t>
            </w:r>
            <w:r w:rsidRPr="00777046">
              <w:rPr>
                <w:rFonts w:ascii="Times New Roman" w:eastAsia="Times New Roman" w:hAnsi="Times New Roman" w:cs="Times New Roman"/>
                <w:noProof/>
                <w:webHidden/>
                <w:sz w:val="24"/>
                <w:szCs w:val="24"/>
                <w:lang w:val="ru-RU" w:eastAsia="ru-RU"/>
              </w:rPr>
              <w:fldChar w:fldCharType="end"/>
            </w:r>
          </w:hyperlink>
        </w:p>
        <w:p w:rsidR="00777046" w:rsidRPr="00777046" w:rsidRDefault="00777046" w:rsidP="00777046">
          <w:pPr>
            <w:tabs>
              <w:tab w:val="right" w:leader="dot" w:pos="9345"/>
            </w:tabs>
            <w:spacing w:after="100" w:line="240" w:lineRule="auto"/>
            <w:rPr>
              <w:noProof/>
              <w:lang w:val="ru-RU" w:eastAsia="ru-RU"/>
            </w:rPr>
          </w:pPr>
          <w:hyperlink w:anchor="_Toc480487763" w:history="1">
            <w:r w:rsidRPr="00777046">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77046">
              <w:rPr>
                <w:rFonts w:ascii="Times New Roman" w:eastAsia="Times New Roman" w:hAnsi="Times New Roman" w:cs="Times New Roman"/>
                <w:noProof/>
                <w:webHidden/>
                <w:sz w:val="24"/>
                <w:szCs w:val="24"/>
                <w:lang w:val="ru-RU" w:eastAsia="ru-RU"/>
              </w:rPr>
              <w:tab/>
              <w:t>7</w:t>
            </w:r>
          </w:hyperlink>
        </w:p>
        <w:p w:rsidR="00777046" w:rsidRPr="00777046" w:rsidRDefault="00777046" w:rsidP="00777046">
          <w:pPr>
            <w:tabs>
              <w:tab w:val="right" w:leader="dot" w:pos="9345"/>
            </w:tabs>
            <w:spacing w:after="100" w:line="240" w:lineRule="auto"/>
            <w:rPr>
              <w:noProof/>
              <w:lang w:val="ru-RU" w:eastAsia="ru-RU"/>
            </w:rPr>
          </w:pPr>
          <w:hyperlink w:anchor="_Toc480487764" w:history="1">
            <w:r w:rsidRPr="00777046">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77046">
              <w:rPr>
                <w:rFonts w:ascii="Times New Roman" w:eastAsia="Times New Roman" w:hAnsi="Times New Roman" w:cs="Times New Roman"/>
                <w:noProof/>
                <w:webHidden/>
                <w:sz w:val="24"/>
                <w:szCs w:val="24"/>
                <w:lang w:val="ru-RU" w:eastAsia="ru-RU"/>
              </w:rPr>
              <w:tab/>
              <w:t>26</w:t>
            </w:r>
          </w:hyperlink>
        </w:p>
        <w:p w:rsidR="00777046" w:rsidRPr="00777046" w:rsidRDefault="00777046" w:rsidP="00777046">
          <w:pPr>
            <w:spacing w:after="0" w:line="36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b/>
              <w:bCs/>
              <w:sz w:val="28"/>
              <w:szCs w:val="28"/>
              <w:lang w:val="ru-RU" w:eastAsia="ru-RU"/>
            </w:rPr>
            <w:fldChar w:fldCharType="end"/>
          </w:r>
        </w:p>
      </w:sdtContent>
    </w:sdt>
    <w:p w:rsidR="00777046" w:rsidRPr="00777046" w:rsidRDefault="00777046" w:rsidP="0077704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046" w:rsidRDefault="00777046">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777046" w:rsidRPr="00777046" w:rsidRDefault="00777046" w:rsidP="00777046">
      <w:pPr>
        <w:widowControl w:val="0"/>
        <w:spacing w:after="360" w:line="240" w:lineRule="auto"/>
        <w:rPr>
          <w:rFonts w:ascii="Times New Roman" w:eastAsia="Times New Roman" w:hAnsi="Times New Roman" w:cs="Times New Roman"/>
          <w:bCs/>
          <w:sz w:val="24"/>
          <w:szCs w:val="24"/>
          <w:lang w:val="ru-RU" w:eastAsia="ru-RU"/>
        </w:rPr>
      </w:pPr>
    </w:p>
    <w:p w:rsidR="00777046" w:rsidRPr="00777046" w:rsidRDefault="00777046" w:rsidP="0077704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80487761"/>
      <w:r w:rsidRPr="00777046">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777046" w:rsidRPr="00777046" w:rsidRDefault="00777046" w:rsidP="00777046">
      <w:pPr>
        <w:tabs>
          <w:tab w:val="left" w:pos="2295"/>
        </w:tabs>
        <w:spacing w:after="0" w:line="240" w:lineRule="auto"/>
        <w:jc w:val="center"/>
        <w:rPr>
          <w:rFonts w:ascii="Times New Roman" w:eastAsia="Times New Roman" w:hAnsi="Times New Roman" w:cs="Times New Roman"/>
          <w:b/>
          <w:sz w:val="28"/>
          <w:szCs w:val="28"/>
          <w:lang w:val="ru-RU" w:eastAsia="ru-RU"/>
        </w:rPr>
      </w:pPr>
    </w:p>
    <w:p w:rsidR="00777046" w:rsidRPr="00777046" w:rsidRDefault="00777046" w:rsidP="00777046">
      <w:pPr>
        <w:tabs>
          <w:tab w:val="left" w:pos="360"/>
        </w:tabs>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Перечень компетенций </w:t>
      </w:r>
      <w:r w:rsidRPr="00777046">
        <w:rPr>
          <w:rFonts w:ascii="Times New Roman" w:eastAsia="Times New Roman" w:hAnsi="Times New Roman" w:cs="Times New Roman"/>
          <w:color w:val="FF0000"/>
          <w:sz w:val="28"/>
          <w:szCs w:val="28"/>
          <w:lang w:val="ru-RU" w:eastAsia="ru-RU"/>
        </w:rPr>
        <w:t>с</w:t>
      </w:r>
      <w:r w:rsidRPr="00777046">
        <w:rPr>
          <w:rFonts w:ascii="Times New Roman" w:eastAsia="Times New Roman" w:hAnsi="Times New Roman" w:cs="Times New Roman"/>
          <w:sz w:val="28"/>
          <w:szCs w:val="28"/>
          <w:lang w:val="ru-RU" w:eastAsia="ru-RU"/>
        </w:rPr>
        <w:t xml:space="preserve"> </w:t>
      </w:r>
      <w:r w:rsidRPr="00777046">
        <w:rPr>
          <w:rFonts w:ascii="Times New Roman" w:eastAsia="Times New Roman" w:hAnsi="Times New Roman" w:cs="Times New Roman"/>
          <w:color w:val="FF0000"/>
          <w:sz w:val="28"/>
          <w:szCs w:val="28"/>
          <w:lang w:val="ru-RU" w:eastAsia="ru-RU"/>
        </w:rPr>
        <w:t>указанием этапов их формирования представлен</w:t>
      </w:r>
      <w:r w:rsidRPr="00777046">
        <w:rPr>
          <w:rFonts w:ascii="Times New Roman" w:eastAsia="Times New Roman" w:hAnsi="Times New Roman" w:cs="Times New Roman"/>
          <w:sz w:val="28"/>
          <w:szCs w:val="28"/>
          <w:lang w:val="ru-RU" w:eastAsia="ru-RU"/>
        </w:rPr>
        <w:t xml:space="preserve"> в п. 3. «Требования к результатам освоения дисциплины» рабочей программы дисциплины. </w:t>
      </w:r>
    </w:p>
    <w:p w:rsidR="00777046" w:rsidRPr="00777046" w:rsidRDefault="00777046" w:rsidP="0077704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777046">
        <w:rPr>
          <w:rFonts w:asciiTheme="majorHAnsi" w:eastAsiaTheme="majorEastAsia" w:hAnsiTheme="majorHAnsi" w:cstheme="majorBidi"/>
          <w:b/>
          <w:bCs/>
          <w:color w:val="365F91" w:themeColor="accent1" w:themeShade="BF"/>
          <w:sz w:val="28"/>
          <w:szCs w:val="28"/>
          <w:lang w:val="ru-RU" w:eastAsia="ru-RU"/>
        </w:rPr>
        <w:t xml:space="preserve">2 Описание </w:t>
      </w:r>
      <w:r w:rsidRPr="00777046">
        <w:rPr>
          <w:rFonts w:asciiTheme="majorHAnsi" w:eastAsiaTheme="majorEastAsia" w:hAnsiTheme="majorHAnsi" w:cstheme="majorBidi"/>
          <w:b/>
          <w:bCs/>
          <w:color w:val="FF0000"/>
          <w:sz w:val="28"/>
          <w:szCs w:val="28"/>
          <w:lang w:val="ru-RU" w:eastAsia="ru-RU"/>
        </w:rPr>
        <w:t>показателей и</w:t>
      </w:r>
      <w:r w:rsidRPr="00777046">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777046">
        <w:rPr>
          <w:rFonts w:asciiTheme="majorHAnsi" w:eastAsiaTheme="majorEastAsia" w:hAnsiTheme="majorHAnsi" w:cstheme="majorBidi"/>
          <w:b/>
          <w:bCs/>
          <w:color w:val="365F91" w:themeColor="accent1" w:themeShade="BF"/>
          <w:sz w:val="28"/>
          <w:szCs w:val="28"/>
          <w:lang w:val="ru-RU" w:eastAsia="ru-RU"/>
        </w:rPr>
        <w:t xml:space="preserve">  </w:t>
      </w:r>
    </w:p>
    <w:p w:rsidR="00777046" w:rsidRPr="00777046" w:rsidRDefault="00777046" w:rsidP="00777046">
      <w:pPr>
        <w:spacing w:after="0" w:line="240" w:lineRule="auto"/>
        <w:ind w:firstLine="708"/>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ind w:firstLine="708"/>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595"/>
        <w:gridCol w:w="123"/>
        <w:gridCol w:w="1844"/>
        <w:gridCol w:w="69"/>
        <w:gridCol w:w="205"/>
        <w:gridCol w:w="1821"/>
        <w:gridCol w:w="242"/>
        <w:gridCol w:w="1641"/>
      </w:tblGrid>
      <w:tr w:rsidR="00777046" w:rsidRPr="00777046" w:rsidTr="00DE4462">
        <w:trPr>
          <w:trHeight w:val="752"/>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56" w:lineRule="auto"/>
              <w:jc w:val="center"/>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color w:val="000000" w:themeColor="text1"/>
                <w:lang w:val="ru-RU" w:eastAsia="ru-RU"/>
              </w:rPr>
              <w:t xml:space="preserve">ЗУН, составляющие компетенцию </w:t>
            </w:r>
          </w:p>
        </w:tc>
        <w:tc>
          <w:tcPr>
            <w:tcW w:w="21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56" w:lineRule="auto"/>
              <w:jc w:val="center"/>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color w:val="000000" w:themeColor="text1"/>
                <w:lang w:val="ru-RU" w:eastAsia="ru-RU"/>
              </w:rPr>
              <w:t>Показатели оценивания</w:t>
            </w:r>
          </w:p>
        </w:tc>
        <w:tc>
          <w:tcPr>
            <w:tcW w:w="20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56" w:lineRule="auto"/>
              <w:jc w:val="center"/>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color w:val="000000" w:themeColor="text1"/>
                <w:lang w:val="ru-RU" w:eastAsia="ru-RU"/>
              </w:rPr>
              <w:t>Критерии оценивания</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56" w:lineRule="auto"/>
              <w:jc w:val="center"/>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color w:val="000000" w:themeColor="text1"/>
                <w:lang w:val="ru-RU" w:eastAsia="ru-RU"/>
              </w:rPr>
              <w:t>Средства оценивания</w:t>
            </w:r>
          </w:p>
        </w:tc>
      </w:tr>
      <w:tr w:rsidR="00777046" w:rsidRPr="00777046" w:rsidTr="00DE4462">
        <w:trPr>
          <w:trHeight w:val="4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widowControl w:val="0"/>
              <w:suppressAutoHyphens/>
              <w:spacing w:after="0" w:line="240" w:lineRule="auto"/>
              <w:jc w:val="center"/>
              <w:rPr>
                <w:rFonts w:ascii="Times New Roman" w:eastAsia="Times New Roman" w:hAnsi="Times New Roman" w:cs="Times New Roman"/>
                <w:color w:val="000000" w:themeColor="text1"/>
                <w:sz w:val="24"/>
                <w:szCs w:val="24"/>
                <w:lang w:val="ru-RU" w:eastAsia="ru-RU"/>
              </w:rPr>
            </w:pPr>
            <w:r w:rsidRPr="00777046">
              <w:rPr>
                <w:rFonts w:ascii="Times New Roman" w:eastAsia="Times New Roman" w:hAnsi="Times New Roman" w:cs="Times New Roman"/>
                <w:color w:val="000000" w:themeColor="text1"/>
                <w:sz w:val="24"/>
                <w:szCs w:val="24"/>
                <w:lang w:val="ru-RU" w:eastAsia="ru-RU"/>
              </w:rPr>
              <w:t>ОПК-3: способностью применять основные закономерности создания и принципы функционирования систем экономической безопасности хозяйствующих субъектов</w:t>
            </w:r>
          </w:p>
        </w:tc>
      </w:tr>
      <w:tr w:rsidR="00777046" w:rsidRPr="00777046" w:rsidTr="00DE4462">
        <w:trPr>
          <w:trHeight w:val="2005"/>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Знать:</w:t>
            </w:r>
          </w:p>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основные закономерности создания и принципы функционирования систем экономической безопасности хозяйствующих субъектов</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777046">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lang w:val="ru-RU" w:eastAsia="ru-RU"/>
              </w:rPr>
              <w:t>Полнота, системность, прочность знаний:</w:t>
            </w:r>
          </w:p>
          <w:p w:rsidR="00777046" w:rsidRPr="00777046" w:rsidRDefault="00777046" w:rsidP="00777046">
            <w:pPr>
              <w:spacing w:after="0" w:line="240" w:lineRule="auto"/>
              <w:rPr>
                <w:rFonts w:ascii="Times New Roman" w:eastAsia="Times New Roman" w:hAnsi="Times New Roman" w:cs="Times New Roman"/>
                <w:iCs/>
                <w:sz w:val="24"/>
                <w:szCs w:val="24"/>
                <w:lang w:val="ru-RU" w:eastAsia="ru-RU"/>
              </w:rPr>
            </w:pPr>
            <w:r w:rsidRPr="00777046">
              <w:rPr>
                <w:rFonts w:ascii="Times New Roman" w:eastAsia="Times New Roman" w:hAnsi="Times New Roman" w:cs="Times New Roman"/>
                <w:iCs/>
                <w:lang w:val="ru-RU" w:eastAsia="ru-RU"/>
              </w:rPr>
              <w:t>Отлично – от 80% до 100% верных ответов</w:t>
            </w:r>
          </w:p>
          <w:p w:rsidR="00777046" w:rsidRPr="00777046" w:rsidRDefault="00777046" w:rsidP="00777046">
            <w:pPr>
              <w:spacing w:after="0" w:line="240" w:lineRule="auto"/>
              <w:rPr>
                <w:rFonts w:ascii="Times New Roman" w:eastAsia="Times New Roman" w:hAnsi="Times New Roman" w:cs="Times New Roman"/>
                <w:iCs/>
                <w:sz w:val="24"/>
                <w:szCs w:val="24"/>
                <w:lang w:val="ru-RU" w:eastAsia="ru-RU"/>
              </w:rPr>
            </w:pPr>
            <w:r w:rsidRPr="00777046">
              <w:rPr>
                <w:rFonts w:ascii="Times New Roman" w:eastAsia="Times New Roman" w:hAnsi="Times New Roman" w:cs="Times New Roman"/>
                <w:iCs/>
                <w:lang w:val="ru-RU" w:eastAsia="ru-RU"/>
              </w:rPr>
              <w:t>Хорошо – от 60% до 80%</w:t>
            </w:r>
          </w:p>
          <w:p w:rsidR="00777046" w:rsidRPr="00777046" w:rsidRDefault="00777046" w:rsidP="00777046">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777046">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 xml:space="preserve">Т – тест </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К-коллоквиум</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Р-Реферат</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Э-эссе</w:t>
            </w:r>
          </w:p>
          <w:p w:rsidR="00777046" w:rsidRPr="00777046" w:rsidRDefault="00777046" w:rsidP="00777046">
            <w:pPr>
              <w:spacing w:after="0" w:line="240" w:lineRule="auto"/>
              <w:rPr>
                <w:rFonts w:ascii="Times New Roman" w:eastAsia="Times New Roman" w:hAnsi="Times New Roman" w:cs="Times New Roman"/>
                <w:i/>
                <w:color w:val="808080" w:themeColor="background1" w:themeShade="80"/>
                <w:sz w:val="24"/>
                <w:szCs w:val="24"/>
                <w:lang w:val="ru-RU" w:eastAsia="ru-RU"/>
              </w:rPr>
            </w:pPr>
          </w:p>
        </w:tc>
      </w:tr>
      <w:tr w:rsidR="00777046" w:rsidRPr="00777046" w:rsidTr="00DE4462">
        <w:trPr>
          <w:trHeight w:val="630"/>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40" w:lineRule="auto"/>
              <w:contextualSpacing/>
              <w:rPr>
                <w:rFonts w:ascii="Times New Roman" w:eastAsia="Calibri" w:hAnsi="Times New Roman" w:cs="Times New Roman"/>
                <w:sz w:val="24"/>
                <w:szCs w:val="24"/>
                <w:lang w:val="ru-RU"/>
              </w:rPr>
            </w:pPr>
            <w:r w:rsidRPr="00777046">
              <w:rPr>
                <w:rFonts w:ascii="Times New Roman" w:eastAsia="Calibri" w:hAnsi="Times New Roman" w:cs="Times New Roman"/>
                <w:sz w:val="24"/>
                <w:szCs w:val="24"/>
                <w:lang w:val="ru-RU"/>
              </w:rPr>
              <w:t>Уметь:</w:t>
            </w:r>
          </w:p>
          <w:p w:rsidR="00777046" w:rsidRPr="00777046" w:rsidRDefault="00777046" w:rsidP="00777046">
            <w:pPr>
              <w:spacing w:after="0" w:line="240" w:lineRule="auto"/>
              <w:contextualSpacing/>
              <w:rPr>
                <w:rFonts w:ascii="Times New Roman" w:eastAsia="Calibri" w:hAnsi="Times New Roman" w:cs="Times New Roman"/>
                <w:sz w:val="24"/>
                <w:szCs w:val="24"/>
                <w:lang w:val="ru-RU"/>
              </w:rPr>
            </w:pPr>
            <w:r w:rsidRPr="00777046">
              <w:rPr>
                <w:rFonts w:ascii="Times New Roman" w:eastAsia="Calibri" w:hAnsi="Times New Roman" w:cs="Times New Roman"/>
                <w:sz w:val="24"/>
                <w:szCs w:val="24"/>
                <w:lang w:val="ru-RU"/>
              </w:rPr>
              <w:t>осуществлять свои обязанности в интересах организации</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lang w:val="ru-RU" w:eastAsia="ru-RU"/>
              </w:rPr>
              <w:t>Степень самостоятельности выполнения действия (умения):</w:t>
            </w:r>
          </w:p>
          <w:p w:rsidR="00777046" w:rsidRPr="00777046" w:rsidRDefault="00777046" w:rsidP="00777046">
            <w:pPr>
              <w:spacing w:after="0" w:line="240" w:lineRule="auto"/>
              <w:rPr>
                <w:rFonts w:ascii="Times New Roman" w:eastAsia="Times New Roman" w:hAnsi="Times New Roman" w:cs="Times New Roman"/>
                <w:iCs/>
                <w:sz w:val="24"/>
                <w:szCs w:val="24"/>
                <w:lang w:val="ru-RU" w:eastAsia="ru-RU"/>
              </w:rPr>
            </w:pPr>
            <w:r w:rsidRPr="00777046">
              <w:rPr>
                <w:rFonts w:ascii="Times New Roman" w:eastAsia="Times New Roman" w:hAnsi="Times New Roman" w:cs="Times New Roman"/>
                <w:iCs/>
                <w:lang w:val="ru-RU" w:eastAsia="ru-RU"/>
              </w:rPr>
              <w:t>Отлично – от 80% до 100% верных ответов</w:t>
            </w:r>
          </w:p>
          <w:p w:rsidR="00777046" w:rsidRPr="00777046" w:rsidRDefault="00777046" w:rsidP="00777046">
            <w:pPr>
              <w:spacing w:after="0" w:line="240" w:lineRule="auto"/>
              <w:rPr>
                <w:rFonts w:ascii="Times New Roman" w:eastAsia="Times New Roman" w:hAnsi="Times New Roman" w:cs="Times New Roman"/>
                <w:iCs/>
                <w:sz w:val="24"/>
                <w:szCs w:val="24"/>
                <w:lang w:val="ru-RU" w:eastAsia="ru-RU"/>
              </w:rPr>
            </w:pPr>
            <w:r w:rsidRPr="00777046">
              <w:rPr>
                <w:rFonts w:ascii="Times New Roman" w:eastAsia="Times New Roman" w:hAnsi="Times New Roman" w:cs="Times New Roman"/>
                <w:iCs/>
                <w:lang w:val="ru-RU" w:eastAsia="ru-RU"/>
              </w:rPr>
              <w:t>Хорошо – от 60% до 80%</w:t>
            </w:r>
          </w:p>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 xml:space="preserve">Т – тест </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К-коллоквиум</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Р-Реферат</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Э-эссе</w:t>
            </w:r>
          </w:p>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p>
        </w:tc>
      </w:tr>
      <w:tr w:rsidR="00777046" w:rsidRPr="00777046" w:rsidTr="00DE4462">
        <w:trPr>
          <w:trHeight w:val="630"/>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after="0" w:line="240" w:lineRule="auto"/>
              <w:contextualSpacing/>
              <w:rPr>
                <w:rFonts w:ascii="Times New Roman" w:eastAsia="Calibri" w:hAnsi="Times New Roman" w:cs="Times New Roman"/>
                <w:sz w:val="24"/>
                <w:szCs w:val="24"/>
                <w:lang w:val="ru-RU"/>
              </w:rPr>
            </w:pPr>
            <w:r w:rsidRPr="00777046">
              <w:rPr>
                <w:rFonts w:ascii="Times New Roman" w:eastAsia="Calibri" w:hAnsi="Times New Roman" w:cs="Times New Roman"/>
                <w:sz w:val="24"/>
                <w:szCs w:val="24"/>
                <w:lang w:val="ru-RU"/>
              </w:rPr>
              <w:t>Владеть:</w:t>
            </w:r>
          </w:p>
          <w:p w:rsidR="00777046" w:rsidRPr="00777046" w:rsidRDefault="00777046" w:rsidP="00777046">
            <w:pPr>
              <w:spacing w:after="0" w:line="240" w:lineRule="auto"/>
              <w:contextualSpacing/>
              <w:rPr>
                <w:rFonts w:ascii="Times New Roman" w:eastAsia="Calibri" w:hAnsi="Times New Roman" w:cs="Times New Roman"/>
                <w:sz w:val="24"/>
                <w:szCs w:val="24"/>
                <w:lang w:val="ru-RU"/>
              </w:rPr>
            </w:pPr>
            <w:r w:rsidRPr="00777046">
              <w:rPr>
                <w:rFonts w:ascii="Times New Roman" w:eastAsia="Calibri" w:hAnsi="Times New Roman" w:cs="Times New Roman"/>
                <w:sz w:val="24"/>
                <w:szCs w:val="24"/>
                <w:lang w:val="ru-RU"/>
              </w:rPr>
              <w:t>навыками реализации мероприятий в области экономической безопасности производственных подразделений</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студент проявил заинтересованность и</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 xml:space="preserve">творческий подход – </w:t>
            </w:r>
            <w:r w:rsidRPr="00777046">
              <w:rPr>
                <w:rFonts w:ascii="Times New Roman" w:eastAsiaTheme="minorHAnsi" w:hAnsi="Times New Roman" w:cs="Times New Roman"/>
                <w:lang w:val="ru-RU"/>
              </w:rPr>
              <w:lastRenderedPageBreak/>
              <w:t>«отлично»</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студент проявил заинтересованность,</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уровень креативности имеется, но не</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высокий- «хорошо»</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студент проявил не высокую степень</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заинтересованности, изложение материала</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скорее традиционное- «</w:t>
            </w:r>
            <w:proofErr w:type="spellStart"/>
            <w:r w:rsidRPr="00777046">
              <w:rPr>
                <w:rFonts w:ascii="Times New Roman" w:eastAsiaTheme="minorHAnsi" w:hAnsi="Times New Roman" w:cs="Times New Roman"/>
                <w:lang w:val="ru-RU"/>
              </w:rPr>
              <w:t>удовл</w:t>
            </w:r>
            <w:proofErr w:type="spellEnd"/>
            <w:r w:rsidRPr="00777046">
              <w:rPr>
                <w:rFonts w:ascii="Times New Roman" w:eastAsiaTheme="minorHAnsi" w:hAnsi="Times New Roman" w:cs="Times New Roman"/>
                <w:lang w:val="ru-RU"/>
              </w:rPr>
              <w:t>.»</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студент не проявил</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заинтересованности, ответ</w:t>
            </w:r>
          </w:p>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heme="minorHAnsi" w:hAnsi="Times New Roman" w:cs="Times New Roman"/>
                <w:lang w:val="ru-RU"/>
              </w:rPr>
              <w:t>традиционный – «неуд»</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lastRenderedPageBreak/>
              <w:t xml:space="preserve">Т – тест </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К-коллоквиум</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Р-Реферат</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Э-эссе</w:t>
            </w:r>
          </w:p>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p>
        </w:tc>
      </w:tr>
      <w:tr w:rsidR="00777046" w:rsidRPr="00777046" w:rsidTr="00DE4462">
        <w:trPr>
          <w:trHeight w:val="6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widowControl w:val="0"/>
              <w:suppressAutoHyphens/>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lastRenderedPageBreak/>
              <w:t>ПК-34: способностью проводить комплексный анализ угроз экономической безопасности при планировании и осуществлении инновационных проектов</w:t>
            </w:r>
          </w:p>
        </w:tc>
      </w:tr>
      <w:tr w:rsidR="00777046" w:rsidRPr="00777046"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widowControl w:val="0"/>
              <w:suppressAutoHyphens/>
              <w:spacing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Знать:</w:t>
            </w:r>
          </w:p>
          <w:p w:rsidR="00777046" w:rsidRPr="00777046" w:rsidRDefault="00777046" w:rsidP="00777046">
            <w:pPr>
              <w:widowControl w:val="0"/>
              <w:suppressAutoHyphens/>
              <w:spacing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методы выявления угроз экономической безопасности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widowControl w:val="0"/>
              <w:suppressAutoHyphens/>
              <w:rPr>
                <w:rFonts w:ascii="Times New Roman" w:eastAsia="Calibri" w:hAnsi="Times New Roman" w:cs="Times New Roman"/>
                <w:lang w:val="ru-RU"/>
              </w:rPr>
            </w:pPr>
            <w:r w:rsidRPr="00777046">
              <w:rPr>
                <w:rFonts w:ascii="Times New Roman" w:eastAsia="Times New Roman" w:hAnsi="Times New Roman" w:cs="Times New Roman"/>
                <w:lang w:val="ru-RU" w:eastAsia="ru-RU"/>
              </w:rPr>
              <w:t>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lang w:val="ru-RU" w:eastAsia="ru-RU"/>
              </w:rPr>
              <w:t>Полнота, системность, прочность знаний:</w:t>
            </w:r>
          </w:p>
          <w:p w:rsidR="00777046" w:rsidRPr="00777046" w:rsidRDefault="00777046" w:rsidP="00777046">
            <w:pPr>
              <w:spacing w:after="0" w:line="240" w:lineRule="auto"/>
              <w:rPr>
                <w:rFonts w:ascii="Times New Roman" w:eastAsia="Times New Roman" w:hAnsi="Times New Roman" w:cs="Times New Roman"/>
                <w:iCs/>
                <w:sz w:val="24"/>
                <w:szCs w:val="24"/>
                <w:lang w:val="ru-RU" w:eastAsia="ru-RU"/>
              </w:rPr>
            </w:pPr>
            <w:r w:rsidRPr="00777046">
              <w:rPr>
                <w:rFonts w:ascii="Times New Roman" w:eastAsia="Times New Roman" w:hAnsi="Times New Roman" w:cs="Times New Roman"/>
                <w:iCs/>
                <w:lang w:val="ru-RU" w:eastAsia="ru-RU"/>
              </w:rPr>
              <w:t>Отлично – от 80% до 100% верных ответов</w:t>
            </w:r>
          </w:p>
          <w:p w:rsidR="00777046" w:rsidRPr="00777046" w:rsidRDefault="00777046" w:rsidP="00777046">
            <w:pPr>
              <w:spacing w:after="0" w:line="240" w:lineRule="auto"/>
              <w:rPr>
                <w:rFonts w:ascii="Times New Roman" w:eastAsia="Times New Roman" w:hAnsi="Times New Roman" w:cs="Times New Roman"/>
                <w:iCs/>
                <w:sz w:val="24"/>
                <w:szCs w:val="24"/>
                <w:lang w:val="ru-RU" w:eastAsia="ru-RU"/>
              </w:rPr>
            </w:pPr>
            <w:r w:rsidRPr="00777046">
              <w:rPr>
                <w:rFonts w:ascii="Times New Roman" w:eastAsia="Times New Roman" w:hAnsi="Times New Roman" w:cs="Times New Roman"/>
                <w:iCs/>
                <w:lang w:val="ru-RU" w:eastAsia="ru-RU"/>
              </w:rPr>
              <w:t>Хорошо – от 60% до 80%</w:t>
            </w:r>
          </w:p>
          <w:p w:rsidR="00777046" w:rsidRPr="00777046" w:rsidRDefault="00777046" w:rsidP="00777046">
            <w:pPr>
              <w:widowControl w:val="0"/>
              <w:suppressAutoHyphens/>
              <w:rPr>
                <w:rFonts w:ascii="Times New Roman" w:eastAsia="Calibri" w:hAnsi="Times New Roman" w:cs="Times New Roman"/>
                <w:lang w:val="ru-RU"/>
              </w:rPr>
            </w:pPr>
            <w:r w:rsidRPr="00777046">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widowControl w:val="0"/>
              <w:suppressAutoHyphens/>
              <w:spacing w:after="0" w:line="240" w:lineRule="auto"/>
              <w:rPr>
                <w:rFonts w:ascii="Times New Roman" w:eastAsia="Calibri" w:hAnsi="Times New Roman" w:cs="Times New Roman"/>
                <w:lang w:val="ru-RU"/>
              </w:rPr>
            </w:pPr>
            <w:r w:rsidRPr="00777046">
              <w:rPr>
                <w:rFonts w:ascii="Times New Roman" w:eastAsia="Calibri" w:hAnsi="Times New Roman" w:cs="Times New Roman"/>
                <w:lang w:val="ru-RU"/>
              </w:rPr>
              <w:t xml:space="preserve">Т – тест </w:t>
            </w:r>
          </w:p>
          <w:p w:rsidR="00777046" w:rsidRPr="00777046" w:rsidRDefault="00777046" w:rsidP="00777046">
            <w:pPr>
              <w:widowControl w:val="0"/>
              <w:suppressAutoHyphens/>
              <w:spacing w:after="0" w:line="240" w:lineRule="auto"/>
              <w:rPr>
                <w:rFonts w:ascii="Times New Roman" w:eastAsia="Calibri" w:hAnsi="Times New Roman" w:cs="Times New Roman"/>
                <w:lang w:val="ru-RU"/>
              </w:rPr>
            </w:pPr>
            <w:r w:rsidRPr="00777046">
              <w:rPr>
                <w:rFonts w:ascii="Times New Roman" w:eastAsia="Calibri" w:hAnsi="Times New Roman" w:cs="Times New Roman"/>
                <w:lang w:val="ru-RU"/>
              </w:rPr>
              <w:t>К-коллоквиум</w:t>
            </w:r>
          </w:p>
          <w:p w:rsidR="00777046" w:rsidRPr="00777046" w:rsidRDefault="00777046" w:rsidP="00777046">
            <w:pPr>
              <w:widowControl w:val="0"/>
              <w:suppressAutoHyphens/>
              <w:spacing w:after="0" w:line="240" w:lineRule="auto"/>
              <w:rPr>
                <w:rFonts w:ascii="Times New Roman" w:eastAsia="Calibri" w:hAnsi="Times New Roman" w:cs="Times New Roman"/>
                <w:lang w:val="ru-RU"/>
              </w:rPr>
            </w:pPr>
            <w:r w:rsidRPr="00777046">
              <w:rPr>
                <w:rFonts w:ascii="Times New Roman" w:eastAsia="Calibri" w:hAnsi="Times New Roman" w:cs="Times New Roman"/>
                <w:lang w:val="ru-RU"/>
              </w:rPr>
              <w:t>Р-Реферат</w:t>
            </w:r>
          </w:p>
          <w:p w:rsidR="00777046" w:rsidRPr="00777046" w:rsidRDefault="00777046" w:rsidP="00777046">
            <w:pPr>
              <w:widowControl w:val="0"/>
              <w:suppressAutoHyphens/>
              <w:spacing w:after="0" w:line="240" w:lineRule="auto"/>
              <w:rPr>
                <w:rFonts w:ascii="Times New Roman" w:eastAsia="Calibri" w:hAnsi="Times New Roman" w:cs="Times New Roman"/>
                <w:lang w:val="ru-RU"/>
              </w:rPr>
            </w:pPr>
            <w:r w:rsidRPr="00777046">
              <w:rPr>
                <w:rFonts w:ascii="Times New Roman" w:eastAsia="Calibri" w:hAnsi="Times New Roman" w:cs="Times New Roman"/>
                <w:lang w:val="ru-RU"/>
              </w:rPr>
              <w:t>Э-эссе</w:t>
            </w:r>
          </w:p>
          <w:p w:rsidR="00777046" w:rsidRPr="00777046" w:rsidRDefault="00777046" w:rsidP="00777046">
            <w:pPr>
              <w:widowControl w:val="0"/>
              <w:suppressAutoHyphens/>
              <w:spacing w:after="0"/>
              <w:rPr>
                <w:rFonts w:ascii="Times New Roman" w:eastAsia="Calibri" w:hAnsi="Times New Roman" w:cs="Times New Roman"/>
                <w:lang w:val="ru-RU"/>
              </w:rPr>
            </w:pPr>
          </w:p>
        </w:tc>
      </w:tr>
      <w:tr w:rsidR="00777046" w:rsidRPr="00777046"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Уметь:</w:t>
            </w:r>
          </w:p>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проводить комплексный анализ угроз экономической безопасности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widowControl w:val="0"/>
              <w:suppressAutoHyphens/>
              <w:rPr>
                <w:rFonts w:ascii="Times New Roman" w:eastAsia="Calibri" w:hAnsi="Times New Roman" w:cs="Times New Roman"/>
                <w:lang w:val="ru-RU"/>
              </w:rPr>
            </w:pPr>
            <w:r w:rsidRPr="00777046">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lang w:val="ru-RU" w:eastAsia="ru-RU"/>
              </w:rPr>
              <w:t>Степень самостоятельности выполнения действия (умения):</w:t>
            </w:r>
          </w:p>
          <w:p w:rsidR="00777046" w:rsidRPr="00777046" w:rsidRDefault="00777046" w:rsidP="00777046">
            <w:pPr>
              <w:spacing w:after="0" w:line="240" w:lineRule="auto"/>
              <w:rPr>
                <w:rFonts w:ascii="Times New Roman" w:eastAsia="Times New Roman" w:hAnsi="Times New Roman" w:cs="Times New Roman"/>
                <w:iCs/>
                <w:sz w:val="24"/>
                <w:szCs w:val="24"/>
                <w:lang w:val="ru-RU" w:eastAsia="ru-RU"/>
              </w:rPr>
            </w:pPr>
            <w:r w:rsidRPr="00777046">
              <w:rPr>
                <w:rFonts w:ascii="Times New Roman" w:eastAsia="Times New Roman" w:hAnsi="Times New Roman" w:cs="Times New Roman"/>
                <w:iCs/>
                <w:lang w:val="ru-RU" w:eastAsia="ru-RU"/>
              </w:rPr>
              <w:t>Отлично – от 80% до 100% верных ответов</w:t>
            </w:r>
          </w:p>
          <w:p w:rsidR="00777046" w:rsidRPr="00777046" w:rsidRDefault="00777046" w:rsidP="00777046">
            <w:pPr>
              <w:spacing w:after="0" w:line="240" w:lineRule="auto"/>
              <w:rPr>
                <w:rFonts w:ascii="Times New Roman" w:eastAsia="Times New Roman" w:hAnsi="Times New Roman" w:cs="Times New Roman"/>
                <w:iCs/>
                <w:sz w:val="24"/>
                <w:szCs w:val="24"/>
                <w:lang w:val="ru-RU" w:eastAsia="ru-RU"/>
              </w:rPr>
            </w:pPr>
            <w:r w:rsidRPr="00777046">
              <w:rPr>
                <w:rFonts w:ascii="Times New Roman" w:eastAsia="Times New Roman" w:hAnsi="Times New Roman" w:cs="Times New Roman"/>
                <w:iCs/>
                <w:lang w:val="ru-RU" w:eastAsia="ru-RU"/>
              </w:rPr>
              <w:t>Хорошо – от 60% до 80%</w:t>
            </w:r>
          </w:p>
          <w:p w:rsidR="00777046" w:rsidRPr="00777046" w:rsidRDefault="00777046" w:rsidP="00777046">
            <w:pPr>
              <w:widowControl w:val="0"/>
              <w:suppressAutoHyphens/>
              <w:rPr>
                <w:rFonts w:ascii="Times New Roman" w:eastAsia="Calibri" w:hAnsi="Times New Roman" w:cs="Times New Roman"/>
                <w:lang w:val="ru-RU"/>
              </w:rPr>
            </w:pPr>
            <w:r w:rsidRPr="00777046">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Calibri" w:hAnsi="Times New Roman" w:cs="Times New Roman"/>
                <w:lang w:val="ru-RU"/>
              </w:rPr>
            </w:pPr>
            <w:r w:rsidRPr="00777046">
              <w:rPr>
                <w:rFonts w:ascii="Times New Roman" w:eastAsia="Calibri" w:hAnsi="Times New Roman" w:cs="Times New Roman"/>
                <w:lang w:val="ru-RU"/>
              </w:rPr>
              <w:t xml:space="preserve">Т – тест </w:t>
            </w:r>
          </w:p>
          <w:p w:rsidR="00777046" w:rsidRPr="00777046" w:rsidRDefault="00777046" w:rsidP="00777046">
            <w:pPr>
              <w:spacing w:after="0" w:line="240" w:lineRule="auto"/>
              <w:rPr>
                <w:rFonts w:ascii="Times New Roman" w:eastAsia="Calibri" w:hAnsi="Times New Roman" w:cs="Times New Roman"/>
                <w:lang w:val="ru-RU"/>
              </w:rPr>
            </w:pPr>
            <w:r w:rsidRPr="00777046">
              <w:rPr>
                <w:rFonts w:ascii="Times New Roman" w:eastAsia="Calibri" w:hAnsi="Times New Roman" w:cs="Times New Roman"/>
                <w:lang w:val="ru-RU"/>
              </w:rPr>
              <w:t>К-коллоквиум</w:t>
            </w:r>
          </w:p>
          <w:p w:rsidR="00777046" w:rsidRPr="00777046" w:rsidRDefault="00777046" w:rsidP="00777046">
            <w:pPr>
              <w:spacing w:after="0" w:line="240" w:lineRule="auto"/>
              <w:rPr>
                <w:rFonts w:ascii="Times New Roman" w:eastAsia="Calibri" w:hAnsi="Times New Roman" w:cs="Times New Roman"/>
                <w:lang w:val="ru-RU"/>
              </w:rPr>
            </w:pPr>
            <w:r w:rsidRPr="00777046">
              <w:rPr>
                <w:rFonts w:ascii="Times New Roman" w:eastAsia="Calibri" w:hAnsi="Times New Roman" w:cs="Times New Roman"/>
                <w:lang w:val="ru-RU"/>
              </w:rPr>
              <w:t>Р-Реферат</w:t>
            </w:r>
          </w:p>
          <w:p w:rsidR="00777046" w:rsidRPr="00777046" w:rsidRDefault="00777046" w:rsidP="00777046">
            <w:pPr>
              <w:spacing w:after="0" w:line="240" w:lineRule="auto"/>
              <w:rPr>
                <w:rFonts w:ascii="Times New Roman" w:eastAsia="Calibri" w:hAnsi="Times New Roman" w:cs="Times New Roman"/>
                <w:lang w:val="ru-RU"/>
              </w:rPr>
            </w:pPr>
            <w:r w:rsidRPr="00777046">
              <w:rPr>
                <w:rFonts w:ascii="Times New Roman" w:eastAsia="Calibri" w:hAnsi="Times New Roman" w:cs="Times New Roman"/>
                <w:lang w:val="ru-RU"/>
              </w:rPr>
              <w:t>Э-эссе</w:t>
            </w:r>
          </w:p>
          <w:p w:rsidR="00777046" w:rsidRPr="00777046" w:rsidRDefault="00777046" w:rsidP="00777046">
            <w:pPr>
              <w:spacing w:after="0" w:line="240" w:lineRule="auto"/>
              <w:rPr>
                <w:rFonts w:ascii="Times New Roman" w:eastAsia="Calibri" w:hAnsi="Times New Roman" w:cs="Times New Roman"/>
                <w:lang w:val="ru-RU"/>
              </w:rPr>
            </w:pPr>
          </w:p>
        </w:tc>
      </w:tr>
      <w:tr w:rsidR="00777046" w:rsidRPr="00777046"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Владеть:</w:t>
            </w:r>
          </w:p>
          <w:p w:rsidR="00777046" w:rsidRPr="00777046" w:rsidRDefault="00777046" w:rsidP="00777046">
            <w:pPr>
              <w:spacing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методами и технологиями осуществления анализа угроз экономической безопасности при планировании и осуществлении инновационных проектов</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widowControl w:val="0"/>
              <w:suppressAutoHyphens/>
              <w:rPr>
                <w:rFonts w:ascii="Times New Roman" w:eastAsia="Calibri" w:hAnsi="Times New Roman" w:cs="Times New Roman"/>
                <w:lang w:val="ru-RU"/>
              </w:rPr>
            </w:pPr>
            <w:r w:rsidRPr="00777046">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студент проявил заинтересованность и</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творческий подход – «отлично»</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lastRenderedPageBreak/>
              <w:t>студент проявил заинтересованность,</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уровень креативности имеется, но не</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высокий- «хорошо»</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студент проявил не высокую степень</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заинтересованности, изложение материала</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скорее традиционное- «</w:t>
            </w:r>
            <w:proofErr w:type="spellStart"/>
            <w:r w:rsidRPr="00777046">
              <w:rPr>
                <w:rFonts w:ascii="Times New Roman" w:eastAsiaTheme="minorHAnsi" w:hAnsi="Times New Roman" w:cs="Times New Roman"/>
                <w:lang w:val="ru-RU"/>
              </w:rPr>
              <w:t>удовл</w:t>
            </w:r>
            <w:proofErr w:type="spellEnd"/>
            <w:r w:rsidRPr="00777046">
              <w:rPr>
                <w:rFonts w:ascii="Times New Roman" w:eastAsiaTheme="minorHAnsi" w:hAnsi="Times New Roman" w:cs="Times New Roman"/>
                <w:lang w:val="ru-RU"/>
              </w:rPr>
              <w:t>.»</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студент не проявил</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sz w:val="24"/>
                <w:szCs w:val="24"/>
                <w:lang w:val="ru-RU"/>
              </w:rPr>
            </w:pPr>
            <w:r w:rsidRPr="00777046">
              <w:rPr>
                <w:rFonts w:ascii="Times New Roman" w:eastAsiaTheme="minorHAnsi" w:hAnsi="Times New Roman" w:cs="Times New Roman"/>
                <w:lang w:val="ru-RU"/>
              </w:rPr>
              <w:t>заинтересованности, ответ</w:t>
            </w:r>
          </w:p>
          <w:p w:rsidR="00777046" w:rsidRPr="00777046" w:rsidRDefault="00777046" w:rsidP="00777046">
            <w:pPr>
              <w:widowControl w:val="0"/>
              <w:suppressAutoHyphens/>
              <w:rPr>
                <w:rFonts w:ascii="Times New Roman" w:eastAsia="Calibri" w:hAnsi="Times New Roman" w:cs="Times New Roman"/>
                <w:lang w:val="ru-RU"/>
              </w:rPr>
            </w:pPr>
            <w:r w:rsidRPr="00777046">
              <w:rPr>
                <w:rFonts w:ascii="Times New Roman" w:eastAsiaTheme="minorHAnsi" w:hAnsi="Times New Roman" w:cs="Times New Roman"/>
                <w:lang w:val="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widowControl w:val="0"/>
              <w:suppressAutoHyphens/>
              <w:spacing w:after="0"/>
              <w:rPr>
                <w:rFonts w:ascii="Times New Roman" w:eastAsia="Calibri" w:hAnsi="Times New Roman" w:cs="Times New Roman"/>
                <w:lang w:val="ru-RU"/>
              </w:rPr>
            </w:pPr>
            <w:r w:rsidRPr="00777046">
              <w:rPr>
                <w:rFonts w:ascii="Times New Roman" w:eastAsia="Calibri" w:hAnsi="Times New Roman" w:cs="Times New Roman"/>
                <w:lang w:val="ru-RU"/>
              </w:rPr>
              <w:lastRenderedPageBreak/>
              <w:t xml:space="preserve">Т – тест </w:t>
            </w:r>
          </w:p>
          <w:p w:rsidR="00777046" w:rsidRPr="00777046" w:rsidRDefault="00777046" w:rsidP="00777046">
            <w:pPr>
              <w:widowControl w:val="0"/>
              <w:suppressAutoHyphens/>
              <w:spacing w:after="0"/>
              <w:rPr>
                <w:rFonts w:ascii="Times New Roman" w:eastAsia="Calibri" w:hAnsi="Times New Roman" w:cs="Times New Roman"/>
                <w:lang w:val="ru-RU"/>
              </w:rPr>
            </w:pPr>
            <w:r w:rsidRPr="00777046">
              <w:rPr>
                <w:rFonts w:ascii="Times New Roman" w:eastAsia="Calibri" w:hAnsi="Times New Roman" w:cs="Times New Roman"/>
                <w:lang w:val="ru-RU"/>
              </w:rPr>
              <w:t>К-коллоквиум</w:t>
            </w:r>
          </w:p>
          <w:p w:rsidR="00777046" w:rsidRPr="00777046" w:rsidRDefault="00777046" w:rsidP="00777046">
            <w:pPr>
              <w:widowControl w:val="0"/>
              <w:suppressAutoHyphens/>
              <w:spacing w:after="0"/>
              <w:rPr>
                <w:rFonts w:ascii="Times New Roman" w:eastAsia="Calibri" w:hAnsi="Times New Roman" w:cs="Times New Roman"/>
                <w:lang w:val="ru-RU"/>
              </w:rPr>
            </w:pPr>
            <w:r w:rsidRPr="00777046">
              <w:rPr>
                <w:rFonts w:ascii="Times New Roman" w:eastAsia="Calibri" w:hAnsi="Times New Roman" w:cs="Times New Roman"/>
                <w:lang w:val="ru-RU"/>
              </w:rPr>
              <w:t>Р-Реферат</w:t>
            </w:r>
          </w:p>
          <w:p w:rsidR="00777046" w:rsidRPr="00777046" w:rsidRDefault="00777046" w:rsidP="00777046">
            <w:pPr>
              <w:widowControl w:val="0"/>
              <w:suppressAutoHyphens/>
              <w:spacing w:after="0"/>
              <w:rPr>
                <w:rFonts w:ascii="Times New Roman" w:eastAsia="Calibri" w:hAnsi="Times New Roman" w:cs="Times New Roman"/>
                <w:lang w:val="ru-RU"/>
              </w:rPr>
            </w:pPr>
            <w:r w:rsidRPr="00777046">
              <w:rPr>
                <w:rFonts w:ascii="Times New Roman" w:eastAsia="Calibri" w:hAnsi="Times New Roman" w:cs="Times New Roman"/>
                <w:lang w:val="ru-RU"/>
              </w:rPr>
              <w:t>Э-эссе</w:t>
            </w:r>
          </w:p>
          <w:p w:rsidR="00777046" w:rsidRPr="00777046" w:rsidRDefault="00777046" w:rsidP="00777046">
            <w:pPr>
              <w:widowControl w:val="0"/>
              <w:suppressAutoHyphens/>
              <w:spacing w:after="0"/>
              <w:rPr>
                <w:rFonts w:ascii="Times New Roman" w:eastAsia="Calibri" w:hAnsi="Times New Roman" w:cs="Times New Roman"/>
                <w:lang w:val="ru-RU"/>
              </w:rPr>
            </w:pPr>
          </w:p>
        </w:tc>
      </w:tr>
      <w:tr w:rsidR="00777046" w:rsidRPr="00777046" w:rsidTr="00DE4462">
        <w:trPr>
          <w:trHeight w:val="6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lastRenderedPageBreak/>
              <w:t>ПК-48: способностью проводить специальные исследования в целях определения потенциальных и реальных угроз экономической безопасности организации</w:t>
            </w:r>
          </w:p>
        </w:tc>
      </w:tr>
      <w:tr w:rsidR="00777046" w:rsidRPr="00777046"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Знать:</w:t>
            </w:r>
          </w:p>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виды потенциальных и реальных угроз экономической</w:t>
            </w:r>
          </w:p>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безопасности организации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widowControl w:val="0"/>
              <w:suppressAutoHyphens/>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p w:rsidR="00777046" w:rsidRPr="00777046" w:rsidRDefault="00777046" w:rsidP="00777046">
            <w:pPr>
              <w:widowControl w:val="0"/>
              <w:suppressAutoHyphens/>
              <w:rPr>
                <w:rFonts w:ascii="Times New Roman" w:eastAsia="Times New Roman" w:hAnsi="Times New Roman" w:cs="Times New Roman"/>
                <w:lang w:val="ru-RU" w:eastAsia="ru-RU"/>
              </w:rPr>
            </w:pP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Полнота, системность, прочность знаний:</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Отлично – от 80% до 100% верных ответов</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Хорошо – от 60% до 80%</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 xml:space="preserve">Т – тест </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К-коллоквиум</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Р-Реферат</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Э-эссе</w:t>
            </w:r>
          </w:p>
          <w:p w:rsidR="00777046" w:rsidRPr="00777046" w:rsidRDefault="00777046" w:rsidP="00777046">
            <w:pPr>
              <w:spacing w:after="0" w:line="240" w:lineRule="auto"/>
              <w:rPr>
                <w:rFonts w:ascii="Times New Roman" w:eastAsia="Times New Roman" w:hAnsi="Times New Roman" w:cs="Times New Roman"/>
                <w:iCs/>
                <w:lang w:val="ru-RU" w:eastAsia="ru-RU"/>
              </w:rPr>
            </w:pPr>
          </w:p>
        </w:tc>
      </w:tr>
      <w:tr w:rsidR="00777046" w:rsidRPr="00777046"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Уметь:</w:t>
            </w:r>
          </w:p>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проводить социальные исследования в целях определения</w:t>
            </w:r>
          </w:p>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потенциальных и реальных угроз экономической безопасности организации.</w:t>
            </w:r>
          </w:p>
          <w:p w:rsidR="00777046" w:rsidRPr="00777046" w:rsidRDefault="00777046" w:rsidP="00777046">
            <w:pPr>
              <w:spacing w:after="0" w:line="240" w:lineRule="auto"/>
              <w:contextualSpacing/>
              <w:rPr>
                <w:rFonts w:ascii="Times New Roman" w:eastAsia="Calibri" w:hAnsi="Times New Roman" w:cs="Times New Roman"/>
                <w:lang w:val="ru-RU"/>
              </w:rPr>
            </w:pP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widowControl w:val="0"/>
              <w:suppressAutoHyphens/>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Степень самостоятельности выполнения действия (умения):</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Отлично – от 80% до 100% верных ответов</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Хорошо – от 60% до 80%</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 xml:space="preserve">Т – тест </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К-коллоквиум</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Р-Реферат</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Э-эссе</w:t>
            </w:r>
          </w:p>
          <w:p w:rsidR="00777046" w:rsidRPr="00777046" w:rsidRDefault="00777046" w:rsidP="00777046">
            <w:pPr>
              <w:spacing w:after="0" w:line="240" w:lineRule="auto"/>
              <w:rPr>
                <w:rFonts w:ascii="Times New Roman" w:eastAsia="Times New Roman" w:hAnsi="Times New Roman" w:cs="Times New Roman"/>
                <w:iCs/>
                <w:lang w:val="ru-RU" w:eastAsia="ru-RU"/>
              </w:rPr>
            </w:pPr>
          </w:p>
        </w:tc>
      </w:tr>
      <w:tr w:rsidR="00777046" w:rsidRPr="00777046"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Владеть:</w:t>
            </w:r>
          </w:p>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основными способами оценки потенциальных и реальных</w:t>
            </w:r>
          </w:p>
          <w:p w:rsidR="00777046" w:rsidRPr="00777046" w:rsidRDefault="00777046" w:rsidP="00777046">
            <w:pPr>
              <w:spacing w:after="0" w:line="240" w:lineRule="auto"/>
              <w:contextualSpacing/>
              <w:rPr>
                <w:rFonts w:ascii="Times New Roman" w:eastAsia="Calibri" w:hAnsi="Times New Roman" w:cs="Times New Roman"/>
                <w:lang w:val="ru-RU"/>
              </w:rPr>
            </w:pPr>
            <w:r w:rsidRPr="00777046">
              <w:rPr>
                <w:rFonts w:ascii="Times New Roman" w:eastAsia="Calibri" w:hAnsi="Times New Roman" w:cs="Times New Roman"/>
                <w:lang w:val="ru-RU"/>
              </w:rPr>
              <w:t>угроз экономической безопасности организации.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widowControl w:val="0"/>
              <w:suppressAutoHyphens/>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студент проявил заинтересованность и</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lastRenderedPageBreak/>
              <w:t>творческий подход – «отлично»</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студент проявил заинтересованность,</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уровень креативности имеется, но не</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высокий- «хорошо»</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студент проявил не высокую степень</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заинтересованности, изложение материала</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скорее традиционное- «</w:t>
            </w:r>
            <w:proofErr w:type="spellStart"/>
            <w:r w:rsidRPr="00777046">
              <w:rPr>
                <w:rFonts w:ascii="Times New Roman" w:eastAsia="Times New Roman" w:hAnsi="Times New Roman" w:cs="Times New Roman"/>
                <w:lang w:val="ru-RU" w:eastAsia="ru-RU"/>
              </w:rPr>
              <w:t>удовл</w:t>
            </w:r>
            <w:proofErr w:type="spellEnd"/>
            <w:r w:rsidRPr="00777046">
              <w:rPr>
                <w:rFonts w:ascii="Times New Roman" w:eastAsia="Times New Roman" w:hAnsi="Times New Roman" w:cs="Times New Roman"/>
                <w:lang w:val="ru-RU" w:eastAsia="ru-RU"/>
              </w:rPr>
              <w:t>.»</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студент не проявил</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заинтересованности, ответ</w:t>
            </w:r>
          </w:p>
          <w:p w:rsidR="00777046" w:rsidRPr="00777046" w:rsidRDefault="00777046" w:rsidP="00777046">
            <w:pPr>
              <w:spacing w:after="0" w:line="240" w:lineRule="auto"/>
              <w:rPr>
                <w:rFonts w:ascii="Times New Roman" w:eastAsia="Times New Roman" w:hAnsi="Times New Roman" w:cs="Times New Roman"/>
                <w:lang w:val="ru-RU" w:eastAsia="ru-RU"/>
              </w:rPr>
            </w:pPr>
            <w:r w:rsidRPr="00777046">
              <w:rPr>
                <w:rFonts w:ascii="Times New Roman" w:eastAsia="Times New Roman" w:hAnsi="Times New Roman" w:cs="Times New Roman"/>
                <w:lang w:val="ru-RU" w:eastAsia="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lastRenderedPageBreak/>
              <w:t xml:space="preserve">Т – тест </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К-коллоквиум</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Р-Реферат</w:t>
            </w:r>
          </w:p>
          <w:p w:rsidR="00777046" w:rsidRPr="00777046" w:rsidRDefault="00777046" w:rsidP="00777046">
            <w:pPr>
              <w:spacing w:after="0" w:line="240" w:lineRule="auto"/>
              <w:rPr>
                <w:rFonts w:ascii="Times New Roman" w:eastAsia="Times New Roman" w:hAnsi="Times New Roman" w:cs="Times New Roman"/>
                <w:iCs/>
                <w:lang w:val="ru-RU" w:eastAsia="ru-RU"/>
              </w:rPr>
            </w:pPr>
            <w:r w:rsidRPr="00777046">
              <w:rPr>
                <w:rFonts w:ascii="Times New Roman" w:eastAsia="Times New Roman" w:hAnsi="Times New Roman" w:cs="Times New Roman"/>
                <w:iCs/>
                <w:lang w:val="ru-RU" w:eastAsia="ru-RU"/>
              </w:rPr>
              <w:t>Э-эссе</w:t>
            </w:r>
          </w:p>
          <w:p w:rsidR="00777046" w:rsidRPr="00777046" w:rsidRDefault="00777046" w:rsidP="00777046">
            <w:pPr>
              <w:spacing w:after="0" w:line="240" w:lineRule="auto"/>
              <w:rPr>
                <w:rFonts w:ascii="Times New Roman" w:eastAsia="Times New Roman" w:hAnsi="Times New Roman" w:cs="Times New Roman"/>
                <w:iCs/>
                <w:lang w:val="ru-RU" w:eastAsia="ru-RU"/>
              </w:rPr>
            </w:pPr>
          </w:p>
        </w:tc>
      </w:tr>
    </w:tbl>
    <w:p w:rsidR="00777046" w:rsidRPr="00777046" w:rsidRDefault="00777046" w:rsidP="00777046">
      <w:pPr>
        <w:spacing w:after="0" w:line="240" w:lineRule="auto"/>
        <w:ind w:firstLine="708"/>
        <w:jc w:val="both"/>
        <w:rPr>
          <w:rFonts w:ascii="Times New Roman" w:eastAsia="Times New Roman" w:hAnsi="Times New Roman" w:cs="Times New Roman"/>
          <w:i/>
          <w:color w:val="00B050"/>
          <w:sz w:val="28"/>
          <w:szCs w:val="28"/>
          <w:lang w:val="ru-RU" w:eastAsia="ru-RU"/>
        </w:rPr>
      </w:pPr>
    </w:p>
    <w:p w:rsidR="00777046" w:rsidRPr="00777046" w:rsidRDefault="00777046" w:rsidP="00777046">
      <w:pPr>
        <w:spacing w:after="0" w:line="240" w:lineRule="auto"/>
        <w:ind w:firstLine="708"/>
        <w:jc w:val="both"/>
        <w:rPr>
          <w:rFonts w:ascii="Times New Roman" w:eastAsia="Times New Roman" w:hAnsi="Times New Roman" w:cs="Times New Roman"/>
          <w:i/>
          <w:color w:val="00B050"/>
          <w:sz w:val="28"/>
          <w:szCs w:val="28"/>
          <w:lang w:val="ru-RU" w:eastAsia="ru-RU"/>
        </w:rPr>
      </w:pPr>
    </w:p>
    <w:p w:rsidR="00777046" w:rsidRPr="00777046" w:rsidRDefault="00777046" w:rsidP="00777046">
      <w:pPr>
        <w:spacing w:after="0"/>
        <w:ind w:firstLine="708"/>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2.2 Шкалы оценивания:   </w:t>
      </w:r>
    </w:p>
    <w:p w:rsidR="00777046" w:rsidRPr="00777046" w:rsidRDefault="00777046" w:rsidP="00777046">
      <w:pPr>
        <w:spacing w:after="0"/>
        <w:ind w:firstLine="708"/>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777046">
        <w:rPr>
          <w:rFonts w:ascii="Times New Roman" w:eastAsia="Times New Roman" w:hAnsi="Times New Roman" w:cs="Times New Roman"/>
          <w:sz w:val="28"/>
          <w:szCs w:val="28"/>
          <w:lang w:val="ru-RU" w:eastAsia="ru-RU"/>
        </w:rPr>
        <w:t>балльно</w:t>
      </w:r>
      <w:proofErr w:type="spellEnd"/>
      <w:r w:rsidRPr="00777046">
        <w:rPr>
          <w:rFonts w:ascii="Times New Roman" w:eastAsia="Times New Roman" w:hAnsi="Times New Roman" w:cs="Times New Roman"/>
          <w:sz w:val="28"/>
          <w:szCs w:val="28"/>
          <w:lang w:val="ru-RU" w:eastAsia="ru-RU"/>
        </w:rPr>
        <w:t>-рейтинговой системы в 100-балльной шкале:</w:t>
      </w:r>
    </w:p>
    <w:p w:rsidR="00777046" w:rsidRPr="00777046" w:rsidRDefault="00777046" w:rsidP="00777046">
      <w:pPr>
        <w:widowControl w:val="0"/>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84-100 баллов (оценка «отлично»)</w:t>
      </w:r>
      <w:r w:rsidRPr="00777046">
        <w:rPr>
          <w:rFonts w:ascii="Times New Roman" w:eastAsia="Times New Roman" w:hAnsi="Times New Roman" w:cs="Times New Roman"/>
          <w:iCs/>
          <w:spacing w:val="-1"/>
          <w:sz w:val="28"/>
          <w:szCs w:val="28"/>
          <w:lang w:val="ru-RU" w:eastAsia="ru-RU"/>
        </w:rPr>
        <w:t xml:space="preserve"> </w:t>
      </w:r>
    </w:p>
    <w:p w:rsidR="00777046" w:rsidRPr="00777046" w:rsidRDefault="00777046" w:rsidP="00777046">
      <w:pPr>
        <w:widowControl w:val="0"/>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67-83 баллов (оценка «хорошо»)</w:t>
      </w:r>
      <w:r w:rsidRPr="00777046">
        <w:rPr>
          <w:rFonts w:ascii="Times New Roman" w:eastAsia="Times New Roman" w:hAnsi="Times New Roman" w:cs="Times New Roman"/>
          <w:iCs/>
          <w:spacing w:val="-1"/>
          <w:sz w:val="28"/>
          <w:szCs w:val="28"/>
          <w:lang w:val="ru-RU" w:eastAsia="ru-RU"/>
        </w:rPr>
        <w:t xml:space="preserve"> </w:t>
      </w:r>
    </w:p>
    <w:p w:rsidR="00777046" w:rsidRPr="00777046" w:rsidRDefault="00777046" w:rsidP="00777046">
      <w:pPr>
        <w:widowControl w:val="0"/>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50-66 баллов (оценка «удовлетворительно») </w:t>
      </w:r>
    </w:p>
    <w:p w:rsidR="00777046" w:rsidRPr="00777046" w:rsidRDefault="00777046" w:rsidP="00777046">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777046">
        <w:rPr>
          <w:rFonts w:ascii="Times New Roman" w:eastAsia="Times New Roman" w:hAnsi="Times New Roman" w:cs="Times New Roman"/>
          <w:sz w:val="28"/>
          <w:szCs w:val="28"/>
          <w:lang w:val="ru-RU" w:eastAsia="ru-RU"/>
        </w:rPr>
        <w:t>0-49 баллов (оценка «неудовлетворительно»)</w:t>
      </w:r>
      <w:r w:rsidRPr="00777046">
        <w:rPr>
          <w:rFonts w:ascii="Times New Roman" w:eastAsia="Times New Roman" w:hAnsi="Times New Roman" w:cs="Times New Roman"/>
          <w:iCs/>
          <w:sz w:val="28"/>
          <w:szCs w:val="28"/>
          <w:lang w:val="ru-RU" w:eastAsia="ru-RU"/>
        </w:rPr>
        <w:t xml:space="preserve"> </w:t>
      </w:r>
    </w:p>
    <w:p w:rsidR="00777046" w:rsidRPr="00777046" w:rsidRDefault="00777046" w:rsidP="00777046">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777046" w:rsidRPr="00777046" w:rsidRDefault="00777046" w:rsidP="00777046">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777046">
        <w:rPr>
          <w:rFonts w:ascii="Times New Roman" w:eastAsia="Times New Roman" w:hAnsi="Times New Roman" w:cs="Times New Roman"/>
          <w:color w:val="000000"/>
          <w:sz w:val="28"/>
          <w:szCs w:val="28"/>
          <w:lang w:val="ru-RU" w:eastAsia="ru-RU"/>
        </w:rPr>
        <w:t>50-100 баллов (зачет)</w:t>
      </w:r>
    </w:p>
    <w:p w:rsidR="00777046" w:rsidRPr="00777046" w:rsidRDefault="00777046" w:rsidP="00777046">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777046">
        <w:rPr>
          <w:rFonts w:ascii="Times New Roman" w:eastAsia="Times New Roman" w:hAnsi="Times New Roman" w:cs="Times New Roman"/>
          <w:color w:val="000000"/>
          <w:sz w:val="28"/>
          <w:szCs w:val="28"/>
          <w:lang w:val="ru-RU" w:eastAsia="ru-RU"/>
        </w:rPr>
        <w:t>0-49 баллов (незачет)</w:t>
      </w:r>
    </w:p>
    <w:p w:rsidR="00777046" w:rsidRPr="00777046" w:rsidRDefault="00777046" w:rsidP="00777046">
      <w:pPr>
        <w:widowControl w:val="0"/>
        <w:spacing w:after="0" w:line="240" w:lineRule="auto"/>
        <w:ind w:firstLine="708"/>
        <w:jc w:val="both"/>
        <w:rPr>
          <w:rFonts w:ascii="Times New Roman" w:eastAsia="Times New Roman" w:hAnsi="Times New Roman" w:cs="Times New Roman"/>
          <w:sz w:val="28"/>
          <w:szCs w:val="28"/>
          <w:lang w:val="ru-RU" w:eastAsia="ru-RU"/>
        </w:rPr>
      </w:pPr>
    </w:p>
    <w:p w:rsidR="00777046" w:rsidRPr="00777046" w:rsidRDefault="00777046" w:rsidP="0077704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3"/>
      <w:r w:rsidRPr="00777046">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7046" w:rsidRPr="00777046" w:rsidRDefault="00777046" w:rsidP="007770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046" w:rsidRPr="00777046" w:rsidRDefault="00777046" w:rsidP="00777046">
      <w:pPr>
        <w:spacing w:after="0" w:line="240" w:lineRule="auto"/>
        <w:jc w:val="center"/>
        <w:textAlignment w:val="baseline"/>
        <w:rPr>
          <w:rFonts w:ascii="Calibri" w:eastAsia="Times New Roman" w:hAnsi="Calibri" w:cs="Times New Roman"/>
          <w:sz w:val="12"/>
          <w:szCs w:val="12"/>
          <w:u w:val="single"/>
          <w:lang w:val="ru-RU" w:eastAsia="ru-RU"/>
        </w:rPr>
      </w:pPr>
      <w:r w:rsidRPr="00777046">
        <w:rPr>
          <w:rFonts w:ascii="Times New Roman" w:eastAsia="Times New Roman" w:hAnsi="Times New Roman" w:cs="Times New Roman"/>
          <w:sz w:val="28"/>
          <w:szCs w:val="24"/>
          <w:lang w:val="ru-RU" w:eastAsia="ru-RU"/>
        </w:rPr>
        <w:t xml:space="preserve">Кафедра </w:t>
      </w:r>
      <w:r w:rsidRPr="00777046">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4"/>
          <w:szCs w:val="24"/>
          <w:vertAlign w:val="superscript"/>
          <w:lang w:val="ru-RU" w:eastAsia="ru-RU"/>
        </w:rPr>
        <w:t>(наименование кафедры)</w:t>
      </w:r>
    </w:p>
    <w:p w:rsidR="00777046" w:rsidRPr="00777046" w:rsidRDefault="00777046" w:rsidP="00777046">
      <w:pPr>
        <w:spacing w:after="0" w:line="240" w:lineRule="auto"/>
        <w:jc w:val="center"/>
        <w:rPr>
          <w:rFonts w:ascii="Times New Roman" w:eastAsia="Times New Roman" w:hAnsi="Times New Roman" w:cs="Times New Roman"/>
          <w:b/>
          <w:sz w:val="28"/>
          <w:szCs w:val="28"/>
          <w:lang w:val="ru-RU" w:eastAsia="ru-RU"/>
        </w:rPr>
      </w:pPr>
      <w:r w:rsidRPr="00777046">
        <w:rPr>
          <w:rFonts w:ascii="Times New Roman" w:eastAsia="Times New Roman" w:hAnsi="Times New Roman" w:cs="Times New Roman"/>
          <w:b/>
          <w:sz w:val="28"/>
          <w:szCs w:val="28"/>
          <w:lang w:val="ru-RU" w:eastAsia="ru-RU"/>
        </w:rPr>
        <w:t>Вопросы к зачёту (8 семестр)</w:t>
      </w:r>
    </w:p>
    <w:p w:rsidR="00777046" w:rsidRPr="00777046" w:rsidRDefault="00777046" w:rsidP="00777046">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777046">
        <w:rPr>
          <w:rFonts w:ascii="Times New Roman" w:eastAsia="Times New Roman" w:hAnsi="Times New Roman" w:cs="Times New Roman"/>
          <w:sz w:val="28"/>
          <w:szCs w:val="28"/>
          <w:lang w:val="ru-RU" w:eastAsia="ko-KR"/>
        </w:rPr>
        <w:t>по дисциплине</w:t>
      </w:r>
      <w:r w:rsidRPr="00777046">
        <w:rPr>
          <w:rFonts w:ascii="Times New Roman" w:eastAsia="Times New Roman" w:hAnsi="Times New Roman" w:cs="Times New Roman"/>
          <w:b/>
          <w:i/>
          <w:sz w:val="28"/>
          <w:szCs w:val="28"/>
          <w:lang w:val="ru-RU" w:eastAsia="ko-KR"/>
        </w:rPr>
        <w:t xml:space="preserve"> </w:t>
      </w:r>
      <w:r w:rsidRPr="00777046">
        <w:rPr>
          <w:rFonts w:ascii="Times New Roman" w:eastAsia="Times New Roman" w:hAnsi="Times New Roman" w:cs="Times New Roman"/>
          <w:sz w:val="28"/>
          <w:szCs w:val="28"/>
          <w:vertAlign w:val="superscript"/>
          <w:lang w:val="ru-RU" w:eastAsia="ko-KR"/>
        </w:rPr>
        <w:t xml:space="preserve"> </w:t>
      </w:r>
      <w:r w:rsidRPr="00777046">
        <w:rPr>
          <w:rFonts w:ascii="Times New Roman" w:eastAsia="Times New Roman" w:hAnsi="Times New Roman" w:cs="Times New Roman"/>
          <w:sz w:val="28"/>
          <w:szCs w:val="28"/>
          <w:u w:val="single"/>
          <w:lang w:val="ru-RU" w:eastAsia="ko-KR"/>
        </w:rPr>
        <w:t>Диагностика экономической безопасности</w:t>
      </w:r>
    </w:p>
    <w:p w:rsidR="00777046" w:rsidRPr="00777046" w:rsidRDefault="00777046" w:rsidP="00777046">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777046">
        <w:rPr>
          <w:rFonts w:ascii="Times New Roman" w:eastAsia="Times New Roman" w:hAnsi="Times New Roman" w:cs="Times New Roman"/>
          <w:i/>
          <w:sz w:val="32"/>
          <w:szCs w:val="32"/>
          <w:vertAlign w:val="superscript"/>
          <w:lang w:val="ru-RU" w:eastAsia="ko-KR"/>
        </w:rPr>
        <w:t xml:space="preserve">           (наименование дисциплины)</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1.Уровни и принципы экономической безопасности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2.Индикаторы и методы оценки состояния системы экономической безопасности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3.Показатели и критерии экономической безопасности страны.</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4.Показатели и критерии экономической безопасности личности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5.Пороговые значения экономической безопасности.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6.Критерии и показатели продовольственной безопасности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7.Индикаторы финансовой безопасности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8.Критерии и показатели экономической безопасности региона</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9.Диагностика угроз экономической безопасности предприятия</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10.Диагностика угроз экономической безопасности домохозяйства</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11.Методы оценки теневой экономики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12.Методы и технологии диагностика экономической безопасности фирмы в России.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13.Диагностика экономической безопасности государства.</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14.Диагностика  угроз экономической безопасности, обусловленные коррупционными процессами. </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15.Зарубежный опыт диагностики экономической безопасности фирмы</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17.Зарубежный опыт диагностики экономической безопасности государства</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18.Информационное обеспечение диагностики экономической безопасности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19.Функции службы безопасности в диагностике экономической безопасности</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20. Место органов власти в диагностике экономической безопасности</w:t>
      </w:r>
    </w:p>
    <w:p w:rsidR="00777046" w:rsidRPr="00777046" w:rsidRDefault="00777046" w:rsidP="00777046">
      <w:pPr>
        <w:widowControl w:val="0"/>
        <w:tabs>
          <w:tab w:val="num" w:pos="720"/>
          <w:tab w:val="num" w:pos="1440"/>
        </w:tabs>
        <w:spacing w:after="0" w:line="240" w:lineRule="auto"/>
        <w:rPr>
          <w:rFonts w:ascii="Times New Roman" w:eastAsia="Times New Roman" w:hAnsi="Times New Roman" w:cs="Times New Roman"/>
          <w:b/>
          <w:color w:val="000000"/>
          <w:sz w:val="28"/>
          <w:szCs w:val="28"/>
          <w:lang w:val="ru-RU" w:eastAsia="ru-RU"/>
        </w:rPr>
      </w:pPr>
      <w:r w:rsidRPr="00777046">
        <w:rPr>
          <w:rFonts w:ascii="Times New Roman" w:eastAsia="Times New Roman" w:hAnsi="Times New Roman" w:cs="Times New Roman"/>
          <w:b/>
          <w:color w:val="000000"/>
          <w:sz w:val="28"/>
          <w:szCs w:val="28"/>
          <w:lang w:val="ru-RU" w:eastAsia="ru-RU"/>
        </w:rPr>
        <w:t>Критерии оценивания:</w:t>
      </w:r>
    </w:p>
    <w:p w:rsidR="00777046" w:rsidRPr="00777046" w:rsidRDefault="00777046" w:rsidP="00777046">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777046">
        <w:rPr>
          <w:rFonts w:ascii="Times New Roman" w:eastAsia="Times New Roman" w:hAnsi="Times New Roman" w:cs="Times New Roman"/>
          <w:color w:val="000000"/>
          <w:sz w:val="28"/>
          <w:szCs w:val="28"/>
          <w:lang w:val="ru-RU" w:eastAsia="ru-RU"/>
        </w:rPr>
        <w:t>50-100 баллов (зачет)</w:t>
      </w:r>
    </w:p>
    <w:p w:rsidR="00777046" w:rsidRPr="00777046" w:rsidRDefault="00777046" w:rsidP="00777046">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777046">
        <w:rPr>
          <w:rFonts w:ascii="Times New Roman" w:eastAsia="Times New Roman" w:hAnsi="Times New Roman" w:cs="Times New Roman"/>
          <w:color w:val="000000"/>
          <w:sz w:val="28"/>
          <w:szCs w:val="28"/>
          <w:lang w:val="ru-RU" w:eastAsia="ru-RU"/>
        </w:rPr>
        <w:t>0-49 баллов (незачет)</w:t>
      </w:r>
    </w:p>
    <w:p w:rsidR="00777046" w:rsidRPr="00777046" w:rsidRDefault="00777046" w:rsidP="00777046">
      <w:pPr>
        <w:spacing w:after="0" w:line="240" w:lineRule="auto"/>
        <w:textAlignment w:val="baseline"/>
        <w:rPr>
          <w:rFonts w:ascii="Times New Roman" w:eastAsia="Times New Roman" w:hAnsi="Times New Roman" w:cs="Times New Roman"/>
          <w:sz w:val="28"/>
          <w:szCs w:val="24"/>
          <w:lang w:val="ru-RU" w:eastAsia="ru-RU"/>
        </w:rPr>
      </w:pP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4"/>
          <w:lang w:val="ru-RU" w:eastAsia="ru-RU"/>
        </w:rPr>
        <w:t>Составитель ________________________Савон И.В.</w:t>
      </w:r>
      <w:r w:rsidRPr="00777046">
        <w:rPr>
          <w:rFonts w:ascii="Times New Roman" w:eastAsia="Times New Roman" w:hAnsi="Times New Roman" w:cs="Times New Roman"/>
          <w:sz w:val="24"/>
          <w:szCs w:val="24"/>
          <w:vertAlign w:val="superscript"/>
          <w:lang w:val="ru-RU" w:eastAsia="ru-RU"/>
        </w:rPr>
        <w:t xml:space="preserve">                                                                                  </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Calibri" w:eastAsia="Times New Roman" w:hAnsi="Calibri" w:cs="Times New Roman"/>
          <w:sz w:val="12"/>
          <w:szCs w:val="12"/>
          <w:lang w:val="ru-RU" w:eastAsia="ru-RU"/>
        </w:rPr>
        <w:t xml:space="preserve">                                                                                  (</w:t>
      </w:r>
      <w:r w:rsidRPr="00777046">
        <w:rPr>
          <w:rFonts w:ascii="Times New Roman" w:eastAsia="Times New Roman" w:hAnsi="Times New Roman" w:cs="Times New Roman"/>
          <w:sz w:val="18"/>
          <w:szCs w:val="18"/>
          <w:lang w:val="ru-RU" w:eastAsia="ru-RU"/>
        </w:rPr>
        <w:t>Подпись)</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8"/>
          <w:lang w:val="ru-RU" w:eastAsia="ru-RU"/>
        </w:rPr>
        <w:t>«____»__________________20     г</w:t>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7046" w:rsidRPr="00777046" w:rsidRDefault="00777046" w:rsidP="007770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4"/>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u w:val="single"/>
          <w:lang w:val="ru-RU" w:eastAsia="ru-RU"/>
        </w:rPr>
      </w:pPr>
      <w:r w:rsidRPr="00777046">
        <w:rPr>
          <w:rFonts w:ascii="Times New Roman" w:eastAsia="Times New Roman" w:hAnsi="Times New Roman" w:cs="Times New Roman"/>
          <w:sz w:val="28"/>
          <w:szCs w:val="24"/>
          <w:lang w:val="ru-RU" w:eastAsia="ru-RU"/>
        </w:rPr>
        <w:t xml:space="preserve">Кафедра </w:t>
      </w:r>
      <w:r w:rsidRPr="00777046">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4"/>
          <w:szCs w:val="24"/>
          <w:vertAlign w:val="superscript"/>
          <w:lang w:val="ru-RU" w:eastAsia="ru-RU"/>
        </w:rPr>
        <w:t>(наименование кафедры)</w:t>
      </w:r>
    </w:p>
    <w:p w:rsidR="00777046" w:rsidRPr="00777046" w:rsidRDefault="00777046" w:rsidP="00777046">
      <w:pPr>
        <w:spacing w:after="0" w:line="240" w:lineRule="auto"/>
        <w:jc w:val="center"/>
        <w:rPr>
          <w:rFonts w:ascii="Times New Roman" w:eastAsia="Times New Roman" w:hAnsi="Times New Roman" w:cs="Times New Roman"/>
          <w:b/>
          <w:sz w:val="28"/>
          <w:szCs w:val="28"/>
          <w:lang w:val="ru-RU" w:eastAsia="ru-RU"/>
        </w:rPr>
      </w:pPr>
      <w:r w:rsidRPr="00777046">
        <w:rPr>
          <w:rFonts w:ascii="Times New Roman" w:eastAsia="Times New Roman" w:hAnsi="Times New Roman" w:cs="Times New Roman"/>
          <w:b/>
          <w:sz w:val="28"/>
          <w:szCs w:val="28"/>
          <w:lang w:val="ru-RU" w:eastAsia="ru-RU"/>
        </w:rPr>
        <w:t>Вопросы к экзамену (9 семестр)</w:t>
      </w:r>
    </w:p>
    <w:p w:rsidR="00777046" w:rsidRPr="00777046" w:rsidRDefault="00777046" w:rsidP="00777046">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777046">
        <w:rPr>
          <w:rFonts w:ascii="Times New Roman" w:eastAsia="Times New Roman" w:hAnsi="Times New Roman" w:cs="Times New Roman"/>
          <w:sz w:val="28"/>
          <w:szCs w:val="28"/>
          <w:lang w:val="ru-RU" w:eastAsia="ko-KR"/>
        </w:rPr>
        <w:t>по дисциплине</w:t>
      </w:r>
      <w:r w:rsidRPr="00777046">
        <w:rPr>
          <w:rFonts w:ascii="Times New Roman" w:eastAsia="Times New Roman" w:hAnsi="Times New Roman" w:cs="Times New Roman"/>
          <w:b/>
          <w:i/>
          <w:sz w:val="28"/>
          <w:szCs w:val="28"/>
          <w:lang w:val="ru-RU" w:eastAsia="ko-KR"/>
        </w:rPr>
        <w:t xml:space="preserve"> </w:t>
      </w:r>
      <w:r w:rsidRPr="00777046">
        <w:rPr>
          <w:rFonts w:ascii="Times New Roman" w:eastAsia="Times New Roman" w:hAnsi="Times New Roman" w:cs="Times New Roman"/>
          <w:sz w:val="28"/>
          <w:szCs w:val="28"/>
          <w:vertAlign w:val="superscript"/>
          <w:lang w:val="ru-RU" w:eastAsia="ko-KR"/>
        </w:rPr>
        <w:t xml:space="preserve"> </w:t>
      </w:r>
      <w:r w:rsidRPr="00777046">
        <w:rPr>
          <w:rFonts w:ascii="Times New Roman" w:eastAsia="Times New Roman" w:hAnsi="Times New Roman" w:cs="Times New Roman"/>
          <w:sz w:val="28"/>
          <w:szCs w:val="28"/>
          <w:u w:val="single"/>
          <w:lang w:val="ru-RU" w:eastAsia="ko-KR"/>
        </w:rPr>
        <w:t>Диагностика экономической безопасности</w:t>
      </w:r>
    </w:p>
    <w:p w:rsidR="00777046" w:rsidRPr="00777046" w:rsidRDefault="00777046" w:rsidP="00777046">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777046">
        <w:rPr>
          <w:rFonts w:ascii="Times New Roman" w:eastAsia="Times New Roman" w:hAnsi="Times New Roman" w:cs="Times New Roman"/>
          <w:i/>
          <w:sz w:val="32"/>
          <w:szCs w:val="32"/>
          <w:vertAlign w:val="superscript"/>
          <w:lang w:val="ru-RU" w:eastAsia="ko-KR"/>
        </w:rPr>
        <w:t xml:space="preserve">           (наименование дисциплины)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1.Роль и место экономической безопасности в системе национальной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2.Сущность экономической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3.Угрозы национальной безопасности: сущность, классификация и характеристика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4.Система обеспечения национальной безопасности России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5.Экономическая стратегия и политика государства по обеспечению экономической безопасности.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6.Законодательно-правовое обеспечение экономической безопасности России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7.Содержание и состав пороговых значений экономической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8.Макроэкономические индикаторы экономической безопасности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9.Основные показатели развития российской экономики на современном этапе. Макроэкономические индикаторы экономической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10.Основные угрозы в системообразующих отраслях экономики России.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11.Продовольственная безопасность России: проблемы и пути решения</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12.Инновации в системе факторов экономического роста. Инновационный кризис в России: проблемы и пути решения</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13.Проблемы технологической безопасности и охраны интеллектуальной собственности. Инструменты решения технологической безопасности в системе экономической безопасности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14.Инвестиционный кризис в России: проблемы и пути решения. Инвестиционный климат страны: потенциал и риски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15.Сущность и структура «теневой» экономики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16.Факторы динамики, масштабы и методы измерения «теневых» процессов в экономике страны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17.Наркобизнес: проблемы и пути решения в сфере обеспечения экономической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18.Коррупция: проблемы и пути решения в сфере обеспечения экономической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19.Государственно-правовая политика по отношению к «теневой» экономике</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20.Сущность и приоритеты государственной социальной политики в стратегии экономической безопасности. Содержание и оценка угроз в социальной сфере</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21.Индекс развития человеческого потенциала в системе показателей экономической безопасности страны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22.Формирование среднего класса как основы стабильности российского общества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23.Роль государства в обеспечении социальной стабильности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24.Бедность как угроза социальной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25.Безработица – социальный показатель экономической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26.Демографическая безопасность России и пути ее решения</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27.Информационная безопасность: сущность, угрозы, объекты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28.Институционально-правовые основы обеспечения экономической безопасности в сфере услуг</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29.Финансовая безопасность страны: основные проблемы и инструменты обеспечения.</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30.Устойчивость банковской системы как составляющая экономической безопасности страны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31.Устойчивость фондового рынка и обеспечение экономической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32.Налоги – фактор финансовой и экономической безопасности государства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33.Оценка влияния внутреннего и внешнего долга на экономическую безопасность страны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34.Вывоз (бегство) и ввоз капитала: сущность, масштабы и угрозы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35.Конвертируемость национальной валюты как фактор обеспечения экономической безопасности страны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36.Сущность, объекты и задачи экономической безопасности регионов</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37.Угрозы экономической безопасности регионов</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38.Критерии и параметры (пороговые значения) экономической безопасности региона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39.Механизмы обеспечения экономической безопасности на региональном уровне</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40.Экономическая безопасность России во внешнеэкономической сфере.</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41.Национальная экономика в условиях глобализации мирохозяйственных связей. Экономический суверенитет и механизм его реализации. Конкурентоспособность экономики России.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42.Место и роль таможенных органов в обеспечении экономической безопасности внешнеэкономической сферы. Нормативно-законодательная база обеспечения экономической безопасности таможенными мерами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43.Защита национальных интересов России в международных экономических и финансовых организациях. Сотрудничество стран СНГ по обеспечению экономической безопасности.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44.Обеспечение экономической безопасности страны в условиях ВТО</w:t>
      </w:r>
    </w:p>
    <w:p w:rsidR="00777046" w:rsidRPr="00777046" w:rsidRDefault="00777046" w:rsidP="00777046">
      <w:pPr>
        <w:spacing w:after="0" w:line="240" w:lineRule="auto"/>
        <w:textAlignment w:val="baseline"/>
        <w:rPr>
          <w:rFonts w:ascii="Times New Roman" w:eastAsia="Times New Roman" w:hAnsi="Times New Roman" w:cs="Times New Roman"/>
          <w:b/>
          <w:sz w:val="28"/>
          <w:szCs w:val="28"/>
          <w:lang w:val="ru-RU" w:eastAsia="ru-RU"/>
        </w:rPr>
      </w:pPr>
      <w:r w:rsidRPr="00777046">
        <w:rPr>
          <w:rFonts w:ascii="Times New Roman" w:eastAsia="Times New Roman" w:hAnsi="Times New Roman" w:cs="Times New Roman"/>
          <w:b/>
          <w:sz w:val="28"/>
          <w:szCs w:val="28"/>
          <w:lang w:val="ru-RU" w:eastAsia="ru-RU"/>
        </w:rPr>
        <w:t>Критерии оценки: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p>
    <w:p w:rsidR="00777046" w:rsidRPr="00777046" w:rsidRDefault="00777046" w:rsidP="00777046">
      <w:pPr>
        <w:spacing w:after="0"/>
        <w:ind w:firstLine="708"/>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777046">
        <w:rPr>
          <w:rFonts w:ascii="Times New Roman" w:eastAsia="Times New Roman" w:hAnsi="Times New Roman" w:cs="Times New Roman"/>
          <w:sz w:val="28"/>
          <w:szCs w:val="28"/>
          <w:lang w:val="ru-RU" w:eastAsia="ru-RU"/>
        </w:rPr>
        <w:t>балльно</w:t>
      </w:r>
      <w:proofErr w:type="spellEnd"/>
      <w:r w:rsidRPr="00777046">
        <w:rPr>
          <w:rFonts w:ascii="Times New Roman" w:eastAsia="Times New Roman" w:hAnsi="Times New Roman" w:cs="Times New Roman"/>
          <w:sz w:val="28"/>
          <w:szCs w:val="28"/>
          <w:lang w:val="ru-RU" w:eastAsia="ru-RU"/>
        </w:rPr>
        <w:t>-рейтинговой системы в 100-балльной шкале:</w:t>
      </w:r>
    </w:p>
    <w:p w:rsidR="00777046" w:rsidRPr="00777046" w:rsidRDefault="00777046" w:rsidP="00777046">
      <w:pPr>
        <w:widowControl w:val="0"/>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84-100 баллов (оценка «отлично»)</w:t>
      </w:r>
      <w:r w:rsidRPr="00777046">
        <w:rPr>
          <w:rFonts w:ascii="Times New Roman" w:eastAsia="Times New Roman" w:hAnsi="Times New Roman" w:cs="Times New Roman"/>
          <w:iCs/>
          <w:spacing w:val="-1"/>
          <w:sz w:val="28"/>
          <w:szCs w:val="28"/>
          <w:lang w:val="ru-RU" w:eastAsia="ru-RU"/>
        </w:rPr>
        <w:t xml:space="preserve"> </w:t>
      </w:r>
    </w:p>
    <w:p w:rsidR="00777046" w:rsidRPr="00777046" w:rsidRDefault="00777046" w:rsidP="00777046">
      <w:pPr>
        <w:widowControl w:val="0"/>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67-83 баллов (оценка «хорошо»)</w:t>
      </w:r>
      <w:r w:rsidRPr="00777046">
        <w:rPr>
          <w:rFonts w:ascii="Times New Roman" w:eastAsia="Times New Roman" w:hAnsi="Times New Roman" w:cs="Times New Roman"/>
          <w:iCs/>
          <w:spacing w:val="-1"/>
          <w:sz w:val="28"/>
          <w:szCs w:val="28"/>
          <w:lang w:val="ru-RU" w:eastAsia="ru-RU"/>
        </w:rPr>
        <w:t xml:space="preserve"> </w:t>
      </w:r>
    </w:p>
    <w:p w:rsidR="00777046" w:rsidRPr="00777046" w:rsidRDefault="00777046" w:rsidP="00777046">
      <w:pPr>
        <w:widowControl w:val="0"/>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50-66 баллов (оценка «удовлетворительно») </w:t>
      </w:r>
    </w:p>
    <w:p w:rsidR="00777046" w:rsidRPr="00777046" w:rsidRDefault="00777046" w:rsidP="00777046">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777046">
        <w:rPr>
          <w:rFonts w:ascii="Times New Roman" w:eastAsia="Times New Roman" w:hAnsi="Times New Roman" w:cs="Times New Roman"/>
          <w:sz w:val="28"/>
          <w:szCs w:val="28"/>
          <w:lang w:val="ru-RU" w:eastAsia="ru-RU"/>
        </w:rPr>
        <w:t>0-49 баллов (оценка «неудовлетворительно»)</w:t>
      </w:r>
      <w:r w:rsidRPr="00777046">
        <w:rPr>
          <w:rFonts w:ascii="Times New Roman" w:eastAsia="Times New Roman" w:hAnsi="Times New Roman" w:cs="Times New Roman"/>
          <w:iCs/>
          <w:sz w:val="28"/>
          <w:szCs w:val="28"/>
          <w:lang w:val="ru-RU" w:eastAsia="ru-RU"/>
        </w:rPr>
        <w:t xml:space="preserve"> </w:t>
      </w:r>
    </w:p>
    <w:p w:rsidR="00777046" w:rsidRPr="00777046" w:rsidRDefault="00777046" w:rsidP="00777046">
      <w:pPr>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sz w:val="24"/>
          <w:szCs w:val="24"/>
          <w:lang w:val="ru-RU" w:eastAsia="ru-RU"/>
        </w:rPr>
        <w:br w:type="page"/>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4"/>
          <w:szCs w:val="24"/>
          <w:lang w:val="ru-RU" w:eastAsia="ru-RU"/>
        </w:rPr>
      </w:pP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777046" w:rsidRPr="00777046" w:rsidRDefault="00777046" w:rsidP="007770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777046" w:rsidRPr="00777046" w:rsidRDefault="00777046" w:rsidP="00777046">
      <w:pPr>
        <w:spacing w:after="0" w:line="240" w:lineRule="auto"/>
        <w:textAlignment w:val="baseline"/>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sz w:val="28"/>
          <w:szCs w:val="28"/>
          <w:lang w:val="ru-RU" w:eastAsia="ru-RU"/>
        </w:rPr>
        <w:t> </w:t>
      </w:r>
    </w:p>
    <w:p w:rsidR="00777046" w:rsidRPr="00777046" w:rsidRDefault="00777046" w:rsidP="00777046">
      <w:pPr>
        <w:spacing w:after="0" w:line="240" w:lineRule="auto"/>
        <w:jc w:val="center"/>
        <w:textAlignment w:val="baseline"/>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Темы курсовых работ</w:t>
      </w:r>
    </w:p>
    <w:p w:rsidR="00777046" w:rsidRPr="00777046" w:rsidRDefault="00777046" w:rsidP="00777046">
      <w:pPr>
        <w:spacing w:after="0" w:line="240" w:lineRule="auto"/>
        <w:textAlignment w:val="baseline"/>
        <w:rPr>
          <w:rFonts w:ascii="Times New Roman" w:eastAsia="Times New Roman" w:hAnsi="Times New Roman" w:cs="Times New Roman"/>
          <w:b/>
          <w:bCs/>
          <w:sz w:val="28"/>
          <w:szCs w:val="28"/>
          <w:lang w:val="ru-RU" w:eastAsia="ru-RU"/>
        </w:rPr>
      </w:pPr>
    </w:p>
    <w:p w:rsidR="00777046" w:rsidRPr="00777046" w:rsidRDefault="00777046" w:rsidP="00777046">
      <w:pPr>
        <w:spacing w:after="0" w:line="240" w:lineRule="auto"/>
        <w:jc w:val="center"/>
        <w:textAlignment w:val="baseline"/>
        <w:rPr>
          <w:rFonts w:ascii="Times New Roman" w:eastAsia="Times New Roman" w:hAnsi="Times New Roman" w:cs="Times New Roman"/>
          <w:bCs/>
          <w:sz w:val="28"/>
          <w:szCs w:val="28"/>
          <w:u w:val="single"/>
          <w:lang w:val="ru-RU" w:eastAsia="ru-RU"/>
        </w:rPr>
      </w:pPr>
      <w:r w:rsidRPr="00777046">
        <w:rPr>
          <w:rFonts w:ascii="Times New Roman" w:eastAsia="Times New Roman" w:hAnsi="Times New Roman" w:cs="Times New Roman"/>
          <w:bCs/>
          <w:sz w:val="28"/>
          <w:szCs w:val="28"/>
          <w:u w:val="single"/>
          <w:lang w:val="ru-RU" w:eastAsia="ru-RU"/>
        </w:rPr>
        <w:t>по дисциплине  «</w:t>
      </w:r>
      <w:r w:rsidRPr="00777046">
        <w:rPr>
          <w:rFonts w:ascii="Times New Roman" w:eastAsia="Times New Roman" w:hAnsi="Times New Roman" w:cs="Times New Roman"/>
          <w:sz w:val="28"/>
          <w:szCs w:val="28"/>
          <w:u w:val="single"/>
          <w:lang w:val="ru-RU" w:eastAsia="ru-RU"/>
        </w:rPr>
        <w:t>Диагностика экономической безопасности</w:t>
      </w:r>
      <w:r w:rsidRPr="00777046">
        <w:rPr>
          <w:rFonts w:ascii="Times New Roman" w:eastAsia="Times New Roman" w:hAnsi="Times New Roman" w:cs="Times New Roman"/>
          <w:bCs/>
          <w:sz w:val="28"/>
          <w:szCs w:val="28"/>
          <w:u w:val="single"/>
          <w:lang w:val="ru-RU" w:eastAsia="ru-RU"/>
        </w:rPr>
        <w:t>»</w:t>
      </w:r>
    </w:p>
    <w:p w:rsidR="00777046" w:rsidRPr="00777046" w:rsidRDefault="00777046" w:rsidP="00777046">
      <w:pPr>
        <w:spacing w:after="0" w:line="240" w:lineRule="auto"/>
        <w:jc w:val="center"/>
        <w:textAlignment w:val="baseline"/>
        <w:rPr>
          <w:rFonts w:ascii="Times New Roman" w:eastAsia="Times New Roman" w:hAnsi="Times New Roman" w:cs="Times New Roman"/>
          <w:bCs/>
          <w:sz w:val="28"/>
          <w:szCs w:val="28"/>
          <w:u w:val="single"/>
          <w:lang w:val="ru-RU" w:eastAsia="ru-RU"/>
        </w:rPr>
      </w:pP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1.Оценка экономической безопасности и финансовое оздоровление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2.Оценка целевого использования бюджетных средств организацией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3.Диагностика финансового состояния предприятия как элемент системы экономической безопасности организацией</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4.Оценка кредитоспособности предприятия-заемщика</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5.Оценка платежеспособности и финансовой устойчивости предприятия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6.Оценка финансового состояния предприятия и пути предотвращения несостоятельности (банкротства)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7.Управление экономической безопасностью предприятия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8.Модели прогнозирования риска финансовой несостоятельности организации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9.Финансовая устойчивость предприятия и пути ее укрепления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10.Финансовые методы предупреждения банкротства предприятия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11.Ценовая политика как фактор повышения экономической безопасности предприятия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12.Организация внутреннего контроля и экономическая безопасность организации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13.Оценка экономической эффективности и  безопасности организации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14.Финансовая безопасность организации и пути ее обеспечения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15.Финансовая устойчивость и ее оценка для предупреждения банкротства организации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16.Финансовая и кадровая составляющие экономической безопасности предприятия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17.Определение вероятности несостоятельности (банкротства) организации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18.Оценка </w:t>
      </w:r>
      <w:proofErr w:type="spellStart"/>
      <w:r w:rsidRPr="00777046">
        <w:rPr>
          <w:rFonts w:ascii="Times New Roman" w:eastAsia="Times New Roman" w:hAnsi="Times New Roman" w:cs="Times New Roman"/>
          <w:sz w:val="28"/>
          <w:szCs w:val="28"/>
          <w:lang w:val="ru-RU" w:eastAsia="ru-RU"/>
        </w:rPr>
        <w:t>рейдеропригодности</w:t>
      </w:r>
      <w:proofErr w:type="spellEnd"/>
      <w:r w:rsidRPr="00777046">
        <w:rPr>
          <w:rFonts w:ascii="Times New Roman" w:eastAsia="Times New Roman" w:hAnsi="Times New Roman" w:cs="Times New Roman"/>
          <w:sz w:val="28"/>
          <w:szCs w:val="28"/>
          <w:lang w:val="ru-RU" w:eastAsia="ru-RU"/>
        </w:rPr>
        <w:t xml:space="preserve">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19.Направления обеспечения экономической безопасности организации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20.Оценка эффективности службы экономической безопасности организации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21.Выявление угроз экономической безопасности организации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22.Оценка риска угроз экономической безопасности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23.Экономическая экспертиза финансовой деятельности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24.Экономическая безопасность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25.Основные направления обеспечения финансовой безопасности организации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26.Риск-менеджмент в системе обеспечения экономической безопасности предприятия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27.Основные направления обеспечения экономической безопасности ресурсов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28.Влияние эффективного использования финансовых ресурсов на результаты коммерческой деятельности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29.Влияние эффективного использования финансовых ресурсов на результаты коммерческой деятельности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30.Стратегия развития организации в условиях угрозы ее экономической безопасности.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31.Стратегия экономической безопасности режимного объекта</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32.Роль антикризисного управления предприятием в обеспечении его экономической безопасности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33.Реальные и потенциальные угрозы безопасности предприятия: меры по их предупреждению и нейтрализации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34.Мониторинг и меры устранения угроз экономической безопасности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35.Амортизационная политика предприятия и ее роль в обеспечении экономической безопасности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36.Анализ макроэкономических показателей экономической безопасности Российской Федерации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37.Безопасность реального сектора экономики в системе национальной экономической безопасности</w:t>
      </w:r>
      <w:r w:rsidRPr="00777046">
        <w:rPr>
          <w:rFonts w:ascii="Times New Roman" w:eastAsia="Times New Roman" w:hAnsi="Times New Roman" w:cs="Times New Roman"/>
          <w:sz w:val="28"/>
          <w:szCs w:val="28"/>
          <w:lang w:val="ru-RU" w:eastAsia="ru-RU"/>
        </w:rPr>
        <w:br/>
        <w:t>38.Анализ и обоснование мероприятий по предупреждению угроз экономической безопасности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39.Организация защиты коммерческой тайны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40.Основные фонды и пути улучшения их использования на предприятии.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41.Анализ и совершенствование деятельности режимного объекта</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42.Разработка стратегии антикризисного управления организацией.</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43.Характеристика угроз экономической безопасности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44.Управление экономической безопасностью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45.Оборотные средства и их роль в управлении экономической безопасностью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46.Экономическая безопасность банка</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47.Формирование системы управления экономической безопасностью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48.Экономическая безопасность кредитной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49.Бизнес-планирование финансового оздоровления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50.Инвестиционные риски и инвестиционная составляющая экономической безопасности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51.Оценка и пути повышения инвестиционной привлекательности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52.Оценка платежеспособности и финансовой устойчивости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53.Организация системы экономической безопасности на режимном объекте</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54.Внедрение комплексной системы экономической безопасности на предприятии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55.Внеоборотные активы и их роль в обеспечении экономической безопасностью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56.Финансовая политика и ее роль в обеспечении экономической безопасностью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57.Обеспечение экономической безопасности предприятия на основе управления себестоимостью продукции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58.Обеспечение экономической безопасности предприятия на основе управления собственным капиталом компании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59.Система автоматизации учетных операций как элемент повышения эффективности внутреннего контроля.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60.Оценка эффективности службы экономической безопасности организации.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61.Финансовая отчетность организации и ее использование при выявлении экономических правонарушений.</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62.Внешние и внутренние угрозы экономической безопасности предприятия</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63.Оценка эффективности мероприятий по устранению угроз </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экономической безопасности предприятия.</w:t>
      </w:r>
    </w:p>
    <w:p w:rsidR="00777046" w:rsidRPr="00777046" w:rsidRDefault="00777046" w:rsidP="00777046">
      <w:pPr>
        <w:spacing w:after="0" w:line="240" w:lineRule="auto"/>
        <w:textAlignment w:val="baseline"/>
        <w:rPr>
          <w:rFonts w:ascii="Times New Roman" w:eastAsia="Times New Roman" w:hAnsi="Times New Roman" w:cs="Times New Roman"/>
          <w:b/>
          <w:bCs/>
          <w:sz w:val="28"/>
          <w:szCs w:val="28"/>
          <w:lang w:val="ru-RU" w:eastAsia="ru-RU"/>
        </w:rPr>
      </w:pPr>
    </w:p>
    <w:p w:rsidR="00777046" w:rsidRPr="00777046" w:rsidRDefault="00777046" w:rsidP="00777046">
      <w:pPr>
        <w:spacing w:after="0" w:line="240" w:lineRule="auto"/>
        <w:textAlignment w:val="baseline"/>
        <w:rPr>
          <w:rFonts w:ascii="Times New Roman" w:eastAsia="Times New Roman" w:hAnsi="Times New Roman" w:cs="Times New Roman"/>
          <w:b/>
          <w:sz w:val="28"/>
          <w:szCs w:val="28"/>
          <w:lang w:val="ru-RU" w:eastAsia="ru-RU"/>
        </w:rPr>
      </w:pPr>
      <w:r w:rsidRPr="00777046">
        <w:rPr>
          <w:rFonts w:ascii="Times New Roman" w:eastAsia="Times New Roman" w:hAnsi="Times New Roman" w:cs="Times New Roman"/>
          <w:b/>
          <w:bCs/>
          <w:sz w:val="28"/>
          <w:szCs w:val="28"/>
          <w:lang w:val="ru-RU" w:eastAsia="ru-RU"/>
        </w:rPr>
        <w:t>Критерии оценки: </w:t>
      </w:r>
      <w:r w:rsidRPr="00777046">
        <w:rPr>
          <w:rFonts w:ascii="Times New Roman" w:eastAsia="Times New Roman" w:hAnsi="Times New Roman" w:cs="Times New Roman"/>
          <w:b/>
          <w:sz w:val="28"/>
          <w:szCs w:val="28"/>
          <w:lang w:val="ru-RU" w:eastAsia="ru-RU"/>
        </w:rPr>
        <w:t> </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Критерии, при наличии хотя бы одного из которых, работа оценивается только на «неудовлетворительно»:</w:t>
      </w:r>
    </w:p>
    <w:p w:rsidR="00777046" w:rsidRPr="00777046" w:rsidRDefault="00777046" w:rsidP="00777046">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Тема и (или) содержание работы не относится к предмету дисциплины.</w:t>
      </w:r>
    </w:p>
    <w:p w:rsidR="00777046" w:rsidRPr="00777046" w:rsidRDefault="00777046" w:rsidP="00777046">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Неструктурированный план курсовой работы.</w:t>
      </w:r>
    </w:p>
    <w:p w:rsidR="00777046" w:rsidRPr="00777046" w:rsidRDefault="00777046" w:rsidP="00777046">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Объем работы менее 15 страниц  машинописного текста.</w:t>
      </w:r>
    </w:p>
    <w:p w:rsidR="00777046" w:rsidRPr="00777046" w:rsidRDefault="00777046" w:rsidP="00777046">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В работе отсутствуют ссылки (сноски) на нормативные и другие источники.</w:t>
      </w:r>
    </w:p>
    <w:p w:rsidR="00777046" w:rsidRPr="00777046" w:rsidRDefault="00777046" w:rsidP="00777046">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Оформление курсовой работы не соответствует требованиям РГЭУ (РИНХ).</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Курсовая работа оценивается по следующим критериям, используемым для рейтинга работы: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p>
    <w:tbl>
      <w:tblPr>
        <w:tblStyle w:val="110"/>
        <w:tblW w:w="0" w:type="auto"/>
        <w:tblLook w:val="04A0" w:firstRow="1" w:lastRow="0" w:firstColumn="1" w:lastColumn="0" w:noHBand="0" w:noVBand="1"/>
      </w:tblPr>
      <w:tblGrid>
        <w:gridCol w:w="1050"/>
        <w:gridCol w:w="6797"/>
        <w:gridCol w:w="1724"/>
      </w:tblGrid>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Наименование показателя</w:t>
            </w:r>
          </w:p>
        </w:tc>
        <w:tc>
          <w:tcPr>
            <w:tcW w:w="1724"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Баллы</w:t>
            </w: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1</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 xml:space="preserve">Содержательная составляющая </w:t>
            </w:r>
          </w:p>
          <w:p w:rsidR="00777046" w:rsidRPr="00777046" w:rsidRDefault="00777046" w:rsidP="00777046">
            <w:pPr>
              <w:jc w:val="both"/>
              <w:rPr>
                <w:rFonts w:ascii="Times New Roman" w:hAnsi="Times New Roman"/>
                <w:sz w:val="28"/>
                <w:szCs w:val="28"/>
              </w:rPr>
            </w:pP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1.1</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Степень раскрытия темы</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1.2</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Полнота охвата научной литературы</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1.3</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Использование нормативных актов</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1.4</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Индивидуальность подхода к написанию КР</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1.5</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Последовательность и логика изложения материала</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p>
        </w:tc>
        <w:tc>
          <w:tcPr>
            <w:tcW w:w="6797" w:type="dxa"/>
          </w:tcPr>
          <w:p w:rsidR="00777046" w:rsidRPr="00777046" w:rsidRDefault="00777046" w:rsidP="00777046">
            <w:pPr>
              <w:jc w:val="both"/>
              <w:rPr>
                <w:rFonts w:ascii="Times New Roman" w:hAnsi="Times New Roman"/>
                <w:b/>
                <w:sz w:val="28"/>
                <w:szCs w:val="28"/>
              </w:rPr>
            </w:pPr>
            <w:r w:rsidRPr="00777046">
              <w:rPr>
                <w:rFonts w:ascii="Times New Roman" w:hAnsi="Times New Roman"/>
                <w:b/>
                <w:sz w:val="28"/>
                <w:szCs w:val="28"/>
              </w:rPr>
              <w:t>Итого по содержательной составляющей  (максимум 55 баллов)</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2</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 xml:space="preserve">Оформление и информационное сопровождение работы </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2.1</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Качество оформления, язык, стиль и грамматический уровень КР</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2.2</w:t>
            </w:r>
          </w:p>
        </w:tc>
        <w:tc>
          <w:tcPr>
            <w:tcW w:w="6797"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Использование иллюстративного материала (рисунки, таблицы)</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b/>
                <w:sz w:val="28"/>
                <w:szCs w:val="28"/>
              </w:rPr>
            </w:pPr>
          </w:p>
        </w:tc>
        <w:tc>
          <w:tcPr>
            <w:tcW w:w="6797" w:type="dxa"/>
          </w:tcPr>
          <w:p w:rsidR="00777046" w:rsidRPr="00777046" w:rsidRDefault="00777046" w:rsidP="00777046">
            <w:pPr>
              <w:jc w:val="both"/>
              <w:rPr>
                <w:rFonts w:ascii="Times New Roman" w:hAnsi="Times New Roman"/>
                <w:b/>
                <w:sz w:val="28"/>
                <w:szCs w:val="28"/>
              </w:rPr>
            </w:pPr>
            <w:r w:rsidRPr="00777046">
              <w:rPr>
                <w:rFonts w:ascii="Times New Roman" w:hAnsi="Times New Roman"/>
                <w:b/>
                <w:sz w:val="28"/>
                <w:szCs w:val="28"/>
              </w:rPr>
              <w:t>Итого по оформлению и информационному сопровождению работы (максимум 20 баллов)</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r w:rsidRPr="00777046">
              <w:rPr>
                <w:rFonts w:ascii="Times New Roman" w:hAnsi="Times New Roman"/>
                <w:sz w:val="28"/>
                <w:szCs w:val="28"/>
              </w:rPr>
              <w:t>3</w:t>
            </w:r>
          </w:p>
        </w:tc>
        <w:tc>
          <w:tcPr>
            <w:tcW w:w="6797" w:type="dxa"/>
          </w:tcPr>
          <w:p w:rsidR="00777046" w:rsidRPr="00777046" w:rsidRDefault="00777046" w:rsidP="00777046">
            <w:pPr>
              <w:jc w:val="both"/>
              <w:rPr>
                <w:rFonts w:ascii="Times New Roman" w:hAnsi="Times New Roman"/>
                <w:b/>
                <w:sz w:val="28"/>
                <w:szCs w:val="28"/>
              </w:rPr>
            </w:pPr>
            <w:r w:rsidRPr="00777046">
              <w:rPr>
                <w:rFonts w:ascii="Times New Roman" w:hAnsi="Times New Roman"/>
                <w:b/>
                <w:sz w:val="28"/>
                <w:szCs w:val="28"/>
              </w:rPr>
              <w:t>Защита КР (максимум 25 баллов)</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1050" w:type="dxa"/>
          </w:tcPr>
          <w:p w:rsidR="00777046" w:rsidRPr="00777046" w:rsidRDefault="00777046" w:rsidP="00777046">
            <w:pPr>
              <w:jc w:val="both"/>
              <w:rPr>
                <w:rFonts w:ascii="Times New Roman" w:hAnsi="Times New Roman"/>
                <w:sz w:val="28"/>
                <w:szCs w:val="28"/>
              </w:rPr>
            </w:pPr>
          </w:p>
        </w:tc>
        <w:tc>
          <w:tcPr>
            <w:tcW w:w="6797" w:type="dxa"/>
          </w:tcPr>
          <w:p w:rsidR="00777046" w:rsidRPr="00777046" w:rsidRDefault="00777046" w:rsidP="00777046">
            <w:pPr>
              <w:jc w:val="both"/>
              <w:rPr>
                <w:rFonts w:ascii="Times New Roman" w:hAnsi="Times New Roman"/>
                <w:b/>
                <w:sz w:val="28"/>
                <w:szCs w:val="28"/>
              </w:rPr>
            </w:pPr>
            <w:r w:rsidRPr="00777046">
              <w:rPr>
                <w:rFonts w:ascii="Times New Roman" w:hAnsi="Times New Roman"/>
                <w:b/>
                <w:sz w:val="28"/>
                <w:szCs w:val="28"/>
              </w:rPr>
              <w:t>ВСЕГО</w:t>
            </w:r>
          </w:p>
        </w:tc>
        <w:tc>
          <w:tcPr>
            <w:tcW w:w="1724" w:type="dxa"/>
          </w:tcPr>
          <w:p w:rsidR="00777046" w:rsidRPr="00777046" w:rsidRDefault="00777046" w:rsidP="00777046">
            <w:pPr>
              <w:jc w:val="both"/>
              <w:rPr>
                <w:rFonts w:ascii="Times New Roman" w:hAnsi="Times New Roman"/>
                <w:sz w:val="28"/>
                <w:szCs w:val="28"/>
              </w:rPr>
            </w:pPr>
          </w:p>
        </w:tc>
      </w:tr>
      <w:tr w:rsidR="00777046" w:rsidRPr="00777046" w:rsidTr="00DE4462">
        <w:tc>
          <w:tcPr>
            <w:tcW w:w="7847" w:type="dxa"/>
            <w:gridSpan w:val="2"/>
          </w:tcPr>
          <w:p w:rsidR="00777046" w:rsidRPr="00777046" w:rsidRDefault="00777046" w:rsidP="00777046">
            <w:pPr>
              <w:jc w:val="both"/>
              <w:rPr>
                <w:rFonts w:ascii="Times New Roman" w:hAnsi="Times New Roman"/>
                <w:b/>
                <w:sz w:val="28"/>
                <w:szCs w:val="28"/>
              </w:rPr>
            </w:pPr>
            <w:r w:rsidRPr="00777046">
              <w:rPr>
                <w:rFonts w:ascii="Times New Roman" w:hAnsi="Times New Roman"/>
                <w:b/>
                <w:sz w:val="28"/>
                <w:szCs w:val="28"/>
              </w:rPr>
              <w:t>Подпись научного руководителя</w:t>
            </w:r>
          </w:p>
        </w:tc>
        <w:tc>
          <w:tcPr>
            <w:tcW w:w="1724" w:type="dxa"/>
          </w:tcPr>
          <w:p w:rsidR="00777046" w:rsidRPr="00777046" w:rsidRDefault="00777046" w:rsidP="00777046">
            <w:pPr>
              <w:jc w:val="both"/>
              <w:rPr>
                <w:rFonts w:ascii="Times New Roman" w:hAnsi="Times New Roman"/>
                <w:sz w:val="28"/>
                <w:szCs w:val="28"/>
              </w:rPr>
            </w:pPr>
          </w:p>
        </w:tc>
      </w:tr>
    </w:tbl>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Составитель ________________________ И.В. Савон</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vertAlign w:val="superscript"/>
          <w:lang w:val="ru-RU" w:eastAsia="ru-RU"/>
        </w:rPr>
        <w:t>                                                                       (подпись)   </w:t>
      </w:r>
      <w:r w:rsidRPr="00777046">
        <w:rPr>
          <w:rFonts w:ascii="Times New Roman" w:eastAsia="Times New Roman" w:hAnsi="Times New Roman" w:cs="Times New Roman"/>
          <w:sz w:val="28"/>
          <w:szCs w:val="28"/>
          <w:lang w:val="ru-RU" w:eastAsia="ru-RU"/>
        </w:rPr>
        <w:t>              </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«____»__________________20     г. </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p>
    <w:p w:rsidR="00777046" w:rsidRPr="00777046" w:rsidRDefault="00777046" w:rsidP="00777046">
      <w:pP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br w:type="page"/>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7046" w:rsidRPr="00777046" w:rsidRDefault="00777046" w:rsidP="007770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046" w:rsidRPr="00777046" w:rsidRDefault="00777046" w:rsidP="00777046">
      <w:pPr>
        <w:widowControl w:val="0"/>
        <w:spacing w:after="0" w:line="240" w:lineRule="auto"/>
        <w:jc w:val="center"/>
        <w:rPr>
          <w:rFonts w:ascii="Times New Roman" w:eastAsia="Times New Roman" w:hAnsi="Times New Roman" w:cs="Times New Roman"/>
          <w:sz w:val="24"/>
          <w:szCs w:val="24"/>
          <w:lang w:val="ru-RU" w:eastAsia="ru-RU"/>
        </w:rPr>
      </w:pP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4"/>
          <w:lang w:val="ru-RU" w:eastAsia="ru-RU"/>
        </w:rPr>
      </w:pP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4"/>
          <w:szCs w:val="24"/>
          <w:lang w:val="ru-RU" w:eastAsia="ru-RU"/>
        </w:rPr>
      </w:pPr>
      <w:r w:rsidRPr="00777046">
        <w:rPr>
          <w:rFonts w:ascii="Times New Roman" w:eastAsia="Times New Roman" w:hAnsi="Times New Roman" w:cs="Times New Roman"/>
          <w:sz w:val="24"/>
          <w:szCs w:val="24"/>
          <w:lang w:val="ru-RU" w:eastAsia="ru-RU"/>
        </w:rPr>
        <w:t>Кафедра Государственное и муниципальное управление и экономическая безопасность</w:t>
      </w:r>
    </w:p>
    <w:p w:rsidR="00777046" w:rsidRPr="00777046" w:rsidRDefault="00777046" w:rsidP="00777046">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777046" w:rsidRPr="00777046" w:rsidRDefault="00777046" w:rsidP="0077704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777046">
        <w:rPr>
          <w:rFonts w:ascii="Times New Roman" w:eastAsia="Calibri" w:hAnsi="Times New Roman" w:cs="Times New Roman"/>
          <w:b/>
          <w:color w:val="000000"/>
          <w:sz w:val="28"/>
          <w:szCs w:val="28"/>
          <w:lang w:val="ru-RU"/>
        </w:rPr>
        <w:t xml:space="preserve">Тесты письменные </w:t>
      </w:r>
    </w:p>
    <w:p w:rsidR="00777046" w:rsidRPr="00777046" w:rsidRDefault="00777046" w:rsidP="00777046">
      <w:pPr>
        <w:spacing w:after="0" w:line="240" w:lineRule="auto"/>
        <w:jc w:val="center"/>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jc w:val="center"/>
        <w:rPr>
          <w:rFonts w:ascii="Times New Roman" w:eastAsia="Times New Roman" w:hAnsi="Times New Roman" w:cs="Times New Roman"/>
          <w:sz w:val="28"/>
          <w:szCs w:val="28"/>
          <w:u w:val="single"/>
          <w:lang w:val="ru-RU" w:eastAsia="ru-RU"/>
        </w:rPr>
      </w:pPr>
      <w:r w:rsidRPr="00777046">
        <w:rPr>
          <w:rFonts w:ascii="Times New Roman" w:eastAsia="Times New Roman" w:hAnsi="Times New Roman" w:cs="Times New Roman"/>
          <w:sz w:val="28"/>
          <w:szCs w:val="28"/>
          <w:lang w:val="ru-RU" w:eastAsia="ru-RU"/>
        </w:rPr>
        <w:t xml:space="preserve">по дисциплине: </w:t>
      </w:r>
      <w:r w:rsidRPr="00777046">
        <w:rPr>
          <w:rFonts w:ascii="Times New Roman" w:eastAsia="Calibri" w:hAnsi="Times New Roman" w:cs="Times New Roman"/>
          <w:sz w:val="28"/>
          <w:szCs w:val="28"/>
          <w:u w:val="single"/>
          <w:lang w:val="ru-RU"/>
        </w:rPr>
        <w:t>Диагностика экономической безопасности</w:t>
      </w:r>
    </w:p>
    <w:p w:rsidR="00777046" w:rsidRPr="00777046" w:rsidRDefault="00777046" w:rsidP="00777046">
      <w:pPr>
        <w:spacing w:after="0" w:line="240" w:lineRule="auto"/>
        <w:jc w:val="center"/>
        <w:rPr>
          <w:rFonts w:ascii="Times New Roman" w:eastAsia="Calibri" w:hAnsi="Times New Roman" w:cs="Times New Roman"/>
          <w:sz w:val="28"/>
          <w:szCs w:val="28"/>
          <w:lang w:val="ru-RU"/>
        </w:rPr>
      </w:pP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1.Экономическая безопасность государства это: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состояние защищенности жизненно важных интересов личности,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общества и государства от внутренних и внешних угроз,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б) теоретические и практические принципы защиты общества от внешних и внутренних угроз,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 обеспечение выполнения функций создания механизмов защиты и управления этими механизмами,</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системный подход к учету различных угроз и обеспечение безопасности</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2.Уровни безопасности по территориальным масштабам</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 международная, национальная и частная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безопасность страны, города, деревни,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 безопасность отдельного хозяйства, производства, дома,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лесных насаждений, городских структур.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3.Содержание понятия  «Безопасность» в зависимости от сфер общественной жизни:</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а)военная, политическая, научно-техническая, энергетическая безопасность, б)экологическая, информационная и демографическая безопасность,</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в)правовая, криминологическая, культурная, интеллектуальная и др. виды  безопасности,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г)все вышеперечисленные.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4.Объекты безопасности это:</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а)государство, экономика региона,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б)личность, государство, общество, экономическая система,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в)экономическая система,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г)производство, фирма, домашнее хозяйство.</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5.Субъекты безопасности это:</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а)министерство по делам ГО,ЧС и ликвидации последствий стихийных бедствий,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б)главное управление охраной,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в)министерство обороны и МВД ,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г)гос. институты, службы, организации и отдельные личности, обеспечивающие безопасность объекта на законных основаниях.</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6.Классификация угроз экономической безопасности:</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а)по источнику возникновения, по вероятности реализации,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б)по природе возникновения,</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в)по величине нанесенного ущерба, внешние и внутренние,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г)все перечисленные.</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7.Угрозы объектам посягательства: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lastRenderedPageBreak/>
        <w:t xml:space="preserve"> а)реальные и потенциальные,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б)субъективные и объективные,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в)прогнозируемые и непредсказуемые, всеобщие и локальные,</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г)все вышеперечисленные.</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8.Структура теневой экономики: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а)скрытая и нелегальная деятельность,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б)неофициальная, неформальная и нелегальная деятельность,</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в)скрытая, неформальная и нелегальная деятельность,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г)неформальная и криминальная деятельность.</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9.Угрозы теневой экономики национальной безопасности России: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рост преступности, в том числе организованной и детской, воровства, мошенничества, нелегальное трудоустройство, сращивание </w:t>
      </w:r>
      <w:proofErr w:type="spellStart"/>
      <w:r w:rsidRPr="00777046">
        <w:rPr>
          <w:rFonts w:ascii="Times New Roman" w:eastAsia="Calibri" w:hAnsi="Times New Roman" w:cs="Times New Roman"/>
          <w:sz w:val="28"/>
          <w:szCs w:val="28"/>
          <w:lang w:val="ru-RU"/>
        </w:rPr>
        <w:t>гос.бюрократии</w:t>
      </w:r>
      <w:proofErr w:type="spellEnd"/>
      <w:r w:rsidRPr="00777046">
        <w:rPr>
          <w:rFonts w:ascii="Times New Roman" w:eastAsia="Calibri" w:hAnsi="Times New Roman" w:cs="Times New Roman"/>
          <w:sz w:val="28"/>
          <w:szCs w:val="28"/>
          <w:lang w:val="ru-RU"/>
        </w:rPr>
        <w:t xml:space="preserve"> с теневой экономикой,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снижение доходной и контроль над расходной частью бюджета, уклонение от налогов, обход таможенных правил, ухудшение управляемости экономикой,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в)снижение уровня и качества жизни, разрушение системы социального обеспечения, формирование агрессивной информационной среды, разрушение правосознания и морали,</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г)все  вышеперечисленное вместе.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10.Удовлетворение экономических потребностей как способность государства обеспечить экономическую безопасность – это удовлетворение:</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 потребностей в продуктах труда, являющихся материальной основой производительной и социальной инфраструктуры,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б) потребностей в материальных благах производственного и потребительского назначения, и в научных разработках</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 потребностей в энергии, тепле, транспорте и услугах,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все перечисленное.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11.Принципы обеспечения безопасности это:</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а)создание структур обеспечения безопасности и их интеграция с международными системами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законность , соблюдение баланса жизненно важных интересов личности, общества и государства и их взаимная ответственность, интеграция с международными системами безопасности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в)соблюдение прав и свобод личности</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г)создание органов обеспечения безопасности и контроль за их деятельностью.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12.Функции системы безопасности это:</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а) выявление и прогнозирование угроз и принятие мер по их нейтрализации, б) создание сил и средств обеспечения безопасности и управление ими,</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 принятие мер по восстановлению нормального функционирования объекта, пострадавшего в результате воздействия угрозы,</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г)все пункты.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13.Принципы безопасности предприятия:</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а)комплексность, законность, непрерывность, экономность,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законность, направленность на возмещение,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 непрерывность, целенаправленность,</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комплексность, практичность.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14.Объекты безопасности это: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w:t>
      </w:r>
      <w:proofErr w:type="spellStart"/>
      <w:r w:rsidRPr="00777046">
        <w:rPr>
          <w:rFonts w:ascii="Times New Roman" w:eastAsia="Calibri" w:hAnsi="Times New Roman" w:cs="Times New Roman"/>
          <w:sz w:val="28"/>
          <w:szCs w:val="28"/>
          <w:lang w:val="ru-RU"/>
        </w:rPr>
        <w:t>гос.органы</w:t>
      </w:r>
      <w:proofErr w:type="spellEnd"/>
      <w:r w:rsidRPr="00777046">
        <w:rPr>
          <w:rFonts w:ascii="Times New Roman" w:eastAsia="Calibri" w:hAnsi="Times New Roman" w:cs="Times New Roman"/>
          <w:sz w:val="28"/>
          <w:szCs w:val="28"/>
          <w:lang w:val="ru-RU"/>
        </w:rPr>
        <w:t xml:space="preserve">, виды деятельности,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lastRenderedPageBreak/>
        <w:t>б)</w:t>
      </w:r>
      <w:proofErr w:type="spellStart"/>
      <w:r w:rsidRPr="00777046">
        <w:rPr>
          <w:rFonts w:ascii="Times New Roman" w:eastAsia="Calibri" w:hAnsi="Times New Roman" w:cs="Times New Roman"/>
          <w:sz w:val="28"/>
          <w:szCs w:val="28"/>
          <w:lang w:val="ru-RU"/>
        </w:rPr>
        <w:t>гос.органы</w:t>
      </w:r>
      <w:proofErr w:type="spellEnd"/>
      <w:r w:rsidRPr="00777046">
        <w:rPr>
          <w:rFonts w:ascii="Times New Roman" w:eastAsia="Calibri" w:hAnsi="Times New Roman" w:cs="Times New Roman"/>
          <w:sz w:val="28"/>
          <w:szCs w:val="28"/>
          <w:lang w:val="ru-RU"/>
        </w:rPr>
        <w:t xml:space="preserve">, негосударственные органы, криминальные структуры,                в) имущество предприятия, специальные объекты,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 виды деятельности , имущество и ресурсы предприятия, персонал предприятия.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15.Внешние угрозы предприятию это:</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 политические, социально-экономические, экологические,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б)все приведенные,</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в)демографические, технологические,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г) юридические, социально-культурные.</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16.Внутренние опасности и угрозы предприятию это:</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 хозяйственная деятельность предприятия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б)реализация продукта и изменение целевых установок,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в) нарушение информационной безопасности, кадровые проблемы, изменение хозяйственной деятельности, старение оборудования,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нарушение информационной  безопасности, изменение хозяйственной деятельности.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17.Конкуренция: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добросовестная и недобросовестная,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б)законная и незаконная,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в)макро- и микроэкономическая,</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значимая и незначительная.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18.Добросовестная конкуренция как получение максимальной прибыли путём: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оказания более качественных услуг и фальсификации товаров конкурента, б)снижения издержек производства, внедрения ноу-хау, создания более лучших товаров, оказания более качественных услуг,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 снижения издержек производства за счет использования разработок конкурента,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оказания более лучших услуг и демпинга.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19.Виды недобросовестной конкуренции: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а)промышленно-экономический шпионаж, мошенничество, коррупция, ложная реклама, незаконное использование торговой марки, подделка продукции конкурента,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б) срыв сделок или контрактов, скупка контрольного пакета акций, демпинг,              в) нанесение материального ущерба, воздействие на сотрудников, использование разработок конкурента,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все пункты.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20.Информационные угрозы: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нарушение целостности информации, прерывание, модификация и кража информации, разрушение данных,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б) несанкционированная передача информации, разрушение данных,</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 применение вирусов и других средств воздействия на технические и программные средства,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перехват информации при передаче.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21.Законные методы получения информации: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изучение рекламы конкурентов, похищение образцов,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сбор информации в СМИ, изучение рекламы, продукции и фирменных магазинов,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в) получение информации с помощью сотрудников и технических средств,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 изучение договоров.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22.Незаконные методы получения информации:</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lastRenderedPageBreak/>
        <w:t xml:space="preserve"> а)переманивание, подкуп и шантаж сотрудников, ложные переговоры, похищение документов и образцов,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посещение выставок, изучение выпускаемой продукции,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в) изучение и обобщение информации и рекламы, имеющейся в СМИ,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 получение информации с помощью технических средств.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23. Причины социальных рисков: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а)экономическая ситуация, неэффективность управления, неразвитость законодательства,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б) низкое качество образования, низкий уровень жизни, недостаточное финансирование,</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 деструктивная деятельность СМИ,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 все перечисленные пункты.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24.Персонал фирмы как объект угроз:</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а)сотрудники, члены семьи, знакомые,</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б)сотрудники фирмы, члены семьи, родственники, знакомые, личная собственность,</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 руководители, менеджеры,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 руководители, сотрудники, менеджеры.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25.Угрозы персоналу:</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 убийства, насилия, похищения, шантажа, психологического давления,</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б) посягательства на жизнь, здоровье, имущество,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в) подкупа, похищения,  дискредитации,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вымогательства.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26. Обеспечение безопасности персонала фирмы: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с помощью оружия,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б) юридическое, информационное, физическое, психологическое,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 с помощью юристов, наблюдателей, охраны,</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 с помощью психологов, юристов, охраны.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27. Способы несанкционированного доступа к конфиденциальной информации: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а)подслушивание, склонение к сотрудничеству, хищение, перехват, копирование,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выпытывание, хищение, подслушивание,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в) перехват, негласное ознакомление, копирование.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28. Защита конфиденциальной информации:</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а)предупреждение, выявление угроз, пресечение,</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б) выявление угроз, правовая защита, инженерно-техническая защита,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 правовая защита, организационная защита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29. Виновники компьютерных преступлений: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а)криминальные группировки, хакеры,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б) хакеры, сотрудники самих пострадавших фирм, профессионалы промышленного шпионажа,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в) поврежденное злоумышленниками оборудование,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 непрофессиональная работа на компьютере.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30. Предотвращение компьютерных преступлений: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слежка за персоналом,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специальное ПО для </w:t>
      </w:r>
      <w:proofErr w:type="spellStart"/>
      <w:r w:rsidRPr="00777046">
        <w:rPr>
          <w:rFonts w:ascii="Times New Roman" w:eastAsia="Calibri" w:hAnsi="Times New Roman" w:cs="Times New Roman"/>
          <w:sz w:val="28"/>
          <w:szCs w:val="28"/>
          <w:lang w:val="ru-RU"/>
        </w:rPr>
        <w:t>для</w:t>
      </w:r>
      <w:proofErr w:type="spellEnd"/>
      <w:r w:rsidRPr="00777046">
        <w:rPr>
          <w:rFonts w:ascii="Times New Roman" w:eastAsia="Calibri" w:hAnsi="Times New Roman" w:cs="Times New Roman"/>
          <w:sz w:val="28"/>
          <w:szCs w:val="28"/>
          <w:lang w:val="ru-RU"/>
        </w:rPr>
        <w:t xml:space="preserve"> негласного контроля за работой сотрудников на ПК,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в) использование  «лояльных» хакеров,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 все перечисленное.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31. Синтезирующим понятием в области безопасности в нынешних условиях является: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lastRenderedPageBreak/>
        <w:t xml:space="preserve">а) геостратегический регион;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геополитический регион;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в)геополитическая обстановка;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г)геополитика</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32.В зависимости от типа угрозы для национальной безопасности выделяют следующую область ее проявления: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а) федеральная безопасность;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общественная безопасность;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в) военная безопасность;</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г) локальная безопасность</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33. Угроза — это:</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 а) вполне осознаваемая, объективно существующая, но не фатальная вероятность (возможность) негативного воздействия на социальный организм;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б) совокупность обстоятельств, не обязательно конкретно угрожающего характера, но, безусловно, требующих реагировать на них с целью предупреждения и/или снижения возможного ущерба;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в) наиболее конкретная и непосредственная форма опасности; </w:t>
      </w:r>
    </w:p>
    <w:p w:rsidR="00777046" w:rsidRPr="00777046" w:rsidRDefault="00777046" w:rsidP="00777046">
      <w:pPr>
        <w:spacing w:after="0" w:line="240" w:lineRule="auto"/>
        <w:rPr>
          <w:rFonts w:ascii="Times New Roman" w:eastAsia="Calibri" w:hAnsi="Times New Roman" w:cs="Times New Roman"/>
          <w:sz w:val="28"/>
          <w:szCs w:val="28"/>
          <w:lang w:val="ru-RU"/>
        </w:rPr>
      </w:pPr>
      <w:r w:rsidRPr="00777046">
        <w:rPr>
          <w:rFonts w:ascii="Times New Roman" w:eastAsia="Calibri" w:hAnsi="Times New Roman" w:cs="Times New Roman"/>
          <w:sz w:val="28"/>
          <w:szCs w:val="28"/>
          <w:lang w:val="ru-RU"/>
        </w:rPr>
        <w:t xml:space="preserve">г)  возможность возникновения неблагоприятных и нежелательных действий самого субъекта. </w:t>
      </w:r>
    </w:p>
    <w:p w:rsidR="00777046" w:rsidRPr="00777046" w:rsidRDefault="00777046" w:rsidP="00777046">
      <w:pPr>
        <w:spacing w:after="0" w:line="240" w:lineRule="auto"/>
        <w:rPr>
          <w:rFonts w:ascii="Times New Roman" w:eastAsia="Calibri" w:hAnsi="Times New Roman" w:cs="Times New Roman"/>
          <w:sz w:val="28"/>
          <w:szCs w:val="28"/>
          <w:lang w:val="ru-RU"/>
        </w:rPr>
      </w:pP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b/>
          <w:sz w:val="28"/>
          <w:szCs w:val="28"/>
          <w:lang w:val="ru-RU" w:eastAsia="ru-RU"/>
        </w:rPr>
        <w:t>Критерии оценки: </w:t>
      </w:r>
    </w:p>
    <w:p w:rsidR="00777046" w:rsidRPr="00777046" w:rsidRDefault="00777046" w:rsidP="00777046">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777046">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777046" w:rsidRPr="00777046" w:rsidRDefault="00777046" w:rsidP="00777046">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777046">
        <w:rPr>
          <w:rFonts w:ascii="Times New Roman" w:eastAsia="Times New Roman" w:hAnsi="Times New Roman" w:cs="Times New Roman"/>
          <w:sz w:val="28"/>
          <w:szCs w:val="28"/>
          <w:lang w:val="ru-RU" w:eastAsia="ru-RU"/>
        </w:rPr>
        <w:t>оценка хорошо» 76-85% правильных ответов</w:t>
      </w:r>
    </w:p>
    <w:p w:rsidR="00777046" w:rsidRPr="00777046" w:rsidRDefault="00777046" w:rsidP="00777046">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777046">
        <w:rPr>
          <w:rFonts w:ascii="Times New Roman" w:eastAsia="Times New Roman" w:hAnsi="Times New Roman" w:cs="Times New Roman"/>
          <w:sz w:val="28"/>
          <w:szCs w:val="28"/>
          <w:lang w:val="ru-RU" w:eastAsia="ru-RU"/>
        </w:rPr>
        <w:t>оценка «удовлетворительно» 51-75% правильных ответов; </w:t>
      </w:r>
    </w:p>
    <w:p w:rsidR="00777046" w:rsidRPr="00777046" w:rsidRDefault="00777046" w:rsidP="00777046">
      <w:pPr>
        <w:numPr>
          <w:ilvl w:val="0"/>
          <w:numId w:val="1"/>
        </w:numPr>
        <w:tabs>
          <w:tab w:val="num" w:pos="0"/>
        </w:tabs>
        <w:spacing w:after="0" w:line="240" w:lineRule="auto"/>
        <w:textAlignment w:val="baseline"/>
        <w:rPr>
          <w:rFonts w:eastAsiaTheme="minorHAnsi"/>
          <w:sz w:val="28"/>
          <w:szCs w:val="28"/>
          <w:lang w:val="ru-RU"/>
        </w:rPr>
      </w:pPr>
      <w:r w:rsidRPr="00777046">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777046" w:rsidRPr="00777046" w:rsidRDefault="00777046" w:rsidP="00777046">
      <w:pPr>
        <w:spacing w:after="0" w:line="240" w:lineRule="auto"/>
        <w:textAlignment w:val="baseline"/>
        <w:rPr>
          <w:rFonts w:ascii="Times New Roman" w:eastAsia="Times New Roman" w:hAnsi="Times New Roman" w:cs="Times New Roman"/>
          <w:sz w:val="28"/>
          <w:szCs w:val="24"/>
          <w:lang w:val="ru-RU" w:eastAsia="ru-RU"/>
        </w:rPr>
      </w:pPr>
    </w:p>
    <w:p w:rsidR="00777046" w:rsidRPr="00777046" w:rsidRDefault="00777046" w:rsidP="00777046">
      <w:pPr>
        <w:spacing w:after="0" w:line="240" w:lineRule="auto"/>
        <w:textAlignment w:val="baseline"/>
        <w:rPr>
          <w:rFonts w:ascii="Times New Roman" w:eastAsia="Times New Roman" w:hAnsi="Times New Roman" w:cs="Times New Roman"/>
          <w:sz w:val="24"/>
          <w:szCs w:val="24"/>
          <w:vertAlign w:val="superscript"/>
          <w:lang w:val="ru-RU" w:eastAsia="ru-RU"/>
        </w:rPr>
      </w:pPr>
      <w:r w:rsidRPr="00777046">
        <w:rPr>
          <w:rFonts w:ascii="Times New Roman" w:eastAsia="Times New Roman" w:hAnsi="Times New Roman" w:cs="Times New Roman"/>
          <w:sz w:val="28"/>
          <w:szCs w:val="24"/>
          <w:lang w:val="ru-RU" w:eastAsia="ru-RU"/>
        </w:rPr>
        <w:t>Составитель ________________________Савон И.В.</w:t>
      </w:r>
      <w:r w:rsidRPr="00777046">
        <w:rPr>
          <w:rFonts w:ascii="Times New Roman" w:eastAsia="Times New Roman" w:hAnsi="Times New Roman" w:cs="Times New Roman"/>
          <w:sz w:val="24"/>
          <w:szCs w:val="24"/>
          <w:vertAlign w:val="superscript"/>
          <w:lang w:val="ru-RU" w:eastAsia="ru-RU"/>
        </w:rPr>
        <w:t xml:space="preserve">                                                                                    </w:t>
      </w:r>
    </w:p>
    <w:p w:rsidR="00777046" w:rsidRPr="00777046" w:rsidRDefault="00777046" w:rsidP="00777046">
      <w:pPr>
        <w:spacing w:after="0" w:line="240" w:lineRule="auto"/>
        <w:textAlignment w:val="baseline"/>
        <w:rPr>
          <w:rFonts w:ascii="Times New Roman" w:eastAsia="Times New Roman" w:hAnsi="Times New Roman" w:cs="Times New Roman"/>
          <w:sz w:val="24"/>
          <w:szCs w:val="24"/>
          <w:vertAlign w:val="superscript"/>
          <w:lang w:val="ru-RU" w:eastAsia="ru-RU"/>
        </w:rPr>
      </w:pPr>
      <w:r w:rsidRPr="00777046">
        <w:rPr>
          <w:rFonts w:ascii="Times New Roman" w:eastAsia="Times New Roman" w:hAnsi="Times New Roman" w:cs="Times New Roman"/>
          <w:sz w:val="24"/>
          <w:szCs w:val="24"/>
          <w:vertAlign w:val="superscript"/>
          <w:lang w:val="ru-RU" w:eastAsia="ru-RU"/>
        </w:rPr>
        <w:t xml:space="preserve">                                                                  (подпись)</w:t>
      </w:r>
    </w:p>
    <w:p w:rsidR="00777046" w:rsidRPr="00777046" w:rsidRDefault="00777046" w:rsidP="00777046">
      <w:pPr>
        <w:spacing w:after="0" w:line="240" w:lineRule="auto"/>
        <w:textAlignment w:val="baseline"/>
        <w:rPr>
          <w:rFonts w:ascii="Times New Roman" w:eastAsia="Times New Roman" w:hAnsi="Times New Roman" w:cs="Times New Roman"/>
          <w:sz w:val="20"/>
          <w:szCs w:val="24"/>
          <w:lang w:val="ru-RU" w:eastAsia="ru-RU"/>
        </w:rPr>
      </w:pPr>
      <w:r w:rsidRPr="00777046">
        <w:rPr>
          <w:rFonts w:ascii="Times New Roman" w:eastAsia="Times New Roman" w:hAnsi="Times New Roman" w:cs="Times New Roman"/>
          <w:sz w:val="20"/>
          <w:szCs w:val="24"/>
          <w:lang w:val="ru-RU" w:eastAsia="ru-RU"/>
        </w:rPr>
        <w:t>«____»__________________20     г.</w:t>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p>
    <w:p w:rsidR="00777046" w:rsidRPr="00777046" w:rsidRDefault="00777046" w:rsidP="00777046">
      <w:pP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br w:type="page"/>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7046" w:rsidRPr="00777046" w:rsidRDefault="00777046" w:rsidP="007770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046" w:rsidRPr="00777046" w:rsidRDefault="00777046" w:rsidP="00777046">
      <w:pPr>
        <w:widowControl w:val="0"/>
        <w:spacing w:after="0" w:line="240" w:lineRule="auto"/>
        <w:jc w:val="center"/>
        <w:rPr>
          <w:rFonts w:ascii="Times New Roman" w:eastAsia="Times New Roman" w:hAnsi="Times New Roman" w:cs="Times New Roman"/>
          <w:sz w:val="24"/>
          <w:szCs w:val="24"/>
          <w:lang w:val="ru-RU" w:eastAsia="ru-RU"/>
        </w:rPr>
      </w:pP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4"/>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4"/>
          <w:szCs w:val="24"/>
          <w:vertAlign w:val="superscript"/>
          <w:lang w:val="ru-RU" w:eastAsia="ru-RU"/>
        </w:rPr>
        <w:t xml:space="preserve">           (наименование кафедры)</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b/>
          <w:bCs/>
          <w:sz w:val="36"/>
          <w:szCs w:val="24"/>
          <w:lang w:val="ru-RU" w:eastAsia="ru-RU"/>
        </w:rPr>
        <w:t>Вопросы для коллоквиумов</w:t>
      </w: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4"/>
          <w:lang w:val="ru-RU" w:eastAsia="ru-RU"/>
        </w:rPr>
      </w:pP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4"/>
          <w:lang w:val="ru-RU" w:eastAsia="ru-RU"/>
        </w:rPr>
      </w:pPr>
      <w:r w:rsidRPr="00777046">
        <w:rPr>
          <w:rFonts w:ascii="Times New Roman" w:eastAsia="Times New Roman" w:hAnsi="Times New Roman" w:cs="Times New Roman"/>
          <w:sz w:val="28"/>
          <w:szCs w:val="24"/>
          <w:lang w:val="ru-RU" w:eastAsia="ru-RU"/>
        </w:rPr>
        <w:t>по дисциплине</w:t>
      </w:r>
      <w:r w:rsidRPr="00777046">
        <w:rPr>
          <w:rFonts w:ascii="Times New Roman" w:eastAsia="Times New Roman" w:hAnsi="Times New Roman" w:cs="Times New Roman"/>
          <w:b/>
          <w:bCs/>
          <w:i/>
          <w:iCs/>
          <w:sz w:val="20"/>
          <w:szCs w:val="24"/>
          <w:lang w:val="ru-RU" w:eastAsia="ru-RU"/>
        </w:rPr>
        <w:t> </w:t>
      </w:r>
      <w:r w:rsidRPr="00777046">
        <w:rPr>
          <w:rFonts w:ascii="Times New Roman" w:eastAsia="Times New Roman" w:hAnsi="Times New Roman" w:cs="Times New Roman"/>
          <w:sz w:val="16"/>
          <w:szCs w:val="24"/>
          <w:vertAlign w:val="superscript"/>
          <w:lang w:val="ru-RU" w:eastAsia="ru-RU"/>
        </w:rPr>
        <w:t> </w:t>
      </w:r>
      <w:r w:rsidRPr="00777046">
        <w:rPr>
          <w:rFonts w:ascii="Times New Roman" w:eastAsia="Times New Roman" w:hAnsi="Times New Roman" w:cs="Times New Roman"/>
          <w:sz w:val="28"/>
          <w:szCs w:val="24"/>
          <w:u w:val="single"/>
          <w:lang w:val="ru-RU" w:eastAsia="ru-RU"/>
        </w:rPr>
        <w:t>Диагностика экономической безопасности</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4"/>
          <w:szCs w:val="24"/>
          <w:vertAlign w:val="superscript"/>
          <w:lang w:val="ru-RU" w:eastAsia="ru-RU"/>
        </w:rPr>
        <w:t xml:space="preserve">    (наименование дисциплины)</w:t>
      </w:r>
    </w:p>
    <w:p w:rsidR="00777046" w:rsidRPr="00777046" w:rsidRDefault="00777046" w:rsidP="00777046">
      <w:pPr>
        <w:autoSpaceDE w:val="0"/>
        <w:autoSpaceDN w:val="0"/>
        <w:adjustRightInd w:val="0"/>
        <w:spacing w:after="0" w:line="240" w:lineRule="auto"/>
        <w:rPr>
          <w:rFonts w:ascii="Times New Roman" w:eastAsiaTheme="minorHAnsi" w:hAnsi="Times New Roman" w:cs="Times New Roman"/>
          <w:color w:val="000000"/>
          <w:sz w:val="24"/>
          <w:szCs w:val="24"/>
          <w:lang w:val="ru-RU"/>
        </w:rPr>
      </w:pP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w:t>
      </w:r>
      <w:r w:rsidRPr="00777046">
        <w:rPr>
          <w:rFonts w:ascii="Times New Roman" w:eastAsia="Times New Roman" w:hAnsi="Times New Roman" w:cs="Times New Roman"/>
          <w:sz w:val="28"/>
          <w:szCs w:val="28"/>
          <w:lang w:val="ru-RU" w:eastAsia="ru-RU"/>
        </w:rPr>
        <w:tab/>
        <w:t>Обеспечение экономической безопасности в сфере услуг.</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w:t>
      </w:r>
      <w:r w:rsidRPr="00777046">
        <w:rPr>
          <w:rFonts w:ascii="Times New Roman" w:eastAsia="Times New Roman" w:hAnsi="Times New Roman" w:cs="Times New Roman"/>
          <w:sz w:val="28"/>
          <w:szCs w:val="28"/>
          <w:lang w:val="ru-RU" w:eastAsia="ru-RU"/>
        </w:rPr>
        <w:tab/>
        <w:t>Обеспечение экономической безопасности в реальном секторе.</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w:t>
      </w:r>
      <w:r w:rsidRPr="00777046">
        <w:rPr>
          <w:rFonts w:ascii="Times New Roman" w:eastAsia="Times New Roman" w:hAnsi="Times New Roman" w:cs="Times New Roman"/>
          <w:sz w:val="28"/>
          <w:szCs w:val="28"/>
          <w:lang w:val="ru-RU" w:eastAsia="ru-RU"/>
        </w:rPr>
        <w:tab/>
        <w:t>Понятия «теневая», «неформальная», «нелегальная» экономика.</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w:t>
      </w:r>
      <w:r w:rsidRPr="00777046">
        <w:rPr>
          <w:rFonts w:ascii="Times New Roman" w:eastAsia="Times New Roman" w:hAnsi="Times New Roman" w:cs="Times New Roman"/>
          <w:sz w:val="28"/>
          <w:szCs w:val="28"/>
          <w:lang w:val="ru-RU" w:eastAsia="ru-RU"/>
        </w:rPr>
        <w:tab/>
        <w:t xml:space="preserve"> «Теневая экономика»: структура, масштабы и меры противодействия.</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w:t>
      </w:r>
      <w:r w:rsidRPr="00777046">
        <w:rPr>
          <w:rFonts w:ascii="Times New Roman" w:eastAsia="Times New Roman" w:hAnsi="Times New Roman" w:cs="Times New Roman"/>
          <w:sz w:val="28"/>
          <w:szCs w:val="28"/>
          <w:lang w:val="ru-RU" w:eastAsia="ru-RU"/>
        </w:rPr>
        <w:tab/>
        <w:t xml:space="preserve"> Масштабы и факторы динамики «теневых» процессов.</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6.</w:t>
      </w:r>
      <w:r w:rsidRPr="00777046">
        <w:rPr>
          <w:rFonts w:ascii="Times New Roman" w:eastAsia="Times New Roman" w:hAnsi="Times New Roman" w:cs="Times New Roman"/>
          <w:sz w:val="28"/>
          <w:szCs w:val="28"/>
          <w:lang w:val="ru-RU" w:eastAsia="ru-RU"/>
        </w:rPr>
        <w:tab/>
        <w:t xml:space="preserve"> Государственная и правовая политика по отношению к «теневой экономике». </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7.</w:t>
      </w:r>
      <w:r w:rsidRPr="00777046">
        <w:rPr>
          <w:rFonts w:ascii="Times New Roman" w:eastAsia="Times New Roman" w:hAnsi="Times New Roman" w:cs="Times New Roman"/>
          <w:sz w:val="28"/>
          <w:szCs w:val="28"/>
          <w:lang w:val="ru-RU" w:eastAsia="ru-RU"/>
        </w:rPr>
        <w:tab/>
        <w:t>Финансовая безопасность страны: основные проблемы и инструменты обеспечения.</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8.</w:t>
      </w:r>
      <w:r w:rsidRPr="00777046">
        <w:rPr>
          <w:rFonts w:ascii="Times New Roman" w:eastAsia="Times New Roman" w:hAnsi="Times New Roman" w:cs="Times New Roman"/>
          <w:sz w:val="28"/>
          <w:szCs w:val="28"/>
          <w:lang w:val="ru-RU" w:eastAsia="ru-RU"/>
        </w:rPr>
        <w:tab/>
        <w:t>Внутренний и внешний долг государства. Оценка влияния внутреннего и внешнего долга на экономическую безопасность.</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9.</w:t>
      </w:r>
      <w:r w:rsidRPr="00777046">
        <w:rPr>
          <w:rFonts w:ascii="Times New Roman" w:eastAsia="Times New Roman" w:hAnsi="Times New Roman" w:cs="Times New Roman"/>
          <w:sz w:val="28"/>
          <w:szCs w:val="28"/>
          <w:lang w:val="ru-RU" w:eastAsia="ru-RU"/>
        </w:rPr>
        <w:tab/>
        <w:t>Вывоз (бегство) капитала: сущность, масштабы и меры противодействия.</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10.</w:t>
      </w:r>
      <w:r w:rsidRPr="00777046">
        <w:rPr>
          <w:rFonts w:ascii="Times New Roman" w:eastAsia="Times New Roman" w:hAnsi="Times New Roman" w:cs="Times New Roman"/>
          <w:sz w:val="28"/>
          <w:szCs w:val="28"/>
          <w:lang w:val="ru-RU" w:eastAsia="ru-RU"/>
        </w:rPr>
        <w:tab/>
        <w:t>Укрепление национальной валюты – фактор обеспечения экономической безопасности страны.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11.</w:t>
      </w:r>
      <w:r w:rsidRPr="00777046">
        <w:rPr>
          <w:rFonts w:ascii="Times New Roman" w:eastAsia="Times New Roman" w:hAnsi="Times New Roman" w:cs="Times New Roman"/>
          <w:sz w:val="28"/>
          <w:szCs w:val="28"/>
          <w:lang w:val="ru-RU" w:eastAsia="ru-RU"/>
        </w:rPr>
        <w:tab/>
        <w:t>Экономическая безопасность России  во внешнеэкономической сфере.</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12.</w:t>
      </w:r>
      <w:r w:rsidRPr="00777046">
        <w:rPr>
          <w:rFonts w:ascii="Times New Roman" w:eastAsia="Times New Roman" w:hAnsi="Times New Roman" w:cs="Times New Roman"/>
          <w:sz w:val="28"/>
          <w:szCs w:val="28"/>
          <w:lang w:val="ru-RU" w:eastAsia="ru-RU"/>
        </w:rPr>
        <w:tab/>
        <w:t>Сотрудничество и соперничество в мировом хозяйстве. Экономический суверенитет.</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13.</w:t>
      </w:r>
      <w:r w:rsidRPr="00777046">
        <w:rPr>
          <w:rFonts w:ascii="Times New Roman" w:eastAsia="Times New Roman" w:hAnsi="Times New Roman" w:cs="Times New Roman"/>
          <w:sz w:val="28"/>
          <w:szCs w:val="28"/>
          <w:lang w:val="ru-RU" w:eastAsia="ru-RU"/>
        </w:rPr>
        <w:tab/>
        <w:t>Оффшорный бизнес и защита экономических интересов России.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14.</w:t>
      </w:r>
      <w:r w:rsidRPr="00777046">
        <w:rPr>
          <w:rFonts w:ascii="Times New Roman" w:eastAsia="Times New Roman" w:hAnsi="Times New Roman" w:cs="Times New Roman"/>
          <w:sz w:val="28"/>
          <w:szCs w:val="28"/>
          <w:lang w:val="ru-RU" w:eastAsia="ru-RU"/>
        </w:rPr>
        <w:tab/>
        <w:t>Место и роль таможенных органов в обеспечении экономической безопасности страны.</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15.</w:t>
      </w:r>
      <w:r w:rsidRPr="00777046">
        <w:rPr>
          <w:rFonts w:ascii="Times New Roman" w:eastAsia="Times New Roman" w:hAnsi="Times New Roman" w:cs="Times New Roman"/>
          <w:sz w:val="28"/>
          <w:szCs w:val="28"/>
          <w:lang w:val="ru-RU" w:eastAsia="ru-RU"/>
        </w:rPr>
        <w:tab/>
        <w:t>Параметры экономической безопасности и их мониторинг таможенными органами.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16. Какие действия предполагают финансовая диагностика и оздоровление предприятия?</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17. Какие обстоятельства необходимо учесть, что бы объективизировать показываемую предприятием прибыль?</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18. Каким образом  методы расчета стоимости покупных ресурсов в себестоимости реализованной продукции могут влиять на объективность показателей прибыли диагностируемого предприятия?</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19. Каким образом различные методы амортизации могут влиять на объективность показателей прибыли?</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20.Какой метод зачисления продукции в реализованную является наиболее адекватным объективному исчислению прибылей предприятия?</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b/>
          <w:bCs/>
          <w:sz w:val="28"/>
          <w:szCs w:val="24"/>
          <w:lang w:val="ru-RU" w:eastAsia="ru-RU"/>
        </w:rPr>
        <w:t>Критерии оценки:</w:t>
      </w:r>
      <w:r w:rsidRPr="00777046">
        <w:rPr>
          <w:rFonts w:ascii="Times New Roman" w:eastAsia="Times New Roman" w:hAnsi="Times New Roman" w:cs="Times New Roman"/>
          <w:sz w:val="28"/>
          <w:szCs w:val="24"/>
          <w:lang w:val="ru-RU" w:eastAsia="ru-RU"/>
        </w:rPr>
        <w:t> </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4"/>
          <w:lang w:val="ru-RU" w:eastAsia="ru-RU"/>
        </w:rPr>
        <w:t> </w:t>
      </w:r>
    </w:p>
    <w:p w:rsidR="00777046" w:rsidRPr="00777046" w:rsidRDefault="00777046" w:rsidP="00777046">
      <w:pPr>
        <w:spacing w:after="0" w:line="240" w:lineRule="auto"/>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4"/>
          <w:lang w:val="ru-RU" w:eastAsia="ru-RU"/>
        </w:rPr>
        <w:t xml:space="preserve">- оценка «отлично» выставляется студенту, если </w:t>
      </w:r>
      <w:r w:rsidRPr="00777046">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777046" w:rsidRPr="00777046" w:rsidRDefault="00777046" w:rsidP="00777046">
      <w:pPr>
        <w:spacing w:after="0" w:line="240" w:lineRule="auto"/>
        <w:jc w:val="both"/>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8"/>
          <w:lang w:val="ru-RU" w:eastAsia="ru-RU"/>
        </w:rPr>
        <w:t xml:space="preserve">- </w:t>
      </w:r>
      <w:r w:rsidRPr="00777046">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777046" w:rsidRPr="00777046" w:rsidRDefault="00777046" w:rsidP="00777046">
      <w:pPr>
        <w:spacing w:after="0" w:line="240" w:lineRule="auto"/>
        <w:jc w:val="both"/>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8"/>
          <w:lang w:val="ru-RU" w:eastAsia="ru-RU"/>
        </w:rPr>
        <w:t>- оценка</w:t>
      </w:r>
      <w:r w:rsidRPr="00777046">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777046" w:rsidRPr="00777046" w:rsidRDefault="00777046" w:rsidP="00777046">
      <w:pPr>
        <w:spacing w:after="0" w:line="240" w:lineRule="auto"/>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777046" w:rsidRPr="00777046" w:rsidRDefault="00777046" w:rsidP="00777046">
      <w:pPr>
        <w:spacing w:after="0" w:line="240" w:lineRule="auto"/>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777046" w:rsidRPr="00777046" w:rsidRDefault="00777046" w:rsidP="00777046">
      <w:pPr>
        <w:spacing w:after="0" w:line="240" w:lineRule="auto"/>
        <w:textAlignment w:val="baseline"/>
        <w:rPr>
          <w:rFonts w:ascii="Times New Roman" w:eastAsia="Times New Roman" w:hAnsi="Times New Roman" w:cs="Times New Roman"/>
          <w:sz w:val="28"/>
          <w:szCs w:val="24"/>
          <w:lang w:val="ru-RU" w:eastAsia="ru-RU"/>
        </w:rPr>
      </w:pPr>
    </w:p>
    <w:p w:rsidR="00777046" w:rsidRPr="00777046" w:rsidRDefault="00777046" w:rsidP="00777046">
      <w:pPr>
        <w:spacing w:after="0" w:line="240" w:lineRule="auto"/>
        <w:textAlignment w:val="baseline"/>
        <w:rPr>
          <w:rFonts w:ascii="Times New Roman" w:eastAsia="Times New Roman" w:hAnsi="Times New Roman" w:cs="Times New Roman"/>
          <w:sz w:val="28"/>
          <w:szCs w:val="24"/>
          <w:lang w:val="ru-RU" w:eastAsia="ru-RU"/>
        </w:rPr>
      </w:pPr>
      <w:r w:rsidRPr="00777046">
        <w:rPr>
          <w:rFonts w:ascii="Times New Roman" w:eastAsia="Times New Roman" w:hAnsi="Times New Roman" w:cs="Times New Roman"/>
          <w:sz w:val="28"/>
          <w:szCs w:val="24"/>
          <w:lang w:val="ru-RU" w:eastAsia="ru-RU"/>
        </w:rPr>
        <w:t> </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4"/>
          <w:lang w:val="ru-RU" w:eastAsia="ru-RU"/>
        </w:rPr>
        <w:t> Составитель ________________________ И.В. Савон</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4"/>
          <w:szCs w:val="24"/>
          <w:vertAlign w:val="superscript"/>
          <w:lang w:val="ru-RU" w:eastAsia="ru-RU"/>
        </w:rPr>
        <w:t>(подпись)</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0"/>
          <w:szCs w:val="24"/>
          <w:lang w:val="ru-RU" w:eastAsia="ru-RU"/>
        </w:rPr>
        <w:t>«____»__________________20     г. </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p>
    <w:p w:rsidR="00777046" w:rsidRPr="00777046" w:rsidRDefault="00777046" w:rsidP="00777046">
      <w:pPr>
        <w:spacing w:after="0" w:line="240" w:lineRule="auto"/>
        <w:jc w:val="center"/>
        <w:textAlignment w:val="baseline"/>
        <w:rPr>
          <w:rFonts w:ascii="Times New Roman" w:eastAsia="Times New Roman" w:hAnsi="Times New Roman" w:cs="Times New Roman"/>
          <w:b/>
          <w:bCs/>
          <w:sz w:val="28"/>
          <w:szCs w:val="24"/>
          <w:lang w:val="ru-RU" w:eastAsia="ru-RU"/>
        </w:rPr>
      </w:pPr>
    </w:p>
    <w:p w:rsidR="00777046" w:rsidRPr="00777046" w:rsidRDefault="00777046" w:rsidP="00777046">
      <w:pPr>
        <w:rPr>
          <w:rFonts w:ascii="Times New Roman" w:eastAsia="Times New Roman" w:hAnsi="Times New Roman" w:cs="Times New Roman"/>
          <w:b/>
          <w:bCs/>
          <w:sz w:val="28"/>
          <w:szCs w:val="24"/>
          <w:lang w:val="ru-RU" w:eastAsia="ru-RU"/>
        </w:rPr>
      </w:pPr>
      <w:r w:rsidRPr="00777046">
        <w:rPr>
          <w:rFonts w:ascii="Times New Roman" w:eastAsia="Times New Roman" w:hAnsi="Times New Roman" w:cs="Times New Roman"/>
          <w:b/>
          <w:bCs/>
          <w:sz w:val="28"/>
          <w:szCs w:val="24"/>
          <w:lang w:val="ru-RU" w:eastAsia="ru-RU"/>
        </w:rPr>
        <w:br w:type="page"/>
      </w:r>
    </w:p>
    <w:p w:rsidR="00777046" w:rsidRPr="00777046" w:rsidRDefault="00777046" w:rsidP="00777046">
      <w:pPr>
        <w:spacing w:after="0" w:line="240" w:lineRule="auto"/>
        <w:rPr>
          <w:rFonts w:ascii="Times New Roman" w:eastAsia="Times New Roman" w:hAnsi="Times New Roman" w:cs="Times New Roman"/>
          <w:b/>
          <w:bCs/>
          <w:sz w:val="28"/>
          <w:szCs w:val="24"/>
          <w:lang w:val="ru-RU" w:eastAsia="ru-RU"/>
        </w:rPr>
      </w:pP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24"/>
          <w:szCs w:val="24"/>
          <w:lang w:val="ru-RU" w:eastAsia="ru-RU"/>
        </w:rPr>
      </w:pPr>
      <w:r w:rsidRPr="0077704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7046" w:rsidRPr="00777046" w:rsidRDefault="00777046" w:rsidP="007770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4"/>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4"/>
          <w:lang w:val="ru-RU" w:eastAsia="ru-RU"/>
        </w:rPr>
        <w:t>Кафедра  </w:t>
      </w:r>
      <w:r w:rsidRPr="00777046">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4"/>
          <w:szCs w:val="24"/>
          <w:vertAlign w:val="superscript"/>
          <w:lang w:val="ru-RU" w:eastAsia="ru-RU"/>
        </w:rPr>
        <w:t>(наименование кафедры)</w:t>
      </w:r>
    </w:p>
    <w:p w:rsidR="00777046" w:rsidRPr="00777046" w:rsidRDefault="00777046" w:rsidP="00777046">
      <w:pPr>
        <w:spacing w:after="0" w:line="240" w:lineRule="auto"/>
        <w:jc w:val="center"/>
        <w:textAlignment w:val="baseline"/>
        <w:rPr>
          <w:rFonts w:ascii="Times New Roman" w:eastAsia="Times New Roman" w:hAnsi="Times New Roman" w:cs="Times New Roman"/>
          <w:b/>
          <w:bCs/>
          <w:sz w:val="36"/>
          <w:szCs w:val="24"/>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b/>
          <w:bCs/>
          <w:sz w:val="36"/>
          <w:szCs w:val="24"/>
          <w:lang w:val="ru-RU" w:eastAsia="ru-RU"/>
        </w:rPr>
        <w:t>Темы рефератов</w:t>
      </w: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4"/>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4"/>
          <w:lang w:val="ru-RU" w:eastAsia="ru-RU"/>
        </w:rPr>
        <w:t>по дисциплине</w:t>
      </w:r>
      <w:r w:rsidRPr="00777046">
        <w:rPr>
          <w:rFonts w:ascii="Times New Roman" w:eastAsia="Times New Roman" w:hAnsi="Times New Roman" w:cs="Times New Roman"/>
          <w:b/>
          <w:bCs/>
          <w:i/>
          <w:iCs/>
          <w:sz w:val="28"/>
          <w:szCs w:val="24"/>
          <w:lang w:val="ru-RU" w:eastAsia="ru-RU"/>
        </w:rPr>
        <w:t> </w:t>
      </w:r>
      <w:r w:rsidRPr="00777046">
        <w:rPr>
          <w:rFonts w:ascii="Times New Roman" w:eastAsia="Times New Roman" w:hAnsi="Times New Roman" w:cs="Times New Roman"/>
          <w:iCs/>
          <w:sz w:val="28"/>
          <w:szCs w:val="24"/>
          <w:u w:val="single"/>
          <w:lang w:val="ru-RU" w:eastAsia="ru-RU"/>
        </w:rPr>
        <w:t>Диагностика экономической безопасности</w:t>
      </w:r>
    </w:p>
    <w:p w:rsidR="00777046" w:rsidRPr="00777046" w:rsidRDefault="00777046" w:rsidP="007770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777046">
        <w:rPr>
          <w:rFonts w:ascii="Times New Roman" w:eastAsia="Times New Roman" w:hAnsi="Times New Roman" w:cs="Times New Roman"/>
          <w:sz w:val="24"/>
          <w:szCs w:val="24"/>
          <w:vertAlign w:val="superscript"/>
          <w:lang w:val="ru-RU" w:eastAsia="ru-RU"/>
        </w:rPr>
        <w:t xml:space="preserve">  (наименование дисциплины)</w:t>
      </w:r>
    </w:p>
    <w:p w:rsidR="00777046" w:rsidRPr="00777046" w:rsidRDefault="00777046" w:rsidP="007770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u w:val="single"/>
          <w:lang w:val="ru-RU" w:eastAsia="ru-RU"/>
        </w:rPr>
      </w:pPr>
      <w:r w:rsidRPr="00777046">
        <w:rPr>
          <w:rFonts w:ascii="Times New Roman" w:eastAsia="Times New Roman" w:hAnsi="Times New Roman" w:cs="Times New Roman"/>
          <w:sz w:val="28"/>
          <w:szCs w:val="28"/>
          <w:u w:val="single"/>
          <w:lang w:val="ru-RU" w:eastAsia="ru-RU"/>
        </w:rPr>
        <w:t>Темы докладов:</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1.Обеспечение экономической безопасности в основных сферах экономической системы.</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2.Экономическая преступность в системе внутренних угроз экономической безопасности государства.</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3.Социально-экономические последствия теневой экономической деятельности для государства, личности, общества.</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4.Международные схемы по  «отмыванию грязных денег»: сущность и механизм.</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5.Борьба с теневой экономикой как направление обеспечения национальной безопасности.</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6.Коммерческий шпионаж: цели, формы, методы.</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7.Информационные войны: примеры, основы теории и методологии.</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8.Индикативный анализ в механизме обеспечения экономической безопасности страны.</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9.Экономическая безопасность в реальном секторе экономики.</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10.Экономическая безопасность в денежно-финансовой сфере страны.</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11.Институционализация защиты экономических интересов страны на международном и глобальном уровнях.</w:t>
      </w: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b/>
          <w:bCs/>
          <w:sz w:val="28"/>
          <w:szCs w:val="24"/>
          <w:lang w:val="ru-RU" w:eastAsia="ru-RU"/>
        </w:rPr>
        <w:t>Критерии оценки:</w:t>
      </w:r>
      <w:r w:rsidRPr="00777046">
        <w:rPr>
          <w:rFonts w:ascii="Times New Roman" w:eastAsia="Times New Roman" w:hAnsi="Times New Roman" w:cs="Times New Roman"/>
          <w:sz w:val="28"/>
          <w:szCs w:val="24"/>
          <w:lang w:val="ru-RU" w:eastAsia="ru-RU"/>
        </w:rPr>
        <w:t> </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4"/>
          <w:lang w:val="ru-RU" w:eastAsia="ru-RU"/>
        </w:rPr>
        <w:t xml:space="preserve"> - оценка «отлично» выставляется студенту, если </w:t>
      </w:r>
      <w:r w:rsidRPr="00777046">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777046" w:rsidRPr="00777046" w:rsidRDefault="00777046" w:rsidP="00777046">
      <w:pPr>
        <w:spacing w:after="0" w:line="240" w:lineRule="auto"/>
        <w:jc w:val="both"/>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8"/>
          <w:lang w:val="ru-RU" w:eastAsia="ru-RU"/>
        </w:rPr>
        <w:t xml:space="preserve">- </w:t>
      </w:r>
      <w:r w:rsidRPr="00777046">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777046" w:rsidRPr="00777046" w:rsidRDefault="00777046" w:rsidP="00777046">
      <w:pPr>
        <w:spacing w:after="0" w:line="240" w:lineRule="auto"/>
        <w:jc w:val="both"/>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8"/>
          <w:lang w:val="ru-RU" w:eastAsia="ru-RU"/>
        </w:rPr>
        <w:lastRenderedPageBreak/>
        <w:t>- оценка</w:t>
      </w:r>
      <w:r w:rsidRPr="00777046">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777046" w:rsidRPr="00777046" w:rsidRDefault="00777046" w:rsidP="00777046">
      <w:pPr>
        <w:spacing w:after="0" w:line="240" w:lineRule="auto"/>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777046" w:rsidRPr="00777046" w:rsidRDefault="00777046" w:rsidP="00777046">
      <w:pPr>
        <w:spacing w:after="0" w:line="240" w:lineRule="auto"/>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p>
    <w:p w:rsidR="00777046" w:rsidRPr="00777046" w:rsidRDefault="00777046" w:rsidP="00777046">
      <w:pP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br w:type="page"/>
      </w:r>
    </w:p>
    <w:p w:rsidR="00777046" w:rsidRPr="00777046" w:rsidRDefault="00777046" w:rsidP="00777046">
      <w:pPr>
        <w:spacing w:after="0" w:line="240" w:lineRule="auto"/>
        <w:textAlignment w:val="baseline"/>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24"/>
          <w:szCs w:val="24"/>
          <w:lang w:val="ru-RU" w:eastAsia="ru-RU"/>
        </w:rPr>
      </w:pPr>
      <w:r w:rsidRPr="0077704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7046" w:rsidRPr="00777046" w:rsidRDefault="00777046" w:rsidP="0077704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046" w:rsidRPr="00777046" w:rsidRDefault="00777046" w:rsidP="00777046">
      <w:pPr>
        <w:shd w:val="clear" w:color="auto" w:fill="FFFFFF"/>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4"/>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4"/>
          <w:lang w:val="ru-RU" w:eastAsia="ru-RU"/>
        </w:rPr>
        <w:t>Кафедра  </w:t>
      </w:r>
      <w:r w:rsidRPr="00777046">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4"/>
          <w:szCs w:val="24"/>
          <w:vertAlign w:val="superscript"/>
          <w:lang w:val="ru-RU" w:eastAsia="ru-RU"/>
        </w:rPr>
        <w:t>(наименование кафедры)</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b/>
          <w:bCs/>
          <w:sz w:val="36"/>
          <w:szCs w:val="24"/>
          <w:lang w:val="ru-RU" w:eastAsia="ru-RU"/>
        </w:rPr>
        <w:t>Темы Эссе</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4"/>
          <w:lang w:val="ru-RU" w:eastAsia="ru-RU"/>
        </w:rPr>
        <w:t>по дисциплине</w:t>
      </w:r>
      <w:r w:rsidRPr="00777046">
        <w:rPr>
          <w:rFonts w:ascii="Times New Roman" w:eastAsia="Times New Roman" w:hAnsi="Times New Roman" w:cs="Times New Roman"/>
          <w:b/>
          <w:bCs/>
          <w:i/>
          <w:iCs/>
          <w:sz w:val="28"/>
          <w:szCs w:val="24"/>
          <w:lang w:val="ru-RU" w:eastAsia="ru-RU"/>
        </w:rPr>
        <w:t> </w:t>
      </w:r>
      <w:r w:rsidRPr="00777046">
        <w:rPr>
          <w:rFonts w:ascii="Times New Roman" w:eastAsia="Times New Roman" w:hAnsi="Times New Roman" w:cs="Times New Roman"/>
          <w:iCs/>
          <w:sz w:val="28"/>
          <w:szCs w:val="24"/>
          <w:u w:val="single"/>
          <w:lang w:val="ru-RU" w:eastAsia="ru-RU"/>
        </w:rPr>
        <w:t>Диагностика экономической безопасности</w:t>
      </w:r>
    </w:p>
    <w:p w:rsidR="00777046" w:rsidRPr="00777046" w:rsidRDefault="00777046" w:rsidP="007770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777046">
        <w:rPr>
          <w:rFonts w:ascii="Times New Roman" w:eastAsia="Times New Roman" w:hAnsi="Times New Roman" w:cs="Times New Roman"/>
          <w:sz w:val="24"/>
          <w:szCs w:val="24"/>
          <w:vertAlign w:val="superscript"/>
          <w:lang w:val="ru-RU" w:eastAsia="ru-RU"/>
        </w:rPr>
        <w:t xml:space="preserve">  (наименование дисциплины)</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u w:val="single"/>
          <w:lang w:val="ru-RU" w:eastAsia="ru-RU"/>
        </w:rPr>
      </w:pPr>
      <w:r w:rsidRPr="00777046">
        <w:rPr>
          <w:rFonts w:ascii="Times New Roman" w:eastAsia="Times New Roman" w:hAnsi="Times New Roman" w:cs="Times New Roman"/>
          <w:sz w:val="28"/>
          <w:szCs w:val="28"/>
          <w:u w:val="single"/>
          <w:lang w:val="ru-RU" w:eastAsia="ru-RU"/>
        </w:rPr>
        <w:t>Темы эссе:</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1.Потребность в безопасности – насущная потребность человека, коллектива, общества, государства.</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 Безопасность в обществе как социально-экономическое явление. </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3.Сходство и различие терминов «национальная сила» и «национальная безопасность» государства.</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4.Значение «Нового курса» Рузвельта для становления современной экономики США.</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5.Основные диспропорции экономической системы Российской Федерации, препятствующие ее экономическому развитию.</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6.Организационные структуры обеспечения экономической безопасности и их основные функции.</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7.Конкурентоспособность российской экономики.</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8.Концепция устойчивого развития Российской Федерации</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9.Модель устойчивого развития региона: теория и практика.</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10. Комплексное использование финансовых источников в регионе.</w:t>
      </w:r>
    </w:p>
    <w:p w:rsidR="00777046" w:rsidRPr="00777046" w:rsidRDefault="00777046" w:rsidP="00777046">
      <w:pPr>
        <w:spacing w:after="0" w:line="240" w:lineRule="auto"/>
        <w:jc w:val="both"/>
        <w:textAlignment w:val="baseline"/>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11. Формирование научно-производственных комплексов (технополисов)</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p>
    <w:p w:rsidR="00777046" w:rsidRPr="00777046" w:rsidRDefault="00777046" w:rsidP="00777046">
      <w:pPr>
        <w:shd w:val="clear" w:color="auto" w:fill="FFFFFF"/>
        <w:spacing w:before="100" w:beforeAutospacing="1" w:after="100" w:afterAutospacing="1" w:line="240" w:lineRule="auto"/>
        <w:rPr>
          <w:rFonts w:ascii="Times New Roman" w:eastAsia="Times New Roman" w:hAnsi="Times New Roman" w:cs="Times New Roman"/>
          <w:b/>
          <w:sz w:val="28"/>
          <w:szCs w:val="28"/>
          <w:lang w:val="ru-RU" w:eastAsia="ru-RU"/>
        </w:rPr>
      </w:pPr>
      <w:r w:rsidRPr="00777046">
        <w:rPr>
          <w:rFonts w:ascii="Times New Roman" w:eastAsia="Times New Roman" w:hAnsi="Times New Roman" w:cs="Times New Roman"/>
          <w:b/>
          <w:bCs/>
          <w:sz w:val="28"/>
          <w:szCs w:val="28"/>
          <w:lang w:val="ru-RU" w:eastAsia="ru-RU"/>
        </w:rPr>
        <w:t>Критерии оценивания эссе:</w:t>
      </w:r>
    </w:p>
    <w:p w:rsidR="00777046" w:rsidRPr="00777046" w:rsidRDefault="00777046" w:rsidP="00777046">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Раскрытие смысла высказывания – 1 балл</w:t>
      </w:r>
    </w:p>
    <w:p w:rsidR="00777046" w:rsidRPr="00777046" w:rsidRDefault="00777046" w:rsidP="00777046">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Представление и пояснение собственной позиции обучающего – 1 балл</w:t>
      </w:r>
    </w:p>
    <w:p w:rsidR="00777046" w:rsidRPr="00777046" w:rsidRDefault="00777046" w:rsidP="00777046">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Характер и уровень приводимых суждений и аргументов – 3 балла</w:t>
      </w:r>
    </w:p>
    <w:p w:rsidR="00777046" w:rsidRPr="00777046" w:rsidRDefault="00777046" w:rsidP="00777046">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Максимальный балл 5</w:t>
      </w:r>
    </w:p>
    <w:p w:rsidR="00777046" w:rsidRPr="00777046" w:rsidRDefault="00777046" w:rsidP="00777046">
      <w:pPr>
        <w:spacing w:after="0" w:line="240" w:lineRule="auto"/>
        <w:jc w:val="both"/>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textAlignment w:val="baseline"/>
        <w:rPr>
          <w:rFonts w:ascii="Times New Roman" w:eastAsia="Times New Roman" w:hAnsi="Times New Roman" w:cs="Times New Roman"/>
          <w:sz w:val="28"/>
          <w:szCs w:val="24"/>
          <w:lang w:val="ru-RU" w:eastAsia="ru-RU"/>
        </w:rPr>
      </w:pPr>
      <w:r w:rsidRPr="00777046">
        <w:rPr>
          <w:rFonts w:ascii="Calibri" w:eastAsia="Times New Roman" w:hAnsi="Calibri" w:cs="Times New Roman"/>
          <w:sz w:val="24"/>
          <w:szCs w:val="24"/>
          <w:lang w:val="ru-RU" w:eastAsia="ru-RU"/>
        </w:rPr>
        <w:t> </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8"/>
          <w:szCs w:val="24"/>
          <w:lang w:val="ru-RU" w:eastAsia="ru-RU"/>
        </w:rPr>
        <w:t> Составитель ________________________ И.В. Савон</w:t>
      </w:r>
    </w:p>
    <w:p w:rsidR="00777046" w:rsidRPr="00777046" w:rsidRDefault="00777046" w:rsidP="00777046">
      <w:pPr>
        <w:spacing w:after="0" w:line="240" w:lineRule="auto"/>
        <w:jc w:val="center"/>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4"/>
          <w:szCs w:val="24"/>
          <w:vertAlign w:val="superscript"/>
          <w:lang w:val="ru-RU" w:eastAsia="ru-RU"/>
        </w:rPr>
        <w:t>(подпись)</w:t>
      </w:r>
    </w:p>
    <w:p w:rsidR="00777046" w:rsidRPr="00777046" w:rsidRDefault="00777046" w:rsidP="00777046">
      <w:pPr>
        <w:spacing w:after="0" w:line="240" w:lineRule="auto"/>
        <w:textAlignment w:val="baseline"/>
        <w:rPr>
          <w:rFonts w:ascii="Calibri" w:eastAsia="Times New Roman" w:hAnsi="Calibri" w:cs="Times New Roman"/>
          <w:sz w:val="12"/>
          <w:szCs w:val="12"/>
          <w:lang w:val="ru-RU" w:eastAsia="ru-RU"/>
        </w:rPr>
      </w:pPr>
      <w:r w:rsidRPr="00777046">
        <w:rPr>
          <w:rFonts w:ascii="Times New Roman" w:eastAsia="Times New Roman" w:hAnsi="Times New Roman" w:cs="Times New Roman"/>
          <w:sz w:val="20"/>
          <w:szCs w:val="24"/>
          <w:lang w:val="ru-RU" w:eastAsia="ru-RU"/>
        </w:rPr>
        <w:t>«____»__________________20     г. </w:t>
      </w:r>
    </w:p>
    <w:p w:rsidR="00777046" w:rsidRDefault="00777046">
      <w:pPr>
        <w:rPr>
          <w:rFonts w:asciiTheme="majorHAnsi" w:eastAsiaTheme="majorEastAsia" w:hAnsiTheme="majorHAnsi" w:cstheme="majorBidi"/>
          <w:b/>
          <w:bCs/>
          <w:color w:val="365F91" w:themeColor="accent1" w:themeShade="BF"/>
          <w:sz w:val="28"/>
          <w:szCs w:val="28"/>
          <w:lang w:val="ru-RU" w:eastAsia="ru-RU"/>
        </w:rPr>
      </w:pPr>
      <w:bookmarkStart w:id="3" w:name="_Toc480487764"/>
      <w:r>
        <w:rPr>
          <w:rFonts w:asciiTheme="majorHAnsi" w:eastAsiaTheme="majorEastAsia" w:hAnsiTheme="majorHAnsi" w:cstheme="majorBidi"/>
          <w:b/>
          <w:bCs/>
          <w:color w:val="365F91" w:themeColor="accent1" w:themeShade="BF"/>
          <w:sz w:val="28"/>
          <w:szCs w:val="28"/>
          <w:lang w:val="ru-RU" w:eastAsia="ru-RU"/>
        </w:rPr>
        <w:br w:type="page"/>
      </w:r>
    </w:p>
    <w:p w:rsidR="00777046" w:rsidRPr="00777046" w:rsidRDefault="00777046" w:rsidP="0077704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777046">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777046" w:rsidRPr="00777046" w:rsidRDefault="00777046" w:rsidP="00777046">
      <w:pPr>
        <w:spacing w:after="0" w:line="240" w:lineRule="auto"/>
        <w:rPr>
          <w:rFonts w:ascii="Times New Roman" w:eastAsia="Times New Roman" w:hAnsi="Times New Roman" w:cs="Times New Roman"/>
          <w:sz w:val="24"/>
          <w:szCs w:val="24"/>
          <w:lang w:val="ru-RU" w:eastAsia="ru-RU"/>
        </w:rPr>
      </w:pPr>
    </w:p>
    <w:p w:rsidR="00777046" w:rsidRPr="00777046" w:rsidRDefault="00777046" w:rsidP="00777046">
      <w:pPr>
        <w:spacing w:after="0"/>
        <w:ind w:firstLine="708"/>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777046" w:rsidRPr="00777046" w:rsidRDefault="00777046" w:rsidP="00777046">
      <w:pPr>
        <w:spacing w:after="0"/>
        <w:ind w:firstLine="708"/>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b/>
          <w:sz w:val="28"/>
          <w:szCs w:val="28"/>
          <w:lang w:val="ru-RU" w:eastAsia="ru-RU"/>
        </w:rPr>
        <w:t xml:space="preserve">Текущий контроль </w:t>
      </w:r>
      <w:r w:rsidRPr="00777046">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77046" w:rsidRPr="00777046" w:rsidRDefault="00777046" w:rsidP="00777046">
      <w:pPr>
        <w:spacing w:after="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 </w:t>
      </w:r>
      <w:r w:rsidRPr="00777046">
        <w:rPr>
          <w:rFonts w:ascii="Times New Roman" w:eastAsia="Times New Roman" w:hAnsi="Times New Roman" w:cs="Times New Roman"/>
          <w:sz w:val="28"/>
          <w:szCs w:val="28"/>
          <w:lang w:val="ru-RU" w:eastAsia="ru-RU"/>
        </w:rPr>
        <w:tab/>
      </w:r>
      <w:r w:rsidRPr="00777046">
        <w:rPr>
          <w:rFonts w:ascii="Times New Roman" w:eastAsia="Times New Roman" w:hAnsi="Times New Roman" w:cs="Times New Roman"/>
          <w:b/>
          <w:sz w:val="28"/>
          <w:szCs w:val="28"/>
          <w:lang w:val="ru-RU" w:eastAsia="ru-RU"/>
        </w:rPr>
        <w:t>Промежуточная аттестация</w:t>
      </w:r>
      <w:r w:rsidRPr="00777046">
        <w:rPr>
          <w:rFonts w:ascii="Times New Roman" w:eastAsia="Times New Roman" w:hAnsi="Times New Roman" w:cs="Times New Roman"/>
          <w:sz w:val="28"/>
          <w:szCs w:val="28"/>
          <w:lang w:val="ru-RU" w:eastAsia="ru-RU"/>
        </w:rPr>
        <w:t xml:space="preserve"> проводится в форме экзамена. </w:t>
      </w:r>
    </w:p>
    <w:p w:rsidR="00777046" w:rsidRPr="00777046" w:rsidRDefault="00777046" w:rsidP="00777046">
      <w:pPr>
        <w:spacing w:after="0"/>
        <w:ind w:firstLine="708"/>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75D7C" w:rsidRDefault="00475D7C">
      <w:pPr>
        <w:rPr>
          <w:lang w:val="ru-RU"/>
        </w:rPr>
      </w:pPr>
    </w:p>
    <w:p w:rsidR="00777046" w:rsidRDefault="00777046">
      <w:pPr>
        <w:rPr>
          <w:lang w:val="ru-RU"/>
        </w:rPr>
      </w:pPr>
      <w:r>
        <w:rPr>
          <w:lang w:val="ru-RU"/>
        </w:rPr>
        <w:br w:type="page"/>
      </w:r>
    </w:p>
    <w:p w:rsidR="00777046" w:rsidRDefault="00777046" w:rsidP="00777046">
      <w:pPr>
        <w:widowControl w:val="0"/>
        <w:spacing w:after="0"/>
        <w:ind w:firstLine="708"/>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6480810" cy="8940970"/>
            <wp:effectExtent l="0" t="0" r="0" b="0"/>
            <wp:docPr id="4" name="Рисунок 4" descr="C:\Users\гмуиэб\Desktop\Диагностика ЭБ 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Диагностика ЭБ м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p w:rsidR="00777046" w:rsidRDefault="00777046">
      <w:pP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br w:type="page"/>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777046">
        <w:rPr>
          <w:rFonts w:ascii="Times New Roman" w:eastAsia="Times New Roman" w:hAnsi="Times New Roman" w:cs="Times New Roman"/>
          <w:bCs/>
          <w:i/>
          <w:sz w:val="28"/>
          <w:szCs w:val="28"/>
          <w:lang w:val="ru-RU" w:eastAsia="ru-RU"/>
        </w:rPr>
        <w:t>«Диагностика экономической безопасности»</w:t>
      </w:r>
      <w:r w:rsidRPr="00777046">
        <w:rPr>
          <w:rFonts w:ascii="Times New Roman" w:eastAsia="Times New Roman" w:hAnsi="Times New Roman" w:cs="Times New Roman"/>
          <w:bCs/>
          <w:sz w:val="28"/>
          <w:szCs w:val="28"/>
          <w:lang w:val="ru-RU" w:eastAsia="ru-RU"/>
        </w:rPr>
        <w:t xml:space="preserve"> адресованы  </w:t>
      </w:r>
      <w:r w:rsidRPr="00777046">
        <w:rPr>
          <w:rFonts w:ascii="Times New Roman" w:eastAsia="Times New Roman" w:hAnsi="Times New Roman" w:cs="Times New Roman"/>
          <w:bCs/>
          <w:color w:val="000000" w:themeColor="text1"/>
          <w:sz w:val="28"/>
          <w:szCs w:val="28"/>
          <w:lang w:val="ru-RU" w:eastAsia="ru-RU"/>
        </w:rPr>
        <w:t xml:space="preserve">студентам  </w:t>
      </w:r>
      <w:r w:rsidRPr="00777046">
        <w:rPr>
          <w:rFonts w:ascii="Times New Roman" w:eastAsia="Times New Roman" w:hAnsi="Times New Roman" w:cs="Times New Roman"/>
          <w:bCs/>
          <w:i/>
          <w:color w:val="000000" w:themeColor="text1"/>
          <w:sz w:val="28"/>
          <w:szCs w:val="28"/>
          <w:lang w:val="ru-RU" w:eastAsia="ru-RU"/>
        </w:rPr>
        <w:t>всех</w:t>
      </w:r>
      <w:r w:rsidRPr="00777046">
        <w:rPr>
          <w:rFonts w:ascii="Times New Roman" w:eastAsia="Times New Roman" w:hAnsi="Times New Roman" w:cs="Times New Roman"/>
          <w:bCs/>
          <w:color w:val="000000" w:themeColor="text1"/>
          <w:sz w:val="28"/>
          <w:szCs w:val="28"/>
          <w:lang w:val="ru-RU" w:eastAsia="ru-RU"/>
        </w:rPr>
        <w:t xml:space="preserve"> форм обучения.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Учебным планом по направлению подготовки </w:t>
      </w:r>
      <w:r w:rsidRPr="00777046">
        <w:rPr>
          <w:rFonts w:ascii="Times New Roman" w:eastAsia="Times New Roman" w:hAnsi="Times New Roman" w:cs="Times New Roman"/>
          <w:bCs/>
          <w:i/>
          <w:color w:val="000000" w:themeColor="text1"/>
          <w:sz w:val="28"/>
          <w:szCs w:val="28"/>
          <w:lang w:val="ru-RU" w:eastAsia="ru-RU"/>
        </w:rPr>
        <w:t xml:space="preserve">«Экономическая безопасность» </w:t>
      </w:r>
      <w:r w:rsidRPr="00777046">
        <w:rPr>
          <w:rFonts w:ascii="Times New Roman" w:eastAsia="Times New Roman" w:hAnsi="Times New Roman" w:cs="Times New Roman"/>
          <w:bCs/>
          <w:color w:val="000000" w:themeColor="text1"/>
          <w:sz w:val="28"/>
          <w:szCs w:val="28"/>
          <w:lang w:val="ru-RU" w:eastAsia="ru-RU"/>
        </w:rPr>
        <w:t xml:space="preserve"> предусмотрены следующие виды занятий:</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лекции;</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практические занятия;</w:t>
      </w:r>
    </w:p>
    <w:p w:rsidR="00777046" w:rsidRPr="00777046" w:rsidRDefault="00777046" w:rsidP="00777046">
      <w:pPr>
        <w:widowControl w:val="0"/>
        <w:spacing w:after="0"/>
        <w:ind w:firstLine="708"/>
        <w:jc w:val="both"/>
        <w:rPr>
          <w:rFonts w:ascii="Times New Roman" w:eastAsia="Times New Roman" w:hAnsi="Times New Roman" w:cs="Times New Roman"/>
          <w:bCs/>
          <w:sz w:val="28"/>
          <w:szCs w:val="28"/>
          <w:lang w:val="ru-RU" w:eastAsia="ru-RU"/>
        </w:rPr>
      </w:pPr>
      <w:r w:rsidRPr="00777046">
        <w:rPr>
          <w:rFonts w:ascii="Times New Roman" w:eastAsia="Times New Roman" w:hAnsi="Times New Roman" w:cs="Times New Roman"/>
          <w:bCs/>
          <w:sz w:val="28"/>
          <w:szCs w:val="28"/>
          <w:lang w:val="ru-RU" w:eastAsia="ru-RU"/>
        </w:rPr>
        <w:t xml:space="preserve">В ходе лекционных занятий рассматриваются основные темы, даются  рекомендации для самостоятельной работы и подготовке к практическим занятиям. </w:t>
      </w:r>
    </w:p>
    <w:p w:rsidR="00777046" w:rsidRPr="00777046" w:rsidRDefault="00777046" w:rsidP="00777046">
      <w:pPr>
        <w:widowControl w:val="0"/>
        <w:spacing w:after="0"/>
        <w:ind w:firstLine="708"/>
        <w:jc w:val="both"/>
        <w:rPr>
          <w:rFonts w:ascii="Times New Roman" w:eastAsia="Times New Roman" w:hAnsi="Times New Roman" w:cs="Times New Roman"/>
          <w:bCs/>
          <w:sz w:val="28"/>
          <w:szCs w:val="28"/>
          <w:lang w:val="ru-RU" w:eastAsia="ru-RU"/>
        </w:rPr>
      </w:pPr>
      <w:r w:rsidRPr="00777046">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При подготовке к практическим занятиям каждый студент должен: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 изучить рекомендованную учебную литературу;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 изучить конспекты лекций;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 подготовить ответы на все вопросы по изучаемой теме;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–письменно решить домашнее задание, рекомендованные преподавателем при изучении каждой темы.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При  реализации  различных  видов  учебной  работы  используются разнообразные (в </w:t>
      </w:r>
      <w:proofErr w:type="spellStart"/>
      <w:r w:rsidRPr="00777046">
        <w:rPr>
          <w:rFonts w:ascii="Times New Roman" w:eastAsia="Times New Roman" w:hAnsi="Times New Roman" w:cs="Times New Roman"/>
          <w:bCs/>
          <w:color w:val="000000" w:themeColor="text1"/>
          <w:sz w:val="28"/>
          <w:szCs w:val="28"/>
          <w:lang w:val="ru-RU" w:eastAsia="ru-RU"/>
        </w:rPr>
        <w:t>т.ч</w:t>
      </w:r>
      <w:proofErr w:type="spellEnd"/>
      <w:r w:rsidRPr="00777046">
        <w:rPr>
          <w:rFonts w:ascii="Times New Roman" w:eastAsia="Times New Roman" w:hAnsi="Times New Roman" w:cs="Times New Roman"/>
          <w:bCs/>
          <w:color w:val="000000" w:themeColor="text1"/>
          <w:sz w:val="28"/>
          <w:szCs w:val="28"/>
          <w:lang w:val="ru-RU" w:eastAsia="ru-RU"/>
        </w:rPr>
        <w:t xml:space="preserve">. интерактивные) методы обучения, в частности: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 интерактивная доска для подготовки и проведения лекционных и семинарских занятий;  </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777046">
        <w:rPr>
          <w:rFonts w:ascii="Times New Roman" w:eastAsia="Times New Roman" w:hAnsi="Times New Roman" w:cs="Times New Roman"/>
          <w:bCs/>
          <w:color w:val="000000" w:themeColor="text1"/>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777046">
          <w:rPr>
            <w:rFonts w:ascii="Times New Roman" w:eastAsia="Times New Roman" w:hAnsi="Times New Roman" w:cs="Times New Roman"/>
            <w:bCs/>
            <w:color w:val="000000" w:themeColor="text1"/>
            <w:sz w:val="28"/>
            <w:szCs w:val="28"/>
            <w:u w:val="single"/>
            <w:lang w:val="ru-RU" w:eastAsia="ru-RU"/>
          </w:rPr>
          <w:t>http://library.rsue.ru/</w:t>
        </w:r>
      </w:hyperlink>
      <w:r w:rsidRPr="00777046">
        <w:rPr>
          <w:rFonts w:ascii="Times New Roman" w:eastAsia="Times New Roman" w:hAnsi="Times New Roman" w:cs="Times New Roman"/>
          <w:bCs/>
          <w:color w:val="000000" w:themeColor="text1"/>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77046" w:rsidRPr="00777046" w:rsidRDefault="00777046" w:rsidP="00777046">
      <w:pPr>
        <w:spacing w:after="0" w:line="240" w:lineRule="auto"/>
        <w:textAlignment w:val="baseline"/>
        <w:rPr>
          <w:rFonts w:ascii="Times New Roman" w:eastAsia="Times New Roman" w:hAnsi="Times New Roman" w:cs="Times New Roman"/>
          <w:b/>
          <w:sz w:val="28"/>
          <w:szCs w:val="28"/>
          <w:lang w:val="ru-RU" w:eastAsia="ru-RU"/>
        </w:rPr>
      </w:pPr>
      <w:r w:rsidRPr="00777046">
        <w:rPr>
          <w:rFonts w:ascii="Times New Roman" w:eastAsia="Times New Roman" w:hAnsi="Times New Roman" w:cs="Times New Roman"/>
          <w:b/>
          <w:sz w:val="28"/>
          <w:szCs w:val="28"/>
          <w:lang w:val="ru-RU" w:eastAsia="ru-RU"/>
        </w:rPr>
        <w:t>Методические рекомендации по написанию, требования к оформлению курсовой работы.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Написание курсовой работы  -  сложный,  длительный  процесс, требующий  выполнения большого объема работ по сбору, обработке, изучению и анализу литера</w:t>
      </w:r>
      <w:r w:rsidRPr="00777046">
        <w:rPr>
          <w:rFonts w:ascii="Times New Roman" w:eastAsia="Times New Roman" w:hAnsi="Times New Roman" w:cs="Times New Roman"/>
          <w:sz w:val="28"/>
          <w:szCs w:val="28"/>
          <w:lang w:val="ru-RU" w:eastAsia="ru-RU"/>
        </w:rPr>
        <w:softHyphen/>
        <w:t>турных источников и нормативных документов в соответствии с выбранной темой.</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Целью написания  курсовой работы  является использование на практике целостной системы экономических понятий  и  методических приемов, изучаемых в курсе «Экономическая безопасность», на примере  глубокого рассмотрения одной из  проблем данной дисциплины. Это позволяет развивать самостоятельность мышления магистранта и способствует формированию его научной деятельности, а также   приобретению  навыков работы с учебной и специальной научной литературой и позволяет  получить практические навыки написания научных работ с освоением требований нормативных документов, регламентирующих выполнение текстовых материалов.</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Выбор темы курсовой работы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Выбор темы курсовой работы  производится  студентом самостоятельно.  </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При этом желательно, чтобы выбранная тема стала  предметом дальнейших научных исследований и теоретической основой для выпускной квалификационной работы .</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Желательно, чтобы выбранные темы в группе не повторялись.</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Подбор и изучение  основной  и дополнительной литературы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После  выбора темы курсовой работы необходимо приступить к детальному изучению основной (учебной) литературы, а затем дополнительной литературы (специальная научная литература по данной теме - монографии, статьи в научной периодике и другие современные источники информации). Изучение теоретических и методических материалов по теме  - фундамент курсовой работы.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В подборе литературных источников студенту помогут тематические  и алфавитные (в том числе авторские)  каталоги библиотек РГЭУ (РИНХ), публичной  и зональной библиотек города и региона, фонды читальных залов по месту жительства. Целесообразно использовать труды как отечественных, так и зарубежных ученых-экономистов. При подборе  учебной и специальной научной литературы следует учитывать год ее опубликования, поскольку общая экономическая теория непрерывно развивается и совершенствуется. Это позволит магистранту проанализировать события в динамике, создаст базу для самостоятельных исследований.</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Следует обращать внимание на ссылки по тексту в монографиях и журнальных статьях, на прилагаемые к ним списки  литературы, обычно в них содержатся указания на авторитетные или дискуссионные источники. </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Составление  плана курсовой работы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Всесторонне освоив тему, студент должен определить аспекты ее изложения, структуру работы с учетом обязательного наличия в работе  введения, заключения,  основного текста излагаемого материала. </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Курсовая работа должна состоять из следующих составных частей:</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титульный лист;</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содержание;</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введение;</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основная часть курсовой работы, состоящая традиционно из 2-3 глав, разделенных на параграфы;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заключение;</w:t>
      </w:r>
    </w:p>
    <w:p w:rsidR="00777046" w:rsidRPr="00777046" w:rsidRDefault="00777046" w:rsidP="00777046">
      <w:pPr>
        <w:numPr>
          <w:ilvl w:val="0"/>
          <w:numId w:val="4"/>
        </w:numPr>
        <w:spacing w:after="0" w:line="240" w:lineRule="auto"/>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список использованной  литературы;</w:t>
      </w:r>
    </w:p>
    <w:p w:rsidR="00777046" w:rsidRPr="00777046" w:rsidRDefault="00777046" w:rsidP="00777046">
      <w:pPr>
        <w:numPr>
          <w:ilvl w:val="0"/>
          <w:numId w:val="4"/>
        </w:numPr>
        <w:spacing w:after="0" w:line="240" w:lineRule="auto"/>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 xml:space="preserve">приложения (при их наличии). </w:t>
      </w:r>
    </w:p>
    <w:p w:rsidR="00777046" w:rsidRPr="00777046" w:rsidRDefault="00777046" w:rsidP="00777046">
      <w:pPr>
        <w:spacing w:after="0" w:line="240" w:lineRule="auto"/>
        <w:ind w:firstLine="709"/>
        <w:jc w:val="both"/>
        <w:rPr>
          <w:rFonts w:ascii="Times New Roman" w:eastAsia="Times New Roman" w:hAnsi="Times New Roman" w:cs="Times New Roman"/>
          <w:spacing w:val="4"/>
          <w:sz w:val="28"/>
          <w:szCs w:val="28"/>
          <w:lang w:val="ru-RU" w:eastAsia="ru-RU"/>
        </w:rPr>
      </w:pPr>
      <w:r w:rsidRPr="00777046">
        <w:rPr>
          <w:rFonts w:ascii="Times New Roman" w:eastAsia="Times New Roman" w:hAnsi="Times New Roman" w:cs="Times New Roman"/>
          <w:spacing w:val="4"/>
          <w:sz w:val="28"/>
          <w:szCs w:val="28"/>
          <w:lang w:val="ru-RU" w:eastAsia="ru-RU"/>
        </w:rPr>
        <w:t>Содержание курсовой работы включает в себя  номера  и наименование разделов и подразделов,  приложений и номера страниц, на которых они начинаются.</w:t>
      </w:r>
    </w:p>
    <w:p w:rsidR="00777046" w:rsidRPr="00777046" w:rsidRDefault="00777046" w:rsidP="00777046">
      <w:pPr>
        <w:spacing w:after="0" w:line="240" w:lineRule="auto"/>
        <w:ind w:firstLine="709"/>
        <w:jc w:val="both"/>
        <w:rPr>
          <w:rFonts w:ascii="Times New Roman" w:eastAsia="Times New Roman" w:hAnsi="Times New Roman" w:cs="Times New Roman"/>
          <w:spacing w:val="4"/>
          <w:sz w:val="28"/>
          <w:szCs w:val="28"/>
          <w:lang w:val="ru-RU" w:eastAsia="ru-RU"/>
        </w:rPr>
      </w:pPr>
      <w:r w:rsidRPr="00777046">
        <w:rPr>
          <w:rFonts w:ascii="Times New Roman" w:eastAsia="Times New Roman" w:hAnsi="Times New Roman" w:cs="Times New Roman"/>
          <w:spacing w:val="4"/>
          <w:sz w:val="28"/>
          <w:szCs w:val="28"/>
          <w:lang w:val="ru-RU" w:eastAsia="ru-RU"/>
        </w:rPr>
        <w:t>Слово СОДЕРЖАНИЕ  записывается или печатается заглавными буквами в виде заголовка в начале листа симметрично тексту.  Наименования  разделов (глав),  слова ВВЕДЕНИЕ, ЗАКЛЮЧЕНИЕ, СПИСОК ИСПОЛЬЗОВАННОЙ ЛИТЕРАТУРЫ, ПРИЛОЖЕНИЯ пишутся (печатаются) заглавными буквами. Остальные    наименования  записываются прописными буквами.</w:t>
      </w:r>
    </w:p>
    <w:p w:rsidR="00777046" w:rsidRPr="00777046" w:rsidRDefault="00777046" w:rsidP="00777046">
      <w:pPr>
        <w:spacing w:after="0" w:line="240" w:lineRule="auto"/>
        <w:ind w:firstLine="709"/>
        <w:jc w:val="both"/>
        <w:rPr>
          <w:rFonts w:ascii="Times New Roman" w:eastAsia="Times New Roman" w:hAnsi="Times New Roman" w:cs="Times New Roman"/>
          <w:spacing w:val="4"/>
          <w:sz w:val="28"/>
          <w:szCs w:val="28"/>
          <w:lang w:val="ru-RU" w:eastAsia="ru-RU"/>
        </w:rPr>
      </w:pPr>
      <w:r w:rsidRPr="00777046">
        <w:rPr>
          <w:rFonts w:ascii="Times New Roman" w:eastAsia="Times New Roman" w:hAnsi="Times New Roman" w:cs="Times New Roman"/>
          <w:spacing w:val="4"/>
          <w:sz w:val="28"/>
          <w:szCs w:val="28"/>
          <w:lang w:val="ru-RU" w:eastAsia="ru-RU"/>
        </w:rPr>
        <w:t>В "СОДЕРЖАНИИ" перед наименованиями разделов и подразделов арабскими цифрами проставляются  их  порядковые  номера по следующему правилу:</w:t>
      </w:r>
    </w:p>
    <w:p w:rsidR="00777046" w:rsidRPr="00777046" w:rsidRDefault="00777046" w:rsidP="00777046">
      <w:pPr>
        <w:spacing w:after="0" w:line="240" w:lineRule="auto"/>
        <w:ind w:firstLine="709"/>
        <w:jc w:val="both"/>
        <w:rPr>
          <w:rFonts w:ascii="Times New Roman" w:eastAsia="Times New Roman" w:hAnsi="Times New Roman" w:cs="Times New Roman"/>
          <w:spacing w:val="4"/>
          <w:sz w:val="28"/>
          <w:szCs w:val="28"/>
          <w:lang w:val="ru-RU" w:eastAsia="ru-RU"/>
        </w:rPr>
      </w:pPr>
      <w:r w:rsidRPr="00777046">
        <w:rPr>
          <w:rFonts w:ascii="Times New Roman" w:eastAsia="Times New Roman" w:hAnsi="Times New Roman" w:cs="Times New Roman"/>
          <w:spacing w:val="4"/>
          <w:sz w:val="28"/>
          <w:szCs w:val="28"/>
          <w:lang w:val="ru-RU" w:eastAsia="ru-RU"/>
        </w:rPr>
        <w:t>- первая цифра с точкой - номер  главы  (без  слова  "глава" и символа №),  далее по строке следует наименование главы заглавными буквами.  На строке  с  последним словом наименования главы, с правой стороны листа указывается номер страницы,  с которой начинается этот раздел (глава);</w:t>
      </w:r>
    </w:p>
    <w:p w:rsidR="00777046" w:rsidRPr="00777046" w:rsidRDefault="00777046" w:rsidP="00777046">
      <w:pPr>
        <w:spacing w:after="0" w:line="240" w:lineRule="auto"/>
        <w:ind w:firstLine="709"/>
        <w:jc w:val="both"/>
        <w:rPr>
          <w:rFonts w:ascii="Times New Roman" w:eastAsia="Times New Roman" w:hAnsi="Times New Roman" w:cs="Times New Roman"/>
          <w:spacing w:val="4"/>
          <w:sz w:val="28"/>
          <w:szCs w:val="28"/>
          <w:lang w:val="ru-RU" w:eastAsia="ru-RU"/>
        </w:rPr>
      </w:pPr>
      <w:r w:rsidRPr="00777046">
        <w:rPr>
          <w:rFonts w:ascii="Times New Roman" w:eastAsia="Times New Roman" w:hAnsi="Times New Roman" w:cs="Times New Roman"/>
          <w:spacing w:val="4"/>
          <w:sz w:val="28"/>
          <w:szCs w:val="28"/>
          <w:lang w:val="ru-RU" w:eastAsia="ru-RU"/>
        </w:rPr>
        <w:t>- вторая цифра без точки - номер  подраздела  внутри раздела  (главы),  далее следует наименование подраздела  прописными буквами, затем справа указывается страница, с которой начинается этот подраздел.</w:t>
      </w:r>
    </w:p>
    <w:p w:rsidR="00777046" w:rsidRPr="00777046" w:rsidRDefault="00777046" w:rsidP="00777046">
      <w:pPr>
        <w:spacing w:after="0" w:line="240" w:lineRule="auto"/>
        <w:ind w:firstLine="709"/>
        <w:jc w:val="both"/>
        <w:rPr>
          <w:rFonts w:ascii="Times New Roman" w:eastAsia="Times New Roman" w:hAnsi="Times New Roman" w:cs="Times New Roman"/>
          <w:spacing w:val="4"/>
          <w:sz w:val="28"/>
          <w:szCs w:val="28"/>
          <w:lang w:val="ru-RU" w:eastAsia="ru-RU"/>
        </w:rPr>
      </w:pPr>
      <w:r w:rsidRPr="00777046">
        <w:rPr>
          <w:rFonts w:ascii="Times New Roman" w:eastAsia="Times New Roman" w:hAnsi="Times New Roman" w:cs="Times New Roman"/>
          <w:spacing w:val="4"/>
          <w:sz w:val="28"/>
          <w:szCs w:val="28"/>
          <w:lang w:val="ru-RU" w:eastAsia="ru-RU"/>
        </w:rPr>
        <w:t>Если в тексте есть еще  более  подробное  дробление  подразделов  на части,  то при их нумерации используется  третья цифра и т.д. Однако использовать более дробное деление подразделов следует в исключительных случаях.</w:t>
      </w:r>
    </w:p>
    <w:p w:rsidR="00777046" w:rsidRPr="00777046" w:rsidRDefault="00777046" w:rsidP="00777046">
      <w:pPr>
        <w:spacing w:after="0" w:line="240" w:lineRule="auto"/>
        <w:ind w:firstLine="709"/>
        <w:jc w:val="both"/>
        <w:rPr>
          <w:rFonts w:ascii="Times New Roman" w:eastAsia="Times New Roman" w:hAnsi="Times New Roman" w:cs="Times New Roman"/>
          <w:spacing w:val="4"/>
          <w:sz w:val="28"/>
          <w:szCs w:val="28"/>
          <w:lang w:val="ru-RU" w:eastAsia="ru-RU"/>
        </w:rPr>
      </w:pPr>
      <w:r w:rsidRPr="00777046">
        <w:rPr>
          <w:rFonts w:ascii="Times New Roman" w:eastAsia="Times New Roman" w:hAnsi="Times New Roman" w:cs="Times New Roman"/>
          <w:spacing w:val="4"/>
          <w:sz w:val="28"/>
          <w:szCs w:val="28"/>
          <w:lang w:val="ru-RU" w:eastAsia="ru-RU"/>
        </w:rPr>
        <w:t>При большом количестве приложений следует после списка использованной литературы вставить лист с расположенным в центре словом ПРИЛОЖЕНИЯ и тогда в содержании указать только этот лист без детализации приложений с их названиями.</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Содержание работы оформляется на отдельном листе, следующем за титульным, и имеет следующий вид:</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       </w:t>
      </w:r>
    </w:p>
    <w:p w:rsidR="00777046" w:rsidRPr="00777046" w:rsidRDefault="00777046" w:rsidP="00777046">
      <w:pPr>
        <w:spacing w:after="0" w:line="240" w:lineRule="auto"/>
        <w:ind w:firstLine="709"/>
        <w:jc w:val="center"/>
        <w:outlineLvl w:val="7"/>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СОДЕРЖАНИЕ</w:t>
      </w:r>
    </w:p>
    <w:p w:rsidR="00777046" w:rsidRPr="00777046" w:rsidRDefault="00777046" w:rsidP="00777046">
      <w:pPr>
        <w:spacing w:after="0" w:line="240" w:lineRule="auto"/>
        <w:ind w:firstLine="709"/>
        <w:jc w:val="right"/>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                                                                                                                                                                    Стр.</w:t>
      </w:r>
    </w:p>
    <w:p w:rsidR="00777046" w:rsidRPr="00777046" w:rsidRDefault="00777046" w:rsidP="00777046">
      <w:pPr>
        <w:spacing w:after="0" w:line="240" w:lineRule="auto"/>
        <w:ind w:firstLine="709"/>
        <w:jc w:val="right"/>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                                                                                                                                                                                                                                                                             </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440"/>
        <w:gridCol w:w="528"/>
      </w:tblGrid>
      <w:tr w:rsidR="00777046" w:rsidRPr="00777046" w:rsidTr="00DE4462">
        <w:tc>
          <w:tcPr>
            <w:tcW w:w="568" w:type="dxa"/>
            <w:tcBorders>
              <w:top w:val="single" w:sz="4" w:space="0" w:color="auto"/>
              <w:left w:val="single" w:sz="4" w:space="0" w:color="auto"/>
              <w:bottom w:val="single" w:sz="4" w:space="0" w:color="auto"/>
              <w:right w:val="single" w:sz="4" w:space="0" w:color="auto"/>
            </w:tcBorders>
          </w:tcPr>
          <w:p w:rsidR="00777046" w:rsidRPr="00777046" w:rsidRDefault="00777046" w:rsidP="00777046">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777046">
              <w:rPr>
                <w:rFonts w:ascii="Times New Roman" w:eastAsia="Times New Roman" w:hAnsi="Times New Roman" w:cs="Times New Roman"/>
                <w:caps/>
                <w:lang w:val="ru-RU" w:eastAsia="ru-RU"/>
              </w:rPr>
              <w:t>Введение</w:t>
            </w:r>
          </w:p>
        </w:tc>
        <w:tc>
          <w:tcPr>
            <w:tcW w:w="52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777046">
              <w:rPr>
                <w:rFonts w:ascii="Calibri" w:eastAsia="Times New Roman" w:hAnsi="Calibri" w:cs="Calibri"/>
                <w:color w:val="000000"/>
                <w:spacing w:val="-1"/>
                <w:lang w:val="ru-RU" w:eastAsia="ru-RU"/>
              </w:rPr>
              <w:t>3</w:t>
            </w:r>
          </w:p>
        </w:tc>
      </w:tr>
      <w:tr w:rsidR="00777046" w:rsidRPr="00777046" w:rsidTr="00DE4462">
        <w:trPr>
          <w:trHeight w:val="363"/>
        </w:trPr>
        <w:tc>
          <w:tcPr>
            <w:tcW w:w="56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1</w:t>
            </w: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aps/>
                <w:sz w:val="24"/>
                <w:szCs w:val="24"/>
                <w:lang w:val="ru-RU" w:eastAsia="ru-RU"/>
              </w:rPr>
              <w:t>Теоретические основы налогов и налогообложения</w:t>
            </w:r>
          </w:p>
        </w:tc>
        <w:tc>
          <w:tcPr>
            <w:tcW w:w="52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4</w:t>
            </w:r>
          </w:p>
        </w:tc>
      </w:tr>
      <w:tr w:rsidR="00777046" w:rsidRPr="00777046" w:rsidTr="00DE4462">
        <w:tc>
          <w:tcPr>
            <w:tcW w:w="56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center"/>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1.1</w:t>
            </w: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spacing w:after="0" w:line="360" w:lineRule="auto"/>
              <w:rPr>
                <w:rFonts w:ascii="Times New Roman" w:eastAsia="Times New Roman" w:hAnsi="Times New Roman" w:cs="Times New Roman"/>
                <w:bCs/>
                <w:color w:val="000000"/>
                <w:sz w:val="24"/>
                <w:szCs w:val="24"/>
                <w:lang w:val="ru-RU"/>
              </w:rPr>
            </w:pPr>
            <w:r w:rsidRPr="00777046">
              <w:rPr>
                <w:rFonts w:ascii="Times New Roman" w:eastAsia="Times New Roman" w:hAnsi="Times New Roman" w:cs="Times New Roman"/>
                <w:bCs/>
                <w:color w:val="000000"/>
                <w:sz w:val="24"/>
                <w:szCs w:val="24"/>
                <w:lang w:val="ru-RU"/>
              </w:rPr>
              <w:t>Понятие налога. Характерные черты и признаки налога</w:t>
            </w:r>
          </w:p>
        </w:tc>
        <w:tc>
          <w:tcPr>
            <w:tcW w:w="52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4</w:t>
            </w:r>
          </w:p>
        </w:tc>
      </w:tr>
      <w:tr w:rsidR="00777046" w:rsidRPr="00777046" w:rsidTr="00DE4462">
        <w:tc>
          <w:tcPr>
            <w:tcW w:w="56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1.2</w:t>
            </w: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z w:val="24"/>
                <w:szCs w:val="24"/>
                <w:lang w:val="ru-RU" w:eastAsia="ru-RU"/>
              </w:rPr>
              <w:t>Виды налогов и их классификации</w:t>
            </w:r>
          </w:p>
        </w:tc>
        <w:tc>
          <w:tcPr>
            <w:tcW w:w="52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6</w:t>
            </w:r>
          </w:p>
        </w:tc>
      </w:tr>
      <w:tr w:rsidR="00777046" w:rsidRPr="00777046" w:rsidTr="00DE4462">
        <w:trPr>
          <w:trHeight w:val="268"/>
        </w:trPr>
        <w:tc>
          <w:tcPr>
            <w:tcW w:w="56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2</w:t>
            </w: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aps/>
                <w:sz w:val="24"/>
                <w:szCs w:val="24"/>
                <w:lang w:val="ru-RU" w:eastAsia="ru-RU"/>
              </w:rPr>
              <w:t>Проблема распределения налогового бремени в обществе</w:t>
            </w:r>
          </w:p>
        </w:tc>
        <w:tc>
          <w:tcPr>
            <w:tcW w:w="528" w:type="dxa"/>
            <w:tcBorders>
              <w:top w:val="single" w:sz="4" w:space="0" w:color="auto"/>
              <w:left w:val="single" w:sz="4" w:space="0" w:color="auto"/>
              <w:bottom w:val="single" w:sz="4" w:space="0" w:color="auto"/>
              <w:right w:val="single" w:sz="4" w:space="0" w:color="auto"/>
            </w:tcBorders>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15</w:t>
            </w:r>
          </w:p>
        </w:tc>
      </w:tr>
      <w:tr w:rsidR="00777046" w:rsidRPr="00777046" w:rsidTr="00DE4462">
        <w:tc>
          <w:tcPr>
            <w:tcW w:w="56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2.1</w:t>
            </w: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z w:val="24"/>
                <w:szCs w:val="24"/>
                <w:lang w:val="ru-RU" w:eastAsia="ru-RU"/>
              </w:rPr>
              <w:t>Налоговая система и налоговое бремя</w:t>
            </w:r>
          </w:p>
        </w:tc>
        <w:tc>
          <w:tcPr>
            <w:tcW w:w="52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15</w:t>
            </w:r>
          </w:p>
        </w:tc>
      </w:tr>
      <w:tr w:rsidR="00777046" w:rsidRPr="00777046" w:rsidTr="00DE4462">
        <w:tc>
          <w:tcPr>
            <w:tcW w:w="56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2.2</w:t>
            </w: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z w:val="24"/>
                <w:szCs w:val="24"/>
                <w:lang w:val="ru-RU" w:eastAsia="ru-RU"/>
              </w:rPr>
              <w:t>Проблемы распределения налогового бремени в переходной российской экономике</w:t>
            </w:r>
          </w:p>
        </w:tc>
        <w:tc>
          <w:tcPr>
            <w:tcW w:w="528" w:type="dxa"/>
            <w:tcBorders>
              <w:top w:val="single" w:sz="4" w:space="0" w:color="auto"/>
              <w:left w:val="single" w:sz="4" w:space="0" w:color="auto"/>
              <w:bottom w:val="single" w:sz="4" w:space="0" w:color="auto"/>
              <w:right w:val="single" w:sz="4" w:space="0" w:color="auto"/>
            </w:tcBorders>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21</w:t>
            </w:r>
          </w:p>
        </w:tc>
      </w:tr>
      <w:tr w:rsidR="00777046" w:rsidRPr="00777046" w:rsidTr="00DE4462">
        <w:tc>
          <w:tcPr>
            <w:tcW w:w="56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3</w:t>
            </w: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aps/>
                <w:color w:val="000000"/>
                <w:sz w:val="24"/>
                <w:szCs w:val="24"/>
                <w:lang w:val="ru-RU" w:eastAsia="ru-RU"/>
              </w:rPr>
              <w:t>Предложения по совершенствованию налоговой системы России</w:t>
            </w:r>
          </w:p>
        </w:tc>
        <w:tc>
          <w:tcPr>
            <w:tcW w:w="528" w:type="dxa"/>
            <w:tcBorders>
              <w:top w:val="single" w:sz="4" w:space="0" w:color="auto"/>
              <w:left w:val="single" w:sz="4" w:space="0" w:color="auto"/>
              <w:bottom w:val="single" w:sz="4" w:space="0" w:color="auto"/>
              <w:right w:val="single" w:sz="4" w:space="0" w:color="auto"/>
            </w:tcBorders>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26</w:t>
            </w:r>
          </w:p>
        </w:tc>
      </w:tr>
      <w:tr w:rsidR="00777046" w:rsidRPr="00777046" w:rsidTr="00DE4462">
        <w:tc>
          <w:tcPr>
            <w:tcW w:w="568" w:type="dxa"/>
            <w:tcBorders>
              <w:top w:val="single" w:sz="4" w:space="0" w:color="auto"/>
              <w:left w:val="single" w:sz="4" w:space="0" w:color="auto"/>
              <w:bottom w:val="single" w:sz="4" w:space="0" w:color="auto"/>
              <w:right w:val="single" w:sz="4" w:space="0" w:color="auto"/>
            </w:tcBorders>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777046">
              <w:rPr>
                <w:rFonts w:ascii="Times New Roman" w:eastAsia="Calibri" w:hAnsi="Times New Roman" w:cs="Times New Roman"/>
                <w:caps/>
                <w:sz w:val="24"/>
                <w:szCs w:val="24"/>
                <w:lang w:val="ru-RU" w:eastAsia="ru-RU"/>
              </w:rPr>
              <w:t>Заключение</w:t>
            </w:r>
          </w:p>
        </w:tc>
        <w:tc>
          <w:tcPr>
            <w:tcW w:w="52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29</w:t>
            </w:r>
          </w:p>
        </w:tc>
      </w:tr>
      <w:tr w:rsidR="00777046" w:rsidRPr="00777046" w:rsidTr="00DE4462">
        <w:tc>
          <w:tcPr>
            <w:tcW w:w="568" w:type="dxa"/>
            <w:tcBorders>
              <w:top w:val="single" w:sz="4" w:space="0" w:color="auto"/>
              <w:left w:val="single" w:sz="4" w:space="0" w:color="auto"/>
              <w:bottom w:val="single" w:sz="4" w:space="0" w:color="auto"/>
              <w:right w:val="single" w:sz="4" w:space="0" w:color="auto"/>
            </w:tcBorders>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777046">
              <w:rPr>
                <w:rFonts w:ascii="Times New Roman" w:eastAsia="Calibri" w:hAnsi="Times New Roman" w:cs="Times New Roman"/>
                <w:caps/>
                <w:sz w:val="24"/>
                <w:szCs w:val="24"/>
                <w:lang w:val="ru-RU" w:eastAsia="ru-RU"/>
              </w:rPr>
              <w:t>Список используемых источников</w:t>
            </w:r>
          </w:p>
        </w:tc>
        <w:tc>
          <w:tcPr>
            <w:tcW w:w="52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777046">
              <w:rPr>
                <w:rFonts w:ascii="Times New Roman" w:eastAsia="Times New Roman" w:hAnsi="Times New Roman" w:cs="Times New Roman"/>
                <w:color w:val="000000"/>
                <w:spacing w:val="-1"/>
                <w:sz w:val="24"/>
                <w:szCs w:val="24"/>
                <w:lang w:val="ru-RU" w:eastAsia="ru-RU"/>
              </w:rPr>
              <w:t>35</w:t>
            </w:r>
          </w:p>
        </w:tc>
      </w:tr>
      <w:tr w:rsidR="00777046" w:rsidRPr="00777046" w:rsidTr="00DE4462">
        <w:tc>
          <w:tcPr>
            <w:tcW w:w="568" w:type="dxa"/>
            <w:tcBorders>
              <w:top w:val="single" w:sz="4" w:space="0" w:color="auto"/>
              <w:left w:val="single" w:sz="4" w:space="0" w:color="auto"/>
              <w:bottom w:val="single" w:sz="4" w:space="0" w:color="auto"/>
              <w:right w:val="single" w:sz="4" w:space="0" w:color="auto"/>
            </w:tcBorders>
          </w:tcPr>
          <w:p w:rsidR="00777046" w:rsidRPr="00777046" w:rsidRDefault="00777046" w:rsidP="00777046">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777046">
              <w:rPr>
                <w:rFonts w:ascii="Times New Roman" w:eastAsia="Calibri" w:hAnsi="Times New Roman" w:cs="Times New Roman"/>
                <w:caps/>
                <w:lang w:val="ru-RU" w:eastAsia="ru-RU"/>
              </w:rPr>
              <w:t>Приложения</w:t>
            </w:r>
          </w:p>
        </w:tc>
        <w:tc>
          <w:tcPr>
            <w:tcW w:w="528" w:type="dxa"/>
            <w:tcBorders>
              <w:top w:val="single" w:sz="4" w:space="0" w:color="auto"/>
              <w:left w:val="single" w:sz="4" w:space="0" w:color="auto"/>
              <w:bottom w:val="single" w:sz="4" w:space="0" w:color="auto"/>
              <w:right w:val="single" w:sz="4" w:space="0" w:color="auto"/>
            </w:tcBorders>
            <w:hideMark/>
          </w:tcPr>
          <w:p w:rsidR="00777046" w:rsidRPr="00777046" w:rsidRDefault="00777046" w:rsidP="00777046">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777046">
              <w:rPr>
                <w:rFonts w:ascii="Calibri" w:eastAsia="Times New Roman" w:hAnsi="Calibri" w:cs="Calibri"/>
                <w:color w:val="000000"/>
                <w:spacing w:val="-1"/>
                <w:lang w:val="ru-RU" w:eastAsia="ru-RU"/>
              </w:rPr>
              <w:t>36</w:t>
            </w:r>
          </w:p>
        </w:tc>
      </w:tr>
    </w:tbl>
    <w:p w:rsidR="00777046" w:rsidRPr="00777046" w:rsidRDefault="00777046" w:rsidP="00777046">
      <w:pPr>
        <w:spacing w:after="0" w:line="240" w:lineRule="auto"/>
        <w:jc w:val="center"/>
        <w:textAlignment w:val="baseline"/>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Название и количество рассматриваемых вопросов  зависит от темы курсовой работы. </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Методические рекомендации  по написанию разделов</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курсовой работы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b/>
          <w:bCs/>
          <w:sz w:val="28"/>
          <w:szCs w:val="28"/>
          <w:lang w:val="ru-RU" w:eastAsia="ru-RU"/>
        </w:rPr>
        <w:t xml:space="preserve"> «</w:t>
      </w:r>
      <w:r w:rsidRPr="00777046">
        <w:rPr>
          <w:rFonts w:ascii="Times New Roman" w:eastAsia="Times New Roman" w:hAnsi="Times New Roman" w:cs="Times New Roman"/>
          <w:sz w:val="28"/>
          <w:szCs w:val="28"/>
          <w:lang w:val="ru-RU" w:eastAsia="ru-RU"/>
        </w:rPr>
        <w:t xml:space="preserve">ВВЕДЕНИЕ» и «ЗАКЛЮЧЕНИЕ» - обобщающие части  курсовой работы, отражающие творческие наклонности студента. Для логической завершенности, а также  для  взаимосвязи между всеми частями работы и исходя  из собранного материала на завершающем этапе работы  следует  корректировать  «ВВЕДЕНИЕ» и «ЗАКЛЮЧЕНИЕ». </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 Во «ВВЕДЕНИИ» обосновывается актуальность темы и характеристика тех проблем, которые будут рассматриваться в курсовой работе, а также степень разработанности  данной темы  в изучаемой  учебной и специальной научной литературе, выдвигается цель работы и ее основные задачи. На «ВВЕДЕНИЕ» отводится 2-3 страницы. </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Внутри рассматриваемых вопросов  следует выделять абзацами логические ступени развития мысли и делать по тексту ссылки на источники информации, подтверждающие их использование  автором курсовой работы. Этика цитирования является обязательным условием любой научной работы.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  Следует учитывать и то, что одни и те же экономические явления с точки зрения  разных концептуальных подходов получают различные трактовки, о них следует иметь представление и иметь в виду при написании курсовой работы. Внимательное чтение и анализ различных экономических концепций обеспечит магистранту  уверенную и успешную защиту курсовой работы. Манера изложения должна быть лаконичной, поскольку объем работы ограничен 30-35 страницами формата А4, хотя преподавателем оценивается не просто соблюдение объема выполненной работы, а глубина, аргументированность и полнота содержания темы. Поэтому магистрант должен стремиться к точному стилю, следить за логикой, связностью частей и их последовательностью. </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Обычно содержание раскрывается от общего к частному, хотя возможен и обратный порядок. Обращаясь к количественным параметрам проблемы, следует иллюстрировать учебную информацию  с помощью таблиц, диаграмм, схем и  графиков.</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В «ЗАКЛЮЧЕНИИ» на 3-5 страницах  выражаются общие представления о содержании материала и приводятся выводы как по главным аспектам темы, исходящие из выводов по рассматриваемым вопросам, так  и общий вывод по всей  работе. «ЗАКЛЮЧЕНИЕ» не должно иметь предложений и выводов, не имеющихся в основном тексте курсовой работы. Важно проследить, чтобы все основные цели и задачи курсовой работы, сформулированные во «ВВЕДЕНИИ» нашли свое отражение  в «ЗАКЛЮЧЕНИИ».</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Оформление текста курсовой работы</w:t>
      </w:r>
    </w:p>
    <w:p w:rsidR="00777046" w:rsidRPr="00777046" w:rsidRDefault="00777046" w:rsidP="00777046">
      <w:pPr>
        <w:spacing w:after="0" w:line="240" w:lineRule="auto"/>
        <w:ind w:firstLine="709"/>
        <w:rPr>
          <w:rFonts w:ascii="Times New Roman" w:eastAsia="Times New Roman" w:hAnsi="Times New Roman" w:cs="Times New Roman"/>
          <w:b/>
          <w:bCs/>
          <w:spacing w:val="4"/>
          <w:sz w:val="28"/>
          <w:szCs w:val="28"/>
          <w:lang w:val="ru-RU" w:eastAsia="ru-RU"/>
        </w:rPr>
      </w:pPr>
      <w:r w:rsidRPr="00777046">
        <w:rPr>
          <w:rFonts w:ascii="Times New Roman" w:eastAsia="Times New Roman" w:hAnsi="Times New Roman" w:cs="Times New Roman"/>
          <w:b/>
          <w:bCs/>
          <w:spacing w:val="4"/>
          <w:sz w:val="28"/>
          <w:szCs w:val="28"/>
          <w:lang w:val="ru-RU" w:eastAsia="ru-RU"/>
        </w:rPr>
        <w:t>Общие требования</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Текст курсовой  работы оформляется на стандартных листах белой бумаги формата А4 (210 х </w:t>
      </w:r>
      <w:smartTag w:uri="urn:schemas-microsoft-com:office:smarttags" w:element="metricconverter">
        <w:smartTagPr>
          <w:attr w:name="ProductID" w:val="297 мм"/>
        </w:smartTagPr>
        <w:r w:rsidRPr="00777046">
          <w:rPr>
            <w:rFonts w:ascii="Times New Roman" w:eastAsia="Times New Roman" w:hAnsi="Times New Roman" w:cs="Times New Roman"/>
            <w:sz w:val="28"/>
            <w:szCs w:val="28"/>
            <w:lang w:val="ru-RU" w:eastAsia="ru-RU"/>
          </w:rPr>
          <w:t>297 мм</w:t>
        </w:r>
      </w:smartTag>
      <w:r w:rsidRPr="00777046">
        <w:rPr>
          <w:rFonts w:ascii="Times New Roman" w:eastAsia="Times New Roman" w:hAnsi="Times New Roman" w:cs="Times New Roman"/>
          <w:sz w:val="28"/>
          <w:szCs w:val="28"/>
          <w:lang w:val="ru-RU" w:eastAsia="ru-RU"/>
        </w:rPr>
        <w:t xml:space="preserve">)  и  имеет  поля:  верхнее - </w:t>
      </w:r>
      <w:smartTag w:uri="urn:schemas-microsoft-com:office:smarttags" w:element="metricconverter">
        <w:smartTagPr>
          <w:attr w:name="ProductID" w:val="2 мм"/>
        </w:smartTagPr>
        <w:r w:rsidRPr="00777046">
          <w:rPr>
            <w:rFonts w:ascii="Times New Roman" w:eastAsia="Times New Roman" w:hAnsi="Times New Roman" w:cs="Times New Roman"/>
            <w:sz w:val="28"/>
            <w:szCs w:val="28"/>
            <w:lang w:val="ru-RU" w:eastAsia="ru-RU"/>
          </w:rPr>
          <w:t>2 мм</w:t>
        </w:r>
      </w:smartTag>
      <w:r w:rsidRPr="00777046">
        <w:rPr>
          <w:rFonts w:ascii="Times New Roman" w:eastAsia="Times New Roman" w:hAnsi="Times New Roman" w:cs="Times New Roman"/>
          <w:sz w:val="28"/>
          <w:szCs w:val="28"/>
          <w:lang w:val="ru-RU" w:eastAsia="ru-RU"/>
        </w:rPr>
        <w:t xml:space="preserve">, нижнее - </w:t>
      </w:r>
      <w:smartTag w:uri="urn:schemas-microsoft-com:office:smarttags" w:element="metricconverter">
        <w:smartTagPr>
          <w:attr w:name="ProductID" w:val="2 мм"/>
        </w:smartTagPr>
        <w:r w:rsidRPr="00777046">
          <w:rPr>
            <w:rFonts w:ascii="Times New Roman" w:eastAsia="Times New Roman" w:hAnsi="Times New Roman" w:cs="Times New Roman"/>
            <w:sz w:val="28"/>
            <w:szCs w:val="28"/>
            <w:lang w:val="ru-RU" w:eastAsia="ru-RU"/>
          </w:rPr>
          <w:t>2 мм</w:t>
        </w:r>
      </w:smartTag>
      <w:r w:rsidRPr="00777046">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777046">
          <w:rPr>
            <w:rFonts w:ascii="Times New Roman" w:eastAsia="Times New Roman" w:hAnsi="Times New Roman" w:cs="Times New Roman"/>
            <w:sz w:val="28"/>
            <w:szCs w:val="28"/>
            <w:lang w:val="ru-RU" w:eastAsia="ru-RU"/>
          </w:rPr>
          <w:t>10 мм</w:t>
        </w:r>
      </w:smartTag>
      <w:r w:rsidRPr="00777046">
        <w:rPr>
          <w:rFonts w:ascii="Times New Roman" w:eastAsia="Times New Roman" w:hAnsi="Times New Roman" w:cs="Times New Roman"/>
          <w:sz w:val="28"/>
          <w:szCs w:val="28"/>
          <w:lang w:val="ru-RU" w:eastAsia="ru-RU"/>
        </w:rPr>
        <w:t>, левое - не менее 25-</w:t>
      </w:r>
      <w:smartTag w:uri="urn:schemas-microsoft-com:office:smarttags" w:element="metricconverter">
        <w:smartTagPr>
          <w:attr w:name="ProductID" w:val="30 мм"/>
        </w:smartTagPr>
        <w:r w:rsidRPr="00777046">
          <w:rPr>
            <w:rFonts w:ascii="Times New Roman" w:eastAsia="Times New Roman" w:hAnsi="Times New Roman" w:cs="Times New Roman"/>
            <w:sz w:val="28"/>
            <w:szCs w:val="28"/>
            <w:lang w:val="ru-RU" w:eastAsia="ru-RU"/>
          </w:rPr>
          <w:t>30 мм</w:t>
        </w:r>
      </w:smartTag>
      <w:r w:rsidRPr="00777046">
        <w:rPr>
          <w:rFonts w:ascii="Times New Roman" w:eastAsia="Times New Roman" w:hAnsi="Times New Roman" w:cs="Times New Roman"/>
          <w:sz w:val="28"/>
          <w:szCs w:val="28"/>
          <w:lang w:val="ru-RU" w:eastAsia="ru-RU"/>
        </w:rPr>
        <w:t>.</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 xml:space="preserve">Текст курсовой работы  должен быть выполнен  с использованием компьютерного набора шрифтом </w:t>
      </w:r>
      <w:proofErr w:type="spellStart"/>
      <w:r w:rsidRPr="00777046">
        <w:rPr>
          <w:rFonts w:ascii="Times New Roman" w:eastAsia="Times New Roman" w:hAnsi="Times New Roman" w:cs="Times New Roman"/>
          <w:sz w:val="28"/>
          <w:szCs w:val="28"/>
          <w:lang w:eastAsia="ru-RU"/>
        </w:rPr>
        <w:t>Tims</w:t>
      </w:r>
      <w:proofErr w:type="spellEnd"/>
      <w:r w:rsidRPr="00777046">
        <w:rPr>
          <w:rFonts w:ascii="Times New Roman" w:eastAsia="Times New Roman" w:hAnsi="Times New Roman" w:cs="Times New Roman"/>
          <w:sz w:val="28"/>
          <w:szCs w:val="28"/>
          <w:lang w:val="ru-RU" w:eastAsia="ru-RU"/>
        </w:rPr>
        <w:t xml:space="preserve"> </w:t>
      </w:r>
      <w:r w:rsidRPr="00777046">
        <w:rPr>
          <w:rFonts w:ascii="Times New Roman" w:eastAsia="Times New Roman" w:hAnsi="Times New Roman" w:cs="Times New Roman"/>
          <w:sz w:val="28"/>
          <w:szCs w:val="28"/>
          <w:lang w:eastAsia="ru-RU"/>
        </w:rPr>
        <w:t>New</w:t>
      </w:r>
      <w:r w:rsidRPr="00777046">
        <w:rPr>
          <w:rFonts w:ascii="Times New Roman" w:eastAsia="Times New Roman" w:hAnsi="Times New Roman" w:cs="Times New Roman"/>
          <w:sz w:val="28"/>
          <w:szCs w:val="28"/>
          <w:lang w:val="ru-RU" w:eastAsia="ru-RU"/>
        </w:rPr>
        <w:t xml:space="preserve"> </w:t>
      </w:r>
      <w:r w:rsidRPr="00777046">
        <w:rPr>
          <w:rFonts w:ascii="Times New Roman" w:eastAsia="Times New Roman" w:hAnsi="Times New Roman" w:cs="Times New Roman"/>
          <w:sz w:val="28"/>
          <w:szCs w:val="28"/>
          <w:lang w:eastAsia="ru-RU"/>
        </w:rPr>
        <w:t>Roman</w:t>
      </w:r>
      <w:r w:rsidRPr="00777046">
        <w:rPr>
          <w:rFonts w:ascii="Times New Roman" w:eastAsia="Times New Roman" w:hAnsi="Times New Roman" w:cs="Times New Roman"/>
          <w:sz w:val="28"/>
          <w:szCs w:val="28"/>
          <w:lang w:val="ru-RU" w:eastAsia="ru-RU"/>
        </w:rPr>
        <w:t xml:space="preserve"> с полуторным интервалом между строк.  Объём курсовой работы должен составлять  30-35 страниц формата А4. Допускается написание работы ручным способом, с увеличением объема курсовой работы до 40-45 страниц формата А4. Рукописный текст оформляется аккуратно, разборчивым почерком. Не запрещается выполнение работы производить с использование различных печатных средств, кроме ксерокопирования.</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При написании курсовой работы каждый вопрос следует озаглавить в соответствии с содержанием. Это «дисциплинирует мышление», свидетельствуя о том, насколько четко Студент способен ответить на каждый частный вопрос темы, это поможет  при защите работы.</w:t>
      </w:r>
    </w:p>
    <w:p w:rsidR="00777046" w:rsidRPr="00777046" w:rsidRDefault="00777046" w:rsidP="00777046">
      <w:pPr>
        <w:spacing w:after="0" w:line="240" w:lineRule="auto"/>
        <w:ind w:firstLine="709"/>
        <w:jc w:val="center"/>
        <w:rPr>
          <w:rFonts w:ascii="Times New Roman" w:eastAsia="Times New Roman" w:hAnsi="Times New Roman" w:cs="Times New Roman"/>
          <w:b/>
          <w:bCs/>
          <w:spacing w:val="4"/>
          <w:sz w:val="28"/>
          <w:szCs w:val="28"/>
          <w:lang w:val="ru-RU" w:eastAsia="ru-RU"/>
        </w:rPr>
      </w:pPr>
      <w:r w:rsidRPr="00777046">
        <w:rPr>
          <w:rFonts w:ascii="Times New Roman" w:eastAsia="Times New Roman" w:hAnsi="Times New Roman" w:cs="Times New Roman"/>
          <w:b/>
          <w:bCs/>
          <w:spacing w:val="4"/>
          <w:sz w:val="28"/>
          <w:szCs w:val="28"/>
          <w:lang w:val="ru-RU" w:eastAsia="ru-RU"/>
        </w:rPr>
        <w:t>Выделение заголовков разделов, подразделов и их размещение</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Все заголовки разделов и подразделов,  указанные в содержании (оглавлении), в тексте должны быть выделены и идентично пронумерованы. Каждый раздел работы (введение,  глава,  заключение, приложение) следует начинать с новой страницы. При этом ВВЕДЕНИЕ, ЗАКЛЮЧЕНИЕ, СПИСОК ИСПОЛЬЗОВАННОЙ ЛИТЕРАТУРЫ не нумеруются. Подразделы внутри раздела следуют через 3 межстрочных интервала после окончания  предыдущего подраздела  на  той  же  странице,  если на ней остается место для текста. Не допускается разделение на отдельные страницы наименования подраздела (заголовка) и его текста.  Текста вне подразделов и разделов быть не должно. В соответствии с этим, сразу же после заголовка раздела, отступая от него вниз на 1,5-2 межстрочных интервала, печатается наименование подраздела и, далее, через 2   межстрочных интервала - текст подраздела.</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Наименования разделов (глав), а также заголовки ВВЕДЕНИЕ, ЗАКЛЮЧЕНИЕ, СПИСОК ИСПОЛЬЗОВАННОЙ ЛИТЕРАТУРЫ печатаются прописными  (заглавными) буквами  симметрично по отношению к тексту,  без переноса слов в заголовке, без "кавычек" и подчеркиваний.  Точка в конце заголовка не ставится.</w:t>
      </w:r>
    </w:p>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Наименование (заголовок) подраздела пишется строчными буквами  (кроме первой - заглавной),  без переноса слов, подчеркиваний, без  точки в конце наименования, рекомендуется размещать симметрично по отношению к тексту.</w:t>
      </w:r>
    </w:p>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Допускается выделение наименований жирным шрифтом (на ЭВМ).</w:t>
      </w:r>
    </w:p>
    <w:p w:rsidR="00777046" w:rsidRPr="00777046" w:rsidRDefault="00777046" w:rsidP="00777046">
      <w:pPr>
        <w:spacing w:after="0" w:line="240" w:lineRule="auto"/>
        <w:ind w:firstLine="709"/>
        <w:rPr>
          <w:rFonts w:ascii="Times New Roman" w:eastAsia="Times New Roman" w:hAnsi="Times New Roman" w:cs="Times New Roman"/>
          <w:b/>
          <w:bCs/>
          <w:spacing w:val="4"/>
          <w:sz w:val="28"/>
          <w:szCs w:val="28"/>
          <w:lang w:val="ru-RU" w:eastAsia="ru-RU"/>
        </w:rPr>
      </w:pPr>
      <w:r w:rsidRPr="00777046">
        <w:rPr>
          <w:rFonts w:ascii="Times New Roman" w:eastAsia="Times New Roman" w:hAnsi="Times New Roman" w:cs="Times New Roman"/>
          <w:b/>
          <w:bCs/>
          <w:spacing w:val="4"/>
          <w:sz w:val="28"/>
          <w:szCs w:val="28"/>
          <w:lang w:val="ru-RU" w:eastAsia="ru-RU"/>
        </w:rPr>
        <w:t>Нумерация страниц</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Все страницы  текста  курсовой работы имеют сквозную нумерацию,  начиная с титульного листа и заканчивая последней  страницей  последнего приложения, но сам номер страницы проставляется начиная со второго листа «ВВЕДЕНИЯ». Номер страницы проставляется арабскими цифрами в правом верхнем углу листа (без точек и различных выделений).</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Оформление и нумерация иллюстраций</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 Иллюстративный материал,  помещенный  в  работе,  может  быть   представлен чертежами, графиками, схемами, диаграммами, рисунками. Иллюстрации любого вида называются рисунками. Рисунки помещаются на той же странице после первого упоминания о них в тексте или в начале  следующей страницы.  Рисунки оформляются четко, в черном цвете, на листе текста курсовой работы. Все рисунки  должны  быть  расположены так,  чтобы их удобно было рассматривать   без поворота или  с  поворотом  по  часовой  стрелке.  Допускается  оформлять рисунки на листах формата А3, А4.</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Под каждым рисунком располагается номер рисунка и его  наименование без "кавычек".  Под рисунком пишется слово "Рисунок 1 – Название рисунка"  (с заглавной буквы, далее  проставляется номер рисунка (без точки),  затем тире и с заглавной буквы - наименование рисунка без переноса слов в наименовании, без точки в  конце наименования). В наименовании рисунка первое слово означает, что на нем изображено: схема, график, диаграмма и др.  Наименование рисунка должно отвечать на вопросы: что? Где? Когда? Ниже, после  рисунка или на поле рисунка, могут помещаться условные обозначения и другие необходимые  пояснения к рисунку. Наименование рисунка записывается строчными буквами  (кроме первой - заглавной);  если наименование не умещается в одну строку,  то следующая строка наименования рисунка располагается  ниже  на  0,5  межстрочного интервала,  начиная с места начала строки наименования.</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Рисунку присваивается сквозной номер внутри раздела (главы) с  указанием номера раздела перед номером рисунка.  Например, обозначение номера рисунка и его наименования – «Рисунок  2.8 - Схема структуры национальной экономики»,  - означает:  2 - номер главы; 8 - номер рисунка в   тексте второй главы. Допускается сквозная нумерация рисунков по всему тексту курсовой работы,  если их общее количество  незначительно - 2-3;  в этом случае номер рисунка не содержит номера раздела.</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Ссылки на  рисунки  в  тексте  курсовой работы указываются в круглых скобках по форме, например: " (рис.2.8) ".</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Если ссылка на рисунок в тексте составляет часть предложения, то скобки не  ставятся  и  сокращений  не  допускается.  Например: " ... как показано на рисунке 2.8,  структура региональной экономики имеет...".</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Оформление и нумерация формул</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На строке с формулой указывается ее порядковый номер в тексте -  справа  в  круглых скобках. Номер  формулы  составной:  первая цифра обозначает номер  раздела (главы),  а вторая (через точку от первой цифры)  -  номер   формулы внутри главы.  Например, обозначение формулы - (3.8) - означает, что это восьмая формула в третьей  главе.  Если  формул  в тексте курсовой  работы  мало  (например,  2-3),  то  допускается   сквозная их нумерация по всему тексту работы,  без указания номера  раздела в номере формулы.</w:t>
      </w:r>
    </w:p>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Если формула (или уравнение) не умещается в одну строку,  она должна быть  перенесена  после любого знака (равенства,  умножения, деления, вычитания или сложения) на нижеследующую строку.</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Основные обозначения  формулы  записываются шрифтом величиной  заглавных букв, индексы к основным обозначениям - величиной строчных букв.</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Каждая формула должна сопровождаться расшифровкой обозначений сразу же после формулы в следующей последовательности:</w:t>
      </w:r>
    </w:p>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после формулы ставится запятая;  указывается номер формулы  на той же строке - справа;</w:t>
      </w:r>
    </w:p>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на строке ниже ставится слово "где"  без  двоеточия  после  него;</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на этой же строке указывается первый символ и далее  (через  тире) указывается наименование символа. Наименование символа начинается со строчной буквы и  может  располагаться    в   нескольких  строках; в конце наименования символа ставится точка с запятой;</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 каждый отдельный символ и его расшифровка записываются  начиная с новой строки; если символ и его наименование последние, то после такого наименования ставится точка.</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Оформление и нумерация таблиц</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Цифровой материал, содержащийся в курсовой работе, представляют преимущественно в виде таблиц, набираемых шрифтом 12. Таблицу размещают после первого упоминания о ней в тексте или на следующей странице.</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Таблица при необходимости может быть развернута на 90  градусов по часовой стрелке  по отношению к расположению основного текста.  При этом верхом таблицы является левая кромка листа формат А4.  Если табличный материал большой,  то его допускается оформлять на отдельном  листе формата А3. Если текст таблицы не умещается на  одном  листе,  то  допускается продолжение таблицы на следующей странице текста с соответствующими обозначениями на этом продолжении (см. ниже). </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Каждая таблица должна иметь сверху (по центру) номер таблицы и заголовок. Над таблицей строчными буквами  записывается слово "Таблица" и рядом - номер таблицы арабскими цифрами без символа "N".  Номер таблицы составной:  первая цифра (с точкой после нее) - указывает номер раздела (главы),  вторая цифра - порядковый  номер таблицы внутри раздела (без точки в конце).  Например,  обозначение  -  "Таблица 2.3 – Динамика структуры национальной экономики России в 2000-20006 годах" - соответствует третьей таблице во втором разделе работы.  После слова "Таблица" ставится тире, указывается наименование таблицы,  строчными буквами (кроме первой - заглавной), без "кавычек" и  переносов  слов,  симметрично  основному  тексту, без точки после наименования таблицы (допускается выделение жирным шрифтом). В наименовании таблицы рекомендуется указывать период, за который указываются данные, например: «... в 2005-2007  годах».</w:t>
      </w:r>
    </w:p>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Форма самой таблицы содержит:  "заголовочную  часть",  "боковик", "строки", "графы", как это представлено на рисунке 1.</w:t>
      </w:r>
    </w:p>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p w:rsidR="00777046" w:rsidRPr="00777046" w:rsidRDefault="00777046" w:rsidP="00777046">
      <w:pPr>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Таблица 2.3 – Название таблицы</w:t>
      </w:r>
    </w:p>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Структура таблицы</w:t>
      </w:r>
    </w:p>
    <w:tbl>
      <w:tblPr>
        <w:tblW w:w="0" w:type="auto"/>
        <w:tblInd w:w="150" w:type="dxa"/>
        <w:tblLayout w:type="fixed"/>
        <w:tblCellMar>
          <w:left w:w="0" w:type="dxa"/>
          <w:right w:w="0" w:type="dxa"/>
        </w:tblCellMar>
        <w:tblLook w:val="0000" w:firstRow="0" w:lastRow="0" w:firstColumn="0" w:lastColumn="0" w:noHBand="0" w:noVBand="0"/>
      </w:tblPr>
      <w:tblGrid>
        <w:gridCol w:w="2410"/>
        <w:gridCol w:w="1865"/>
        <w:gridCol w:w="778"/>
        <w:gridCol w:w="778"/>
        <w:gridCol w:w="778"/>
        <w:gridCol w:w="620"/>
        <w:gridCol w:w="2552"/>
      </w:tblGrid>
      <w:tr w:rsidR="00777046" w:rsidRPr="00777046" w:rsidTr="00DE4462">
        <w:tc>
          <w:tcPr>
            <w:tcW w:w="2410" w:type="dxa"/>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Заголовочная</w:t>
            </w:r>
          </w:p>
        </w:tc>
        <w:tc>
          <w:tcPr>
            <w:tcW w:w="1865" w:type="dxa"/>
            <w:tcBorders>
              <w:top w:val="single" w:sz="6" w:space="0" w:color="000000"/>
              <w:left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2954" w:type="dxa"/>
            <w:gridSpan w:val="4"/>
            <w:tcBorders>
              <w:top w:val="single" w:sz="6" w:space="0" w:color="000000"/>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Заголовки граф</w:t>
            </w:r>
          </w:p>
        </w:tc>
      </w:tr>
      <w:tr w:rsidR="00777046" w:rsidRPr="00777046" w:rsidTr="00DE4462">
        <w:tc>
          <w:tcPr>
            <w:tcW w:w="2410" w:type="dxa"/>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часть</w:t>
            </w:r>
          </w:p>
        </w:tc>
        <w:tc>
          <w:tcPr>
            <w:tcW w:w="1865" w:type="dxa"/>
            <w:tcBorders>
              <w:left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Подзаголовки    граф</w:t>
            </w:r>
          </w:p>
        </w:tc>
      </w:tr>
      <w:tr w:rsidR="00777046" w:rsidRPr="00777046" w:rsidTr="00DE4462">
        <w:tc>
          <w:tcPr>
            <w:tcW w:w="2410" w:type="dxa"/>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Номерная строка</w:t>
            </w:r>
          </w:p>
        </w:tc>
        <w:tc>
          <w:tcPr>
            <w:tcW w:w="1865" w:type="dxa"/>
            <w:tcBorders>
              <w:top w:val="single" w:sz="6" w:space="0" w:color="000000"/>
              <w:left w:val="single" w:sz="6" w:space="0" w:color="000000"/>
              <w:bottom w:val="single" w:sz="6" w:space="0" w:color="000000"/>
            </w:tcBorders>
          </w:tcPr>
          <w:p w:rsidR="00777046" w:rsidRPr="00777046" w:rsidRDefault="00777046" w:rsidP="00777046">
            <w:pPr>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w:t>
            </w:r>
          </w:p>
        </w:tc>
        <w:tc>
          <w:tcPr>
            <w:tcW w:w="778" w:type="dxa"/>
            <w:tcBorders>
              <w:left w:val="single" w:sz="6" w:space="0" w:color="000000"/>
              <w:bottom w:val="single" w:sz="6" w:space="0" w:color="000000"/>
            </w:tcBorders>
          </w:tcPr>
          <w:p w:rsidR="00777046" w:rsidRPr="00777046" w:rsidRDefault="00777046" w:rsidP="00777046">
            <w:pPr>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w:t>
            </w:r>
          </w:p>
        </w:tc>
        <w:tc>
          <w:tcPr>
            <w:tcW w:w="778" w:type="dxa"/>
            <w:tcBorders>
              <w:left w:val="single" w:sz="6" w:space="0" w:color="000000"/>
              <w:bottom w:val="single" w:sz="6" w:space="0" w:color="000000"/>
            </w:tcBorders>
          </w:tcPr>
          <w:p w:rsidR="00777046" w:rsidRPr="00777046" w:rsidRDefault="00777046" w:rsidP="00777046">
            <w:pPr>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w:t>
            </w:r>
          </w:p>
        </w:tc>
        <w:tc>
          <w:tcPr>
            <w:tcW w:w="778" w:type="dxa"/>
            <w:tcBorders>
              <w:left w:val="single" w:sz="6" w:space="0" w:color="000000"/>
              <w:bottom w:val="single" w:sz="6" w:space="0" w:color="000000"/>
            </w:tcBorders>
          </w:tcPr>
          <w:p w:rsidR="00777046" w:rsidRPr="00777046" w:rsidRDefault="00777046" w:rsidP="00777046">
            <w:pPr>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w:t>
            </w:r>
          </w:p>
        </w:tc>
        <w:tc>
          <w:tcPr>
            <w:tcW w:w="620" w:type="dxa"/>
            <w:tcBorders>
              <w:left w:val="single" w:sz="6" w:space="0" w:color="000000"/>
              <w:bottom w:val="single" w:sz="6" w:space="0" w:color="000000"/>
            </w:tcBorders>
          </w:tcPr>
          <w:p w:rsidR="00777046" w:rsidRPr="00777046" w:rsidRDefault="00777046" w:rsidP="00777046">
            <w:pPr>
              <w:spacing w:after="0" w:line="240" w:lineRule="auto"/>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w:t>
            </w:r>
          </w:p>
        </w:tc>
        <w:tc>
          <w:tcPr>
            <w:tcW w:w="2552" w:type="dxa"/>
            <w:tcBorders>
              <w:left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r>
      <w:tr w:rsidR="00777046" w:rsidRPr="00777046" w:rsidTr="00DE4462">
        <w:tc>
          <w:tcPr>
            <w:tcW w:w="2410" w:type="dxa"/>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Строки</w:t>
            </w:r>
          </w:p>
        </w:tc>
        <w:tc>
          <w:tcPr>
            <w:tcW w:w="1865" w:type="dxa"/>
            <w:tcBorders>
              <w:left w:val="single" w:sz="6" w:space="0" w:color="000000"/>
              <w:bottom w:val="single" w:sz="6" w:space="0" w:color="000000"/>
            </w:tcBorders>
          </w:tcPr>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r>
      <w:tr w:rsidR="00777046" w:rsidRPr="00777046" w:rsidTr="00DE4462">
        <w:trPr>
          <w:trHeight w:val="350"/>
        </w:trPr>
        <w:tc>
          <w:tcPr>
            <w:tcW w:w="2410" w:type="dxa"/>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1865" w:type="dxa"/>
            <w:tcBorders>
              <w:left w:val="single" w:sz="6" w:space="0" w:color="000000"/>
              <w:bottom w:val="single" w:sz="6" w:space="0" w:color="000000"/>
            </w:tcBorders>
          </w:tcPr>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p>
        </w:tc>
      </w:tr>
    </w:tbl>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                                   Боковик</w:t>
      </w:r>
      <w:r w:rsidRPr="00777046">
        <w:rPr>
          <w:rFonts w:ascii="Times New Roman" w:eastAsia="Times New Roman" w:hAnsi="Times New Roman" w:cs="Times New Roman"/>
          <w:sz w:val="28"/>
          <w:szCs w:val="28"/>
          <w:lang w:val="ru-RU" w:eastAsia="ru-RU"/>
        </w:rPr>
        <w:tab/>
        <w:t xml:space="preserve">                 </w:t>
      </w:r>
      <w:r w:rsidRPr="00777046">
        <w:rPr>
          <w:rFonts w:ascii="Times New Roman" w:eastAsia="Times New Roman" w:hAnsi="Times New Roman" w:cs="Times New Roman"/>
          <w:sz w:val="28"/>
          <w:szCs w:val="28"/>
          <w:lang w:val="ru-RU" w:eastAsia="ru-RU"/>
        </w:rPr>
        <w:tab/>
        <w:t>Графы</w:t>
      </w:r>
    </w:p>
    <w:p w:rsidR="00777046" w:rsidRPr="00777046" w:rsidRDefault="00777046" w:rsidP="00777046">
      <w:pPr>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Рисунок 1 - Схема оформления таблицы</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Библиографические ссылки</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При использовании в курсовой работе цитат,  положений и мыслей других авторов на них необходимо делать ссылки. В обязательном порядке ссылки делаются при использовании соответствующих таблиц, графиков, методик и другого материала,  заимствованного из других источников.</w:t>
      </w:r>
    </w:p>
    <w:p w:rsidR="00777046" w:rsidRPr="00777046" w:rsidRDefault="00777046" w:rsidP="00777046">
      <w:pPr>
        <w:spacing w:after="0" w:line="240" w:lineRule="auto"/>
        <w:ind w:firstLine="53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Библиографические ссылки на источники бывают </w:t>
      </w:r>
      <w:proofErr w:type="spellStart"/>
      <w:r w:rsidRPr="00777046">
        <w:rPr>
          <w:rFonts w:ascii="Times New Roman" w:eastAsia="Times New Roman" w:hAnsi="Times New Roman" w:cs="Times New Roman"/>
          <w:sz w:val="28"/>
          <w:szCs w:val="28"/>
          <w:lang w:val="ru-RU" w:eastAsia="ru-RU"/>
        </w:rPr>
        <w:t>внутритекстовые</w:t>
      </w:r>
      <w:proofErr w:type="spellEnd"/>
      <w:r w:rsidRPr="00777046">
        <w:rPr>
          <w:rFonts w:ascii="Times New Roman" w:eastAsia="Times New Roman" w:hAnsi="Times New Roman" w:cs="Times New Roman"/>
          <w:sz w:val="28"/>
          <w:szCs w:val="28"/>
          <w:lang w:val="ru-RU" w:eastAsia="ru-RU"/>
        </w:rPr>
        <w:t xml:space="preserve"> и подстрочные.</w:t>
      </w:r>
    </w:p>
    <w:p w:rsidR="00777046" w:rsidRPr="00777046" w:rsidRDefault="00777046" w:rsidP="00777046">
      <w:pPr>
        <w:spacing w:after="0" w:line="240" w:lineRule="auto"/>
        <w:ind w:firstLine="53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 xml:space="preserve">Во </w:t>
      </w:r>
      <w:proofErr w:type="spellStart"/>
      <w:r w:rsidRPr="00777046">
        <w:rPr>
          <w:rFonts w:ascii="Times New Roman" w:eastAsia="Times New Roman" w:hAnsi="Times New Roman" w:cs="Times New Roman"/>
          <w:sz w:val="28"/>
          <w:szCs w:val="28"/>
          <w:lang w:val="ru-RU" w:eastAsia="ru-RU"/>
        </w:rPr>
        <w:t>внутритекстовых</w:t>
      </w:r>
      <w:proofErr w:type="spellEnd"/>
      <w:r w:rsidRPr="00777046">
        <w:rPr>
          <w:rFonts w:ascii="Times New Roman" w:eastAsia="Times New Roman" w:hAnsi="Times New Roman" w:cs="Times New Roman"/>
          <w:sz w:val="28"/>
          <w:szCs w:val="28"/>
          <w:lang w:val="ru-RU" w:eastAsia="ru-RU"/>
        </w:rPr>
        <w:t xml:space="preserve"> ссылках на источник, включенный в список использованных источников, после упоминания о нем или после цитаты из него в квадратных скобках проставляют номер, под которым этот источник значится в списке. Например: «Л.В. Донцова и Н.А. Никифорова [15] считаю, что…». Если ссылаются на определенные страницы книги, то ссылки оформляются следующим образом: «В своей работе А.Д. </w:t>
      </w:r>
      <w:proofErr w:type="spellStart"/>
      <w:r w:rsidRPr="00777046">
        <w:rPr>
          <w:rFonts w:ascii="Times New Roman" w:eastAsia="Times New Roman" w:hAnsi="Times New Roman" w:cs="Times New Roman"/>
          <w:sz w:val="28"/>
          <w:szCs w:val="28"/>
          <w:lang w:val="ru-RU" w:eastAsia="ru-RU"/>
        </w:rPr>
        <w:t>Шеремет</w:t>
      </w:r>
      <w:proofErr w:type="spellEnd"/>
      <w:r w:rsidRPr="00777046">
        <w:rPr>
          <w:rFonts w:ascii="Times New Roman" w:eastAsia="Times New Roman" w:hAnsi="Times New Roman" w:cs="Times New Roman"/>
          <w:sz w:val="28"/>
          <w:szCs w:val="28"/>
          <w:lang w:val="ru-RU" w:eastAsia="ru-RU"/>
        </w:rPr>
        <w:t xml:space="preserve"> [28, с. 79] пишет о …». Если ссылаются на несколько работ одного автора или на работы нескольких авторов, то в скобках указываются номера этих работ. Например: «Ряд авторов [21, 35, 46] высказывают аналогичную точку зрения…».</w:t>
      </w:r>
    </w:p>
    <w:p w:rsidR="00777046" w:rsidRPr="00777046" w:rsidRDefault="00777046" w:rsidP="00777046">
      <w:pPr>
        <w:spacing w:after="0" w:line="240" w:lineRule="auto"/>
        <w:ind w:firstLine="53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В подстрочных ссылках приводят полностью библиографическое описание источника, на который дается ссылка. Такая ссылка располагается под текстом на той же странице. Использование подстрочных ссылок целесообразно только при небольшом количестве источников и ссылок на них.</w:t>
      </w:r>
    </w:p>
    <w:p w:rsidR="00777046" w:rsidRPr="00777046" w:rsidRDefault="00777046" w:rsidP="00777046">
      <w:pPr>
        <w:spacing w:after="0" w:line="240" w:lineRule="auto"/>
        <w:ind w:firstLine="53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Если на одной странице дают подряд несколько ссылок на одну и ту же работу, то в повторных сносках приводят слова: «Там же» и номер страницы, с которой взята цитата. Когда на одной странице имеется несколько подстрочных ссылок, для различия используется либо нумерация, либо символ звездочки (*). Номера ставятся на место степени выше основной строки и более мелким шрифтом, тот же номер повторяется перед описанием книги внизу страницы, выполненным тем же мелким шрифтом.</w:t>
      </w:r>
    </w:p>
    <w:p w:rsidR="00777046" w:rsidRPr="00777046" w:rsidRDefault="00777046" w:rsidP="00777046">
      <w:pPr>
        <w:spacing w:after="0" w:line="240" w:lineRule="auto"/>
        <w:ind w:firstLine="540"/>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Рекомендуется в курсовой работе придерживаться одного  стиля  оформления ссылок. </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Оформление списка использованной литературы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После оформления содержательной части работы, с учетом «ВВЕДЕНИЯ» и «ЗАКЛЮЧЕНИЯ»  на отдельном листе составляется список  использованной литературы,  то есть весь перечень учебных пособий и научных трудов, статей, электронных источников, фактического материала, использованных Студентом при написании курсовой работы. Они располагаются в алфавитном порядке  с указанием всех выходных параметров издания, которые обычно указываются в книгах на обороте их второго листа (за обложкой листа) или в конце книги: автор, наименование работы, город,  название издательства, год и  общее количество страниц.  Следует обратить внимание, что  журнальные и газетные  издания оформляются по-разному. </w:t>
      </w:r>
    </w:p>
    <w:p w:rsidR="00777046" w:rsidRPr="00777046" w:rsidRDefault="00777046" w:rsidP="00777046">
      <w:pPr>
        <w:spacing w:after="0" w:line="240" w:lineRule="auto"/>
        <w:ind w:firstLine="709"/>
        <w:jc w:val="center"/>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Порядок оформления списка литературы: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u w:val="single"/>
          <w:lang w:val="ru-RU" w:eastAsia="ru-RU"/>
        </w:rPr>
      </w:pPr>
      <w:r w:rsidRPr="00777046">
        <w:rPr>
          <w:rFonts w:ascii="Times New Roman" w:eastAsia="Times New Roman" w:hAnsi="Times New Roman" w:cs="Times New Roman"/>
          <w:sz w:val="28"/>
          <w:szCs w:val="28"/>
          <w:u w:val="single"/>
          <w:lang w:val="ru-RU" w:eastAsia="ru-RU"/>
        </w:rPr>
        <w:t>а) Учебная и специальная научная литература (книжное издание)</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Ф.И.О. автора.  Наименование работы (труда, книги). – Город: Издательство, год публикации работы. – общее количество страниц в публикации. (Города Москва и Санкт-Петербург пишутся сокращенно с точкой в конце).</w:t>
      </w:r>
    </w:p>
    <w:p w:rsidR="00777046" w:rsidRPr="00777046" w:rsidRDefault="00777046" w:rsidP="00777046">
      <w:pPr>
        <w:spacing w:after="0" w:line="240" w:lineRule="auto"/>
        <w:jc w:val="both"/>
        <w:rPr>
          <w:rFonts w:ascii="Times New Roman" w:eastAsia="Times New Roman" w:hAnsi="Times New Roman" w:cs="Times New Roman"/>
          <w:i/>
          <w:iCs/>
          <w:sz w:val="28"/>
          <w:szCs w:val="28"/>
          <w:lang w:val="ru-RU" w:eastAsia="ru-RU"/>
        </w:rPr>
      </w:pPr>
      <w:r w:rsidRPr="00777046">
        <w:rPr>
          <w:rFonts w:ascii="Times New Roman" w:eastAsia="Times New Roman" w:hAnsi="Times New Roman" w:cs="Times New Roman"/>
          <w:sz w:val="28"/>
          <w:szCs w:val="28"/>
          <w:lang w:val="ru-RU" w:eastAsia="ru-RU"/>
        </w:rPr>
        <w:t xml:space="preserve"> </w:t>
      </w:r>
      <w:r w:rsidRPr="00777046">
        <w:rPr>
          <w:rFonts w:ascii="Times New Roman" w:eastAsia="Times New Roman" w:hAnsi="Times New Roman" w:cs="Times New Roman"/>
          <w:i/>
          <w:iCs/>
          <w:sz w:val="28"/>
          <w:szCs w:val="28"/>
          <w:lang w:val="ru-RU" w:eastAsia="ru-RU"/>
        </w:rPr>
        <w:t>Например</w:t>
      </w:r>
    </w:p>
    <w:p w:rsidR="00777046" w:rsidRPr="00777046" w:rsidRDefault="00777046" w:rsidP="00777046">
      <w:pPr>
        <w:spacing w:after="0" w:line="240" w:lineRule="auto"/>
        <w:ind w:firstLine="709"/>
        <w:jc w:val="both"/>
        <w:rPr>
          <w:rFonts w:ascii="Times New Roman" w:eastAsia="Times New Roman" w:hAnsi="Times New Roman" w:cs="Times New Roman"/>
          <w:i/>
          <w:iCs/>
          <w:sz w:val="28"/>
          <w:szCs w:val="28"/>
          <w:lang w:val="ru-RU" w:eastAsia="ru-RU"/>
        </w:rPr>
      </w:pPr>
      <w:proofErr w:type="spellStart"/>
      <w:r w:rsidRPr="00777046">
        <w:rPr>
          <w:rFonts w:ascii="Times New Roman" w:eastAsia="Times New Roman" w:hAnsi="Times New Roman" w:cs="Times New Roman"/>
          <w:sz w:val="28"/>
          <w:szCs w:val="28"/>
          <w:lang w:val="ru-RU" w:eastAsia="ru-RU"/>
        </w:rPr>
        <w:t>Авдашева</w:t>
      </w:r>
      <w:proofErr w:type="spellEnd"/>
      <w:r w:rsidRPr="00777046">
        <w:rPr>
          <w:rFonts w:ascii="Times New Roman" w:eastAsia="Times New Roman" w:hAnsi="Times New Roman" w:cs="Times New Roman"/>
          <w:sz w:val="28"/>
          <w:szCs w:val="28"/>
          <w:lang w:val="ru-RU" w:eastAsia="ru-RU"/>
        </w:rPr>
        <w:t xml:space="preserve"> С.Б., Розанова Н.М. Теория организации отраслевых рынков. – М.: «Издательство Магистр», 1998. – 320 с.</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 В коллективных работах, в том числе в учебных пособиях,  после слеша (/) указывается под </w:t>
      </w:r>
      <w:proofErr w:type="spellStart"/>
      <w:r w:rsidRPr="00777046">
        <w:rPr>
          <w:rFonts w:ascii="Times New Roman" w:eastAsia="Times New Roman" w:hAnsi="Times New Roman" w:cs="Times New Roman"/>
          <w:sz w:val="28"/>
          <w:szCs w:val="28"/>
          <w:lang w:val="ru-RU" w:eastAsia="ru-RU"/>
        </w:rPr>
        <w:t>чъей</w:t>
      </w:r>
      <w:proofErr w:type="spellEnd"/>
      <w:r w:rsidRPr="00777046">
        <w:rPr>
          <w:rFonts w:ascii="Times New Roman" w:eastAsia="Times New Roman" w:hAnsi="Times New Roman" w:cs="Times New Roman"/>
          <w:sz w:val="28"/>
          <w:szCs w:val="28"/>
          <w:lang w:val="ru-RU" w:eastAsia="ru-RU"/>
        </w:rPr>
        <w:t xml:space="preserve"> редакцией опубликован научный труд. </w:t>
      </w:r>
    </w:p>
    <w:p w:rsidR="00777046" w:rsidRPr="00777046" w:rsidRDefault="00777046" w:rsidP="00777046">
      <w:pPr>
        <w:spacing w:after="0" w:line="240" w:lineRule="auto"/>
        <w:ind w:firstLine="709"/>
        <w:jc w:val="both"/>
        <w:rPr>
          <w:rFonts w:ascii="Times New Roman" w:eastAsia="Times New Roman" w:hAnsi="Times New Roman" w:cs="Times New Roman"/>
          <w:i/>
          <w:iCs/>
          <w:sz w:val="28"/>
          <w:szCs w:val="28"/>
          <w:lang w:val="ru-RU" w:eastAsia="ru-RU"/>
        </w:rPr>
      </w:pPr>
      <w:r w:rsidRPr="00777046">
        <w:rPr>
          <w:rFonts w:ascii="Times New Roman" w:eastAsia="Times New Roman" w:hAnsi="Times New Roman" w:cs="Times New Roman"/>
          <w:i/>
          <w:iCs/>
          <w:sz w:val="28"/>
          <w:szCs w:val="28"/>
          <w:lang w:val="ru-RU" w:eastAsia="ru-RU"/>
        </w:rPr>
        <w:t>Например:</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Микроэкономика. /Под ред. В. М. Гальперина. – СПб.: Экономическая школа, 1993. </w:t>
      </w:r>
      <w:r w:rsidRPr="00777046">
        <w:rPr>
          <w:rFonts w:ascii="Times New Roman" w:eastAsia="Times New Roman" w:hAnsi="Times New Roman" w:cs="Times New Roman"/>
          <w:b/>
          <w:bCs/>
          <w:sz w:val="28"/>
          <w:szCs w:val="28"/>
          <w:lang w:val="ru-RU" w:eastAsia="ru-RU"/>
        </w:rPr>
        <w:t xml:space="preserve">– </w:t>
      </w:r>
      <w:r w:rsidRPr="00777046">
        <w:rPr>
          <w:rFonts w:ascii="Times New Roman" w:eastAsia="Times New Roman" w:hAnsi="Times New Roman" w:cs="Times New Roman"/>
          <w:sz w:val="28"/>
          <w:szCs w:val="28"/>
          <w:lang w:val="ru-RU" w:eastAsia="ru-RU"/>
        </w:rPr>
        <w:t>235 с.</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u w:val="single"/>
          <w:lang w:val="ru-RU" w:eastAsia="ru-RU"/>
        </w:rPr>
      </w:pPr>
      <w:r w:rsidRPr="00777046">
        <w:rPr>
          <w:rFonts w:ascii="Times New Roman" w:eastAsia="Times New Roman" w:hAnsi="Times New Roman" w:cs="Times New Roman"/>
          <w:sz w:val="28"/>
          <w:szCs w:val="28"/>
          <w:u w:val="single"/>
          <w:lang w:val="ru-RU" w:eastAsia="ru-RU"/>
        </w:rPr>
        <w:t xml:space="preserve">б) Журнальные публикации </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Ф.И.О. автора. Наименование статьи. // Название журнала. - Год. - №. -Страницы.</w:t>
      </w:r>
    </w:p>
    <w:p w:rsidR="00777046" w:rsidRPr="00777046" w:rsidRDefault="00777046" w:rsidP="00777046">
      <w:pPr>
        <w:spacing w:after="0" w:line="240" w:lineRule="auto"/>
        <w:ind w:firstLine="709"/>
        <w:jc w:val="both"/>
        <w:rPr>
          <w:rFonts w:ascii="Times New Roman" w:eastAsia="Times New Roman" w:hAnsi="Times New Roman" w:cs="Times New Roman"/>
          <w:i/>
          <w:iCs/>
          <w:sz w:val="28"/>
          <w:szCs w:val="28"/>
          <w:lang w:val="ru-RU" w:eastAsia="ru-RU"/>
        </w:rPr>
      </w:pPr>
      <w:r w:rsidRPr="00777046">
        <w:rPr>
          <w:rFonts w:ascii="Times New Roman" w:eastAsia="Times New Roman" w:hAnsi="Times New Roman" w:cs="Times New Roman"/>
          <w:i/>
          <w:iCs/>
          <w:sz w:val="28"/>
          <w:szCs w:val="28"/>
          <w:lang w:val="ru-RU" w:eastAsia="ru-RU"/>
        </w:rPr>
        <w:t>Например:</w:t>
      </w:r>
    </w:p>
    <w:p w:rsidR="00777046" w:rsidRPr="00777046" w:rsidRDefault="00777046" w:rsidP="00777046">
      <w:pPr>
        <w:spacing w:after="0" w:line="240" w:lineRule="auto"/>
        <w:ind w:firstLine="709"/>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Белов Р., Сычев П. Монопольная власть и ее общественные издержки. //   Экономист. - 2007. - № 3. - С. 23-49.</w:t>
      </w:r>
    </w:p>
    <w:p w:rsidR="00777046" w:rsidRPr="00777046" w:rsidRDefault="00777046" w:rsidP="00777046">
      <w:pPr>
        <w:spacing w:after="0" w:line="240" w:lineRule="auto"/>
        <w:ind w:firstLine="709"/>
        <w:rPr>
          <w:rFonts w:ascii="Times New Roman" w:eastAsia="Times New Roman" w:hAnsi="Times New Roman" w:cs="Times New Roman"/>
          <w:b/>
          <w:bCs/>
          <w:sz w:val="28"/>
          <w:szCs w:val="28"/>
          <w:lang w:val="ru-RU" w:eastAsia="ru-RU"/>
        </w:rPr>
      </w:pPr>
      <w:r w:rsidRPr="00777046">
        <w:rPr>
          <w:rFonts w:ascii="Times New Roman" w:eastAsia="Times New Roman" w:hAnsi="Times New Roman" w:cs="Times New Roman"/>
          <w:b/>
          <w:bCs/>
          <w:sz w:val="28"/>
          <w:szCs w:val="28"/>
          <w:lang w:val="ru-RU" w:eastAsia="ru-RU"/>
        </w:rPr>
        <w:t>Порядок защиты курсовой работы</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Студент должен сдать курсовую работу  на кафедру для регистрации   в установленный учебным планом срок  для ее проверки. Студенты защищают свои курсовые работы до экзамена (в соответствии с графиком, имеющимся на кафедре), в крайнем случае - при сдаче экзамена по данной дисциплине. Защита проходит,  как правило, в форме собеседования, студент  дает краткое изложение основных положений курсовой работы, а также отвечает на вопросы преподавателя, возникающие в ходе диалога. </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В результате защиты курсовая работа оценивается по пятибалльной системе. Решающим фактором оценки работы является логически построенное изложение материала в соответствии с требованиями к  курсовой работе, а также свободное владение студентом изложенным в работе материалом,  его умение давать ответ на любой вопрос, связанный с различными  аспектами  темы курсовой работы, а также  способность студента   сочетать теоретические знания по дисциплине  с самостоятельным анализом конкретных экономических ситуаций.</w:t>
      </w:r>
    </w:p>
    <w:p w:rsidR="00777046" w:rsidRPr="00777046" w:rsidRDefault="00777046" w:rsidP="00777046">
      <w:pPr>
        <w:spacing w:after="0" w:line="240" w:lineRule="auto"/>
        <w:ind w:firstLine="709"/>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Студент , не предоставивший в срок курсовую работу или предоставивший работу не соответствующую требованиям к ее написанию, или не защитивший ее, считается имеющим академическую задолженность и не допускается к экзамену по дисциплине.</w:t>
      </w:r>
    </w:p>
    <w:p w:rsidR="00777046" w:rsidRPr="00777046" w:rsidRDefault="00777046" w:rsidP="00777046">
      <w:pPr>
        <w:spacing w:after="0" w:line="240" w:lineRule="auto"/>
        <w:textAlignment w:val="baseline"/>
        <w:rPr>
          <w:rFonts w:ascii="Times New Roman" w:eastAsia="Times New Roman" w:hAnsi="Times New Roman" w:cs="Times New Roman"/>
          <w:b/>
          <w:sz w:val="28"/>
          <w:szCs w:val="28"/>
          <w:lang w:val="ru-RU" w:eastAsia="ru-RU"/>
        </w:rPr>
      </w:pPr>
      <w:r w:rsidRPr="00777046">
        <w:rPr>
          <w:rFonts w:ascii="Times New Roman" w:eastAsia="Times New Roman" w:hAnsi="Times New Roman" w:cs="Times New Roman"/>
          <w:sz w:val="28"/>
          <w:szCs w:val="24"/>
          <w:lang w:val="ru-RU" w:eastAsia="ru-RU"/>
        </w:rPr>
        <w:t> </w:t>
      </w:r>
      <w:r w:rsidRPr="00777046">
        <w:rPr>
          <w:rFonts w:ascii="Times New Roman" w:eastAsia="Times New Roman" w:hAnsi="Times New Roman" w:cs="Times New Roman"/>
          <w:b/>
          <w:sz w:val="28"/>
          <w:szCs w:val="28"/>
          <w:lang w:val="ru-RU" w:eastAsia="ru-RU"/>
        </w:rPr>
        <w:t xml:space="preserve">Методические рекомендации по написанию реферата, требования к оформлению </w:t>
      </w:r>
    </w:p>
    <w:p w:rsidR="00777046" w:rsidRPr="00777046" w:rsidRDefault="00777046" w:rsidP="00777046">
      <w:pPr>
        <w:tabs>
          <w:tab w:val="left" w:pos="1134"/>
        </w:tabs>
        <w:spacing w:after="0" w:line="240" w:lineRule="auto"/>
        <w:jc w:val="both"/>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Студенты заранее делятся на творческие группы, которым дается задание подготовить доклады с презентациями в формате </w:t>
      </w:r>
      <w:r w:rsidRPr="00777046">
        <w:rPr>
          <w:rFonts w:ascii="Times New Roman" w:eastAsia="Times New Roman" w:hAnsi="Times New Roman" w:cs="Times New Roman"/>
          <w:sz w:val="28"/>
          <w:szCs w:val="28"/>
          <w:lang w:eastAsia="ru-RU"/>
        </w:rPr>
        <w:t>MS</w:t>
      </w:r>
      <w:r w:rsidRPr="00777046">
        <w:rPr>
          <w:rFonts w:ascii="Times New Roman" w:eastAsia="Times New Roman" w:hAnsi="Times New Roman" w:cs="Times New Roman"/>
          <w:sz w:val="28"/>
          <w:szCs w:val="28"/>
          <w:lang w:val="ru-RU" w:eastAsia="ru-RU"/>
        </w:rPr>
        <w:t xml:space="preserve"> </w:t>
      </w:r>
      <w:r w:rsidRPr="00777046">
        <w:rPr>
          <w:rFonts w:ascii="Times New Roman" w:eastAsia="Times New Roman" w:hAnsi="Times New Roman" w:cs="Times New Roman"/>
          <w:sz w:val="28"/>
          <w:szCs w:val="28"/>
          <w:lang w:eastAsia="ru-RU"/>
        </w:rPr>
        <w:t>PowerPoint</w:t>
      </w:r>
      <w:r w:rsidRPr="00777046">
        <w:rPr>
          <w:rFonts w:ascii="Times New Roman" w:eastAsia="Times New Roman" w:hAnsi="Times New Roman" w:cs="Times New Roman"/>
          <w:sz w:val="28"/>
          <w:szCs w:val="28"/>
          <w:lang w:val="ru-RU" w:eastAsia="ru-RU"/>
        </w:rPr>
        <w:t xml:space="preserve">  и их обсуждение на выше указанные темы.</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b/>
          <w:sz w:val="28"/>
          <w:szCs w:val="28"/>
          <w:u w:val="single"/>
          <w:lang w:val="ru-RU" w:eastAsia="ru-RU"/>
        </w:rPr>
      </w:pPr>
      <w:r w:rsidRPr="00777046">
        <w:rPr>
          <w:rFonts w:ascii="Times New Roman" w:eastAsia="Times New Roman" w:hAnsi="Times New Roman" w:cs="Times New Roman"/>
          <w:b/>
          <w:bCs/>
          <w:sz w:val="28"/>
          <w:szCs w:val="28"/>
          <w:u w:val="single"/>
          <w:lang w:val="ru-RU" w:eastAsia="ru-RU"/>
        </w:rPr>
        <w:t>Методические рекомендации по написанию  эссе:</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1.Объем эссе не должен превышать 1–2 страниц. </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2.Эссе должно восприниматься как единое целое, идея должна быть ясной и понятной.  </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3. Необходимо писать коротко и ясно. Эссе не должно содержать ничего лишнего, должно включать только ту информацию, которая необходима для раскрытия вашей позиции, идеи. </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4. Эссе должно иметь грамотное композиционное построение, быть логичным, четким по структуре. </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5. Каждый абзац эссе должен содержать только одну основную мысль. </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6. Эссе должно показывать, что его автор знает и осмысленно использует теоретические понятия, термины, обобщения, мировоззренческие идеи. </w:t>
      </w:r>
    </w:p>
    <w:p w:rsidR="00777046" w:rsidRPr="00777046" w:rsidRDefault="00777046" w:rsidP="00777046">
      <w:pPr>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7. Эссе должно содержать убедительную аргументацию заявленной по проблеме позиции.</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sz w:val="28"/>
          <w:szCs w:val="28"/>
          <w:u w:val="single"/>
          <w:lang w:val="ru-RU" w:eastAsia="ru-RU"/>
        </w:rPr>
      </w:pPr>
      <w:r w:rsidRPr="00777046">
        <w:rPr>
          <w:rFonts w:ascii="Times New Roman" w:eastAsia="Times New Roman" w:hAnsi="Times New Roman" w:cs="Times New Roman"/>
          <w:bCs/>
          <w:sz w:val="28"/>
          <w:szCs w:val="28"/>
          <w:u w:val="single"/>
          <w:lang w:val="ru-RU" w:eastAsia="ru-RU"/>
        </w:rPr>
        <w:t>Структура эссе:</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lastRenderedPageBreak/>
        <w:t>1. Введение — определение основного вопроса эссе, актуальность. На этом этапе очень важно правильно сформулировать вопрос, на который вы собираетесь найти ответ в ходе своей творческой работы. При написании актуальности могут помочь ответы на следующие вопросы:</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i/>
          <w:iCs/>
          <w:sz w:val="28"/>
          <w:szCs w:val="28"/>
          <w:lang w:val="ru-RU" w:eastAsia="ru-RU"/>
        </w:rPr>
        <w:t>«Почему тема, которую я раскрываю, является важной в настоящий момент?»,</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i/>
          <w:iCs/>
          <w:sz w:val="28"/>
          <w:szCs w:val="28"/>
          <w:lang w:val="ru-RU" w:eastAsia="ru-RU"/>
        </w:rPr>
        <w:t>«Какие понятия будут вовлечены в мои рассуждения по теме?»,</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i/>
          <w:iCs/>
          <w:sz w:val="28"/>
          <w:szCs w:val="28"/>
          <w:lang w:val="ru-RU" w:eastAsia="ru-RU"/>
        </w:rPr>
        <w:t xml:space="preserve">«Могу ли я разделить тему на несколько более мелких </w:t>
      </w:r>
      <w:proofErr w:type="spellStart"/>
      <w:r w:rsidRPr="00777046">
        <w:rPr>
          <w:rFonts w:ascii="Times New Roman" w:eastAsia="Times New Roman" w:hAnsi="Times New Roman" w:cs="Times New Roman"/>
          <w:i/>
          <w:iCs/>
          <w:sz w:val="28"/>
          <w:szCs w:val="28"/>
          <w:lang w:val="ru-RU" w:eastAsia="ru-RU"/>
        </w:rPr>
        <w:t>подтем</w:t>
      </w:r>
      <w:proofErr w:type="spellEnd"/>
      <w:r w:rsidRPr="00777046">
        <w:rPr>
          <w:rFonts w:ascii="Times New Roman" w:eastAsia="Times New Roman" w:hAnsi="Times New Roman" w:cs="Times New Roman"/>
          <w:i/>
          <w:iCs/>
          <w:sz w:val="28"/>
          <w:szCs w:val="28"/>
          <w:lang w:val="ru-RU" w:eastAsia="ru-RU"/>
        </w:rPr>
        <w:t>?».</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2. Основная часть — ответ на поставленный вопрос. Один параграф содержит: тезис, доказательство, иллюстрации, </w:t>
      </w:r>
      <w:proofErr w:type="spellStart"/>
      <w:r w:rsidRPr="00777046">
        <w:rPr>
          <w:rFonts w:ascii="Times New Roman" w:eastAsia="Times New Roman" w:hAnsi="Times New Roman" w:cs="Times New Roman"/>
          <w:sz w:val="28"/>
          <w:szCs w:val="28"/>
          <w:lang w:val="ru-RU" w:eastAsia="ru-RU"/>
        </w:rPr>
        <w:t>подвывод</w:t>
      </w:r>
      <w:proofErr w:type="spellEnd"/>
      <w:r w:rsidRPr="00777046">
        <w:rPr>
          <w:rFonts w:ascii="Times New Roman" w:eastAsia="Times New Roman" w:hAnsi="Times New Roman" w:cs="Times New Roman"/>
          <w:sz w:val="28"/>
          <w:szCs w:val="28"/>
          <w:lang w:val="ru-RU" w:eastAsia="ru-RU"/>
        </w:rPr>
        <w:t xml:space="preserve">, являющийся частично ответом на поставленный вопрос. </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3. Заключение - суммирование уже сделанных </w:t>
      </w:r>
      <w:proofErr w:type="spellStart"/>
      <w:r w:rsidRPr="00777046">
        <w:rPr>
          <w:rFonts w:ascii="Times New Roman" w:eastAsia="Times New Roman" w:hAnsi="Times New Roman" w:cs="Times New Roman"/>
          <w:sz w:val="28"/>
          <w:szCs w:val="28"/>
          <w:lang w:val="ru-RU" w:eastAsia="ru-RU"/>
        </w:rPr>
        <w:t>подвыводов</w:t>
      </w:r>
      <w:proofErr w:type="spellEnd"/>
      <w:r w:rsidRPr="00777046">
        <w:rPr>
          <w:rFonts w:ascii="Times New Roman" w:eastAsia="Times New Roman" w:hAnsi="Times New Roman" w:cs="Times New Roman"/>
          <w:sz w:val="28"/>
          <w:szCs w:val="28"/>
          <w:lang w:val="ru-RU" w:eastAsia="ru-RU"/>
        </w:rPr>
        <w:t xml:space="preserve"> и окончательный ответ на вопрос эссе. </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sz w:val="28"/>
          <w:szCs w:val="28"/>
          <w:u w:val="single"/>
          <w:lang w:val="ru-RU" w:eastAsia="ru-RU"/>
        </w:rPr>
      </w:pPr>
      <w:r w:rsidRPr="00777046">
        <w:rPr>
          <w:rFonts w:ascii="Times New Roman" w:eastAsia="Times New Roman" w:hAnsi="Times New Roman" w:cs="Times New Roman"/>
          <w:sz w:val="28"/>
          <w:szCs w:val="28"/>
          <w:u w:val="single"/>
          <w:shd w:val="clear" w:color="auto" w:fill="FFFFFF"/>
          <w:lang w:val="ru-RU" w:eastAsia="ru-RU"/>
        </w:rPr>
        <w:t>Алгоритм написания эссе:</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1.  Внимательно прочтите все темы (высказывания), предлагаемые для написания эссе.</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2. Выберите ту, которая будет отвечать нескольким требованиям:</w:t>
      </w:r>
    </w:p>
    <w:p w:rsidR="00777046" w:rsidRPr="00777046" w:rsidRDefault="00777046" w:rsidP="00777046">
      <w:pPr>
        <w:numPr>
          <w:ilvl w:val="0"/>
          <w:numId w:val="5"/>
        </w:num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она интересна вам;</w:t>
      </w:r>
    </w:p>
    <w:p w:rsidR="00777046" w:rsidRPr="00777046" w:rsidRDefault="00777046" w:rsidP="00777046">
      <w:pPr>
        <w:numPr>
          <w:ilvl w:val="0"/>
          <w:numId w:val="5"/>
        </w:num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вы понимаете смысл этого высказывания;</w:t>
      </w:r>
    </w:p>
    <w:p w:rsidR="00777046" w:rsidRPr="00777046" w:rsidRDefault="00777046" w:rsidP="00777046">
      <w:pPr>
        <w:numPr>
          <w:ilvl w:val="0"/>
          <w:numId w:val="5"/>
        </w:num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по данной теме вам есть что сказать (вы знаете термины, можете привести примеры, имеете личный опыт и т.д.).</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3. Определите смысл высказывания (проблему).</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4. Набросайте аргументы «за» и/или «против» данного высказывания:</w:t>
      </w:r>
    </w:p>
    <w:p w:rsidR="00777046" w:rsidRPr="00777046" w:rsidRDefault="00777046" w:rsidP="00777046">
      <w:pPr>
        <w:numPr>
          <w:ilvl w:val="0"/>
          <w:numId w:val="6"/>
        </w:num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для каждого аргумента подберите примеры, факты, ситуации из жизни, личного опыта, литературных произведений;</w:t>
      </w:r>
    </w:p>
    <w:p w:rsidR="00777046" w:rsidRPr="00777046" w:rsidRDefault="00777046" w:rsidP="00777046">
      <w:pPr>
        <w:numPr>
          <w:ilvl w:val="0"/>
          <w:numId w:val="6"/>
        </w:num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распределите подобранные аргументы в последовательности;</w:t>
      </w:r>
    </w:p>
    <w:p w:rsidR="00777046" w:rsidRPr="00777046" w:rsidRDefault="00777046" w:rsidP="00777046">
      <w:pPr>
        <w:numPr>
          <w:ilvl w:val="0"/>
          <w:numId w:val="6"/>
        </w:num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придумайте вступление к рассуждению;</w:t>
      </w:r>
    </w:p>
    <w:p w:rsidR="00777046" w:rsidRPr="00777046" w:rsidRDefault="00777046" w:rsidP="00777046">
      <w:pPr>
        <w:numPr>
          <w:ilvl w:val="0"/>
          <w:numId w:val="6"/>
        </w:num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изложите свою точку зрения в той последовательности, которую вы наметили.</w:t>
      </w:r>
    </w:p>
    <w:p w:rsidR="00777046" w:rsidRPr="00777046" w:rsidRDefault="00777046" w:rsidP="00777046">
      <w:pPr>
        <w:shd w:val="clear" w:color="auto" w:fill="FFFFFF"/>
        <w:spacing w:after="0"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5. Сформулируйте общий вывод работы.</w:t>
      </w:r>
    </w:p>
    <w:p w:rsidR="00777046" w:rsidRPr="00777046" w:rsidRDefault="00777046" w:rsidP="00777046">
      <w:pPr>
        <w:spacing w:before="100" w:beforeAutospacing="1" w:after="100" w:afterAutospacing="1" w:line="240" w:lineRule="auto"/>
        <w:rPr>
          <w:rFonts w:ascii="Times New Roman" w:eastAsia="Times New Roman" w:hAnsi="Times New Roman" w:cs="Times New Roman"/>
          <w:sz w:val="28"/>
          <w:szCs w:val="28"/>
          <w:u w:val="single"/>
          <w:lang w:val="ru-RU" w:eastAsia="ru-RU"/>
        </w:rPr>
      </w:pPr>
      <w:r w:rsidRPr="00777046">
        <w:rPr>
          <w:rFonts w:ascii="Times New Roman" w:eastAsia="Times New Roman" w:hAnsi="Times New Roman" w:cs="Times New Roman"/>
          <w:bCs/>
          <w:sz w:val="28"/>
          <w:szCs w:val="28"/>
          <w:u w:val="single"/>
          <w:lang w:val="ru-RU" w:eastAsia="ru-RU"/>
        </w:rPr>
        <w:t>Требования к оформлению:</w:t>
      </w:r>
    </w:p>
    <w:p w:rsidR="00777046" w:rsidRPr="00777046" w:rsidRDefault="00777046" w:rsidP="00777046">
      <w:pPr>
        <w:numPr>
          <w:ilvl w:val="0"/>
          <w:numId w:val="7"/>
        </w:numPr>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Титульный лист.</w:t>
      </w:r>
    </w:p>
    <w:p w:rsidR="00777046" w:rsidRPr="00777046" w:rsidRDefault="00777046" w:rsidP="00777046">
      <w:pPr>
        <w:numPr>
          <w:ilvl w:val="0"/>
          <w:numId w:val="7"/>
        </w:numPr>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Текст эссе.</w:t>
      </w:r>
    </w:p>
    <w:p w:rsidR="00777046" w:rsidRPr="00777046" w:rsidRDefault="00777046" w:rsidP="00777046">
      <w:pPr>
        <w:numPr>
          <w:ilvl w:val="0"/>
          <w:numId w:val="7"/>
        </w:numPr>
        <w:spacing w:before="100" w:beforeAutospacing="1" w:after="100" w:afterAutospacing="1" w:line="240" w:lineRule="auto"/>
        <w:rPr>
          <w:rFonts w:ascii="Times New Roman" w:eastAsia="Times New Roman" w:hAnsi="Times New Roman" w:cs="Times New Roman"/>
          <w:sz w:val="28"/>
          <w:szCs w:val="28"/>
          <w:lang w:val="ru-RU" w:eastAsia="ru-RU"/>
        </w:rPr>
      </w:pPr>
      <w:r w:rsidRPr="00777046">
        <w:rPr>
          <w:rFonts w:ascii="Times New Roman" w:eastAsia="Times New Roman" w:hAnsi="Times New Roman" w:cs="Times New Roman"/>
          <w:sz w:val="28"/>
          <w:szCs w:val="28"/>
          <w:lang w:val="ru-RU" w:eastAsia="ru-RU"/>
        </w:rPr>
        <w:t xml:space="preserve">Формат листов-А4. Шрифт- </w:t>
      </w:r>
      <w:proofErr w:type="spellStart"/>
      <w:r w:rsidRPr="00777046">
        <w:rPr>
          <w:rFonts w:ascii="Times New Roman" w:eastAsia="Times New Roman" w:hAnsi="Times New Roman" w:cs="Times New Roman"/>
          <w:sz w:val="28"/>
          <w:szCs w:val="28"/>
          <w:lang w:val="ru-RU" w:eastAsia="ru-RU"/>
        </w:rPr>
        <w:t>Times</w:t>
      </w:r>
      <w:proofErr w:type="spellEnd"/>
      <w:r w:rsidRPr="00777046">
        <w:rPr>
          <w:rFonts w:ascii="Times New Roman" w:eastAsia="Times New Roman" w:hAnsi="Times New Roman" w:cs="Times New Roman"/>
          <w:sz w:val="28"/>
          <w:szCs w:val="28"/>
          <w:lang w:val="ru-RU" w:eastAsia="ru-RU"/>
        </w:rPr>
        <w:t xml:space="preserve"> </w:t>
      </w:r>
      <w:proofErr w:type="spellStart"/>
      <w:r w:rsidRPr="00777046">
        <w:rPr>
          <w:rFonts w:ascii="Times New Roman" w:eastAsia="Times New Roman" w:hAnsi="Times New Roman" w:cs="Times New Roman"/>
          <w:sz w:val="28"/>
          <w:szCs w:val="28"/>
          <w:lang w:val="ru-RU" w:eastAsia="ru-RU"/>
        </w:rPr>
        <w:t>New</w:t>
      </w:r>
      <w:proofErr w:type="spellEnd"/>
      <w:r w:rsidRPr="00777046">
        <w:rPr>
          <w:rFonts w:ascii="Times New Roman" w:eastAsia="Times New Roman" w:hAnsi="Times New Roman" w:cs="Times New Roman"/>
          <w:sz w:val="28"/>
          <w:szCs w:val="28"/>
          <w:lang w:val="ru-RU" w:eastAsia="ru-RU"/>
        </w:rPr>
        <w:t xml:space="preserve"> </w:t>
      </w:r>
      <w:proofErr w:type="spellStart"/>
      <w:r w:rsidRPr="00777046">
        <w:rPr>
          <w:rFonts w:ascii="Times New Roman" w:eastAsia="Times New Roman" w:hAnsi="Times New Roman" w:cs="Times New Roman"/>
          <w:sz w:val="28"/>
          <w:szCs w:val="28"/>
          <w:lang w:val="ru-RU" w:eastAsia="ru-RU"/>
        </w:rPr>
        <w:t>Roman</w:t>
      </w:r>
      <w:proofErr w:type="spellEnd"/>
      <w:r w:rsidRPr="00777046">
        <w:rPr>
          <w:rFonts w:ascii="Times New Roman" w:eastAsia="Times New Roman" w:hAnsi="Times New Roman" w:cs="Times New Roman"/>
          <w:sz w:val="28"/>
          <w:szCs w:val="28"/>
          <w:lang w:val="ru-RU" w:eastAsia="ru-RU"/>
        </w:rPr>
        <w:t>, размер-14, расстояние между строк- интерлиньяж полуторный, абзацный отступ- 1,25см., поля-30мм(слева), 20мм (снизу),20мм (сверху), 20мм (справа). Страницы нумеруются снизу по центру. Титульный лист считается, но не нумеруется.</w:t>
      </w:r>
    </w:p>
    <w:p w:rsidR="00777046" w:rsidRPr="00777046" w:rsidRDefault="00777046" w:rsidP="00777046">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p>
    <w:p w:rsidR="00777046" w:rsidRPr="007024AC" w:rsidRDefault="00777046">
      <w:pPr>
        <w:rPr>
          <w:lang w:val="ru-RU"/>
        </w:rPr>
      </w:pPr>
      <w:bookmarkStart w:id="4" w:name="_GoBack"/>
      <w:bookmarkEnd w:id="4"/>
    </w:p>
    <w:sectPr w:rsidR="00777046" w:rsidRPr="007024A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86F0F"/>
    <w:multiLevelType w:val="hybridMultilevel"/>
    <w:tmpl w:val="1D709DE8"/>
    <w:lvl w:ilvl="0" w:tplc="52CA6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DB72698"/>
    <w:multiLevelType w:val="multilevel"/>
    <w:tmpl w:val="7EF0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42E77B7"/>
    <w:multiLevelType w:val="multilevel"/>
    <w:tmpl w:val="1672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3F7B93"/>
    <w:multiLevelType w:val="multilevel"/>
    <w:tmpl w:val="EE8C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1B507E"/>
    <w:multiLevelType w:val="hybridMultilevel"/>
    <w:tmpl w:val="32C8926C"/>
    <w:lvl w:ilvl="0" w:tplc="616CD4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nsid w:val="78D83B26"/>
    <w:multiLevelType w:val="multilevel"/>
    <w:tmpl w:val="B604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75D7C"/>
    <w:rsid w:val="007024AC"/>
    <w:rsid w:val="00777046"/>
    <w:rsid w:val="00D31453"/>
    <w:rsid w:val="00DB192C"/>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7704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77704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77704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70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7046"/>
    <w:rPr>
      <w:rFonts w:ascii="Tahoma" w:hAnsi="Tahoma" w:cs="Tahoma"/>
      <w:sz w:val="16"/>
      <w:szCs w:val="16"/>
    </w:rPr>
  </w:style>
  <w:style w:type="character" w:customStyle="1" w:styleId="10">
    <w:name w:val="Заголовок 1 Знак"/>
    <w:basedOn w:val="a0"/>
    <w:link w:val="1"/>
    <w:uiPriority w:val="9"/>
    <w:rsid w:val="00777046"/>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777046"/>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777046"/>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777046"/>
  </w:style>
  <w:style w:type="paragraph" w:customStyle="1" w:styleId="Default">
    <w:name w:val="Default"/>
    <w:rsid w:val="0077704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5">
    <w:name w:val="Body Text Indent"/>
    <w:basedOn w:val="a"/>
    <w:link w:val="a6"/>
    <w:uiPriority w:val="99"/>
    <w:unhideWhenUsed/>
    <w:rsid w:val="00777046"/>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777046"/>
    <w:rPr>
      <w:rFonts w:ascii="Times New Roman" w:eastAsia="Times New Roman" w:hAnsi="Times New Roman" w:cs="Times New Roman"/>
      <w:sz w:val="24"/>
      <w:szCs w:val="24"/>
      <w:lang w:val="ru-RU" w:eastAsia="ru-RU"/>
    </w:rPr>
  </w:style>
  <w:style w:type="paragraph" w:customStyle="1" w:styleId="12">
    <w:name w:val="Обычный1"/>
    <w:rsid w:val="00777046"/>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77704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777046"/>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777046"/>
    <w:pPr>
      <w:spacing w:line="276" w:lineRule="auto"/>
      <w:outlineLvl w:val="9"/>
    </w:pPr>
  </w:style>
  <w:style w:type="paragraph" w:styleId="13">
    <w:name w:val="toc 1"/>
    <w:basedOn w:val="a"/>
    <w:next w:val="a"/>
    <w:autoRedefine/>
    <w:uiPriority w:val="39"/>
    <w:unhideWhenUsed/>
    <w:rsid w:val="00777046"/>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777046"/>
    <w:rPr>
      <w:color w:val="0000FF" w:themeColor="hyperlink"/>
      <w:u w:val="single"/>
    </w:rPr>
  </w:style>
  <w:style w:type="paragraph" w:styleId="a9">
    <w:name w:val="Normal (Web)"/>
    <w:basedOn w:val="a"/>
    <w:uiPriority w:val="99"/>
    <w:unhideWhenUsed/>
    <w:rsid w:val="007770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0">
    <w:name w:val="Сетка таблицы11"/>
    <w:basedOn w:val="a1"/>
    <w:next w:val="aa"/>
    <w:rsid w:val="00777046"/>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77704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47</Pages>
  <Words>13695</Words>
  <Characters>78067</Characters>
  <Application>Microsoft Office Word</Application>
  <DocSecurity>0</DocSecurity>
  <Lines>650</Lines>
  <Paragraphs>183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91579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2018-2019_38_05_01_01_1_plx_Диагностика экономической безопасности</dc:title>
  <dc:creator>FastReport.NET</dc:creator>
  <cp:lastModifiedBy>Екатерина С. Глухачева</cp:lastModifiedBy>
  <cp:revision>8</cp:revision>
  <dcterms:created xsi:type="dcterms:W3CDTF">2018-09-27T07:52:00Z</dcterms:created>
  <dcterms:modified xsi:type="dcterms:W3CDTF">2018-10-09T07:23:00Z</dcterms:modified>
</cp:coreProperties>
</file>