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FDC" w:rsidRPr="003F3FE8" w:rsidRDefault="003708D8">
      <w:pPr>
        <w:rPr>
          <w:sz w:val="0"/>
          <w:szCs w:val="0"/>
          <w:lang w:val="ru-RU"/>
        </w:rPr>
      </w:pPr>
      <w:r>
        <w:rPr>
          <w:noProof/>
          <w:lang w:val="ru-RU" w:eastAsia="ru-RU"/>
        </w:rPr>
        <w:drawing>
          <wp:inline distT="0" distB="0" distL="0" distR="0">
            <wp:extent cx="6477000" cy="90297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3F3FE8" w:rsidRPr="003F3FE8">
        <w:rPr>
          <w:lang w:val="ru-RU"/>
        </w:rPr>
        <w:br w:type="page"/>
      </w:r>
    </w:p>
    <w:tbl>
      <w:tblPr>
        <w:tblW w:w="0" w:type="auto"/>
        <w:tblCellMar>
          <w:left w:w="0" w:type="dxa"/>
          <w:right w:w="0" w:type="dxa"/>
        </w:tblCellMar>
        <w:tblLook w:val="04A0"/>
      </w:tblPr>
      <w:tblGrid>
        <w:gridCol w:w="142"/>
        <w:gridCol w:w="1762"/>
        <w:gridCol w:w="2593"/>
        <w:gridCol w:w="3347"/>
        <w:gridCol w:w="1464"/>
        <w:gridCol w:w="818"/>
        <w:gridCol w:w="148"/>
      </w:tblGrid>
      <w:tr w:rsidR="00155FDC">
        <w:trPr>
          <w:trHeight w:hRule="exact" w:val="555"/>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545" w:type="dxa"/>
          </w:tcPr>
          <w:p w:rsidR="00155FDC" w:rsidRDefault="00155FDC"/>
        </w:tc>
        <w:tc>
          <w:tcPr>
            <w:tcW w:w="1560" w:type="dxa"/>
          </w:tcPr>
          <w:p w:rsidR="00155FDC" w:rsidRDefault="00155FDC"/>
        </w:tc>
        <w:tc>
          <w:tcPr>
            <w:tcW w:w="1007" w:type="dxa"/>
            <w:gridSpan w:val="2"/>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55FDC">
        <w:trPr>
          <w:trHeight w:hRule="exact" w:val="138"/>
        </w:trPr>
        <w:tc>
          <w:tcPr>
            <w:tcW w:w="143" w:type="dxa"/>
          </w:tcPr>
          <w:p w:rsidR="00155FDC" w:rsidRDefault="00155FDC"/>
        </w:tc>
        <w:tc>
          <w:tcPr>
            <w:tcW w:w="1844" w:type="dxa"/>
          </w:tcPr>
          <w:p w:rsidR="00155FDC" w:rsidRDefault="00155FDC"/>
        </w:tc>
        <w:tc>
          <w:tcPr>
            <w:tcW w:w="2694" w:type="dxa"/>
          </w:tcPr>
          <w:p w:rsidR="00155FDC" w:rsidRDefault="00155FDC"/>
        </w:tc>
        <w:tc>
          <w:tcPr>
            <w:tcW w:w="3545" w:type="dxa"/>
          </w:tcPr>
          <w:p w:rsidR="00155FDC" w:rsidRDefault="00155FDC"/>
        </w:tc>
        <w:tc>
          <w:tcPr>
            <w:tcW w:w="1560" w:type="dxa"/>
          </w:tcPr>
          <w:p w:rsidR="00155FDC" w:rsidRDefault="00155FDC"/>
        </w:tc>
        <w:tc>
          <w:tcPr>
            <w:tcW w:w="852" w:type="dxa"/>
          </w:tcPr>
          <w:p w:rsidR="00155FDC" w:rsidRDefault="00155FDC"/>
        </w:tc>
        <w:tc>
          <w:tcPr>
            <w:tcW w:w="143" w:type="dxa"/>
          </w:tcPr>
          <w:p w:rsidR="00155FDC" w:rsidRDefault="00155FDC"/>
        </w:tc>
      </w:tr>
      <w:tr w:rsidR="00155FDC">
        <w:trPr>
          <w:trHeight w:hRule="exact" w:val="29"/>
        </w:trPr>
        <w:tc>
          <w:tcPr>
            <w:tcW w:w="10788" w:type="dxa"/>
            <w:gridSpan w:val="7"/>
            <w:tcBorders>
              <w:top w:val="single" w:sz="16" w:space="0" w:color="000000"/>
            </w:tcBorders>
            <w:shd w:val="clear" w:color="FFFFFF" w:fill="FFFFFF"/>
            <w:tcMar>
              <w:left w:w="4" w:type="dxa"/>
              <w:right w:w="4" w:type="dxa"/>
            </w:tcMar>
          </w:tcPr>
          <w:p w:rsidR="00155FDC" w:rsidRDefault="00155FDC"/>
        </w:tc>
      </w:tr>
      <w:tr w:rsidR="00155FDC">
        <w:trPr>
          <w:trHeight w:hRule="exact" w:val="248"/>
        </w:trPr>
        <w:tc>
          <w:tcPr>
            <w:tcW w:w="143" w:type="dxa"/>
          </w:tcPr>
          <w:p w:rsidR="00155FDC" w:rsidRDefault="00155FDC"/>
        </w:tc>
        <w:tc>
          <w:tcPr>
            <w:tcW w:w="1844" w:type="dxa"/>
          </w:tcPr>
          <w:p w:rsidR="00155FDC" w:rsidRDefault="00155FDC"/>
        </w:tc>
        <w:tc>
          <w:tcPr>
            <w:tcW w:w="2694" w:type="dxa"/>
          </w:tcPr>
          <w:p w:rsidR="00155FDC" w:rsidRDefault="00155FDC"/>
        </w:tc>
        <w:tc>
          <w:tcPr>
            <w:tcW w:w="3545" w:type="dxa"/>
          </w:tcPr>
          <w:p w:rsidR="00155FDC" w:rsidRDefault="00155FDC"/>
        </w:tc>
        <w:tc>
          <w:tcPr>
            <w:tcW w:w="1560" w:type="dxa"/>
          </w:tcPr>
          <w:p w:rsidR="00155FDC" w:rsidRDefault="00155FDC"/>
        </w:tc>
        <w:tc>
          <w:tcPr>
            <w:tcW w:w="852" w:type="dxa"/>
          </w:tcPr>
          <w:p w:rsidR="00155FDC" w:rsidRDefault="00155FDC"/>
        </w:tc>
        <w:tc>
          <w:tcPr>
            <w:tcW w:w="143" w:type="dxa"/>
          </w:tcPr>
          <w:p w:rsidR="00155FDC" w:rsidRDefault="00155FDC"/>
        </w:tc>
      </w:tr>
      <w:tr w:rsidR="00155FDC" w:rsidRPr="003708D8">
        <w:trPr>
          <w:trHeight w:hRule="exact" w:val="277"/>
        </w:trPr>
        <w:tc>
          <w:tcPr>
            <w:tcW w:w="143" w:type="dxa"/>
          </w:tcPr>
          <w:p w:rsidR="00155FDC" w:rsidRDefault="00155FDC"/>
        </w:tc>
        <w:tc>
          <w:tcPr>
            <w:tcW w:w="1844" w:type="dxa"/>
          </w:tcPr>
          <w:p w:rsidR="00155FDC" w:rsidRDefault="00155FDC"/>
        </w:tc>
        <w:tc>
          <w:tcPr>
            <w:tcW w:w="6252" w:type="dxa"/>
            <w:gridSpan w:val="2"/>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361"/>
        </w:trPr>
        <w:tc>
          <w:tcPr>
            <w:tcW w:w="143" w:type="dxa"/>
          </w:tcPr>
          <w:p w:rsidR="00155FDC" w:rsidRPr="003F3FE8" w:rsidRDefault="00155FDC">
            <w:pPr>
              <w:rPr>
                <w:lang w:val="ru-RU"/>
              </w:rPr>
            </w:pPr>
          </w:p>
        </w:tc>
        <w:tc>
          <w:tcPr>
            <w:tcW w:w="10504" w:type="dxa"/>
            <w:gridSpan w:val="5"/>
            <w:shd w:val="clear" w:color="000000" w:fill="FFFFFF"/>
            <w:tcMar>
              <w:left w:w="34" w:type="dxa"/>
              <w:right w:w="34" w:type="dxa"/>
            </w:tcMar>
          </w:tcPr>
          <w:p w:rsidR="00155FDC" w:rsidRPr="003F3FE8" w:rsidRDefault="003F3FE8">
            <w:pPr>
              <w:spacing w:after="0" w:line="240" w:lineRule="auto"/>
              <w:rPr>
                <w:lang w:val="ru-RU"/>
              </w:rPr>
            </w:pPr>
            <w:r w:rsidRPr="003F3F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Зав. кафедрой к.с.н. доцент.. Белов М.Т  _________________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Программу составил(и):  к.э.н., доцент, Бурмистров С.В. _________________</w:t>
            </w: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9"/>
        </w:trPr>
        <w:tc>
          <w:tcPr>
            <w:tcW w:w="10788" w:type="dxa"/>
            <w:gridSpan w:val="7"/>
            <w:tcBorders>
              <w:top w:val="single" w:sz="16" w:space="0" w:color="000000"/>
            </w:tcBorders>
            <w:shd w:val="clear" w:color="FFFFFF" w:fill="FFFFFF"/>
            <w:tcMar>
              <w:left w:w="4" w:type="dxa"/>
              <w:right w:w="4" w:type="dxa"/>
            </w:tcMar>
          </w:tcPr>
          <w:p w:rsidR="00155FDC" w:rsidRPr="003F3FE8" w:rsidRDefault="00155FDC">
            <w:pPr>
              <w:rPr>
                <w:lang w:val="ru-RU"/>
              </w:rPr>
            </w:pPr>
          </w:p>
        </w:tc>
      </w:tr>
      <w:tr w:rsidR="00155FDC" w:rsidRPr="003708D8">
        <w:trPr>
          <w:trHeight w:hRule="exact" w:val="24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77"/>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6252" w:type="dxa"/>
            <w:gridSpan w:val="2"/>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500"/>
        </w:trPr>
        <w:tc>
          <w:tcPr>
            <w:tcW w:w="143" w:type="dxa"/>
          </w:tcPr>
          <w:p w:rsidR="00155FDC" w:rsidRPr="003F3FE8" w:rsidRDefault="00155FDC">
            <w:pPr>
              <w:rPr>
                <w:lang w:val="ru-RU"/>
              </w:rPr>
            </w:pPr>
          </w:p>
        </w:tc>
        <w:tc>
          <w:tcPr>
            <w:tcW w:w="10504" w:type="dxa"/>
            <w:gridSpan w:val="5"/>
            <w:shd w:val="clear" w:color="000000" w:fill="FFFFFF"/>
            <w:tcMar>
              <w:left w:w="34" w:type="dxa"/>
              <w:right w:w="34" w:type="dxa"/>
            </w:tcMar>
          </w:tcPr>
          <w:p w:rsidR="00155FDC" w:rsidRPr="003F3FE8" w:rsidRDefault="003F3FE8">
            <w:pPr>
              <w:spacing w:after="0" w:line="240" w:lineRule="auto"/>
              <w:rPr>
                <w:lang w:val="ru-RU"/>
              </w:rPr>
            </w:pPr>
            <w:r w:rsidRPr="003F3F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Зав. кафедрой к.с.н. доцент.. Белов М.Т  _________________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Программу составил(и):  к.э.н., доцент, Бурмистров С.В. _________________</w:t>
            </w: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9"/>
        </w:trPr>
        <w:tc>
          <w:tcPr>
            <w:tcW w:w="10788" w:type="dxa"/>
            <w:gridSpan w:val="7"/>
            <w:tcBorders>
              <w:top w:val="single" w:sz="16" w:space="0" w:color="000000"/>
            </w:tcBorders>
            <w:shd w:val="clear" w:color="FFFFFF" w:fill="FFFFFF"/>
            <w:tcMar>
              <w:left w:w="4" w:type="dxa"/>
              <w:right w:w="4" w:type="dxa"/>
            </w:tcMar>
          </w:tcPr>
          <w:p w:rsidR="00155FDC" w:rsidRPr="003F3FE8" w:rsidRDefault="00155FDC">
            <w:pPr>
              <w:rPr>
                <w:lang w:val="ru-RU"/>
              </w:rPr>
            </w:pPr>
          </w:p>
        </w:tc>
      </w:tr>
      <w:tr w:rsidR="00155FDC" w:rsidRPr="003708D8">
        <w:trPr>
          <w:trHeight w:hRule="exact" w:val="24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77"/>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6252" w:type="dxa"/>
            <w:gridSpan w:val="2"/>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222"/>
        </w:trPr>
        <w:tc>
          <w:tcPr>
            <w:tcW w:w="143" w:type="dxa"/>
          </w:tcPr>
          <w:p w:rsidR="00155FDC" w:rsidRPr="003F3FE8" w:rsidRDefault="00155FDC">
            <w:pPr>
              <w:rPr>
                <w:lang w:val="ru-RU"/>
              </w:rPr>
            </w:pPr>
          </w:p>
        </w:tc>
        <w:tc>
          <w:tcPr>
            <w:tcW w:w="10504" w:type="dxa"/>
            <w:gridSpan w:val="5"/>
            <w:shd w:val="clear" w:color="000000" w:fill="FFFFFF"/>
            <w:tcMar>
              <w:left w:w="34" w:type="dxa"/>
              <w:right w:w="34" w:type="dxa"/>
            </w:tcMar>
          </w:tcPr>
          <w:p w:rsidR="00155FDC" w:rsidRPr="003F3FE8" w:rsidRDefault="003F3FE8">
            <w:pPr>
              <w:spacing w:after="0" w:line="240" w:lineRule="auto"/>
              <w:rPr>
                <w:lang w:val="ru-RU"/>
              </w:rPr>
            </w:pPr>
            <w:r w:rsidRPr="003F3F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Зав. кафедрой: к.с.н. доцент.. Белов М.Т  _________________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Программу составил(и):  к.э.н., доцент, Бурмистров С.В. _________________</w:t>
            </w:r>
          </w:p>
        </w:tc>
        <w:tc>
          <w:tcPr>
            <w:tcW w:w="143" w:type="dxa"/>
          </w:tcPr>
          <w:p w:rsidR="00155FDC" w:rsidRPr="003F3FE8" w:rsidRDefault="00155FDC">
            <w:pPr>
              <w:rPr>
                <w:lang w:val="ru-RU"/>
              </w:rPr>
            </w:pPr>
          </w:p>
        </w:tc>
      </w:tr>
      <w:tr w:rsidR="00155FDC" w:rsidRPr="003708D8">
        <w:trPr>
          <w:trHeight w:hRule="exact" w:val="138"/>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9"/>
        </w:trPr>
        <w:tc>
          <w:tcPr>
            <w:tcW w:w="10788" w:type="dxa"/>
            <w:gridSpan w:val="7"/>
            <w:tcBorders>
              <w:top w:val="single" w:sz="16" w:space="0" w:color="000000"/>
            </w:tcBorders>
            <w:shd w:val="clear" w:color="FFFFFF" w:fill="FFFFFF"/>
            <w:tcMar>
              <w:left w:w="4" w:type="dxa"/>
              <w:right w:w="4" w:type="dxa"/>
            </w:tcMar>
          </w:tcPr>
          <w:p w:rsidR="00155FDC" w:rsidRPr="003F3FE8" w:rsidRDefault="00155FDC">
            <w:pPr>
              <w:rPr>
                <w:lang w:val="ru-RU"/>
              </w:rPr>
            </w:pPr>
          </w:p>
        </w:tc>
      </w:tr>
      <w:tr w:rsidR="00155FDC" w:rsidRPr="003708D8">
        <w:trPr>
          <w:trHeight w:hRule="exact" w:val="387"/>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77"/>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6252" w:type="dxa"/>
            <w:gridSpan w:val="2"/>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77"/>
        </w:trPr>
        <w:tc>
          <w:tcPr>
            <w:tcW w:w="143" w:type="dxa"/>
          </w:tcPr>
          <w:p w:rsidR="00155FDC" w:rsidRPr="003F3FE8" w:rsidRDefault="00155FDC">
            <w:pPr>
              <w:rPr>
                <w:lang w:val="ru-RU"/>
              </w:rPr>
            </w:pPr>
          </w:p>
        </w:tc>
        <w:tc>
          <w:tcPr>
            <w:tcW w:w="1844" w:type="dxa"/>
          </w:tcPr>
          <w:p w:rsidR="00155FDC" w:rsidRPr="003F3FE8" w:rsidRDefault="00155FDC">
            <w:pPr>
              <w:rPr>
                <w:lang w:val="ru-RU"/>
              </w:rPr>
            </w:pPr>
          </w:p>
        </w:tc>
        <w:tc>
          <w:tcPr>
            <w:tcW w:w="2694" w:type="dxa"/>
          </w:tcPr>
          <w:p w:rsidR="00155FDC" w:rsidRPr="003F3FE8" w:rsidRDefault="00155FDC">
            <w:pPr>
              <w:rPr>
                <w:lang w:val="ru-RU"/>
              </w:rPr>
            </w:pPr>
          </w:p>
        </w:tc>
        <w:tc>
          <w:tcPr>
            <w:tcW w:w="3545" w:type="dxa"/>
          </w:tcPr>
          <w:p w:rsidR="00155FDC" w:rsidRPr="003F3FE8" w:rsidRDefault="00155FDC">
            <w:pPr>
              <w:rPr>
                <w:lang w:val="ru-RU"/>
              </w:rPr>
            </w:pPr>
          </w:p>
        </w:tc>
        <w:tc>
          <w:tcPr>
            <w:tcW w:w="1560" w:type="dxa"/>
          </w:tcPr>
          <w:p w:rsidR="00155FDC" w:rsidRPr="003F3FE8" w:rsidRDefault="00155FDC">
            <w:pPr>
              <w:rPr>
                <w:lang w:val="ru-RU"/>
              </w:rPr>
            </w:pPr>
          </w:p>
        </w:tc>
        <w:tc>
          <w:tcPr>
            <w:tcW w:w="852" w:type="dxa"/>
          </w:tcPr>
          <w:p w:rsidR="00155FDC" w:rsidRPr="003F3FE8" w:rsidRDefault="00155FDC">
            <w:pPr>
              <w:rPr>
                <w:lang w:val="ru-RU"/>
              </w:rPr>
            </w:pPr>
          </w:p>
        </w:tc>
        <w:tc>
          <w:tcPr>
            <w:tcW w:w="143" w:type="dxa"/>
          </w:tcPr>
          <w:p w:rsidR="00155FDC" w:rsidRPr="003F3FE8" w:rsidRDefault="00155FDC">
            <w:pPr>
              <w:rPr>
                <w:lang w:val="ru-RU"/>
              </w:rPr>
            </w:pPr>
          </w:p>
        </w:tc>
      </w:tr>
      <w:tr w:rsidR="00155FDC" w:rsidRPr="003708D8">
        <w:trPr>
          <w:trHeight w:hRule="exact" w:val="2222"/>
        </w:trPr>
        <w:tc>
          <w:tcPr>
            <w:tcW w:w="143" w:type="dxa"/>
          </w:tcPr>
          <w:p w:rsidR="00155FDC" w:rsidRPr="003F3FE8" w:rsidRDefault="00155FDC">
            <w:pPr>
              <w:rPr>
                <w:lang w:val="ru-RU"/>
              </w:rPr>
            </w:pPr>
          </w:p>
        </w:tc>
        <w:tc>
          <w:tcPr>
            <w:tcW w:w="10504" w:type="dxa"/>
            <w:gridSpan w:val="5"/>
            <w:shd w:val="clear" w:color="000000" w:fill="FFFFFF"/>
            <w:tcMar>
              <w:left w:w="34" w:type="dxa"/>
              <w:right w:w="34" w:type="dxa"/>
            </w:tcMar>
          </w:tcPr>
          <w:p w:rsidR="00155FDC" w:rsidRPr="003F3FE8" w:rsidRDefault="003F3FE8">
            <w:pPr>
              <w:spacing w:after="0" w:line="240" w:lineRule="auto"/>
              <w:rPr>
                <w:lang w:val="ru-RU"/>
              </w:rPr>
            </w:pPr>
            <w:r w:rsidRPr="003F3FE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Зав. кафедрой: к.с.н. доцент.. Белов М.Т  _________________</w:t>
            </w:r>
          </w:p>
          <w:p w:rsidR="00155FDC" w:rsidRPr="003F3FE8" w:rsidRDefault="00155FDC">
            <w:pPr>
              <w:spacing w:after="0" w:line="240" w:lineRule="auto"/>
              <w:rPr>
                <w:lang w:val="ru-RU"/>
              </w:rPr>
            </w:pPr>
          </w:p>
          <w:p w:rsidR="00155FDC" w:rsidRPr="003F3FE8" w:rsidRDefault="003F3FE8">
            <w:pPr>
              <w:spacing w:after="0" w:line="240" w:lineRule="auto"/>
              <w:rPr>
                <w:lang w:val="ru-RU"/>
              </w:rPr>
            </w:pPr>
            <w:r w:rsidRPr="003F3FE8">
              <w:rPr>
                <w:rFonts w:ascii="Times New Roman" w:hAnsi="Times New Roman" w:cs="Times New Roman"/>
                <w:color w:val="000000"/>
                <w:lang w:val="ru-RU"/>
              </w:rPr>
              <w:t>Программу составил(и):  к.э.н., доцент, Бурмистров С.В. _________________</w:t>
            </w:r>
          </w:p>
        </w:tc>
        <w:tc>
          <w:tcPr>
            <w:tcW w:w="143" w:type="dxa"/>
          </w:tcPr>
          <w:p w:rsidR="00155FDC" w:rsidRPr="003F3FE8" w:rsidRDefault="00155FDC">
            <w:pPr>
              <w:rPr>
                <w:lang w:val="ru-RU"/>
              </w:rPr>
            </w:pP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773"/>
        <w:gridCol w:w="1984"/>
        <w:gridCol w:w="1756"/>
        <w:gridCol w:w="4786"/>
        <w:gridCol w:w="975"/>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55F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55FDC" w:rsidRPr="003708D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Ознакомление студентов с теоретическими основами управления человеческими ресурсами в организации действующей в сфере государственного и муниципального управления и обучение их необходимым практическим навыкам принятия, организации исполнения, контроля и анализа результатов управленческих решений в отношении человеческих ресурсов.</w:t>
            </w:r>
          </w:p>
        </w:tc>
      </w:tr>
      <w:tr w:rsidR="00155FDC" w:rsidRPr="003708D8">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Задачи. В соответствии целями дисциплины и  определенными ФГОС ВО направлениями профессиональной деятельности студентов (организационно-управленческой, коммуникативной; проектной; организационно- регулирующей и исполнительно-распорядительной.) задачами изучения управления человеческими ресурсами являются: освоение методов формирования кадровой стратегии; изучение технологии оперативного планирования человеческих ресурсов организации и отдельных подразделений; приобретение навыков построения системы и организационной структуры управления человеческими ресурсами; освоение приемов формирования команд, мотивации и стимулирования работников, урегулирования конфликтов на уровне подразделений и рабочих команд; овладение приемами документационного обеспечение управления человеческими ресурсами;  изучение техники маркетинга персонала, и разработки бизнес-планов в части формирования и развития человеческих ресурсов.</w:t>
            </w:r>
          </w:p>
        </w:tc>
      </w:tr>
      <w:tr w:rsidR="00155FDC" w:rsidRPr="003708D8">
        <w:trPr>
          <w:trHeight w:hRule="exact" w:val="277"/>
        </w:trPr>
        <w:tc>
          <w:tcPr>
            <w:tcW w:w="766" w:type="dxa"/>
          </w:tcPr>
          <w:p w:rsidR="00155FDC" w:rsidRPr="003F3FE8" w:rsidRDefault="00155FDC">
            <w:pPr>
              <w:rPr>
                <w:lang w:val="ru-RU"/>
              </w:rPr>
            </w:pPr>
          </w:p>
        </w:tc>
        <w:tc>
          <w:tcPr>
            <w:tcW w:w="2071" w:type="dxa"/>
          </w:tcPr>
          <w:p w:rsidR="00155FDC" w:rsidRPr="003F3FE8" w:rsidRDefault="00155FDC">
            <w:pPr>
              <w:rPr>
                <w:lang w:val="ru-RU"/>
              </w:rPr>
            </w:pPr>
          </w:p>
        </w:tc>
        <w:tc>
          <w:tcPr>
            <w:tcW w:w="1844" w:type="dxa"/>
          </w:tcPr>
          <w:p w:rsidR="00155FDC" w:rsidRPr="003F3FE8" w:rsidRDefault="00155FDC">
            <w:pPr>
              <w:rPr>
                <w:lang w:val="ru-RU"/>
              </w:rPr>
            </w:pPr>
          </w:p>
        </w:tc>
        <w:tc>
          <w:tcPr>
            <w:tcW w:w="5104" w:type="dxa"/>
          </w:tcPr>
          <w:p w:rsidR="00155FDC" w:rsidRPr="003F3FE8" w:rsidRDefault="00155FDC">
            <w:pPr>
              <w:rPr>
                <w:lang w:val="ru-RU"/>
              </w:rPr>
            </w:pPr>
          </w:p>
        </w:tc>
        <w:tc>
          <w:tcPr>
            <w:tcW w:w="993" w:type="dxa"/>
          </w:tcPr>
          <w:p w:rsidR="00155FDC" w:rsidRPr="003F3FE8" w:rsidRDefault="00155FDC">
            <w:pPr>
              <w:rPr>
                <w:lang w:val="ru-RU"/>
              </w:rPr>
            </w:pPr>
          </w:p>
        </w:tc>
      </w:tr>
      <w:tr w:rsidR="00155FDC" w:rsidRPr="003708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2. МЕСТО ДИСЦИПЛИНЫ В СТРУКТУРЕ ОБРАЗОВАТЕЛЬНОЙ ПРОГРАММЫ</w:t>
            </w:r>
          </w:p>
        </w:tc>
      </w:tr>
      <w:tr w:rsidR="00155FD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Б1.Б</w:t>
            </w:r>
          </w:p>
        </w:tc>
      </w:tr>
      <w:tr w:rsidR="00155FDC" w:rsidRPr="003708D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b/>
                <w:color w:val="000000"/>
                <w:sz w:val="19"/>
                <w:szCs w:val="19"/>
                <w:lang w:val="ru-RU"/>
              </w:rPr>
              <w:t>Требования к предварительной подготовке обучающегося:</w:t>
            </w:r>
          </w:p>
        </w:tc>
      </w:tr>
      <w:tr w:rsidR="00155FDC" w:rsidRPr="003708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обществознанию в объеме средней школы.</w:t>
            </w:r>
          </w:p>
        </w:tc>
      </w:tr>
      <w:tr w:rsidR="00155FDC" w:rsidRPr="003708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155FDC" w:rsidRPr="003708D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Экономика, организация и управление на предприятии</w:t>
            </w:r>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155FDC" w:rsidRPr="003708D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Этика и служебный этикет государственной и муниципальной службы</w:t>
            </w:r>
          </w:p>
        </w:tc>
      </w:tr>
      <w:tr w:rsidR="00155FD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155FDC" w:rsidRPr="003708D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Подготовка к сдаче и сдача государственного экзамена</w:t>
            </w:r>
          </w:p>
        </w:tc>
      </w:tr>
      <w:tr w:rsidR="00155FDC" w:rsidRPr="003708D8">
        <w:trPr>
          <w:trHeight w:hRule="exact" w:val="277"/>
        </w:trPr>
        <w:tc>
          <w:tcPr>
            <w:tcW w:w="766" w:type="dxa"/>
          </w:tcPr>
          <w:p w:rsidR="00155FDC" w:rsidRPr="003F3FE8" w:rsidRDefault="00155FDC">
            <w:pPr>
              <w:rPr>
                <w:lang w:val="ru-RU"/>
              </w:rPr>
            </w:pPr>
          </w:p>
        </w:tc>
        <w:tc>
          <w:tcPr>
            <w:tcW w:w="2071" w:type="dxa"/>
          </w:tcPr>
          <w:p w:rsidR="00155FDC" w:rsidRPr="003F3FE8" w:rsidRDefault="00155FDC">
            <w:pPr>
              <w:rPr>
                <w:lang w:val="ru-RU"/>
              </w:rPr>
            </w:pPr>
          </w:p>
        </w:tc>
        <w:tc>
          <w:tcPr>
            <w:tcW w:w="1844" w:type="dxa"/>
          </w:tcPr>
          <w:p w:rsidR="00155FDC" w:rsidRPr="003F3FE8" w:rsidRDefault="00155FDC">
            <w:pPr>
              <w:rPr>
                <w:lang w:val="ru-RU"/>
              </w:rPr>
            </w:pPr>
          </w:p>
        </w:tc>
        <w:tc>
          <w:tcPr>
            <w:tcW w:w="5104" w:type="dxa"/>
          </w:tcPr>
          <w:p w:rsidR="00155FDC" w:rsidRPr="003F3FE8" w:rsidRDefault="00155FDC">
            <w:pPr>
              <w:rPr>
                <w:lang w:val="ru-RU"/>
              </w:rPr>
            </w:pPr>
          </w:p>
        </w:tc>
        <w:tc>
          <w:tcPr>
            <w:tcW w:w="993" w:type="dxa"/>
          </w:tcPr>
          <w:p w:rsidR="00155FDC" w:rsidRPr="003F3FE8" w:rsidRDefault="00155FDC">
            <w:pPr>
              <w:rPr>
                <w:lang w:val="ru-RU"/>
              </w:rPr>
            </w:pPr>
          </w:p>
        </w:tc>
      </w:tr>
      <w:tr w:rsidR="00155FDC" w:rsidRPr="003708D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3. ТРЕБОВАНИЯ К РЕЗУЛЬТАТАМ ОСВОЕНИЯ ДИСЦИПЛИНЫ</w:t>
            </w:r>
          </w:p>
        </w:tc>
      </w:tr>
      <w:tr w:rsidR="00155FDC" w:rsidRPr="003708D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155F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5FD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Концептуальные основы формирования стратегии и системы управления человеческими ресурсами организации действующей в системе государственного и муниципального управления. Основные категории, принципы и методы формирования организационных структур управления персоналом.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мероприятий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совершенствованию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w:t>
            </w:r>
          </w:p>
        </w:tc>
      </w:tr>
      <w:tr w:rsidR="00155F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5FDC" w:rsidRPr="003708D8">
        <w:trPr>
          <w:trHeight w:hRule="exact" w:val="135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Выявлять и оценивать эффективность действующей организационной структуры управления человеческими ресурсами. 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 Разрабатывать внедрять и контролировать исполнение организационных проектов по совершенствованию стратегии и организационной структуры управления человеческими ресурсами.</w:t>
            </w:r>
          </w:p>
        </w:tc>
      </w:tr>
      <w:tr w:rsidR="00155F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5FDC" w:rsidRPr="003708D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Навыками составления кадровых разделов планов, их обоснования и внедрения в соответствии с принятыми в организации стандартами. Системой критериев и методов оценки предлагаемых  вариантов решений по совершенствованию систем управления персоналом. Приемами убедительной аргументации и мотивации внедрения изменений организационных структур управления человеческими ресурсами.</w:t>
            </w:r>
          </w:p>
        </w:tc>
      </w:tr>
      <w:tr w:rsidR="00155FDC" w:rsidRPr="003708D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ПК-2: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155FD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155FDC" w:rsidRDefault="003F3FE8">
      <w:pPr>
        <w:rPr>
          <w:sz w:val="0"/>
          <w:szCs w:val="0"/>
        </w:rPr>
      </w:pPr>
      <w:r>
        <w:br w:type="page"/>
      </w:r>
    </w:p>
    <w:tbl>
      <w:tblPr>
        <w:tblW w:w="0" w:type="auto"/>
        <w:tblCellMar>
          <w:left w:w="0" w:type="dxa"/>
          <w:right w:w="0" w:type="dxa"/>
        </w:tblCellMar>
        <w:tblLook w:val="04A0"/>
      </w:tblPr>
      <w:tblGrid>
        <w:gridCol w:w="964"/>
        <w:gridCol w:w="3181"/>
        <w:gridCol w:w="143"/>
        <w:gridCol w:w="826"/>
        <w:gridCol w:w="699"/>
        <w:gridCol w:w="1119"/>
        <w:gridCol w:w="1255"/>
        <w:gridCol w:w="703"/>
        <w:gridCol w:w="401"/>
        <w:gridCol w:w="983"/>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55FDC" w:rsidRPr="003708D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категории и термины используемые в процессе подготовки и осуществления мотивации и стимулирования персонала. Содержание и прикладные аспекты основных теорий мотивации. Методику анализа групповой динамики и восприимчивости персонала к мотивационным воздействиям.</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5FDC" w:rsidRPr="003708D8">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Проводить анализ эффективности систем мотивации персонала организаций в сфере государственного и муниципального управления. 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планов и разовых заданий руководства. 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5FDC" w:rsidRPr="003708D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Технологией аудита персонала, навыками анализа групповой динамики и организационной культуры. Приемами командообразования и формирования лидерства. Формализованными и латентными приемами формирования и поддержания авторитета в коллективе работников.</w:t>
            </w:r>
          </w:p>
        </w:tc>
      </w:tr>
      <w:tr w:rsidR="00155FDC" w:rsidRPr="003708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ПК-14: способностью проектировать организационную структуру, осуществлять распределение полномочий и ответственности на основе их делегирования</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5FDC" w:rsidRPr="003708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принципы структурообразования в управлении организацией. Типы организационных структур управления и области их эффективного применения. Принципы делегирования полномочий.</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5FD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Анализировать состав и характер организационных связей в управлении человеческими ресурсами. Обеспечивать эффективную когнитивность и презентативность результатов организационного анализа и проектных рекомендаций. </w:t>
            </w:r>
            <w:proofErr w:type="spellStart"/>
            <w:r>
              <w:rPr>
                <w:rFonts w:ascii="Times New Roman" w:hAnsi="Times New Roman" w:cs="Times New Roman"/>
                <w:color w:val="000000"/>
                <w:sz w:val="19"/>
                <w:szCs w:val="19"/>
              </w:rPr>
              <w:t>Применять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делегирования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полномочий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5FD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Методами организационного анализа. Приемами разработки и обоснования организационных проектов. </w:t>
            </w:r>
            <w:proofErr w:type="spellStart"/>
            <w:r>
              <w:rPr>
                <w:rFonts w:ascii="Times New Roman" w:hAnsi="Times New Roman" w:cs="Times New Roman"/>
                <w:color w:val="000000"/>
                <w:sz w:val="19"/>
                <w:szCs w:val="19"/>
              </w:rPr>
              <w:t>Технологией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мотивации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внедрения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мероприятий</w:t>
            </w:r>
            <w:proofErr w:type="spellEnd"/>
          </w:p>
        </w:tc>
      </w:tr>
      <w:tr w:rsidR="00155FDC" w:rsidRPr="003708D8">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ПК-18: способностью принимать участие в проектировании организационных действий, умением эффективно исполнять служебные (трудовые) обязанности</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5FDC" w:rsidRPr="003708D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цели и задачи управления человеческими ресурсами организации. Методы научной организации труда управленческого персонала. Нормативные акты и инструктивные документы определяющие функции и должностные обязанности.</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5FDC" w:rsidRPr="003708D8">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Выполнять основные операции определяющие характер служебных функций и обязанностей. Анализировать трудовые процессы и выявлять проблемные области в организации труда персонала. Формулировать и обосновывать организационные рекомендации по совершенствованию системы управления человеческими ресурсами.</w:t>
            </w:r>
          </w:p>
        </w:tc>
      </w:tr>
      <w:tr w:rsidR="00155F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5FD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Приемами установления организационных контактов. Навыками командной работы. </w:t>
            </w:r>
            <w:proofErr w:type="spellStart"/>
            <w:r>
              <w:rPr>
                <w:rFonts w:ascii="Times New Roman" w:hAnsi="Times New Roman" w:cs="Times New Roman"/>
                <w:color w:val="000000"/>
                <w:sz w:val="19"/>
                <w:szCs w:val="19"/>
              </w:rPr>
              <w:t>Технологией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компетенций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r>
      <w:tr w:rsidR="00155FDC">
        <w:trPr>
          <w:trHeight w:hRule="exact" w:val="277"/>
        </w:trPr>
        <w:tc>
          <w:tcPr>
            <w:tcW w:w="993" w:type="dxa"/>
          </w:tcPr>
          <w:p w:rsidR="00155FDC" w:rsidRDefault="00155FDC"/>
        </w:tc>
        <w:tc>
          <w:tcPr>
            <w:tcW w:w="3545" w:type="dxa"/>
          </w:tcPr>
          <w:p w:rsidR="00155FDC" w:rsidRDefault="00155FDC"/>
        </w:tc>
        <w:tc>
          <w:tcPr>
            <w:tcW w:w="143" w:type="dxa"/>
          </w:tcPr>
          <w:p w:rsidR="00155FDC" w:rsidRDefault="00155FDC"/>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993" w:type="dxa"/>
          </w:tcPr>
          <w:p w:rsidR="00155FDC" w:rsidRDefault="00155FDC"/>
        </w:tc>
      </w:tr>
      <w:tr w:rsidR="00155FDC" w:rsidRPr="003708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4. СТРУКТУРА И СОДЕРЖАНИЕ ДИСЦИПЛИНЫ (МОДУЛЯ)</w:t>
            </w:r>
          </w:p>
        </w:tc>
      </w:tr>
      <w:tr w:rsidR="00155FD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55FDC" w:rsidRPr="003708D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b/>
                <w:color w:val="000000"/>
                <w:sz w:val="19"/>
                <w:szCs w:val="19"/>
                <w:lang w:val="ru-RU"/>
              </w:rPr>
              <w:t>Раздел 1. Теоретические основы управления человеческими ресурсами, трудовыми ресурсами и процессами на рынке труда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942"/>
        <w:gridCol w:w="3417"/>
        <w:gridCol w:w="118"/>
        <w:gridCol w:w="809"/>
        <w:gridCol w:w="679"/>
        <w:gridCol w:w="1100"/>
        <w:gridCol w:w="1210"/>
        <w:gridCol w:w="670"/>
        <w:gridCol w:w="386"/>
        <w:gridCol w:w="943"/>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55FD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1.1. Организация как основное звено в системе хозяйствования.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Человеческий фактор и его роль в управлении производством.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Философия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Теории управления о роли человека в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Концепция управления человеческими ресурсами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Персонал – субъект и основной объект управления. Исследование внешнего и внутреннего рынка труда. Закономерности и принципы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Методы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Методы построения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Теоретико-философские и концептуальные основы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Внешние и внутренние источники привлечения персонала.. Изучение рынка труда. Целевые группы по найму персонала. Современные формы и методы поиска и найма работников. Объект управления человеческими ресурсами на различных уровнях управления: рабочее место, подразделение, организация, отрасль, регион. Социальные рамки управления человеческими ресурсами. Цели, задачи и принципы управления человеческими ресурсами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Л1.3 Л1.4 Л2.1 Л2.2 Л2.5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0"/>
        <w:gridCol w:w="3422"/>
        <w:gridCol w:w="118"/>
        <w:gridCol w:w="809"/>
        <w:gridCol w:w="679"/>
        <w:gridCol w:w="1099"/>
        <w:gridCol w:w="1209"/>
        <w:gridCol w:w="670"/>
        <w:gridCol w:w="386"/>
        <w:gridCol w:w="942"/>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55FDC">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1.2. «Система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Понятие субъекта и объекта управления человеческими ресурсами, связи между ними.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Место системы управления человеческими ресурсами в общей системе управления организации. Недостатки существующей системы управления человеческими ресурсами и пути их устранения.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Движение и обработка  информации в системе управления человеческими ресурсами. Понятия об информационных технологиях в работе с человеческими ресурсами управления Нормативно-правовые акты обеспечивающие условия управления человеческими ресурсами. Принципы документационного оформления состава, динамики и качественного развития персонала. Особенности управления человеческими ресурсами на различных уровнях функционирования организации: от рабочего места до руководителя организации..Требования к составу, компетенциям и структурной организации аппарата кадровых служб.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1.2. Система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Историческое развитие труда, деловой предприимчивости, государственного и муниципального управления.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Развитие научной организации труда, основоположники НОТ и их преемники в России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Социально-трудовые отношения, рынок труда и занятость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Государственная система управления трудовыми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Трудовая деятельность как социальный институт</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Трудовые ресурсы как социально- экономическая категория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Активная и пассивная политика на рынке труда.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Динамика рынка труда в РФ.</w:t>
            </w:r>
          </w:p>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законодательство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55FD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1.2. «Система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Организационное проектирование СУП</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Цели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Функции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Рынок труда как элемент системы управления человеческими ресурсами, виды рынка труда, структура рынка труда.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Л1.3 Л1.4 Л2.1 Л2.2 Л2.3 Л2.6</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rsidRPr="003708D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b/>
                <w:color w:val="000000"/>
                <w:sz w:val="19"/>
                <w:szCs w:val="19"/>
                <w:lang w:val="ru-RU"/>
              </w:rPr>
              <w:t>Раздел 2. Концепция управления человеческими ресурсами в системе государственного и муниципального управления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r>
      <w:tr w:rsidR="00155FD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2.1. Эволюция теории и практики кадрового менеджмента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школы управления человеческими ресурсами: классическая, научного управления, «человеческих отношений», «человеческих ресурсов». Особенности советской и российской школ управления персоналом и их претворение в практику.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Факторы, обусловливающие выбор стратегии управления человеческими ресурсами.Эволюция кадровой политики и стратегии управления человеческими ресурсами в процессе исторического развития социально- экономической системы общества.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5"/>
        <w:gridCol w:w="3389"/>
        <w:gridCol w:w="119"/>
        <w:gridCol w:w="813"/>
        <w:gridCol w:w="682"/>
        <w:gridCol w:w="1103"/>
        <w:gridCol w:w="1214"/>
        <w:gridCol w:w="673"/>
        <w:gridCol w:w="389"/>
        <w:gridCol w:w="947"/>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55FDC">
        <w:trPr>
          <w:trHeight w:hRule="exact" w:val="110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2.1.Эволюция теории и практики кадрового менеджмента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подходы к  управлению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функции, структура кадровой службы.</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Определение квалификационных требований, источники набора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Мировые тенденции развития теории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Кадровая политика организации: понятие, сущность и основные элементы.</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Место кадровой политики в стратегии бизнеса.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Субъекты, объекты, цели и приоритеты современной кадровой политики.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Виды кадровой политики, их характеристика.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Методологическое обеспечение кадровой политики.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Формирование кадровой политики. Кадровая политика в условиях цикличного развития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Понятие стратегии управления человеческими ресурсами. Выработка стратегии работы с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Применение теории игр к формированию стратегии (чистая и смешанная стратегия).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С. Кошимури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У. Нейману,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Р. Блейку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Ж. Мутону,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И. Оучи,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Типы организационной культуры по С. Ханди.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Формирование коллективистской организационной культуры.</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Методы и условия формирования эффективной организационной культуры.</w:t>
            </w:r>
          </w:p>
          <w:p w:rsidR="00155FDC" w:rsidRDefault="003F3F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Л1.3 Л2.1 Л2.2 Л2.4 Л2.5</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4"/>
        <w:gridCol w:w="3390"/>
        <w:gridCol w:w="119"/>
        <w:gridCol w:w="813"/>
        <w:gridCol w:w="682"/>
        <w:gridCol w:w="1103"/>
        <w:gridCol w:w="1214"/>
        <w:gridCol w:w="673"/>
        <w:gridCol w:w="389"/>
        <w:gridCol w:w="947"/>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55FDC">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2.2 Основные методы проверки и отбора кандидатов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Цели и задачи оценки эффективности персонала. Виды, методы и критерии оценки. Условия проведения оценки. Основные подходы к оценке труда: по результату. Прием на работу как процесс. Политика найма персонала. Выбор источников найма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организации и вне её.</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Взаимодействие службы управления человеческими ресурсами с внешними организациями при подборе и профориентации персонала. Требования, предъявляемые к различным группам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Квалификационные требования к кандидатам. Варианты поисков кандидатов.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Цели и задачи использования тестов при подборе и расстановке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Конкурсный прием персонала. Парадигмы конкурса. Этапы конкурса. Организация работы конкурсной комиссии.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Л1.4 Л2.4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2.2.Основные методы проверки и отбора кандидатов: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поведения, рейтинги успешности, процедуры ранжирования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Анкетирование,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Наведение справок,</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Тестирование,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Собеседование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Этапы разработки профиля требований к работнику.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Описание должности (профессии) работника: состав и содержание документа.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Состав и содержание психологических и организационных тестов, используемых в практике работы с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и аттестация работников - отличительные особенности.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Л1.4 Л2.4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rsidRPr="003708D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b/>
                <w:color w:val="000000"/>
                <w:sz w:val="19"/>
                <w:szCs w:val="19"/>
                <w:lang w:val="ru-RU"/>
              </w:rPr>
              <w:t>Раздел 3. Кадровое планирование и кадровая стратегия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944"/>
        <w:gridCol w:w="3390"/>
        <w:gridCol w:w="119"/>
        <w:gridCol w:w="813"/>
        <w:gridCol w:w="682"/>
        <w:gridCol w:w="1103"/>
        <w:gridCol w:w="1214"/>
        <w:gridCol w:w="673"/>
        <w:gridCol w:w="389"/>
        <w:gridCol w:w="947"/>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155FD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3.1 «Сущность, цели и задачи оперативного и стратегического планирования в системе управления человеческими ресурсами »</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человеческими ресурсами. Функции подразделений по планированию кадровой работы в организации. Взаимосвязь количественных и качественных потребностей в персонале. Показатели качественной потребности в персонале. . Нормы и нормативы, применяемые при планировании персонала. Структура типового оперативного плана кадровой работы в организации. 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Принципы и процедуры служебного роста в органах государственного и муниципального управления  России и за рубежом. Планирование индивидуального служебного продвижения. Процедуры служебного продвижения персонала на зарубежных фирмах.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Цели и задачи кадрового планирования в СУП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Стратегическое планирование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Маркетинг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Планирование и прогнозирование потребности в персонале»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Планирование и анализ показателей по труду»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Сущность и методика расчета кадрового потенциала.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Учёт и нормирование численности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Сущность и формы профессионального развития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Формы и методы перемещения работников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Трудовая адаптация работников.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Необходимость создания резервов кадров.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Аутстаффинг и Аутсорсинг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Принципы и процедуры служебного роста в органах государственного и муниципального управления России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0"/>
        <w:gridCol w:w="3411"/>
        <w:gridCol w:w="119"/>
        <w:gridCol w:w="821"/>
        <w:gridCol w:w="677"/>
        <w:gridCol w:w="1072"/>
        <w:gridCol w:w="1203"/>
        <w:gridCol w:w="677"/>
        <w:gridCol w:w="396"/>
        <w:gridCol w:w="958"/>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155FDC" w:rsidRPr="003708D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за рубежом. Планирование индивидуального служебного продвижения. Процедуры служебного продвижения персонала в органах государственного и муниципального управления России и за рубежом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 Типовые и персональные схемы замещения Программы продвижения персонала - основной регулятор его развития в организации. Основные виды программ. Их направленность и структура.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155FDC">
            <w:pPr>
              <w:rPr>
                <w:lang w:val="ru-RU"/>
              </w:rPr>
            </w:pP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943"/>
        <w:gridCol w:w="3417"/>
        <w:gridCol w:w="118"/>
        <w:gridCol w:w="811"/>
        <w:gridCol w:w="672"/>
        <w:gridCol w:w="1097"/>
        <w:gridCol w:w="1212"/>
        <w:gridCol w:w="672"/>
        <w:gridCol w:w="387"/>
        <w:gridCol w:w="945"/>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155FDC">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3.2. Организация и мотивация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Принципы, функции и организационная структура службы управления персоналом. Традиционная организационная структура управления персоналом организации: отдел кадров и его место в системе управления персоналом.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потенциалаорганизации и каждого работника. Состав и содержание положений о кадровых подразделениях и должностных инструкциях специалистов службы управления персоналом .</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Взаимодействие кадровой службы с другими структурами учреждения , и линейными руководителями.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Решения по кадровым вопросам и ответственность руководителя.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Л2.2 Л2.3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2"/>
        <w:gridCol w:w="3407"/>
        <w:gridCol w:w="118"/>
        <w:gridCol w:w="811"/>
        <w:gridCol w:w="681"/>
        <w:gridCol w:w="1098"/>
        <w:gridCol w:w="1212"/>
        <w:gridCol w:w="672"/>
        <w:gridCol w:w="388"/>
        <w:gridCol w:w="945"/>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155FD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3.2. Организация и мотивация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Система управления человеческими ресурсами: понятие, сущность, основные задачи и стадии.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Организационная структура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Структура и функции служб по управлению человеческими ресурсами. Использование информации о работниках  в работе по управлению персоналом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Организационное проектирование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Вознаграждение - , понятие и виды.</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Заработная плата, понятие и элементы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формы и системы оплаты труда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Л2.2 Л2.3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Тема 3.2. Организация и мотивация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Психологические правила управления мотивацией. Применение теорий мотивации в практике управления человеческими ресурсами организации и планирования работы с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Социальные льготы и выплаты персоналу.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Мотивация и стимулирование деятельности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Основные теории мотивации</w:t>
            </w:r>
          </w:p>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Нормы и нормативы, применяемые при планировании персонала.. Приемы и методы мотивации.Программа Скэнлона.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Ракера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Л2.2 Л2.3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bl>
    <w:p w:rsidR="00155FDC" w:rsidRDefault="003F3FE8">
      <w:pPr>
        <w:rPr>
          <w:sz w:val="0"/>
          <w:szCs w:val="0"/>
        </w:rPr>
      </w:pPr>
      <w:r>
        <w:br w:type="page"/>
      </w:r>
    </w:p>
    <w:tbl>
      <w:tblPr>
        <w:tblW w:w="0" w:type="auto"/>
        <w:tblCellMar>
          <w:left w:w="0" w:type="dxa"/>
          <w:right w:w="0" w:type="dxa"/>
        </w:tblCellMar>
        <w:tblLook w:val="04A0"/>
      </w:tblPr>
      <w:tblGrid>
        <w:gridCol w:w="944"/>
        <w:gridCol w:w="3390"/>
        <w:gridCol w:w="134"/>
        <w:gridCol w:w="798"/>
        <w:gridCol w:w="682"/>
        <w:gridCol w:w="1103"/>
        <w:gridCol w:w="1214"/>
        <w:gridCol w:w="673"/>
        <w:gridCol w:w="389"/>
        <w:gridCol w:w="947"/>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155FDC">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Подготовка и защита рефератов по следующей тематике: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Деловая оценка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Мотивация и стимулирование трудовой деятельности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конфликтами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Организационная культура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качества труда и трудовой жизни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Планирование и анализ показателей по труду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результативности труда персонала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Аудит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Оценка экономической и социальной эффективности проектов совершенствования системы и процессов управления персоналом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Высвобождение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Планирование и прогнозирование потребности в персонале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Условия и дисциплина труда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Подбор и расстановка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Профориентация, социализация и трудовая адаптация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Использование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Активная и пассивная политика на рынке труда.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Учёт и нормирование численности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Наём, отбор и приём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Теории лидерства и поведения личности в группах</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безопасностью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Аттестация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деловой карьерой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Организация труда и рабочего места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кадровым резервом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Анализ и описание работы и рабочего места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служебно- профессиональным продвижением персоналом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Этика деловых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ПК-2 ПК-14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Л1.3 Л1.4 Л2.1 Л2.2 Л2.3 Л2.4 Л2.5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ОПК-3 ПК- 2 ПК-14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 Л1.2 Л1.3 Л1.4 Л2.1 Л2.2 Л2.3 Л2.5 Л2.6 Л2.7</w:t>
            </w:r>
          </w:p>
          <w:p w:rsidR="00155FDC" w:rsidRDefault="003F3FE8">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r>
      <w:tr w:rsidR="00155FDC">
        <w:trPr>
          <w:trHeight w:hRule="exact" w:val="277"/>
        </w:trPr>
        <w:tc>
          <w:tcPr>
            <w:tcW w:w="993" w:type="dxa"/>
          </w:tcPr>
          <w:p w:rsidR="00155FDC" w:rsidRDefault="00155FDC"/>
        </w:tc>
        <w:tc>
          <w:tcPr>
            <w:tcW w:w="3545" w:type="dxa"/>
          </w:tcPr>
          <w:p w:rsidR="00155FDC" w:rsidRDefault="00155FDC"/>
        </w:tc>
        <w:tc>
          <w:tcPr>
            <w:tcW w:w="143" w:type="dxa"/>
          </w:tcPr>
          <w:p w:rsidR="00155FDC" w:rsidRDefault="00155FDC"/>
        </w:tc>
        <w:tc>
          <w:tcPr>
            <w:tcW w:w="851" w:type="dxa"/>
          </w:tcPr>
          <w:p w:rsidR="00155FDC" w:rsidRDefault="00155FDC"/>
        </w:tc>
        <w:tc>
          <w:tcPr>
            <w:tcW w:w="710" w:type="dxa"/>
          </w:tcPr>
          <w:p w:rsidR="00155FDC" w:rsidRDefault="00155FDC"/>
        </w:tc>
        <w:tc>
          <w:tcPr>
            <w:tcW w:w="1135" w:type="dxa"/>
          </w:tcPr>
          <w:p w:rsidR="00155FDC" w:rsidRDefault="00155FDC"/>
        </w:tc>
        <w:tc>
          <w:tcPr>
            <w:tcW w:w="1277" w:type="dxa"/>
          </w:tcPr>
          <w:p w:rsidR="00155FDC" w:rsidRDefault="00155FDC"/>
        </w:tc>
        <w:tc>
          <w:tcPr>
            <w:tcW w:w="710" w:type="dxa"/>
          </w:tcPr>
          <w:p w:rsidR="00155FDC" w:rsidRDefault="00155FDC"/>
        </w:tc>
        <w:tc>
          <w:tcPr>
            <w:tcW w:w="426" w:type="dxa"/>
          </w:tcPr>
          <w:p w:rsidR="00155FDC" w:rsidRDefault="00155FDC"/>
        </w:tc>
        <w:tc>
          <w:tcPr>
            <w:tcW w:w="993" w:type="dxa"/>
          </w:tcPr>
          <w:p w:rsidR="00155FDC" w:rsidRDefault="00155FDC"/>
        </w:tc>
      </w:tr>
      <w:tr w:rsidR="00155FD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55FDC" w:rsidRPr="003708D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55FDC" w:rsidRPr="003708D8">
        <w:trPr>
          <w:trHeight w:hRule="exact" w:val="22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Вопросы для подготовки к экзамену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 Опишите сущность, состав и факторы динамики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 Назовите цели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 Каковы функции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 Что представляет собой организационная структура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5. В чем сущность концепции кадровой политики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6. Что представляют собой и как взаимодействуют кадровая политика и стратегия управления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7. Что представляют собой и как связаны стратегия управления организацией и стратегия управления её</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8. Как организована реализация кадровой политики и стратегии управления человеческими ресурсами?</w:t>
            </w: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692"/>
        <w:gridCol w:w="1897"/>
        <w:gridCol w:w="1857"/>
        <w:gridCol w:w="1962"/>
        <w:gridCol w:w="2167"/>
        <w:gridCol w:w="702"/>
        <w:gridCol w:w="997"/>
      </w:tblGrid>
      <w:tr w:rsidR="00155FDC">
        <w:trPr>
          <w:trHeight w:hRule="exact" w:val="416"/>
        </w:trPr>
        <w:tc>
          <w:tcPr>
            <w:tcW w:w="4692" w:type="dxa"/>
            <w:gridSpan w:val="3"/>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155FDC" w:rsidRDefault="00155FDC"/>
        </w:tc>
        <w:tc>
          <w:tcPr>
            <w:tcW w:w="2269" w:type="dxa"/>
          </w:tcPr>
          <w:p w:rsidR="00155FDC" w:rsidRDefault="00155FDC"/>
        </w:tc>
        <w:tc>
          <w:tcPr>
            <w:tcW w:w="710" w:type="dxa"/>
          </w:tcPr>
          <w:p w:rsidR="00155FDC" w:rsidRDefault="00155FDC"/>
        </w:tc>
        <w:tc>
          <w:tcPr>
            <w:tcW w:w="1007"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155FDC" w:rsidRPr="003708D8">
        <w:trPr>
          <w:trHeight w:hRule="exact" w:val="948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9. Охарактеризуйте кадровое и делопроизводственное обеспечение системы УЧР</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10. Опишите информационное и техническое обеспечение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11. В чем заключается нормативно-правовое и методическое обеспечение системы УЧР?</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12. Каковы сущность, цели и задачи кадрового планирования в системы УЧР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13. Что представляет собой стратегическое планирование персонала ?</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14. Как разрабатывается оперативный план работы с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15. Раскройте содержание категории маркетинг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16. Опишите методологические основы оценки эффективности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17. Как происходит планирование и прогнозирование потребности в персонале?</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18. Как происходит планирование и анализ показателей по труду?</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19. Как осуществляется учёт и нормирование численности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20. Раскройте содержание категорий: наём, отбор и приём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21. Как происходит подбор и расстановка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22. В чем заключается деловая оценка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23. Как происходит планирование и организация системы профориентации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24. Опишите принципы, методы и технологии социализации и трудовой адаптации работников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25. Что представляет собой организация труда и рабочего места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26. Каким образом осуществляется использование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27. В каких формах происходит высвобождение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28. Опишите информационные технологии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29. Как осуществляется управление социальным развитием?</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30. Охарактеризуйте кадровый потенциал организации как критерий и показатель эффективности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31. Что представляет собой система непрерывного обучения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32. Как происходит подготовка, переподготовка и повышение квалификации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33. Как организуется аттестация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34. Как осуществляется управление деловой карьерой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35. Раскройте содержание управления служебно-профессиональным продвижением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36. Опишите управление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37. Раскройте содержание теории лидерства и поведения личности в группах</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38. Опишите методы формирования и совершенствования структуры человеческих ресурсов организации.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39. Как происходит мотивация и стимулирование трудовой деятельности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40. Раскройте содержание категории «Этика деловых отношений»</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41. Что представляет собой моделирование профессионально – личностных характеристик работников?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42. Как осуществляется организационное проектирование системы управления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43. Раскройке содержание и роль организационной культуры в управлении человеческими ресурсами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44. Как происходит управление конфликтами?</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45. Какими средствами обеспечиваются условия и дисциплина труда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46. Как происходит управление безопасностью человеческих ресурсов?</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47. Что представляет собой анализ и описание работы и рабочего места?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48. Как производится оценка качества труда и трудовой жизни персонала?</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49. Опишите сущность и организацию оценки результативности труда персонала предприятия.</w:t>
            </w:r>
          </w:p>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tc>
      </w:tr>
      <w:tr w:rsidR="00155FDC" w:rsidRPr="003708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55FDC" w:rsidRPr="003708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Структура и содержание фонда оценочных сре</w:t>
            </w:r>
            <w:proofErr w:type="gramStart"/>
            <w:r w:rsidRPr="003F3FE8">
              <w:rPr>
                <w:rFonts w:ascii="Times New Roman" w:hAnsi="Times New Roman" w:cs="Times New Roman"/>
                <w:color w:val="000000"/>
                <w:sz w:val="19"/>
                <w:szCs w:val="19"/>
                <w:lang w:val="ru-RU"/>
              </w:rPr>
              <w:t>дств пр</w:t>
            </w:r>
            <w:proofErr w:type="gramEnd"/>
            <w:r w:rsidRPr="003F3FE8">
              <w:rPr>
                <w:rFonts w:ascii="Times New Roman" w:hAnsi="Times New Roman" w:cs="Times New Roman"/>
                <w:color w:val="000000"/>
                <w:sz w:val="19"/>
                <w:szCs w:val="19"/>
                <w:lang w:val="ru-RU"/>
              </w:rPr>
              <w:t>едставлены в Приложении 1 к рабочей программе дисциплины.</w:t>
            </w:r>
          </w:p>
        </w:tc>
      </w:tr>
      <w:tr w:rsidR="00155FDC" w:rsidRPr="003708D8">
        <w:trPr>
          <w:trHeight w:hRule="exact" w:val="277"/>
        </w:trPr>
        <w:tc>
          <w:tcPr>
            <w:tcW w:w="710" w:type="dxa"/>
          </w:tcPr>
          <w:p w:rsidR="00155FDC" w:rsidRPr="003F3FE8" w:rsidRDefault="00155FDC">
            <w:pPr>
              <w:rPr>
                <w:lang w:val="ru-RU"/>
              </w:rPr>
            </w:pPr>
          </w:p>
        </w:tc>
        <w:tc>
          <w:tcPr>
            <w:tcW w:w="1986" w:type="dxa"/>
          </w:tcPr>
          <w:p w:rsidR="00155FDC" w:rsidRPr="003F3FE8" w:rsidRDefault="00155FDC">
            <w:pPr>
              <w:rPr>
                <w:lang w:val="ru-RU"/>
              </w:rPr>
            </w:pPr>
          </w:p>
        </w:tc>
        <w:tc>
          <w:tcPr>
            <w:tcW w:w="1986" w:type="dxa"/>
          </w:tcPr>
          <w:p w:rsidR="00155FDC" w:rsidRPr="003F3FE8" w:rsidRDefault="00155FDC">
            <w:pPr>
              <w:rPr>
                <w:lang w:val="ru-RU"/>
              </w:rPr>
            </w:pPr>
          </w:p>
        </w:tc>
        <w:tc>
          <w:tcPr>
            <w:tcW w:w="2127" w:type="dxa"/>
          </w:tcPr>
          <w:p w:rsidR="00155FDC" w:rsidRPr="003F3FE8" w:rsidRDefault="00155FDC">
            <w:pPr>
              <w:rPr>
                <w:lang w:val="ru-RU"/>
              </w:rPr>
            </w:pPr>
          </w:p>
        </w:tc>
        <w:tc>
          <w:tcPr>
            <w:tcW w:w="2269" w:type="dxa"/>
          </w:tcPr>
          <w:p w:rsidR="00155FDC" w:rsidRPr="003F3FE8" w:rsidRDefault="00155FDC">
            <w:pPr>
              <w:rPr>
                <w:lang w:val="ru-RU"/>
              </w:rPr>
            </w:pPr>
          </w:p>
        </w:tc>
        <w:tc>
          <w:tcPr>
            <w:tcW w:w="710" w:type="dxa"/>
          </w:tcPr>
          <w:p w:rsidR="00155FDC" w:rsidRPr="003F3FE8" w:rsidRDefault="00155FDC">
            <w:pPr>
              <w:rPr>
                <w:lang w:val="ru-RU"/>
              </w:rPr>
            </w:pPr>
          </w:p>
        </w:tc>
        <w:tc>
          <w:tcPr>
            <w:tcW w:w="993" w:type="dxa"/>
          </w:tcPr>
          <w:p w:rsidR="00155FDC" w:rsidRPr="003F3FE8" w:rsidRDefault="00155FDC">
            <w:pPr>
              <w:rPr>
                <w:lang w:val="ru-RU"/>
              </w:rPr>
            </w:pPr>
          </w:p>
        </w:tc>
      </w:tr>
      <w:tr w:rsidR="00155FDC" w:rsidRPr="003708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55F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5F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5F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5FD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Управление персоналом организации: учеб</w:t>
            </w:r>
            <w:proofErr w:type="gramStart"/>
            <w:r w:rsidRPr="003F3FE8">
              <w:rPr>
                <w:rFonts w:ascii="Times New Roman" w:hAnsi="Times New Roman" w:cs="Times New Roman"/>
                <w:color w:val="000000"/>
                <w:sz w:val="19"/>
                <w:szCs w:val="19"/>
                <w:lang w:val="ru-RU"/>
              </w:rPr>
              <w:t>.</w:t>
            </w:r>
            <w:proofErr w:type="gramEnd"/>
            <w:r w:rsidRPr="003F3FE8">
              <w:rPr>
                <w:rFonts w:ascii="Times New Roman" w:hAnsi="Times New Roman" w:cs="Times New Roman"/>
                <w:color w:val="000000"/>
                <w:sz w:val="19"/>
                <w:szCs w:val="19"/>
                <w:lang w:val="ru-RU"/>
              </w:rPr>
              <w:t xml:space="preserve"> </w:t>
            </w:r>
            <w:proofErr w:type="gramStart"/>
            <w:r w:rsidRPr="003F3FE8">
              <w:rPr>
                <w:rFonts w:ascii="Times New Roman" w:hAnsi="Times New Roman" w:cs="Times New Roman"/>
                <w:color w:val="000000"/>
                <w:sz w:val="19"/>
                <w:szCs w:val="19"/>
                <w:lang w:val="ru-RU"/>
              </w:rPr>
              <w:t>д</w:t>
            </w:r>
            <w:proofErr w:type="gramEnd"/>
            <w:r w:rsidRPr="003F3FE8">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30</w:t>
            </w:r>
          </w:p>
        </w:tc>
      </w:tr>
      <w:tr w:rsidR="00155FD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персоналом: теория и практика: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Ростов н/Д: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51</w:t>
            </w:r>
          </w:p>
        </w:tc>
      </w:tr>
      <w:tr w:rsidR="00155FDC" w:rsidRPr="003708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Алавердов</w:t>
            </w:r>
            <w:proofErr w:type="spellEnd"/>
            <w:r>
              <w:rPr>
                <w:rFonts w:ascii="Times New Roman" w:hAnsi="Times New Roman" w:cs="Times New Roman"/>
                <w:color w:val="000000"/>
                <w:sz w:val="19"/>
                <w:szCs w:val="19"/>
              </w:rPr>
              <w:t xml:space="preserve"> А.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человеческими ресурсами организации: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 - неограниченный доступ для зарегистрированн ых пользователей</w:t>
            </w:r>
          </w:p>
        </w:tc>
      </w:tr>
    </w:tbl>
    <w:p w:rsidR="00155FDC" w:rsidRPr="003F3FE8" w:rsidRDefault="003F3FE8">
      <w:pPr>
        <w:rPr>
          <w:sz w:val="0"/>
          <w:szCs w:val="0"/>
          <w:lang w:val="ru-RU"/>
        </w:rPr>
      </w:pPr>
      <w:r w:rsidRPr="003F3FE8">
        <w:rPr>
          <w:lang w:val="ru-RU"/>
        </w:rPr>
        <w:br w:type="page"/>
      </w:r>
    </w:p>
    <w:tbl>
      <w:tblPr>
        <w:tblW w:w="0" w:type="auto"/>
        <w:tblCellMar>
          <w:left w:w="0" w:type="dxa"/>
          <w:right w:w="0" w:type="dxa"/>
        </w:tblCellMar>
        <w:tblLook w:val="04A0"/>
      </w:tblPr>
      <w:tblGrid>
        <w:gridCol w:w="711"/>
        <w:gridCol w:w="58"/>
        <w:gridCol w:w="1825"/>
        <w:gridCol w:w="1865"/>
        <w:gridCol w:w="1935"/>
        <w:gridCol w:w="2183"/>
        <w:gridCol w:w="701"/>
        <w:gridCol w:w="996"/>
      </w:tblGrid>
      <w:tr w:rsidR="00155FDC" w:rsidTr="003F3FE8">
        <w:trPr>
          <w:trHeight w:hRule="exact" w:val="416"/>
        </w:trPr>
        <w:tc>
          <w:tcPr>
            <w:tcW w:w="4459" w:type="dxa"/>
            <w:gridSpan w:val="4"/>
            <w:shd w:val="clear" w:color="C0C0C0" w:fill="FFFFFF"/>
            <w:tcMar>
              <w:left w:w="34" w:type="dxa"/>
              <w:right w:w="34" w:type="dxa"/>
            </w:tcMar>
          </w:tcPr>
          <w:p w:rsidR="00155FDC" w:rsidRDefault="003F3FE8">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1935" w:type="dxa"/>
          </w:tcPr>
          <w:p w:rsidR="00155FDC" w:rsidRDefault="00155FDC"/>
        </w:tc>
        <w:tc>
          <w:tcPr>
            <w:tcW w:w="2183" w:type="dxa"/>
          </w:tcPr>
          <w:p w:rsidR="00155FDC" w:rsidRDefault="00155FDC"/>
        </w:tc>
        <w:tc>
          <w:tcPr>
            <w:tcW w:w="701" w:type="dxa"/>
          </w:tcPr>
          <w:p w:rsidR="00155FDC" w:rsidRDefault="00155FDC"/>
        </w:tc>
        <w:tc>
          <w:tcPr>
            <w:tcW w:w="996" w:type="dxa"/>
            <w:shd w:val="clear" w:color="C0C0C0" w:fill="FFFFFF"/>
            <w:tcMar>
              <w:left w:w="34" w:type="dxa"/>
              <w:right w:w="34" w:type="dxa"/>
            </w:tcMar>
          </w:tcPr>
          <w:p w:rsidR="00155FDC" w:rsidRDefault="003F3F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155FDC" w:rsidTr="003F3FE8">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5FDC" w:rsidRPr="003708D8" w:rsidTr="003F3FE8">
        <w:trPr>
          <w:trHeight w:hRule="exact" w:val="113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Л1.4</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Левушкина</w:t>
            </w:r>
            <w:proofErr w:type="spellEnd"/>
            <w:r>
              <w:rPr>
                <w:rFonts w:ascii="Times New Roman" w:hAnsi="Times New Roman" w:cs="Times New Roman"/>
                <w:color w:val="000000"/>
                <w:sz w:val="19"/>
                <w:szCs w:val="19"/>
              </w:rPr>
              <w:t xml:space="preserve"> С. В.</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человеческими ресурсами: учебное пособие для вузов</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Ставрополь: Ставропольский государственный аграрный университет, 2017</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55FDC"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5FDC" w:rsidTr="003F3FE8">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155FDC"/>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5FDC" w:rsidTr="003F3FE8">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Л2.1</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Карташова</w:t>
            </w:r>
            <w:proofErr w:type="spellEnd"/>
            <w:r>
              <w:rPr>
                <w:rFonts w:ascii="Times New Roman" w:hAnsi="Times New Roman" w:cs="Times New Roman"/>
                <w:color w:val="000000"/>
                <w:sz w:val="19"/>
                <w:szCs w:val="19"/>
              </w:rPr>
              <w:t xml:space="preserve"> Л. В.</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М.: ИНФРА-М, 2005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20</w:t>
            </w:r>
          </w:p>
        </w:tc>
      </w:tr>
      <w:tr w:rsidR="00155FDC" w:rsidTr="003F3FE8">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Л2.2</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персоналом: учеб. пособие для образоват. учреждений</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20</w:t>
            </w:r>
          </w:p>
        </w:tc>
      </w:tr>
      <w:tr w:rsidR="00155FDC" w:rsidTr="003F3FE8">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Л2.3</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Грейдинг: технология построения системы управления персоналом</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25</w:t>
            </w:r>
          </w:p>
        </w:tc>
      </w:tr>
      <w:tr w:rsidR="00155FDC" w:rsidTr="003F3FE8">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Л2.4</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Ростов н/Д: Изд-во РГЭУ "РИНХ", 2005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153</w:t>
            </w:r>
          </w:p>
        </w:tc>
      </w:tr>
      <w:tr w:rsidR="00155FDC" w:rsidRPr="003708D8" w:rsidTr="003F3FE8">
        <w:trPr>
          <w:trHeight w:hRule="exact" w:val="113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Л2.5</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Шапиро С. А., Самраилова Е. К., Баландина О. В., Вешкурова А. Б.</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Концепции управления человеческими ресурсами: учебное пособие</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55FDC" w:rsidRPr="003708D8" w:rsidTr="003F3FE8">
        <w:trPr>
          <w:trHeight w:hRule="exact" w:val="113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Л2.6</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Макарова</w:t>
            </w:r>
            <w:proofErr w:type="spellEnd"/>
            <w:r>
              <w:rPr>
                <w:rFonts w:ascii="Times New Roman" w:hAnsi="Times New Roman" w:cs="Times New Roman"/>
                <w:color w:val="000000"/>
                <w:sz w:val="19"/>
                <w:szCs w:val="19"/>
              </w:rPr>
              <w:t xml:space="preserve"> И. К.</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 xml:space="preserve">Управление человеческими ресурсами: уроки </w:t>
            </w:r>
            <w:proofErr w:type="gramStart"/>
            <w:r w:rsidRPr="003F3FE8">
              <w:rPr>
                <w:rFonts w:ascii="Times New Roman" w:hAnsi="Times New Roman" w:cs="Times New Roman"/>
                <w:color w:val="000000"/>
                <w:sz w:val="19"/>
                <w:szCs w:val="19"/>
                <w:lang w:val="ru-RU"/>
              </w:rPr>
              <w:t>эффективного</w:t>
            </w:r>
            <w:proofErr w:type="gramEnd"/>
            <w:r w:rsidRPr="003F3F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HR</w:t>
            </w:r>
            <w:r w:rsidRPr="003F3FE8">
              <w:rPr>
                <w:rFonts w:ascii="Times New Roman" w:hAnsi="Times New Roman" w:cs="Times New Roman"/>
                <w:color w:val="000000"/>
                <w:sz w:val="19"/>
                <w:szCs w:val="19"/>
                <w:lang w:val="ru-RU"/>
              </w:rPr>
              <w:t>-менеджмента</w:t>
            </w:r>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2015</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55FDC" w:rsidRPr="003708D8" w:rsidTr="003F3FE8">
        <w:trPr>
          <w:trHeight w:hRule="exact" w:val="113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Л2.7</w:t>
            </w:r>
          </w:p>
        </w:tc>
        <w:tc>
          <w:tcPr>
            <w:tcW w:w="1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Дейнека А. В., Беспалько В. А.</w:t>
            </w:r>
          </w:p>
        </w:tc>
        <w:tc>
          <w:tcPr>
            <w:tcW w:w="3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2014</w:t>
            </w:r>
          </w:p>
        </w:tc>
        <w:tc>
          <w:tcPr>
            <w:tcW w:w="1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55FDC" w:rsidRPr="003708D8"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55FDC" w:rsidRPr="003708D8" w:rsidTr="003F3FE8">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Э1</w:t>
            </w:r>
          </w:p>
        </w:tc>
        <w:tc>
          <w:tcPr>
            <w:tcW w:w="956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Арсеньев, Ю.Н. Управление персоналом: Технологии</w:t>
            </w:r>
            <w:proofErr w:type="gramStart"/>
            <w:r w:rsidRPr="003F3FE8">
              <w:rPr>
                <w:rFonts w:ascii="Times New Roman" w:hAnsi="Times New Roman" w:cs="Times New Roman"/>
                <w:color w:val="000000"/>
                <w:sz w:val="19"/>
                <w:szCs w:val="19"/>
                <w:lang w:val="ru-RU"/>
              </w:rPr>
              <w:t xml:space="preserve"> :</w:t>
            </w:r>
            <w:proofErr w:type="gramEnd"/>
            <w:r w:rsidRPr="003F3FE8">
              <w:rPr>
                <w:rFonts w:ascii="Times New Roman" w:hAnsi="Times New Roman" w:cs="Times New Roman"/>
                <w:color w:val="000000"/>
                <w:sz w:val="19"/>
                <w:szCs w:val="19"/>
                <w:lang w:val="ru-RU"/>
              </w:rPr>
              <w:t xml:space="preserve"> учебное пособие / Ю.Н. Арсеньев, С.И. Шелобаев, Т.Ю. Давыдова. - М.</w:t>
            </w:r>
            <w:proofErr w:type="gramStart"/>
            <w:r w:rsidRPr="003F3FE8">
              <w:rPr>
                <w:rFonts w:ascii="Times New Roman" w:hAnsi="Times New Roman" w:cs="Times New Roman"/>
                <w:color w:val="000000"/>
                <w:sz w:val="19"/>
                <w:szCs w:val="19"/>
                <w:lang w:val="ru-RU"/>
              </w:rPr>
              <w:t xml:space="preserve"> :</w:t>
            </w:r>
            <w:proofErr w:type="gramEnd"/>
            <w:r w:rsidRPr="003F3FE8">
              <w:rPr>
                <w:rFonts w:ascii="Times New Roman" w:hAnsi="Times New Roman" w:cs="Times New Roman"/>
                <w:color w:val="000000"/>
                <w:sz w:val="19"/>
                <w:szCs w:val="19"/>
                <w:lang w:val="ru-RU"/>
              </w:rPr>
              <w:t xml:space="preserve"> Юнити-Дана, 2015. - 192 с. - Библиогр. в кн. - </w:t>
            </w:r>
            <w:r>
              <w:rPr>
                <w:rFonts w:ascii="Times New Roman" w:hAnsi="Times New Roman" w:cs="Times New Roman"/>
                <w:color w:val="000000"/>
                <w:sz w:val="19"/>
                <w:szCs w:val="19"/>
              </w:rPr>
              <w:t>ISBN</w:t>
            </w:r>
            <w:r w:rsidRPr="003F3FE8">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3F3F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F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FE8">
              <w:rPr>
                <w:rFonts w:ascii="Times New Roman" w:hAnsi="Times New Roman" w:cs="Times New Roman"/>
                <w:color w:val="000000"/>
                <w:sz w:val="19"/>
                <w:szCs w:val="19"/>
                <w:lang w:val="ru-RU"/>
              </w:rPr>
              <w:t>=114558</w:t>
            </w:r>
          </w:p>
        </w:tc>
      </w:tr>
      <w:tr w:rsidR="00155FDC" w:rsidRPr="003708D8" w:rsidTr="003F3FE8">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Э2</w:t>
            </w:r>
          </w:p>
        </w:tc>
        <w:tc>
          <w:tcPr>
            <w:tcW w:w="956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Управление персоналом</w:t>
            </w:r>
            <w:proofErr w:type="gramStart"/>
            <w:r w:rsidRPr="003F3FE8">
              <w:rPr>
                <w:rFonts w:ascii="Times New Roman" w:hAnsi="Times New Roman" w:cs="Times New Roman"/>
                <w:color w:val="000000"/>
                <w:sz w:val="19"/>
                <w:szCs w:val="19"/>
                <w:lang w:val="ru-RU"/>
              </w:rPr>
              <w:t xml:space="preserve"> :</w:t>
            </w:r>
            <w:proofErr w:type="gramEnd"/>
            <w:r w:rsidRPr="003F3FE8">
              <w:rPr>
                <w:rFonts w:ascii="Times New Roman" w:hAnsi="Times New Roman" w:cs="Times New Roman"/>
                <w:color w:val="000000"/>
                <w:sz w:val="19"/>
                <w:szCs w:val="19"/>
                <w:lang w:val="ru-RU"/>
              </w:rPr>
              <w:t xml:space="preserve"> учебник для вузов / Е.А. Аксенова, Т.Ю. Базаров, Б.Л. Еремин и др. ; под ред. Т.Ю. Базарова, Б.Л. Еремина. - 2-е изд., перераб. и доп. - М. : Юнити-Дана, 2015. - 561 с. - </w:t>
            </w:r>
            <w:r>
              <w:rPr>
                <w:rFonts w:ascii="Times New Roman" w:hAnsi="Times New Roman" w:cs="Times New Roman"/>
                <w:color w:val="000000"/>
                <w:sz w:val="19"/>
                <w:szCs w:val="19"/>
              </w:rPr>
              <w:t>ISBN</w:t>
            </w:r>
            <w:r w:rsidRPr="003F3FE8">
              <w:rPr>
                <w:rFonts w:ascii="Times New Roman" w:hAnsi="Times New Roman" w:cs="Times New Roman"/>
                <w:color w:val="000000"/>
                <w:sz w:val="19"/>
                <w:szCs w:val="19"/>
                <w:lang w:val="ru-RU"/>
              </w:rPr>
              <w:t xml:space="preserve"> 5-238-00290-4 ; То же [Электронный ресурс]. - </w:t>
            </w:r>
            <w:r>
              <w:rPr>
                <w:rFonts w:ascii="Times New Roman" w:hAnsi="Times New Roman" w:cs="Times New Roman"/>
                <w:color w:val="000000"/>
                <w:sz w:val="19"/>
                <w:szCs w:val="19"/>
              </w:rPr>
              <w:t>URL</w:t>
            </w:r>
            <w:r w:rsidRPr="003F3F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F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FE8">
              <w:rPr>
                <w:rFonts w:ascii="Times New Roman" w:hAnsi="Times New Roman" w:cs="Times New Roman"/>
                <w:color w:val="000000"/>
                <w:sz w:val="19"/>
                <w:szCs w:val="19"/>
                <w:lang w:val="ru-RU"/>
              </w:rPr>
              <w:t>=118464</w:t>
            </w:r>
          </w:p>
        </w:tc>
      </w:tr>
      <w:tr w:rsidR="00155FDC" w:rsidRPr="003708D8" w:rsidTr="003F3FE8">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Э3</w:t>
            </w:r>
          </w:p>
        </w:tc>
        <w:tc>
          <w:tcPr>
            <w:tcW w:w="956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 xml:space="preserve">Ковалевич, И.А. Управление человеческими ресурсами : учебное пособие / И.А. Ковалевич, В.Т. Ковалевич. - Красноярск : Сибирский федеральный университет, 2011. - 210 с. - </w:t>
            </w:r>
            <w:r>
              <w:rPr>
                <w:rFonts w:ascii="Times New Roman" w:hAnsi="Times New Roman" w:cs="Times New Roman"/>
                <w:color w:val="000000"/>
                <w:sz w:val="19"/>
                <w:szCs w:val="19"/>
              </w:rPr>
              <w:t>ISBN</w:t>
            </w:r>
            <w:r w:rsidRPr="003F3FE8">
              <w:rPr>
                <w:rFonts w:ascii="Times New Roman" w:hAnsi="Times New Roman" w:cs="Times New Roman"/>
                <w:color w:val="000000"/>
                <w:sz w:val="19"/>
                <w:szCs w:val="19"/>
                <w:lang w:val="ru-RU"/>
              </w:rPr>
              <w:t xml:space="preserve"> 978-5-7638-2237-3</w:t>
            </w:r>
            <w:proofErr w:type="gramStart"/>
            <w:r w:rsidRPr="003F3FE8">
              <w:rPr>
                <w:rFonts w:ascii="Times New Roman" w:hAnsi="Times New Roman" w:cs="Times New Roman"/>
                <w:color w:val="000000"/>
                <w:sz w:val="19"/>
                <w:szCs w:val="19"/>
                <w:lang w:val="ru-RU"/>
              </w:rPr>
              <w:t xml:space="preserve"> ;</w:t>
            </w:r>
            <w:proofErr w:type="gramEnd"/>
            <w:r w:rsidRPr="003F3FE8">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F3F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F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FE8">
              <w:rPr>
                <w:rFonts w:ascii="Times New Roman" w:hAnsi="Times New Roman" w:cs="Times New Roman"/>
                <w:color w:val="000000"/>
                <w:sz w:val="19"/>
                <w:szCs w:val="19"/>
                <w:lang w:val="ru-RU"/>
              </w:rPr>
              <w:t>=229597</w:t>
            </w:r>
          </w:p>
        </w:tc>
      </w:tr>
      <w:tr w:rsidR="00155FDC" w:rsidRPr="003708D8" w:rsidTr="003F3FE8">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color w:val="000000"/>
                <w:sz w:val="19"/>
                <w:szCs w:val="19"/>
              </w:rPr>
              <w:t>Э4</w:t>
            </w:r>
          </w:p>
        </w:tc>
        <w:tc>
          <w:tcPr>
            <w:tcW w:w="956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 xml:space="preserve">Технологии управления развитием персонала : учебник / Е.А. Белкова, А.О. Грицай, А.В. Карпов и др. ; под ред. А.В. Карпова, Н.В. Клюевой. - М. : Проспект, 2016. - 403 с. : табл., граф., схем. - Библиогр. в кн. - </w:t>
            </w:r>
            <w:r>
              <w:rPr>
                <w:rFonts w:ascii="Times New Roman" w:hAnsi="Times New Roman" w:cs="Times New Roman"/>
                <w:color w:val="000000"/>
                <w:sz w:val="19"/>
                <w:szCs w:val="19"/>
              </w:rPr>
              <w:t>ISBN</w:t>
            </w:r>
            <w:r w:rsidRPr="003F3FE8">
              <w:rPr>
                <w:rFonts w:ascii="Times New Roman" w:hAnsi="Times New Roman" w:cs="Times New Roman"/>
                <w:color w:val="000000"/>
                <w:sz w:val="19"/>
                <w:szCs w:val="19"/>
                <w:lang w:val="ru-RU"/>
              </w:rPr>
              <w:t xml:space="preserve"> 978-5-392- 19555-8</w:t>
            </w:r>
            <w:proofErr w:type="gramStart"/>
            <w:r w:rsidRPr="003F3FE8">
              <w:rPr>
                <w:rFonts w:ascii="Times New Roman" w:hAnsi="Times New Roman" w:cs="Times New Roman"/>
                <w:color w:val="000000"/>
                <w:sz w:val="19"/>
                <w:szCs w:val="19"/>
                <w:lang w:val="ru-RU"/>
              </w:rPr>
              <w:t xml:space="preserve"> ;</w:t>
            </w:r>
            <w:proofErr w:type="gramEnd"/>
            <w:r w:rsidRPr="003F3FE8">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F3F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FE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F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F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FE8">
              <w:rPr>
                <w:rFonts w:ascii="Times New Roman" w:hAnsi="Times New Roman" w:cs="Times New Roman"/>
                <w:color w:val="000000"/>
                <w:sz w:val="19"/>
                <w:szCs w:val="19"/>
                <w:lang w:val="ru-RU"/>
              </w:rPr>
              <w:t>=443922</w:t>
            </w:r>
          </w:p>
        </w:tc>
      </w:tr>
      <w:tr w:rsidR="00155FDC"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55FDC" w:rsidTr="003F3FE8">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6.3.1</w:t>
            </w:r>
          </w:p>
        </w:tc>
        <w:tc>
          <w:tcPr>
            <w:tcW w:w="95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Pr>
                <w:rFonts w:ascii="Times New Roman" w:hAnsi="Times New Roman" w:cs="Times New Roman"/>
                <w:color w:val="000000"/>
                <w:sz w:val="19"/>
                <w:szCs w:val="19"/>
              </w:rPr>
              <w:t>Microsoft Office</w:t>
            </w:r>
          </w:p>
        </w:tc>
      </w:tr>
      <w:tr w:rsidR="00155FDC"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55FDC" w:rsidTr="003F3FE8">
        <w:trPr>
          <w:trHeight w:hRule="exact" w:val="279"/>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6.4.1</w:t>
            </w:r>
          </w:p>
        </w:tc>
        <w:tc>
          <w:tcPr>
            <w:tcW w:w="95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55FDC" w:rsidTr="003F3FE8">
        <w:trPr>
          <w:trHeight w:hRule="exact" w:val="277"/>
        </w:trPr>
        <w:tc>
          <w:tcPr>
            <w:tcW w:w="711" w:type="dxa"/>
          </w:tcPr>
          <w:p w:rsidR="00155FDC" w:rsidRDefault="00155FDC"/>
        </w:tc>
        <w:tc>
          <w:tcPr>
            <w:tcW w:w="58" w:type="dxa"/>
          </w:tcPr>
          <w:p w:rsidR="00155FDC" w:rsidRDefault="00155FDC"/>
        </w:tc>
        <w:tc>
          <w:tcPr>
            <w:tcW w:w="1825" w:type="dxa"/>
          </w:tcPr>
          <w:p w:rsidR="00155FDC" w:rsidRDefault="00155FDC"/>
        </w:tc>
        <w:tc>
          <w:tcPr>
            <w:tcW w:w="1865" w:type="dxa"/>
          </w:tcPr>
          <w:p w:rsidR="00155FDC" w:rsidRDefault="00155FDC"/>
        </w:tc>
        <w:tc>
          <w:tcPr>
            <w:tcW w:w="1935" w:type="dxa"/>
          </w:tcPr>
          <w:p w:rsidR="00155FDC" w:rsidRDefault="00155FDC"/>
        </w:tc>
        <w:tc>
          <w:tcPr>
            <w:tcW w:w="2183" w:type="dxa"/>
          </w:tcPr>
          <w:p w:rsidR="00155FDC" w:rsidRDefault="00155FDC"/>
        </w:tc>
        <w:tc>
          <w:tcPr>
            <w:tcW w:w="701" w:type="dxa"/>
          </w:tcPr>
          <w:p w:rsidR="00155FDC" w:rsidRDefault="00155FDC"/>
        </w:tc>
        <w:tc>
          <w:tcPr>
            <w:tcW w:w="996" w:type="dxa"/>
          </w:tcPr>
          <w:p w:rsidR="00155FDC" w:rsidRDefault="00155FDC"/>
        </w:tc>
      </w:tr>
      <w:tr w:rsidR="00155FDC" w:rsidRPr="003708D8"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7. МАТЕРИАЛЬНО-ТЕХНИЧЕСКОЕ ОБЕСПЕЧЕНИЕ ДИСЦИПЛИНЫ (МОДУЛЯ)</w:t>
            </w:r>
          </w:p>
        </w:tc>
      </w:tr>
      <w:tr w:rsidR="00155FDC" w:rsidTr="003F3FE8">
        <w:trPr>
          <w:trHeight w:hRule="exact" w:val="72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jc w:val="right"/>
              <w:rPr>
                <w:sz w:val="19"/>
                <w:szCs w:val="19"/>
              </w:rPr>
            </w:pPr>
            <w:r>
              <w:rPr>
                <w:rFonts w:ascii="Times New Roman" w:hAnsi="Times New Roman" w:cs="Times New Roman"/>
                <w:color w:val="000000"/>
                <w:sz w:val="19"/>
                <w:szCs w:val="19"/>
              </w:rPr>
              <w:t>7.1</w:t>
            </w:r>
          </w:p>
        </w:tc>
        <w:tc>
          <w:tcPr>
            <w:tcW w:w="950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Default="003F3FE8">
            <w:pPr>
              <w:spacing w:after="0" w:line="240" w:lineRule="auto"/>
              <w:rPr>
                <w:sz w:val="19"/>
                <w:szCs w:val="19"/>
              </w:rPr>
            </w:pPr>
            <w:r w:rsidRPr="003F3FE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55FDC" w:rsidTr="003F3FE8">
        <w:trPr>
          <w:trHeight w:hRule="exact" w:val="277"/>
        </w:trPr>
        <w:tc>
          <w:tcPr>
            <w:tcW w:w="711" w:type="dxa"/>
          </w:tcPr>
          <w:p w:rsidR="00155FDC" w:rsidRDefault="00155FDC"/>
        </w:tc>
        <w:tc>
          <w:tcPr>
            <w:tcW w:w="58" w:type="dxa"/>
          </w:tcPr>
          <w:p w:rsidR="00155FDC" w:rsidRDefault="00155FDC"/>
        </w:tc>
        <w:tc>
          <w:tcPr>
            <w:tcW w:w="1825" w:type="dxa"/>
          </w:tcPr>
          <w:p w:rsidR="00155FDC" w:rsidRDefault="00155FDC"/>
        </w:tc>
        <w:tc>
          <w:tcPr>
            <w:tcW w:w="1865" w:type="dxa"/>
          </w:tcPr>
          <w:p w:rsidR="00155FDC" w:rsidRDefault="00155FDC"/>
        </w:tc>
        <w:tc>
          <w:tcPr>
            <w:tcW w:w="1935" w:type="dxa"/>
          </w:tcPr>
          <w:p w:rsidR="00155FDC" w:rsidRDefault="00155FDC"/>
        </w:tc>
        <w:tc>
          <w:tcPr>
            <w:tcW w:w="2183" w:type="dxa"/>
          </w:tcPr>
          <w:p w:rsidR="00155FDC" w:rsidRDefault="00155FDC"/>
        </w:tc>
        <w:tc>
          <w:tcPr>
            <w:tcW w:w="701" w:type="dxa"/>
          </w:tcPr>
          <w:p w:rsidR="00155FDC" w:rsidRDefault="00155FDC"/>
        </w:tc>
        <w:tc>
          <w:tcPr>
            <w:tcW w:w="996" w:type="dxa"/>
          </w:tcPr>
          <w:p w:rsidR="00155FDC" w:rsidRDefault="00155FDC"/>
        </w:tc>
      </w:tr>
      <w:tr w:rsidR="00155FDC" w:rsidRPr="003708D8"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5FDC" w:rsidRPr="003F3FE8" w:rsidRDefault="003F3FE8">
            <w:pPr>
              <w:spacing w:after="0" w:line="240" w:lineRule="auto"/>
              <w:jc w:val="center"/>
              <w:rPr>
                <w:sz w:val="19"/>
                <w:szCs w:val="19"/>
                <w:lang w:val="ru-RU"/>
              </w:rPr>
            </w:pPr>
            <w:r w:rsidRPr="003F3FE8">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155FDC" w:rsidRPr="003708D8" w:rsidTr="003F3F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5FDC" w:rsidRPr="003F3FE8" w:rsidRDefault="003F3FE8">
            <w:pPr>
              <w:spacing w:after="0" w:line="240" w:lineRule="auto"/>
              <w:rPr>
                <w:sz w:val="19"/>
                <w:szCs w:val="19"/>
                <w:lang w:val="ru-RU"/>
              </w:rPr>
            </w:pPr>
            <w:r w:rsidRPr="003F3FE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F3FE8" w:rsidRDefault="003F3FE8" w:rsidP="003F3FE8">
      <w:pPr>
        <w:widowControl w:val="0"/>
        <w:spacing w:after="0" w:line="240" w:lineRule="auto"/>
        <w:jc w:val="right"/>
        <w:rPr>
          <w:rFonts w:ascii="Times New Roman" w:hAnsi="Times New Roman" w:cs="Times New Roman"/>
          <w:lang w:val="ru-RU"/>
        </w:rPr>
      </w:pPr>
      <w:r>
        <w:rPr>
          <w:rFonts w:ascii="Times New Roman" w:hAnsi="Times New Roman" w:cs="Times New Roman"/>
          <w:lang w:val="ru-RU"/>
        </w:rPr>
        <w:t>Приложение 1</w:t>
      </w:r>
    </w:p>
    <w:p w:rsidR="003F3FE8" w:rsidRDefault="003F3FE8" w:rsidP="003F3FE8">
      <w:pPr>
        <w:widowControl w:val="0"/>
        <w:spacing w:after="0" w:line="240" w:lineRule="auto"/>
        <w:jc w:val="right"/>
        <w:rPr>
          <w:rFonts w:ascii="Times New Roman" w:hAnsi="Times New Roman" w:cs="Times New Roman"/>
          <w:lang w:val="ru-RU"/>
        </w:rPr>
      </w:pPr>
      <w:r>
        <w:rPr>
          <w:rFonts w:ascii="Times New Roman" w:hAnsi="Times New Roman" w:cs="Times New Roman"/>
          <w:lang w:val="ru-RU"/>
        </w:rPr>
        <w:t xml:space="preserve">                                                                                                 к рабочей программе</w:t>
      </w:r>
    </w:p>
    <w:p w:rsidR="003F3FE8" w:rsidRDefault="003F3FE8" w:rsidP="003F3FE8">
      <w:pPr>
        <w:widowControl w:val="0"/>
        <w:spacing w:after="0" w:line="240" w:lineRule="auto"/>
        <w:jc w:val="center"/>
        <w:rPr>
          <w:rFonts w:ascii="Times New Roman" w:hAnsi="Times New Roman" w:cs="Times New Roman"/>
          <w:lang w:val="ru-RU"/>
        </w:rPr>
      </w:pPr>
    </w:p>
    <w:p w:rsidR="003F3FE8" w:rsidRDefault="003F3FE8" w:rsidP="003F3FE8">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Министерство образования и науки Российской Федерации</w:t>
      </w:r>
    </w:p>
    <w:p w:rsidR="003F3FE8" w:rsidRDefault="003F3FE8" w:rsidP="003F3FE8">
      <w:pPr>
        <w:shd w:val="clear" w:color="auto" w:fill="FFFFFF"/>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Федеральное государственное бюджетное образовательное учреждение высшего образования</w:t>
      </w:r>
    </w:p>
    <w:p w:rsidR="003F3FE8" w:rsidRDefault="003F3FE8" w:rsidP="003F3FE8">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«Ростовский государственный экономический университет (РИНХ)»</w:t>
      </w:r>
    </w:p>
    <w:p w:rsidR="003F3FE8" w:rsidRDefault="003F3FE8" w:rsidP="003F3FE8">
      <w:pPr>
        <w:shd w:val="clear" w:color="auto" w:fill="FFFFFF"/>
        <w:spacing w:after="0" w:line="240" w:lineRule="auto"/>
        <w:jc w:val="center"/>
        <w:rPr>
          <w:rFonts w:ascii="Times New Roman" w:hAnsi="Times New Roman" w:cs="Times New Roman"/>
          <w:sz w:val="28"/>
          <w:szCs w:val="28"/>
          <w:lang w:val="ru-RU"/>
        </w:rPr>
      </w:pPr>
    </w:p>
    <w:p w:rsidR="003F3FE8" w:rsidRDefault="003F3FE8" w:rsidP="003F3FE8">
      <w:pPr>
        <w:widowControl w:val="0"/>
        <w:spacing w:after="0" w:line="240" w:lineRule="auto"/>
        <w:rPr>
          <w:rFonts w:ascii="Times New Roman" w:hAnsi="Times New Roman" w:cs="Times New Roman"/>
          <w:lang w:val="ru-RU"/>
        </w:rPr>
      </w:pPr>
    </w:p>
    <w:p w:rsidR="003F3FE8" w:rsidRDefault="003F3FE8" w:rsidP="003F3FE8">
      <w:pPr>
        <w:shd w:val="clear" w:color="auto" w:fill="FFFFFF"/>
        <w:tabs>
          <w:tab w:val="left" w:leader="underscore" w:pos="4186"/>
        </w:tabs>
        <w:spacing w:after="0" w:line="240" w:lineRule="auto"/>
        <w:rPr>
          <w:rFonts w:ascii="Times New Roman" w:hAnsi="Times New Roman" w:cs="Times New Roman"/>
          <w:sz w:val="28"/>
          <w:szCs w:val="28"/>
          <w:lang w:val="ru-RU"/>
        </w:rPr>
      </w:pPr>
    </w:p>
    <w:tbl>
      <w:tblPr>
        <w:tblW w:w="0" w:type="auto"/>
        <w:tblLook w:val="00A0"/>
      </w:tblPr>
      <w:tblGrid>
        <w:gridCol w:w="4928"/>
        <w:gridCol w:w="4642"/>
      </w:tblGrid>
      <w:tr w:rsidR="003F3FE8" w:rsidRPr="003708D8" w:rsidTr="003F3FE8">
        <w:tc>
          <w:tcPr>
            <w:tcW w:w="4928" w:type="dxa"/>
          </w:tcPr>
          <w:p w:rsidR="003F3FE8" w:rsidRDefault="003F3FE8">
            <w:pPr>
              <w:tabs>
                <w:tab w:val="left" w:leader="underscore" w:pos="4186"/>
              </w:tabs>
              <w:spacing w:after="0" w:line="240" w:lineRule="auto"/>
              <w:rPr>
                <w:rFonts w:ascii="Times New Roman" w:eastAsia="Times New Roman" w:hAnsi="Times New Roman" w:cs="Times New Roman"/>
                <w:sz w:val="28"/>
                <w:szCs w:val="28"/>
                <w:lang w:val="ru-RU"/>
              </w:rPr>
            </w:pPr>
          </w:p>
        </w:tc>
        <w:tc>
          <w:tcPr>
            <w:tcW w:w="4642" w:type="dxa"/>
            <w:hideMark/>
          </w:tcPr>
          <w:p w:rsidR="003F3FE8" w:rsidRDefault="003F3FE8">
            <w:pPr>
              <w:shd w:val="clear" w:color="auto" w:fill="FFFFFF"/>
              <w:tabs>
                <w:tab w:val="left" w:pos="1134"/>
              </w:tabs>
              <w:spacing w:after="0" w:line="240" w:lineRule="auto"/>
              <w:rPr>
                <w:rFonts w:ascii="Times New Roman" w:eastAsia="Times New Roman" w:hAnsi="Times New Roman" w:cs="Times New Roman"/>
                <w:sz w:val="28"/>
                <w:szCs w:val="28"/>
                <w:lang w:val="ru-RU"/>
              </w:rPr>
            </w:pPr>
            <w:r>
              <w:rPr>
                <w:rFonts w:ascii="Times New Roman" w:hAnsi="Times New Roman" w:cs="Times New Roman"/>
                <w:sz w:val="28"/>
                <w:szCs w:val="28"/>
                <w:lang w:val="ru-RU"/>
              </w:rPr>
              <w:t>Рассмотрено и одобрено</w:t>
            </w:r>
          </w:p>
          <w:p w:rsidR="003F3FE8" w:rsidRDefault="003F3FE8">
            <w:pPr>
              <w:shd w:val="clear" w:color="auto" w:fill="FFFFFF"/>
              <w:tabs>
                <w:tab w:val="left" w:pos="1134"/>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на заседании кафедры «Управление персоналом и социология»</w:t>
            </w:r>
          </w:p>
          <w:p w:rsidR="003F3FE8" w:rsidRDefault="003F3FE8">
            <w:pPr>
              <w:shd w:val="clear" w:color="auto" w:fill="FFFFFF"/>
              <w:tabs>
                <w:tab w:val="left" w:pos="1134"/>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Протокол №  11 от «28 » мая 2018 г.  </w:t>
            </w:r>
          </w:p>
          <w:p w:rsidR="003F3FE8" w:rsidRDefault="003F3FE8">
            <w:pPr>
              <w:tabs>
                <w:tab w:val="left" w:leader="underscore" w:pos="4186"/>
              </w:tabs>
              <w:spacing w:after="0" w:line="240" w:lineRule="auto"/>
              <w:rPr>
                <w:rFonts w:ascii="Times New Roman" w:eastAsia="Times New Roman" w:hAnsi="Times New Roman" w:cs="Times New Roman"/>
                <w:sz w:val="28"/>
                <w:szCs w:val="28"/>
                <w:highlight w:val="yellow"/>
                <w:lang w:val="ru-RU"/>
              </w:rPr>
            </w:pPr>
            <w:r>
              <w:rPr>
                <w:rFonts w:ascii="Times New Roman" w:hAnsi="Times New Roman" w:cs="Times New Roman"/>
                <w:sz w:val="28"/>
                <w:szCs w:val="28"/>
                <w:lang w:val="ru-RU"/>
              </w:rPr>
              <w:t>Зав</w:t>
            </w:r>
            <w:proofErr w:type="gramStart"/>
            <w:r>
              <w:rPr>
                <w:rFonts w:ascii="Times New Roman" w:hAnsi="Times New Roman" w:cs="Times New Roman"/>
                <w:sz w:val="28"/>
                <w:szCs w:val="28"/>
                <w:lang w:val="ru-RU"/>
              </w:rPr>
              <w:t>.к</w:t>
            </w:r>
            <w:proofErr w:type="gramEnd"/>
            <w:r>
              <w:rPr>
                <w:rFonts w:ascii="Times New Roman" w:hAnsi="Times New Roman" w:cs="Times New Roman"/>
                <w:sz w:val="28"/>
                <w:szCs w:val="28"/>
                <w:lang w:val="ru-RU"/>
              </w:rPr>
              <w:t xml:space="preserve">афедрой _________  </w:t>
            </w:r>
            <w:r>
              <w:rPr>
                <w:rFonts w:ascii="Times New Roman" w:hAnsi="Times New Roman" w:cs="Times New Roman"/>
                <w:i/>
                <w:sz w:val="28"/>
                <w:szCs w:val="28"/>
                <w:lang w:val="ru-RU"/>
              </w:rPr>
              <w:t>Белов М.Т.</w:t>
            </w:r>
          </w:p>
        </w:tc>
      </w:tr>
    </w:tbl>
    <w:p w:rsidR="003F3FE8" w:rsidRDefault="003F3FE8" w:rsidP="003F3FE8">
      <w:pPr>
        <w:pStyle w:val="2"/>
        <w:keepNext w:val="0"/>
        <w:widowControl w:val="0"/>
        <w:spacing w:before="0" w:after="0" w:line="240" w:lineRule="auto"/>
        <w:rPr>
          <w:rFonts w:ascii="Times New Roman" w:hAnsi="Times New Roman" w:cs="Times New Roman"/>
          <w:szCs w:val="24"/>
        </w:rPr>
      </w:pPr>
    </w:p>
    <w:p w:rsidR="003F3FE8" w:rsidRDefault="003F3FE8" w:rsidP="003F3FE8">
      <w:pPr>
        <w:spacing w:after="0" w:line="240" w:lineRule="auto"/>
        <w:rPr>
          <w:rFonts w:ascii="Times New Roman" w:hAnsi="Times New Roman" w:cs="Times New Roman"/>
          <w:lang w:val="ru-RU"/>
        </w:rPr>
      </w:pPr>
    </w:p>
    <w:p w:rsidR="003F3FE8" w:rsidRDefault="003F3FE8" w:rsidP="003F3FE8">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ФОНД ОЦЕНОЧНЫХ СРЕДСТВ</w:t>
      </w:r>
    </w:p>
    <w:p w:rsidR="003F3FE8" w:rsidRDefault="003F3FE8" w:rsidP="003F3FE8">
      <w:pPr>
        <w:spacing w:after="0" w:line="240" w:lineRule="auto"/>
        <w:jc w:val="center"/>
        <w:rPr>
          <w:rFonts w:ascii="Times New Roman" w:hAnsi="Times New Roman" w:cs="Times New Roman"/>
          <w:i/>
          <w:lang w:val="ru-RU"/>
        </w:rPr>
      </w:pPr>
      <w:r>
        <w:rPr>
          <w:rFonts w:ascii="Times New Roman" w:hAnsi="Times New Roman" w:cs="Times New Roman"/>
          <w:b/>
          <w:sz w:val="28"/>
          <w:szCs w:val="28"/>
          <w:lang w:val="ru-RU"/>
        </w:rPr>
        <w:t>ПО ДИСЦИПЛИНЕ</w:t>
      </w:r>
    </w:p>
    <w:p w:rsidR="003F3FE8" w:rsidRDefault="003F3FE8" w:rsidP="003F3FE8">
      <w:pPr>
        <w:widowControl w:val="0"/>
        <w:spacing w:after="0" w:line="240" w:lineRule="auto"/>
        <w:rPr>
          <w:rFonts w:ascii="Times New Roman" w:hAnsi="Times New Roman" w:cs="Times New Roman"/>
          <w:b/>
          <w:sz w:val="28"/>
          <w:szCs w:val="28"/>
          <w:lang w:val="ru-RU"/>
        </w:rPr>
      </w:pPr>
    </w:p>
    <w:p w:rsidR="003F3FE8" w:rsidRDefault="003F3FE8" w:rsidP="003F3FE8">
      <w:pPr>
        <w:shd w:val="clear" w:color="auto" w:fill="FFFFFF"/>
        <w:spacing w:after="0" w:line="240" w:lineRule="auto"/>
        <w:jc w:val="center"/>
        <w:rPr>
          <w:rFonts w:ascii="Times New Roman" w:hAnsi="Times New Roman" w:cs="Times New Roman"/>
          <w:sz w:val="28"/>
          <w:szCs w:val="28"/>
          <w:lang w:val="ru-RU"/>
        </w:rPr>
      </w:pPr>
      <w:r>
        <w:rPr>
          <w:rFonts w:ascii="Times New Roman" w:hAnsi="Times New Roman" w:cs="Times New Roman"/>
          <w:b/>
          <w:sz w:val="28"/>
          <w:szCs w:val="28"/>
          <w:lang w:val="ru-RU"/>
        </w:rPr>
        <w:t>Управление человеческими ресурсами</w:t>
      </w:r>
    </w:p>
    <w:p w:rsidR="003F3FE8" w:rsidRDefault="003F3FE8" w:rsidP="003F3FE8">
      <w:pPr>
        <w:pStyle w:val="12"/>
        <w:keepNext w:val="0"/>
        <w:widowControl w:val="0"/>
        <w:rPr>
          <w:rFonts w:ascii="Times New Roman" w:hAnsi="Times New Roman"/>
          <w:sz w:val="28"/>
          <w:szCs w:val="28"/>
        </w:rPr>
      </w:pPr>
    </w:p>
    <w:p w:rsidR="003F3FE8" w:rsidRDefault="003F3FE8" w:rsidP="003F3FE8">
      <w:pPr>
        <w:spacing w:after="0" w:line="240" w:lineRule="auto"/>
        <w:rPr>
          <w:rFonts w:ascii="Times New Roman" w:hAnsi="Times New Roman" w:cs="Times New Roman"/>
          <w:sz w:val="28"/>
          <w:szCs w:val="28"/>
          <w:lang w:val="ru-RU"/>
        </w:rPr>
      </w:pPr>
    </w:p>
    <w:p w:rsidR="003F3FE8" w:rsidRDefault="003F3FE8" w:rsidP="003F3FE8">
      <w:pPr>
        <w:widowControl w:val="0"/>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Направление подготовки 38.03.04 "Государственное и муниципальное управление"</w:t>
      </w:r>
    </w:p>
    <w:p w:rsidR="003F3FE8" w:rsidRDefault="003F3FE8" w:rsidP="003F3FE8">
      <w:pPr>
        <w:widowControl w:val="0"/>
        <w:spacing w:after="0" w:line="240" w:lineRule="auto"/>
        <w:jc w:val="center"/>
        <w:rPr>
          <w:rFonts w:ascii="Times New Roman" w:hAnsi="Times New Roman" w:cs="Times New Roman"/>
          <w:sz w:val="28"/>
          <w:szCs w:val="28"/>
          <w:lang w:val="ru-RU"/>
        </w:rPr>
      </w:pPr>
    </w:p>
    <w:p w:rsidR="003F3FE8" w:rsidRDefault="003F3FE8" w:rsidP="003F3FE8">
      <w:pPr>
        <w:widowControl w:val="0"/>
        <w:spacing w:after="0" w:line="240" w:lineRule="auto"/>
        <w:jc w:val="center"/>
        <w:rPr>
          <w:rFonts w:ascii="Times New Roman" w:hAnsi="Times New Roman" w:cs="Times New Roman"/>
          <w:sz w:val="28"/>
          <w:szCs w:val="28"/>
          <w:lang w:val="ru-RU"/>
        </w:rPr>
      </w:pPr>
    </w:p>
    <w:p w:rsidR="003F3FE8" w:rsidRDefault="003F3FE8" w:rsidP="003F3FE8">
      <w:pPr>
        <w:widowControl w:val="0"/>
        <w:spacing w:after="0" w:line="240" w:lineRule="auto"/>
        <w:jc w:val="center"/>
        <w:rPr>
          <w:rFonts w:ascii="Times New Roman" w:hAnsi="Times New Roman" w:cs="Times New Roman"/>
          <w:iCs/>
          <w:sz w:val="28"/>
          <w:szCs w:val="28"/>
          <w:lang w:val="ru-RU"/>
        </w:rPr>
      </w:pPr>
    </w:p>
    <w:p w:rsidR="003F3FE8" w:rsidRDefault="003F3FE8" w:rsidP="003F3FE8">
      <w:pPr>
        <w:widowControl w:val="0"/>
        <w:spacing w:after="0" w:line="240" w:lineRule="auto"/>
        <w:jc w:val="center"/>
        <w:rPr>
          <w:rFonts w:ascii="Times New Roman" w:hAnsi="Times New Roman" w:cs="Times New Roman"/>
          <w:iCs/>
          <w:sz w:val="28"/>
          <w:szCs w:val="28"/>
          <w:lang w:val="ru-RU"/>
        </w:rPr>
      </w:pPr>
    </w:p>
    <w:p w:rsidR="003F3FE8" w:rsidRDefault="003F3FE8" w:rsidP="003F3FE8">
      <w:pPr>
        <w:widowControl w:val="0"/>
        <w:spacing w:after="0" w:line="240" w:lineRule="auto"/>
        <w:jc w:val="center"/>
        <w:rPr>
          <w:rFonts w:ascii="Times New Roman" w:hAnsi="Times New Roman" w:cs="Times New Roman"/>
          <w:iCs/>
          <w:sz w:val="28"/>
          <w:szCs w:val="28"/>
          <w:lang w:val="ru-RU"/>
        </w:rPr>
      </w:pPr>
    </w:p>
    <w:p w:rsidR="003F3FE8" w:rsidRDefault="003F3FE8" w:rsidP="003F3FE8">
      <w:pPr>
        <w:widowControl w:val="0"/>
        <w:spacing w:after="0" w:line="24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Уровень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образования</w:t>
      </w:r>
      <w:proofErr w:type="spellEnd"/>
    </w:p>
    <w:p w:rsidR="003F3FE8" w:rsidRDefault="003F3FE8" w:rsidP="003F3FE8">
      <w:pPr>
        <w:widowControl w:val="0"/>
        <w:spacing w:after="0" w:line="24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Бакалавриат</w:t>
      </w:r>
      <w:proofErr w:type="spellEnd"/>
    </w:p>
    <w:p w:rsidR="003F3FE8" w:rsidRDefault="003F3FE8" w:rsidP="003F3FE8">
      <w:pPr>
        <w:widowControl w:val="0"/>
        <w:spacing w:after="0" w:line="240" w:lineRule="auto"/>
        <w:jc w:val="center"/>
        <w:rPr>
          <w:rFonts w:ascii="Times New Roman" w:hAnsi="Times New Roman" w:cs="Times New Roman"/>
          <w:iCs/>
          <w:sz w:val="28"/>
          <w:szCs w:val="28"/>
        </w:rPr>
      </w:pPr>
    </w:p>
    <w:p w:rsidR="003F3FE8" w:rsidRDefault="003F3FE8" w:rsidP="003F3FE8">
      <w:pPr>
        <w:widowControl w:val="0"/>
        <w:spacing w:after="0" w:line="240" w:lineRule="auto"/>
        <w:jc w:val="center"/>
        <w:rPr>
          <w:rFonts w:ascii="Times New Roman" w:hAnsi="Times New Roman" w:cs="Times New Roman"/>
          <w:iCs/>
          <w:sz w:val="28"/>
          <w:szCs w:val="28"/>
        </w:rPr>
      </w:pPr>
    </w:p>
    <w:p w:rsidR="003F3FE8" w:rsidRDefault="003F3FE8" w:rsidP="003F3FE8">
      <w:pPr>
        <w:widowControl w:val="0"/>
        <w:spacing w:after="0" w:line="240" w:lineRule="auto"/>
        <w:jc w:val="center"/>
        <w:rPr>
          <w:rFonts w:ascii="Times New Roman" w:hAnsi="Times New Roman" w:cs="Times New Roman"/>
          <w:sz w:val="28"/>
          <w:szCs w:val="28"/>
        </w:rPr>
      </w:pPr>
    </w:p>
    <w:p w:rsidR="003F3FE8" w:rsidRDefault="003F3FE8" w:rsidP="003F3FE8">
      <w:pPr>
        <w:widowControl w:val="0"/>
        <w:spacing w:after="0"/>
        <w:jc w:val="center"/>
        <w:rPr>
          <w:rFonts w:ascii="Calibri" w:hAnsi="Calibri" w:cs="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7"/>
        <w:gridCol w:w="7525"/>
      </w:tblGrid>
      <w:tr w:rsidR="003F3FE8" w:rsidTr="003F3FE8">
        <w:tc>
          <w:tcPr>
            <w:tcW w:w="1390" w:type="pct"/>
            <w:tcBorders>
              <w:top w:val="nil"/>
              <w:left w:val="nil"/>
              <w:bottom w:val="nil"/>
              <w:right w:val="nil"/>
            </w:tcBorders>
          </w:tcPr>
          <w:p w:rsidR="003F3FE8" w:rsidRDefault="003F3FE8">
            <w:pPr>
              <w:widowControl w:val="0"/>
              <w:spacing w:after="0"/>
              <w:rPr>
                <w:rFonts w:ascii="Times New Roman" w:eastAsia="Times New Roman" w:hAnsi="Times New Roman" w:cs="Times New Roman"/>
                <w:sz w:val="28"/>
                <w:szCs w:val="28"/>
              </w:rPr>
            </w:pPr>
          </w:p>
          <w:p w:rsidR="003F3FE8" w:rsidRDefault="003F3FE8">
            <w:pPr>
              <w:widowControl w:val="0"/>
              <w:spacing w:after="0"/>
              <w:rPr>
                <w:rFonts w:ascii="Times New Roman" w:eastAsia="Times New Roman" w:hAnsi="Times New Roman" w:cs="Times New Roman"/>
                <w:sz w:val="28"/>
                <w:szCs w:val="28"/>
              </w:rPr>
            </w:pPr>
            <w:proofErr w:type="spellStart"/>
            <w:r>
              <w:rPr>
                <w:rFonts w:ascii="Times New Roman" w:hAnsi="Times New Roman" w:cs="Times New Roman"/>
                <w:sz w:val="28"/>
                <w:szCs w:val="28"/>
              </w:rPr>
              <w:t>Составитель</w:t>
            </w:r>
            <w:proofErr w:type="spellEnd"/>
            <w:r>
              <w:rPr>
                <w:rFonts w:ascii="Times New Roman" w:hAnsi="Times New Roman" w:cs="Times New Roman"/>
                <w:sz w:val="28"/>
                <w:szCs w:val="28"/>
              </w:rPr>
              <w:t xml:space="preserve"> </w:t>
            </w:r>
          </w:p>
        </w:tc>
        <w:tc>
          <w:tcPr>
            <w:tcW w:w="3610" w:type="pct"/>
            <w:tcBorders>
              <w:top w:val="nil"/>
              <w:left w:val="nil"/>
              <w:bottom w:val="single" w:sz="4" w:space="0" w:color="auto"/>
              <w:right w:val="nil"/>
            </w:tcBorders>
          </w:tcPr>
          <w:p w:rsidR="003F3FE8" w:rsidRDefault="003F3FE8">
            <w:pPr>
              <w:widowControl w:val="0"/>
              <w:spacing w:after="0"/>
              <w:rPr>
                <w:rFonts w:ascii="Times New Roman" w:eastAsia="Times New Roman" w:hAnsi="Times New Roman" w:cs="Times New Roman"/>
                <w:sz w:val="28"/>
                <w:szCs w:val="28"/>
                <w:lang w:val="ru-RU"/>
              </w:rPr>
            </w:pPr>
          </w:p>
          <w:p w:rsidR="003F3FE8" w:rsidRDefault="003F3FE8">
            <w:pPr>
              <w:widowControl w:val="0"/>
              <w:spacing w:after="0"/>
              <w:rPr>
                <w:rFonts w:ascii="Times New Roman" w:eastAsia="Times New Roman" w:hAnsi="Times New Roman" w:cs="Times New Roman"/>
                <w:sz w:val="28"/>
                <w:szCs w:val="28"/>
              </w:rPr>
            </w:pPr>
            <w:r>
              <w:rPr>
                <w:rFonts w:ascii="Times New Roman" w:hAnsi="Times New Roman" w:cs="Times New Roman"/>
                <w:sz w:val="28"/>
                <w:szCs w:val="28"/>
                <w:lang w:val="ru-RU"/>
              </w:rPr>
              <w:t xml:space="preserve">                        Бурмистров С.В.  доц. каф. </w:t>
            </w:r>
            <w:proofErr w:type="spellStart"/>
            <w:r>
              <w:rPr>
                <w:rFonts w:ascii="Times New Roman" w:hAnsi="Times New Roman" w:cs="Times New Roman"/>
                <w:sz w:val="28"/>
                <w:szCs w:val="28"/>
              </w:rPr>
              <w:t>УПиС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к.э.н</w:t>
            </w:r>
            <w:proofErr w:type="spellEnd"/>
            <w:r>
              <w:rPr>
                <w:rFonts w:ascii="Times New Roman" w:hAnsi="Times New Roman" w:cs="Times New Roman"/>
                <w:sz w:val="28"/>
                <w:szCs w:val="28"/>
              </w:rPr>
              <w:t>.</w:t>
            </w:r>
          </w:p>
        </w:tc>
      </w:tr>
      <w:tr w:rsidR="003F3FE8" w:rsidRPr="003708D8" w:rsidTr="003F3FE8">
        <w:tc>
          <w:tcPr>
            <w:tcW w:w="1390" w:type="pct"/>
            <w:tcBorders>
              <w:top w:val="nil"/>
              <w:left w:val="nil"/>
              <w:bottom w:val="nil"/>
              <w:right w:val="nil"/>
            </w:tcBorders>
          </w:tcPr>
          <w:p w:rsidR="003F3FE8" w:rsidRDefault="003F3FE8">
            <w:pPr>
              <w:widowControl w:val="0"/>
              <w:spacing w:after="0"/>
              <w:rPr>
                <w:rFonts w:ascii="Times New Roman" w:eastAsia="Times New Roman" w:hAnsi="Times New Roman" w:cs="Times New Roman"/>
                <w:sz w:val="20"/>
                <w:szCs w:val="20"/>
              </w:rPr>
            </w:pPr>
          </w:p>
        </w:tc>
        <w:tc>
          <w:tcPr>
            <w:tcW w:w="3610" w:type="pct"/>
            <w:tcBorders>
              <w:top w:val="single" w:sz="4" w:space="0" w:color="auto"/>
              <w:left w:val="nil"/>
              <w:bottom w:val="nil"/>
              <w:right w:val="nil"/>
            </w:tcBorders>
            <w:hideMark/>
          </w:tcPr>
          <w:p w:rsidR="003F3FE8" w:rsidRDefault="003F3FE8">
            <w:pPr>
              <w:widowControl w:val="0"/>
              <w:spacing w:after="0"/>
              <w:jc w:val="center"/>
              <w:rPr>
                <w:rFonts w:ascii="Times New Roman" w:eastAsia="Times New Roman" w:hAnsi="Times New Roman" w:cs="Times New Roman"/>
                <w:i/>
                <w:iCs/>
                <w:sz w:val="20"/>
                <w:szCs w:val="20"/>
                <w:lang w:val="ru-RU"/>
              </w:rPr>
            </w:pPr>
            <w:r>
              <w:rPr>
                <w:rFonts w:ascii="Times New Roman" w:hAnsi="Times New Roman" w:cs="Times New Roman"/>
                <w:i/>
                <w:spacing w:val="-2"/>
                <w:sz w:val="20"/>
                <w:szCs w:val="20"/>
                <w:lang w:val="ru-RU"/>
              </w:rPr>
              <w:t xml:space="preserve">        (подпись)                       Ф.И.О.</w:t>
            </w:r>
            <w:r>
              <w:rPr>
                <w:rFonts w:ascii="Times New Roman" w:hAnsi="Times New Roman" w:cs="Times New Roman"/>
                <w:i/>
                <w:iCs/>
                <w:sz w:val="20"/>
                <w:szCs w:val="20"/>
                <w:lang w:val="ru-RU"/>
              </w:rPr>
              <w:t>, должность,</w:t>
            </w:r>
            <w:r>
              <w:rPr>
                <w:rFonts w:ascii="Times New Roman" w:hAnsi="Times New Roman" w:cs="Times New Roman"/>
                <w:i/>
                <w:spacing w:val="-2"/>
                <w:sz w:val="20"/>
                <w:szCs w:val="20"/>
                <w:lang w:val="ru-RU"/>
              </w:rPr>
              <w:t xml:space="preserve"> ученая степень, ученое звание</w:t>
            </w:r>
          </w:p>
        </w:tc>
      </w:tr>
    </w:tbl>
    <w:p w:rsidR="003F3FE8" w:rsidRDefault="003F3FE8" w:rsidP="003F3FE8">
      <w:pPr>
        <w:pStyle w:val="6"/>
        <w:widowControl w:val="0"/>
        <w:spacing w:before="0" w:after="0"/>
        <w:rPr>
          <w:sz w:val="28"/>
          <w:szCs w:val="28"/>
        </w:rPr>
      </w:pPr>
    </w:p>
    <w:p w:rsidR="003F3FE8" w:rsidRDefault="003F3FE8" w:rsidP="003F3FE8">
      <w:pPr>
        <w:spacing w:after="0"/>
        <w:rPr>
          <w:rFonts w:ascii="Times New Roman" w:hAnsi="Times New Roman" w:cs="Times New Roman"/>
          <w:sz w:val="28"/>
          <w:szCs w:val="28"/>
          <w:lang w:val="ru-RU"/>
        </w:rPr>
      </w:pPr>
    </w:p>
    <w:p w:rsidR="003F3FE8" w:rsidRDefault="003F3FE8" w:rsidP="003F3FE8">
      <w:pPr>
        <w:rPr>
          <w:rFonts w:ascii="Calibri" w:hAnsi="Calibri" w:cs="Calibri"/>
          <w:lang w:val="ru-RU"/>
        </w:rPr>
      </w:pPr>
    </w:p>
    <w:p w:rsidR="003F3FE8" w:rsidRDefault="003F3FE8" w:rsidP="003F3FE8">
      <w:pPr>
        <w:pStyle w:val="aa"/>
        <w:widowControl w:val="0"/>
        <w:ind w:left="0"/>
        <w:jc w:val="center"/>
        <w:rPr>
          <w:rFonts w:ascii="Times New Roman" w:hAnsi="Times New Roman" w:cs="Times New Roman"/>
          <w:bCs/>
          <w:sz w:val="28"/>
          <w:szCs w:val="28"/>
        </w:rPr>
      </w:pPr>
      <w:r>
        <w:rPr>
          <w:rFonts w:ascii="Times New Roman" w:hAnsi="Times New Roman" w:cs="Times New Roman"/>
          <w:bCs/>
          <w:sz w:val="28"/>
          <w:szCs w:val="28"/>
        </w:rPr>
        <w:t>Ростов-на-Дону, 2018</w:t>
      </w:r>
    </w:p>
    <w:p w:rsidR="003F3FE8" w:rsidRDefault="003F3FE8" w:rsidP="003F3FE8">
      <w:pPr>
        <w:spacing w:after="0" w:line="240" w:lineRule="auto"/>
        <w:rPr>
          <w:rFonts w:ascii="Times New Roman" w:hAnsi="Times New Roman" w:cs="Times New Roman"/>
          <w:bCs/>
          <w:sz w:val="28"/>
          <w:szCs w:val="28"/>
        </w:rPr>
      </w:pPr>
      <w:r>
        <w:rPr>
          <w:rFonts w:ascii="Times New Roman" w:hAnsi="Times New Roman" w:cs="Times New Roman"/>
          <w:bCs/>
          <w:sz w:val="28"/>
          <w:szCs w:val="28"/>
        </w:rPr>
        <w:br w:type="page"/>
      </w:r>
    </w:p>
    <w:p w:rsidR="003F3FE8" w:rsidRDefault="003F3FE8" w:rsidP="003F3FE8">
      <w:pPr>
        <w:pStyle w:val="aa"/>
        <w:widowControl w:val="0"/>
        <w:ind w:left="0"/>
        <w:jc w:val="center"/>
        <w:rPr>
          <w:rFonts w:ascii="Times New Roman" w:hAnsi="Times New Roman" w:cs="Times New Roman"/>
          <w:b/>
          <w:bCs/>
        </w:rPr>
      </w:pPr>
      <w:r>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3F3FE8" w:rsidTr="003F3FE8">
        <w:tc>
          <w:tcPr>
            <w:tcW w:w="8472" w:type="dxa"/>
            <w:hideMark/>
          </w:tcPr>
          <w:p w:rsidR="003F3FE8" w:rsidRPr="003F3FE8" w:rsidRDefault="003F3FE8">
            <w:pPr>
              <w:pStyle w:val="aa"/>
              <w:widowControl w:val="0"/>
              <w:ind w:left="0"/>
              <w:rPr>
                <w:rFonts w:ascii="Times New Roman" w:hAnsi="Times New Roman" w:cs="Times New Roman"/>
                <w:bCs/>
                <w:lang w:eastAsia="en-US"/>
              </w:rPr>
            </w:pPr>
            <w:r w:rsidRPr="003F3FE8">
              <w:rPr>
                <w:rFonts w:ascii="Times New Roman" w:hAnsi="Times New Roman" w:cs="Times New Roman"/>
                <w:bCs/>
                <w:lang w:eastAsia="en-US"/>
              </w:rPr>
              <w:t>1. Перечень компетенций с указанием этапов их формирования в процессе освоения образовательной программы</w:t>
            </w:r>
          </w:p>
        </w:tc>
        <w:tc>
          <w:tcPr>
            <w:tcW w:w="816" w:type="dxa"/>
          </w:tcPr>
          <w:p w:rsidR="003F3FE8" w:rsidRPr="003F3FE8" w:rsidRDefault="003F3FE8">
            <w:pPr>
              <w:pStyle w:val="aa"/>
              <w:widowControl w:val="0"/>
              <w:ind w:left="0"/>
              <w:rPr>
                <w:rFonts w:ascii="Times New Roman" w:hAnsi="Times New Roman" w:cs="Times New Roman"/>
                <w:bCs/>
                <w:lang w:eastAsia="en-US"/>
              </w:rPr>
            </w:pPr>
          </w:p>
          <w:p w:rsidR="003F3FE8" w:rsidRDefault="003F3FE8">
            <w:pPr>
              <w:pStyle w:val="aa"/>
              <w:widowControl w:val="0"/>
              <w:ind w:left="0"/>
              <w:rPr>
                <w:rFonts w:ascii="Times New Roman" w:hAnsi="Times New Roman" w:cs="Times New Roman"/>
                <w:bCs/>
                <w:lang w:val="en-US" w:eastAsia="en-US"/>
              </w:rPr>
            </w:pPr>
            <w:r>
              <w:rPr>
                <w:rFonts w:ascii="Times New Roman" w:hAnsi="Times New Roman" w:cs="Times New Roman"/>
                <w:bCs/>
                <w:lang w:val="en-US" w:eastAsia="en-US"/>
              </w:rPr>
              <w:t>3</w:t>
            </w:r>
          </w:p>
        </w:tc>
      </w:tr>
      <w:tr w:rsidR="003F3FE8" w:rsidTr="003F3FE8">
        <w:tc>
          <w:tcPr>
            <w:tcW w:w="8472" w:type="dxa"/>
            <w:hideMark/>
          </w:tcPr>
          <w:p w:rsidR="003F3FE8" w:rsidRPr="003F3FE8" w:rsidRDefault="003F3FE8">
            <w:pPr>
              <w:pStyle w:val="aa"/>
              <w:widowControl w:val="0"/>
              <w:ind w:left="0"/>
              <w:rPr>
                <w:rFonts w:ascii="Times New Roman" w:hAnsi="Times New Roman" w:cs="Times New Roman"/>
                <w:bCs/>
                <w:lang w:eastAsia="en-US"/>
              </w:rPr>
            </w:pPr>
            <w:r w:rsidRPr="003F3FE8">
              <w:rPr>
                <w:rFonts w:ascii="Times New Roman" w:hAnsi="Times New Roman" w:cs="Times New Roman"/>
                <w:bCs/>
                <w:lang w:eastAsia="en-US"/>
              </w:rPr>
              <w:t>2. Описание критериев оценивания компетенций на различных этапах их формирования, описание шкал оценивания</w:t>
            </w:r>
          </w:p>
        </w:tc>
        <w:tc>
          <w:tcPr>
            <w:tcW w:w="816" w:type="dxa"/>
          </w:tcPr>
          <w:p w:rsidR="003F3FE8" w:rsidRPr="003F3FE8" w:rsidRDefault="003F3FE8">
            <w:pPr>
              <w:pStyle w:val="aa"/>
              <w:widowControl w:val="0"/>
              <w:ind w:left="0"/>
              <w:rPr>
                <w:rFonts w:ascii="Times New Roman" w:hAnsi="Times New Roman" w:cs="Times New Roman"/>
                <w:bCs/>
                <w:lang w:eastAsia="en-US"/>
              </w:rPr>
            </w:pPr>
          </w:p>
          <w:p w:rsidR="003F3FE8" w:rsidRDefault="003F3FE8">
            <w:pPr>
              <w:pStyle w:val="aa"/>
              <w:widowControl w:val="0"/>
              <w:ind w:left="0"/>
              <w:rPr>
                <w:rFonts w:ascii="Times New Roman" w:hAnsi="Times New Roman" w:cs="Times New Roman"/>
                <w:bCs/>
                <w:lang w:val="en-US" w:eastAsia="en-US"/>
              </w:rPr>
            </w:pPr>
            <w:r>
              <w:rPr>
                <w:rFonts w:ascii="Times New Roman" w:hAnsi="Times New Roman" w:cs="Times New Roman"/>
                <w:bCs/>
                <w:lang w:val="en-US" w:eastAsia="en-US"/>
              </w:rPr>
              <w:t>3</w:t>
            </w:r>
          </w:p>
        </w:tc>
      </w:tr>
      <w:tr w:rsidR="003F3FE8" w:rsidTr="003F3FE8">
        <w:tc>
          <w:tcPr>
            <w:tcW w:w="8472" w:type="dxa"/>
            <w:hideMark/>
          </w:tcPr>
          <w:p w:rsidR="003F3FE8" w:rsidRPr="003F3FE8" w:rsidRDefault="003F3FE8">
            <w:pPr>
              <w:pStyle w:val="aa"/>
              <w:widowControl w:val="0"/>
              <w:ind w:left="0"/>
              <w:rPr>
                <w:rFonts w:ascii="Times New Roman" w:hAnsi="Times New Roman" w:cs="Times New Roman"/>
                <w:bCs/>
                <w:lang w:eastAsia="en-US"/>
              </w:rPr>
            </w:pPr>
            <w:r w:rsidRPr="003F3FE8">
              <w:rPr>
                <w:rFonts w:ascii="Times New Roman" w:hAnsi="Times New Roman" w:cs="Times New Roman"/>
                <w:bCs/>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3F3FE8" w:rsidRPr="003F3FE8" w:rsidRDefault="003F3FE8">
            <w:pPr>
              <w:pStyle w:val="aa"/>
              <w:widowControl w:val="0"/>
              <w:ind w:left="0"/>
              <w:rPr>
                <w:rFonts w:ascii="Times New Roman" w:hAnsi="Times New Roman" w:cs="Times New Roman"/>
                <w:bCs/>
                <w:lang w:eastAsia="en-US"/>
              </w:rPr>
            </w:pPr>
          </w:p>
          <w:p w:rsidR="003F3FE8" w:rsidRPr="003F3FE8" w:rsidRDefault="003F3FE8">
            <w:pPr>
              <w:pStyle w:val="aa"/>
              <w:widowControl w:val="0"/>
              <w:ind w:left="0"/>
              <w:rPr>
                <w:rFonts w:ascii="Times New Roman" w:hAnsi="Times New Roman" w:cs="Times New Roman"/>
                <w:bCs/>
                <w:lang w:eastAsia="en-US"/>
              </w:rPr>
            </w:pPr>
          </w:p>
          <w:p w:rsidR="003F3FE8" w:rsidRPr="003F3FE8" w:rsidRDefault="003F3FE8">
            <w:pPr>
              <w:pStyle w:val="aa"/>
              <w:widowControl w:val="0"/>
              <w:ind w:left="0"/>
              <w:rPr>
                <w:rFonts w:ascii="Times New Roman" w:hAnsi="Times New Roman" w:cs="Times New Roman"/>
                <w:bCs/>
                <w:lang w:eastAsia="en-US"/>
              </w:rPr>
            </w:pPr>
          </w:p>
          <w:p w:rsidR="003F3FE8" w:rsidRDefault="003F3FE8">
            <w:pPr>
              <w:pStyle w:val="aa"/>
              <w:widowControl w:val="0"/>
              <w:ind w:left="0"/>
              <w:rPr>
                <w:rFonts w:ascii="Times New Roman" w:hAnsi="Times New Roman" w:cs="Times New Roman"/>
                <w:bCs/>
                <w:lang w:val="en-US" w:eastAsia="en-US"/>
              </w:rPr>
            </w:pPr>
            <w:r>
              <w:rPr>
                <w:rFonts w:ascii="Times New Roman" w:hAnsi="Times New Roman" w:cs="Times New Roman"/>
                <w:bCs/>
                <w:lang w:val="en-US" w:eastAsia="en-US"/>
              </w:rPr>
              <w:t>9</w:t>
            </w:r>
          </w:p>
        </w:tc>
      </w:tr>
      <w:tr w:rsidR="003F3FE8" w:rsidTr="003F3FE8">
        <w:tc>
          <w:tcPr>
            <w:tcW w:w="8472" w:type="dxa"/>
          </w:tcPr>
          <w:p w:rsidR="003F3FE8" w:rsidRPr="003F3FE8" w:rsidRDefault="003F3FE8">
            <w:pPr>
              <w:pStyle w:val="aa"/>
              <w:widowControl w:val="0"/>
              <w:ind w:left="0"/>
              <w:rPr>
                <w:rFonts w:ascii="Times New Roman" w:hAnsi="Times New Roman" w:cs="Times New Roman"/>
                <w:bCs/>
                <w:lang w:eastAsia="en-US"/>
              </w:rPr>
            </w:pPr>
            <w:r w:rsidRPr="003F3FE8">
              <w:rPr>
                <w:rFonts w:ascii="Times New Roman" w:hAnsi="Times New Roman" w:cs="Times New Roman"/>
                <w:bCs/>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F3FE8" w:rsidRPr="003F3FE8" w:rsidRDefault="003F3FE8">
            <w:pPr>
              <w:pStyle w:val="aa"/>
              <w:widowControl w:val="0"/>
              <w:ind w:left="0"/>
              <w:rPr>
                <w:rFonts w:ascii="Times New Roman" w:hAnsi="Times New Roman" w:cs="Times New Roman"/>
                <w:bCs/>
                <w:lang w:eastAsia="en-US"/>
              </w:rPr>
            </w:pPr>
          </w:p>
        </w:tc>
        <w:tc>
          <w:tcPr>
            <w:tcW w:w="816" w:type="dxa"/>
          </w:tcPr>
          <w:p w:rsidR="003F3FE8" w:rsidRPr="003F3FE8" w:rsidRDefault="003F3FE8">
            <w:pPr>
              <w:pStyle w:val="aa"/>
              <w:widowControl w:val="0"/>
              <w:ind w:left="0"/>
              <w:rPr>
                <w:rFonts w:ascii="Times New Roman" w:hAnsi="Times New Roman" w:cs="Times New Roman"/>
                <w:bCs/>
                <w:lang w:eastAsia="en-US"/>
              </w:rPr>
            </w:pPr>
          </w:p>
          <w:p w:rsidR="003F3FE8" w:rsidRPr="003F3FE8" w:rsidRDefault="003F3FE8">
            <w:pPr>
              <w:pStyle w:val="aa"/>
              <w:widowControl w:val="0"/>
              <w:ind w:left="0"/>
              <w:rPr>
                <w:rFonts w:ascii="Times New Roman" w:hAnsi="Times New Roman" w:cs="Times New Roman"/>
                <w:bCs/>
                <w:lang w:eastAsia="en-US"/>
              </w:rPr>
            </w:pPr>
          </w:p>
          <w:p w:rsidR="003F3FE8" w:rsidRDefault="003F3FE8">
            <w:pPr>
              <w:pStyle w:val="aa"/>
              <w:widowControl w:val="0"/>
              <w:ind w:left="0"/>
              <w:rPr>
                <w:rFonts w:ascii="Times New Roman" w:hAnsi="Times New Roman" w:cs="Times New Roman"/>
                <w:bCs/>
                <w:lang w:val="en-US" w:eastAsia="en-US"/>
              </w:rPr>
            </w:pPr>
            <w:r>
              <w:rPr>
                <w:rFonts w:ascii="Times New Roman" w:hAnsi="Times New Roman" w:cs="Times New Roman"/>
                <w:bCs/>
                <w:lang w:val="en-US" w:eastAsia="en-US"/>
              </w:rPr>
              <w:t>25</w:t>
            </w:r>
          </w:p>
        </w:tc>
      </w:tr>
    </w:tbl>
    <w:p w:rsidR="003F3FE8" w:rsidRDefault="003F3FE8" w:rsidP="003F3FE8">
      <w:pPr>
        <w:pStyle w:val="aa"/>
        <w:widowControl w:val="0"/>
        <w:ind w:left="0"/>
        <w:jc w:val="center"/>
        <w:rPr>
          <w:rFonts w:ascii="Times New Roman" w:hAnsi="Times New Roman" w:cs="Times New Roman"/>
          <w:bCs/>
        </w:rPr>
      </w:pPr>
    </w:p>
    <w:p w:rsidR="003F3FE8" w:rsidRDefault="003F3FE8" w:rsidP="003F3FE8">
      <w:pPr>
        <w:pStyle w:val="aa"/>
        <w:widowControl w:val="0"/>
        <w:ind w:left="0"/>
        <w:jc w:val="center"/>
        <w:rPr>
          <w:rFonts w:ascii="Times New Roman" w:hAnsi="Times New Roman" w:cs="Times New Roman"/>
          <w:bCs/>
        </w:rPr>
      </w:pPr>
    </w:p>
    <w:p w:rsidR="003F3FE8" w:rsidRDefault="003F3FE8" w:rsidP="003F3FE8">
      <w:pPr>
        <w:pStyle w:val="aa"/>
        <w:widowControl w:val="0"/>
        <w:ind w:left="0"/>
        <w:jc w:val="center"/>
        <w:rPr>
          <w:rFonts w:ascii="Times New Roman" w:hAnsi="Times New Roman" w:cs="Times New Roman"/>
          <w:bCs/>
        </w:rPr>
      </w:pPr>
    </w:p>
    <w:p w:rsidR="003F3FE8" w:rsidRDefault="003F3FE8" w:rsidP="003F3FE8">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rsidR="003F3FE8" w:rsidRDefault="003F3FE8" w:rsidP="003F3FE8">
      <w:pPr>
        <w:pStyle w:val="1"/>
        <w:rPr>
          <w:rFonts w:ascii="Times New Roman" w:hAnsi="Times New Roman" w:cs="Times New Roman"/>
          <w:color w:val="auto"/>
          <w:sz w:val="24"/>
          <w:szCs w:val="24"/>
        </w:rPr>
      </w:pPr>
      <w:r>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p>
    <w:p w:rsidR="003F3FE8" w:rsidRDefault="003F3FE8" w:rsidP="003F3FE8">
      <w:pPr>
        <w:tabs>
          <w:tab w:val="left" w:pos="2295"/>
        </w:tabs>
        <w:spacing w:after="0" w:line="240" w:lineRule="auto"/>
        <w:jc w:val="center"/>
        <w:rPr>
          <w:rFonts w:ascii="Times New Roman" w:hAnsi="Times New Roman" w:cs="Times New Roman"/>
          <w:b/>
          <w:sz w:val="24"/>
          <w:szCs w:val="24"/>
          <w:lang w:val="ru-RU"/>
        </w:rPr>
      </w:pPr>
    </w:p>
    <w:p w:rsidR="003F3FE8" w:rsidRDefault="003F3FE8" w:rsidP="003F3FE8">
      <w:pPr>
        <w:pStyle w:val="aa"/>
        <w:tabs>
          <w:tab w:val="left" w:pos="360"/>
        </w:tabs>
        <w:ind w:left="0" w:firstLine="709"/>
        <w:jc w:val="both"/>
        <w:rPr>
          <w:rFonts w:ascii="Times New Roman" w:hAnsi="Times New Roman" w:cs="Times New Roman"/>
        </w:rPr>
      </w:pPr>
      <w:r>
        <w:rPr>
          <w:rFonts w:ascii="Times New Roman" w:hAnsi="Times New Roman" w:cs="Times New Roman"/>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F3FE8" w:rsidRDefault="003F3FE8" w:rsidP="003F3FE8">
      <w:pPr>
        <w:pStyle w:val="aa"/>
        <w:tabs>
          <w:tab w:val="left" w:pos="360"/>
        </w:tabs>
        <w:ind w:left="0" w:firstLine="709"/>
        <w:jc w:val="both"/>
        <w:rPr>
          <w:rFonts w:ascii="Times New Roman" w:hAnsi="Times New Roman" w:cs="Times New Roman"/>
        </w:rPr>
      </w:pPr>
    </w:p>
    <w:p w:rsidR="003F3FE8" w:rsidRDefault="003F3FE8" w:rsidP="003F3FE8">
      <w:pPr>
        <w:pStyle w:val="1"/>
        <w:rPr>
          <w:rFonts w:ascii="Times New Roman" w:hAnsi="Times New Roman" w:cs="Times New Roman"/>
          <w:color w:val="auto"/>
          <w:sz w:val="24"/>
          <w:szCs w:val="24"/>
        </w:rPr>
      </w:pPr>
      <w:bookmarkStart w:id="0" w:name="_Toc420739502"/>
      <w:r>
        <w:rPr>
          <w:rFonts w:ascii="Times New Roman" w:hAnsi="Times New Roman" w:cs="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0"/>
      <w:r>
        <w:rPr>
          <w:rFonts w:ascii="Times New Roman" w:hAnsi="Times New Roman" w:cs="Times New Roman"/>
          <w:color w:val="auto"/>
          <w:sz w:val="24"/>
          <w:szCs w:val="24"/>
        </w:rPr>
        <w:t xml:space="preserve">  </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093"/>
        <w:gridCol w:w="2259"/>
        <w:gridCol w:w="2336"/>
        <w:gridCol w:w="1465"/>
      </w:tblGrid>
      <w:tr w:rsidR="003F3FE8" w:rsidTr="003F3FE8">
        <w:trPr>
          <w:trHeight w:val="752"/>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ЗУН, </w:t>
            </w:r>
            <w:proofErr w:type="spellStart"/>
            <w:r>
              <w:rPr>
                <w:rFonts w:ascii="Times New Roman" w:hAnsi="Times New Roman" w:cs="Times New Roman"/>
                <w:sz w:val="24"/>
                <w:szCs w:val="24"/>
              </w:rPr>
              <w:t>составляющие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компетенцию</w:t>
            </w:r>
            <w:proofErr w:type="spellEnd"/>
            <w:r>
              <w:rPr>
                <w:rFonts w:ascii="Times New Roman" w:hAnsi="Times New Roman" w:cs="Times New Roman"/>
                <w:sz w:val="24"/>
                <w:szCs w:val="24"/>
              </w:rPr>
              <w:t xml:space="preserve"> </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Показатели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Средства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p>
        </w:tc>
      </w:tr>
      <w:tr w:rsidR="003F3FE8" w:rsidRPr="003708D8" w:rsidTr="003F3FE8">
        <w:trPr>
          <w:trHeight w:val="648"/>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ОПК-3:способностью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3F3FE8" w:rsidTr="003F3FE8">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З</w:t>
            </w:r>
            <w:proofErr w:type="gramEnd"/>
            <w:r>
              <w:rPr>
                <w:rFonts w:ascii="Times New Roman" w:hAnsi="Times New Roman" w:cs="Times New Roman"/>
                <w:sz w:val="24"/>
                <w:szCs w:val="24"/>
                <w:lang w:val="ru-RU"/>
              </w:rPr>
              <w:t xml:space="preserve"> Концептуальные основы формирования стратегии и системы управления человеческими ресурсами организации действующей в системе государственного и муниципального управления.</w:t>
            </w:r>
          </w:p>
          <w:p w:rsidR="003F3FE8" w:rsidRDefault="003F3FE8">
            <w:pPr>
              <w:tabs>
                <w:tab w:val="left" w:pos="1134"/>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категории, принципы и методы формирования организационных структур управления персоналом.</w:t>
            </w:r>
          </w:p>
          <w:p w:rsidR="003F3FE8" w:rsidRDefault="003F3FE8">
            <w:pPr>
              <w:tabs>
                <w:tab w:val="left" w:pos="1134"/>
              </w:tabs>
              <w:spacing w:after="0" w:line="240" w:lineRule="auto"/>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Методы планирования мероприятий по совершенствованию систем управления человеческими ресурсами.</w:t>
            </w:r>
          </w:p>
          <w:p w:rsidR="003F3FE8" w:rsidRDefault="003F3FE8">
            <w:pPr>
              <w:tabs>
                <w:tab w:val="left" w:pos="1134"/>
              </w:tabs>
              <w:spacing w:after="0" w:line="240" w:lineRule="auto"/>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У</w:t>
            </w:r>
            <w:proofErr w:type="gramStart"/>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ыявлять и оценивать эффективность действующей организационной структуры управления человеческими ресурсами. Использовать положения типовых методик и действующей нормативно-правовой базы для расчета показателей деятельности персонала, планирования организационных связей, оптимизации полномочий и функций в целях формирования эффективных структур управления человеческими ресурсами. Разрабатывать внедрять и контролировать исполнение </w:t>
            </w:r>
            <w:r>
              <w:rPr>
                <w:rFonts w:ascii="Times New Roman" w:hAnsi="Times New Roman" w:cs="Times New Roman"/>
                <w:sz w:val="24"/>
                <w:szCs w:val="24"/>
                <w:lang w:val="ru-RU"/>
              </w:rPr>
              <w:lastRenderedPageBreak/>
              <w:t>организационных проектов по совершенствованию стратегии и организационной структуры управления человеческими ресурсами.</w:t>
            </w:r>
          </w:p>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Навыками</w:t>
            </w:r>
            <w:proofErr w:type="gramEnd"/>
            <w:r>
              <w:rPr>
                <w:rFonts w:ascii="Times New Roman" w:hAnsi="Times New Roman" w:cs="Times New Roman"/>
                <w:sz w:val="24"/>
                <w:szCs w:val="24"/>
                <w:lang w:val="ru-RU"/>
              </w:rPr>
              <w:t xml:space="preserve"> составления кадровых разделов планов, их обоснования и внедрения в соответствии с принятыми в организации стандартами. Системой критериев и методов оценки предлагаемых  вариантов решений по совершенствованию систем управления персоналом. Приемами убедительной аргументации и мотивации внедрения изменений организационных структур управления человеческими ресурсами.</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w:t>
            </w:r>
            <w:proofErr w:type="gramStart"/>
            <w:r>
              <w:rPr>
                <w:rFonts w:ascii="Times New Roman" w:hAnsi="Times New Roman" w:cs="Times New Roman"/>
                <w:iCs/>
                <w:sz w:val="24"/>
                <w:szCs w:val="24"/>
                <w:lang w:val="ru-RU"/>
              </w:rPr>
              <w:t>о-</w:t>
            </w:r>
            <w:proofErr w:type="gramEnd"/>
            <w:r>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iCs/>
                <w:sz w:val="24"/>
                <w:szCs w:val="24"/>
                <w:lang w:val="ru-RU"/>
              </w:rPr>
              <w:t xml:space="preserve">Т – тесты: </w:t>
            </w:r>
            <w:r>
              <w:rPr>
                <w:rFonts w:ascii="Times New Roman" w:hAnsi="Times New Roman" w:cs="Times New Roman"/>
                <w:sz w:val="24"/>
                <w:szCs w:val="24"/>
                <w:lang w:val="ru-RU"/>
              </w:rPr>
              <w:t>6, 7, 9, 10, 28, 29, 40, 57, 63.</w:t>
            </w:r>
          </w:p>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Р</w:t>
            </w:r>
            <w:proofErr w:type="gramEnd"/>
            <w:r>
              <w:rPr>
                <w:rFonts w:ascii="Times New Roman" w:hAnsi="Times New Roman" w:cs="Times New Roman"/>
                <w:iCs/>
                <w:sz w:val="24"/>
                <w:szCs w:val="24"/>
                <w:lang w:val="ru-RU"/>
              </w:rPr>
              <w:t xml:space="preserve"> – реферат, темы: </w:t>
            </w:r>
            <w:r>
              <w:rPr>
                <w:rFonts w:ascii="Times New Roman" w:hAnsi="Times New Roman" w:cs="Times New Roman"/>
                <w:sz w:val="24"/>
                <w:szCs w:val="24"/>
                <w:lang w:val="ru-RU"/>
              </w:rPr>
              <w:t>8, 9, 25.</w:t>
            </w:r>
          </w:p>
        </w:tc>
      </w:tr>
      <w:tr w:rsidR="003F3FE8" w:rsidRPr="003708D8" w:rsidTr="003F3FE8">
        <w:trPr>
          <w:trHeight w:val="552"/>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r>
              <w:rPr>
                <w:rFonts w:ascii="Times New Roman" w:hAnsi="Times New Roman" w:cs="Times New Roman"/>
                <w:sz w:val="24"/>
                <w:szCs w:val="24"/>
                <w:lang w:val="ru-RU"/>
              </w:rPr>
              <w:lastRenderedPageBreak/>
              <w:t>ПК-2: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3F3FE8" w:rsidTr="003F3FE8">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З</w:t>
            </w:r>
            <w:proofErr w:type="gramEnd"/>
            <w:r>
              <w:rPr>
                <w:rFonts w:ascii="Times New Roman" w:hAnsi="Times New Roman" w:cs="Times New Roman"/>
                <w:sz w:val="24"/>
                <w:szCs w:val="24"/>
                <w:lang w:val="ru-RU"/>
              </w:rPr>
              <w:t xml:space="preserve"> Основные категории и термины используемые в процессе подготовки и осуществления мотивации и стимулирования персонала. Содержание и прикладные аспекты основных теорий мотивации. Методику анализа групповой динамики и восприимчивости персонала к мотивационным воздействиям.</w:t>
            </w:r>
          </w:p>
          <w:p w:rsidR="003F3FE8" w:rsidRDefault="003F3FE8">
            <w:pPr>
              <w:tabs>
                <w:tab w:val="left" w:pos="1134"/>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w:t>
            </w:r>
            <w:proofErr w:type="gramStart"/>
            <w:r>
              <w:rPr>
                <w:rFonts w:ascii="Times New Roman" w:hAnsi="Times New Roman" w:cs="Times New Roman"/>
                <w:sz w:val="24"/>
                <w:szCs w:val="24"/>
                <w:lang w:val="ru-RU"/>
              </w:rPr>
              <w:t xml:space="preserve"> П</w:t>
            </w:r>
            <w:proofErr w:type="gramEnd"/>
            <w:r>
              <w:rPr>
                <w:rFonts w:ascii="Times New Roman" w:hAnsi="Times New Roman" w:cs="Times New Roman"/>
                <w:sz w:val="24"/>
                <w:szCs w:val="24"/>
                <w:lang w:val="ru-RU"/>
              </w:rPr>
              <w:t xml:space="preserve">роводить анализ эффективности систем мотивации персонала организаций в сфере государственного и муниципального управления. На основе групповой, командной и индивидуальной социально-психологической диагностики формировать проектные системы мотивов и стимулов побуждающих работников к эффективному выполнению оперативных </w:t>
            </w:r>
            <w:r>
              <w:rPr>
                <w:rFonts w:ascii="Times New Roman" w:hAnsi="Times New Roman" w:cs="Times New Roman"/>
                <w:sz w:val="24"/>
                <w:szCs w:val="24"/>
                <w:lang w:val="ru-RU"/>
              </w:rPr>
              <w:lastRenderedPageBreak/>
              <w:t>планов и разовых заданий руководства. Выявлять параметры социальной среды организации с целью преимущественного использования методов социальной, психологической и организационной мотивации.</w:t>
            </w:r>
          </w:p>
          <w:p w:rsidR="003F3FE8" w:rsidRDefault="003F3FE8">
            <w:pPr>
              <w:tabs>
                <w:tab w:val="left" w:pos="1134"/>
              </w:tabs>
              <w:spacing w:after="0" w:line="240" w:lineRule="auto"/>
              <w:rPr>
                <w:rFonts w:ascii="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Технологией</w:t>
            </w:r>
            <w:proofErr w:type="gramEnd"/>
            <w:r>
              <w:rPr>
                <w:rFonts w:ascii="Times New Roman" w:hAnsi="Times New Roman" w:cs="Times New Roman"/>
                <w:sz w:val="24"/>
                <w:szCs w:val="24"/>
                <w:lang w:val="ru-RU"/>
              </w:rPr>
              <w:t xml:space="preserve"> аудита персонала, навыками анализа групповой динамики и организационной культуры. Приемами </w:t>
            </w:r>
            <w:proofErr w:type="spellStart"/>
            <w:r>
              <w:rPr>
                <w:rFonts w:ascii="Times New Roman" w:hAnsi="Times New Roman" w:cs="Times New Roman"/>
                <w:sz w:val="24"/>
                <w:szCs w:val="24"/>
                <w:lang w:val="ru-RU"/>
              </w:rPr>
              <w:t>командообразования</w:t>
            </w:r>
            <w:proofErr w:type="spellEnd"/>
            <w:r>
              <w:rPr>
                <w:rFonts w:ascii="Times New Roman" w:hAnsi="Times New Roman" w:cs="Times New Roman"/>
                <w:sz w:val="24"/>
                <w:szCs w:val="24"/>
                <w:lang w:val="ru-RU"/>
              </w:rPr>
              <w:t xml:space="preserve"> и формирования лидерства. Формализованными и латентными приемами формирования и поддержания авторитета в коллективе работников.</w:t>
            </w:r>
          </w:p>
          <w:p w:rsidR="003F3FE8" w:rsidRDefault="003F3FE8">
            <w:pPr>
              <w:tabs>
                <w:tab w:val="left" w:pos="1134"/>
              </w:tabs>
              <w:spacing w:after="0" w:line="240" w:lineRule="auto"/>
              <w:rPr>
                <w:rFonts w:ascii="Times New Roman" w:eastAsia="Times New Roman" w:hAnsi="Times New Roman" w:cs="Times New Roman"/>
                <w:sz w:val="24"/>
                <w:szCs w:val="24"/>
              </w:rPr>
            </w:pPr>
            <w:proofErr w:type="spellStart"/>
            <w:proofErr w:type="gramStart"/>
            <w:r>
              <w:rPr>
                <w:rFonts w:ascii="Times New Roman" w:hAnsi="Times New Roman" w:cs="Times New Roman"/>
                <w:sz w:val="24"/>
                <w:szCs w:val="24"/>
              </w:rPr>
              <w:t>ресурсами</w:t>
            </w:r>
            <w:proofErr w:type="spellEnd"/>
            <w:proofErr w:type="gramEnd"/>
            <w:r>
              <w:rPr>
                <w:rFonts w:ascii="Times New Roman" w:hAnsi="Times New Roman" w:cs="Times New Roman"/>
                <w:sz w:val="24"/>
                <w:szCs w:val="24"/>
              </w:rPr>
              <w:t>.</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w:t>
            </w:r>
            <w:proofErr w:type="gramStart"/>
            <w:r>
              <w:rPr>
                <w:rFonts w:ascii="Times New Roman" w:hAnsi="Times New Roman" w:cs="Times New Roman"/>
                <w:iCs/>
                <w:sz w:val="24"/>
                <w:szCs w:val="24"/>
                <w:lang w:val="ru-RU"/>
              </w:rPr>
              <w:t>о-</w:t>
            </w:r>
            <w:proofErr w:type="gramEnd"/>
            <w:r>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 xml:space="preserve">целенаправленность поиска и отбора; объем выполненных </w:t>
            </w:r>
            <w:r>
              <w:rPr>
                <w:rFonts w:ascii="Times New Roman" w:hAnsi="Times New Roman" w:cs="Times New Roman"/>
                <w:iCs/>
                <w:sz w:val="24"/>
                <w:szCs w:val="24"/>
                <w:lang w:val="ru-RU"/>
              </w:rPr>
              <w:lastRenderedPageBreak/>
              <w:t>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shd w:val="clear" w:color="auto" w:fill="F9F9FC"/>
                <w:lang w:val="ru-RU"/>
              </w:rPr>
            </w:pPr>
            <w:r>
              <w:rPr>
                <w:rFonts w:ascii="Times New Roman" w:hAnsi="Times New Roman" w:cs="Times New Roman"/>
                <w:iCs/>
                <w:sz w:val="24"/>
                <w:szCs w:val="24"/>
                <w:lang w:val="ru-RU"/>
              </w:rPr>
              <w:lastRenderedPageBreak/>
              <w:t xml:space="preserve">Т – тесты: </w:t>
            </w:r>
            <w:r>
              <w:rPr>
                <w:rFonts w:ascii="Times New Roman" w:hAnsi="Times New Roman" w:cs="Times New Roman"/>
                <w:sz w:val="24"/>
                <w:szCs w:val="24"/>
                <w:shd w:val="clear" w:color="auto" w:fill="F9F9FC"/>
                <w:lang w:val="ru-RU"/>
              </w:rPr>
              <w:t>1, 20, 25,  30,  32,  34, 4, 59, 62.</w:t>
            </w:r>
          </w:p>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Р</w:t>
            </w:r>
            <w:proofErr w:type="gramEnd"/>
            <w:r>
              <w:rPr>
                <w:rFonts w:ascii="Times New Roman" w:hAnsi="Times New Roman" w:cs="Times New Roman"/>
                <w:iCs/>
                <w:sz w:val="24"/>
                <w:szCs w:val="24"/>
                <w:lang w:val="ru-RU"/>
              </w:rPr>
              <w:t xml:space="preserve"> – реферат темы: </w:t>
            </w:r>
            <w:r>
              <w:rPr>
                <w:rFonts w:ascii="Times New Roman" w:hAnsi="Times New Roman" w:cs="Times New Roman"/>
                <w:sz w:val="24"/>
                <w:szCs w:val="24"/>
                <w:shd w:val="clear" w:color="auto" w:fill="F9F9FC"/>
                <w:lang w:val="ru-RU"/>
              </w:rPr>
              <w:t>1, 2, 5, 15, 21.</w:t>
            </w:r>
            <w:r>
              <w:rPr>
                <w:rFonts w:ascii="Times New Roman" w:hAnsi="Times New Roman" w:cs="Times New Roman"/>
                <w:iCs/>
                <w:sz w:val="24"/>
                <w:szCs w:val="24"/>
                <w:lang w:val="ru-RU"/>
              </w:rPr>
              <w:t xml:space="preserve"> </w:t>
            </w:r>
          </w:p>
        </w:tc>
      </w:tr>
      <w:tr w:rsidR="003F3FE8" w:rsidRPr="003708D8" w:rsidTr="003F3FE8">
        <w:trPr>
          <w:trHeight w:val="910"/>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r>
              <w:rPr>
                <w:rFonts w:ascii="Times New Roman" w:hAnsi="Times New Roman" w:cs="Times New Roman"/>
                <w:sz w:val="24"/>
                <w:szCs w:val="24"/>
                <w:lang w:val="ru-RU"/>
              </w:rPr>
              <w:lastRenderedPageBreak/>
              <w:t>ПК-14: способностью проектировать организационную структуру, осуществлять распределение полномочий и ответственности на основе их делегирования</w:t>
            </w:r>
          </w:p>
        </w:tc>
      </w:tr>
      <w:tr w:rsidR="003F3FE8" w:rsidTr="003F3FE8">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З</w:t>
            </w:r>
            <w:proofErr w:type="gramEnd"/>
            <w:r>
              <w:rPr>
                <w:rFonts w:ascii="Times New Roman" w:hAnsi="Times New Roman" w:cs="Times New Roman"/>
                <w:sz w:val="24"/>
                <w:szCs w:val="24"/>
                <w:lang w:val="ru-RU"/>
              </w:rPr>
              <w:t xml:space="preserve"> Основные принципы структурообразования в управлении организацией. Типы организационных структур управления и области их эффективного применения. Принципы делегирования полномочий.</w:t>
            </w:r>
          </w:p>
          <w:p w:rsidR="003F3FE8" w:rsidRDefault="003F3FE8">
            <w:pPr>
              <w:tabs>
                <w:tab w:val="left" w:pos="1134"/>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w:t>
            </w:r>
            <w:proofErr w:type="gramStart"/>
            <w:r>
              <w:rPr>
                <w:rFonts w:ascii="Times New Roman" w:hAnsi="Times New Roman" w:cs="Times New Roman"/>
                <w:sz w:val="24"/>
                <w:szCs w:val="24"/>
                <w:lang w:val="ru-RU"/>
              </w:rPr>
              <w:t xml:space="preserve"> А</w:t>
            </w:r>
            <w:proofErr w:type="gramEnd"/>
            <w:r>
              <w:rPr>
                <w:rFonts w:ascii="Times New Roman" w:hAnsi="Times New Roman" w:cs="Times New Roman"/>
                <w:sz w:val="24"/>
                <w:szCs w:val="24"/>
                <w:lang w:val="ru-RU"/>
              </w:rPr>
              <w:t xml:space="preserve">нализировать состав и характер организационных связей в управлении человеческими ресурсами. Обеспечивать </w:t>
            </w:r>
            <w:proofErr w:type="gramStart"/>
            <w:r>
              <w:rPr>
                <w:rFonts w:ascii="Times New Roman" w:hAnsi="Times New Roman" w:cs="Times New Roman"/>
                <w:sz w:val="24"/>
                <w:szCs w:val="24"/>
                <w:lang w:val="ru-RU"/>
              </w:rPr>
              <w:t>эффективную</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когнитивность</w:t>
            </w:r>
            <w:proofErr w:type="spellEnd"/>
            <w:r>
              <w:rPr>
                <w:rFonts w:ascii="Times New Roman" w:hAnsi="Times New Roman" w:cs="Times New Roman"/>
                <w:sz w:val="24"/>
                <w:szCs w:val="24"/>
                <w:lang w:val="ru-RU"/>
              </w:rPr>
              <w:t xml:space="preserve"> и </w:t>
            </w:r>
            <w:proofErr w:type="spellStart"/>
            <w:r>
              <w:rPr>
                <w:rFonts w:ascii="Times New Roman" w:hAnsi="Times New Roman" w:cs="Times New Roman"/>
                <w:sz w:val="24"/>
                <w:szCs w:val="24"/>
                <w:lang w:val="ru-RU"/>
              </w:rPr>
              <w:t>презентативность</w:t>
            </w:r>
            <w:proofErr w:type="spellEnd"/>
            <w:r>
              <w:rPr>
                <w:rFonts w:ascii="Times New Roman" w:hAnsi="Times New Roman" w:cs="Times New Roman"/>
                <w:sz w:val="24"/>
                <w:szCs w:val="24"/>
                <w:lang w:val="ru-RU"/>
              </w:rPr>
              <w:t xml:space="preserve"> результатов организационного анализа и проектных рекомендаций. Применять принципы делегирования при определении полномочий и ответственности работников.</w:t>
            </w:r>
          </w:p>
          <w:p w:rsidR="003F3FE8" w:rsidRDefault="003F3FE8">
            <w:pPr>
              <w:tabs>
                <w:tab w:val="left" w:pos="1134"/>
              </w:tabs>
              <w:spacing w:after="0" w:line="240" w:lineRule="auto"/>
              <w:rPr>
                <w:rFonts w:ascii="Times New Roman" w:eastAsia="Times New Roman" w:hAnsi="Times New Roman" w:cs="Times New Roman"/>
                <w:sz w:val="24"/>
                <w:szCs w:val="24"/>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Методами организационного анализа. Приемами разработки и обоснования организационных проектов. </w:t>
            </w:r>
            <w:proofErr w:type="spellStart"/>
            <w:r>
              <w:rPr>
                <w:rFonts w:ascii="Times New Roman" w:hAnsi="Times New Roman" w:cs="Times New Roman"/>
                <w:sz w:val="24"/>
                <w:szCs w:val="24"/>
              </w:rPr>
              <w:t>Технологией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организации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мотивации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контроля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внедрения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проектных</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мероприятий</w:t>
            </w:r>
            <w:proofErr w:type="spellEnd"/>
            <w:r>
              <w:rPr>
                <w:rFonts w:ascii="Times New Roman" w:hAnsi="Times New Roman" w:cs="Times New Roman"/>
                <w:sz w:val="24"/>
                <w:szCs w:val="24"/>
              </w:rPr>
              <w:t>.</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w:t>
            </w:r>
            <w:proofErr w:type="gramStart"/>
            <w:r>
              <w:rPr>
                <w:rFonts w:ascii="Times New Roman" w:hAnsi="Times New Roman" w:cs="Times New Roman"/>
                <w:iCs/>
                <w:sz w:val="24"/>
                <w:szCs w:val="24"/>
                <w:lang w:val="ru-RU"/>
              </w:rPr>
              <w:t>о-</w:t>
            </w:r>
            <w:proofErr w:type="gramEnd"/>
            <w:r>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 xml:space="preserve">целенаправленность поиска и отбора; объем выполненных работы; </w:t>
            </w:r>
            <w:r>
              <w:rPr>
                <w:rFonts w:ascii="Times New Roman" w:hAnsi="Times New Roman" w:cs="Times New Roman"/>
                <w:iCs/>
                <w:sz w:val="24"/>
                <w:szCs w:val="24"/>
                <w:lang w:val="ru-RU"/>
              </w:rPr>
              <w:lastRenderedPageBreak/>
              <w:t>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iCs/>
                <w:sz w:val="24"/>
                <w:szCs w:val="24"/>
                <w:lang w:val="ru-RU"/>
              </w:rPr>
              <w:lastRenderedPageBreak/>
              <w:t xml:space="preserve">Т – тесты: </w:t>
            </w:r>
            <w:r>
              <w:rPr>
                <w:rFonts w:ascii="Times New Roman" w:hAnsi="Times New Roman" w:cs="Times New Roman"/>
                <w:sz w:val="24"/>
                <w:szCs w:val="24"/>
                <w:lang w:val="ru-RU"/>
              </w:rPr>
              <w:t>5, 17, 22, 31, 41,  42, 46, 50, 52, 54, 60, 63.</w:t>
            </w:r>
          </w:p>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Р</w:t>
            </w:r>
            <w:proofErr w:type="gramEnd"/>
            <w:r>
              <w:rPr>
                <w:rFonts w:ascii="Times New Roman" w:hAnsi="Times New Roman" w:cs="Times New Roman"/>
                <w:iCs/>
                <w:sz w:val="24"/>
                <w:szCs w:val="24"/>
                <w:lang w:val="ru-RU"/>
              </w:rPr>
              <w:t xml:space="preserve"> – реферат, темы: </w:t>
            </w:r>
            <w:r>
              <w:rPr>
                <w:rFonts w:ascii="Times New Roman" w:hAnsi="Times New Roman" w:cs="Times New Roman"/>
                <w:sz w:val="24"/>
                <w:szCs w:val="24"/>
                <w:lang w:val="ru-RU"/>
              </w:rPr>
              <w:t>7, 10, 20, 23.</w:t>
            </w:r>
            <w:r>
              <w:rPr>
                <w:rFonts w:ascii="Times New Roman" w:hAnsi="Times New Roman" w:cs="Times New Roman"/>
                <w:iCs/>
                <w:sz w:val="24"/>
                <w:szCs w:val="24"/>
                <w:lang w:val="ru-RU"/>
              </w:rPr>
              <w:t xml:space="preserve"> </w:t>
            </w:r>
          </w:p>
        </w:tc>
      </w:tr>
      <w:tr w:rsidR="003F3FE8" w:rsidRPr="003708D8" w:rsidTr="003F3FE8">
        <w:trPr>
          <w:trHeight w:val="414"/>
        </w:trPr>
        <w:tc>
          <w:tcPr>
            <w:tcW w:w="9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r>
              <w:rPr>
                <w:rFonts w:ascii="Times New Roman" w:hAnsi="Times New Roman" w:cs="Times New Roman"/>
                <w:sz w:val="24"/>
                <w:szCs w:val="24"/>
                <w:lang w:val="ru-RU"/>
              </w:rPr>
              <w:lastRenderedPageBreak/>
              <w:t>ПК-18: способностью принимать участие в проектировании организационных действий, умением эффективно исполнять служебные (трудовые) обязанности</w:t>
            </w:r>
          </w:p>
        </w:tc>
      </w:tr>
      <w:tr w:rsidR="003F3FE8" w:rsidTr="003F3FE8">
        <w:trPr>
          <w:trHeight w:val="1383"/>
        </w:trPr>
        <w:tc>
          <w:tcPr>
            <w:tcW w:w="25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З</w:t>
            </w:r>
            <w:proofErr w:type="gramEnd"/>
            <w:r>
              <w:rPr>
                <w:rFonts w:ascii="Times New Roman" w:hAnsi="Times New Roman" w:cs="Times New Roman"/>
                <w:sz w:val="24"/>
                <w:szCs w:val="24"/>
                <w:lang w:val="ru-RU"/>
              </w:rPr>
              <w:t xml:space="preserve"> Основные цели и задачи управления человеческими ресурсами организации. Методы научной организации труда управленческого персонала. Нормативные акты и инструктивные </w:t>
            </w:r>
            <w:proofErr w:type="gramStart"/>
            <w:r>
              <w:rPr>
                <w:rFonts w:ascii="Times New Roman" w:hAnsi="Times New Roman" w:cs="Times New Roman"/>
                <w:sz w:val="24"/>
                <w:szCs w:val="24"/>
                <w:lang w:val="ru-RU"/>
              </w:rPr>
              <w:t>документы</w:t>
            </w:r>
            <w:proofErr w:type="gramEnd"/>
            <w:r>
              <w:rPr>
                <w:rFonts w:ascii="Times New Roman" w:hAnsi="Times New Roman" w:cs="Times New Roman"/>
                <w:sz w:val="24"/>
                <w:szCs w:val="24"/>
                <w:lang w:val="ru-RU"/>
              </w:rPr>
              <w:t xml:space="preserve"> определяющие функции и должностные обязанности.</w:t>
            </w:r>
          </w:p>
          <w:p w:rsidR="003F3FE8" w:rsidRDefault="003F3FE8">
            <w:pPr>
              <w:tabs>
                <w:tab w:val="left" w:pos="1134"/>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w:t>
            </w:r>
            <w:proofErr w:type="gramStart"/>
            <w:r>
              <w:rPr>
                <w:rFonts w:ascii="Times New Roman" w:hAnsi="Times New Roman" w:cs="Times New Roman"/>
                <w:sz w:val="24"/>
                <w:szCs w:val="24"/>
                <w:lang w:val="ru-RU"/>
              </w:rPr>
              <w:t xml:space="preserve"> В</w:t>
            </w:r>
            <w:proofErr w:type="gramEnd"/>
            <w:r>
              <w:rPr>
                <w:rFonts w:ascii="Times New Roman" w:hAnsi="Times New Roman" w:cs="Times New Roman"/>
                <w:sz w:val="24"/>
                <w:szCs w:val="24"/>
                <w:lang w:val="ru-RU"/>
              </w:rPr>
              <w:t>ыполнять основные операции определяющие характер служебных функций и обязанностей. Анализировать трудовые процессы и выявлять проблемные области в организации труда персонала. Формулировать и обосновывать организационные рекомендации по совершенствованию системы управления человеческими ресурсами.</w:t>
            </w:r>
          </w:p>
          <w:p w:rsidR="003F3FE8" w:rsidRDefault="003F3FE8">
            <w:pPr>
              <w:tabs>
                <w:tab w:val="left" w:pos="1134"/>
              </w:tabs>
              <w:spacing w:after="0" w:line="240" w:lineRule="auto"/>
              <w:rPr>
                <w:rFonts w:ascii="Times New Roman" w:eastAsia="Times New Roman" w:hAnsi="Times New Roman" w:cs="Times New Roman"/>
                <w:sz w:val="24"/>
                <w:szCs w:val="24"/>
                <w:lang w:val="ru-RU"/>
              </w:rPr>
            </w:pP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Приемами</w:t>
            </w:r>
            <w:proofErr w:type="gramEnd"/>
            <w:r>
              <w:rPr>
                <w:rFonts w:ascii="Times New Roman" w:hAnsi="Times New Roman" w:cs="Times New Roman"/>
                <w:sz w:val="24"/>
                <w:szCs w:val="24"/>
                <w:lang w:val="ru-RU"/>
              </w:rPr>
              <w:t xml:space="preserve"> установления организационных контактов. Навыками командной работы. Технологией освоения новых компетенций и организации личного труда.</w:t>
            </w:r>
          </w:p>
        </w:tc>
        <w:tc>
          <w:tcPr>
            <w:tcW w:w="234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Pr>
                <w:rFonts w:ascii="Times New Roman" w:hAnsi="Times New Roman" w:cs="Times New Roman"/>
                <w:iCs/>
                <w:sz w:val="24"/>
                <w:szCs w:val="24"/>
                <w:lang w:val="ru-RU"/>
              </w:rPr>
              <w:t>использование современных информационн</w:t>
            </w:r>
            <w:proofErr w:type="gramStart"/>
            <w:r>
              <w:rPr>
                <w:rFonts w:ascii="Times New Roman" w:hAnsi="Times New Roman" w:cs="Times New Roman"/>
                <w:iCs/>
                <w:sz w:val="24"/>
                <w:szCs w:val="24"/>
                <w:lang w:val="ru-RU"/>
              </w:rPr>
              <w:t>о-</w:t>
            </w:r>
            <w:proofErr w:type="gramEnd"/>
            <w:r>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tc>
        <w:tc>
          <w:tcPr>
            <w:tcW w:w="254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line="240" w:lineRule="auto"/>
              <w:rPr>
                <w:rFonts w:ascii="Times New Roman" w:eastAsia="Times New Roman" w:hAnsi="Times New Roman" w:cs="Times New Roman"/>
                <w:iCs/>
                <w:sz w:val="24"/>
                <w:szCs w:val="24"/>
                <w:lang w:val="ru-RU"/>
              </w:rPr>
            </w:pPr>
            <w:proofErr w:type="gramStart"/>
            <w:r>
              <w:rPr>
                <w:rFonts w:ascii="Times New Roman" w:hAnsi="Times New Roman" w:cs="Times New Roman"/>
                <w:iCs/>
                <w:sz w:val="24"/>
                <w:szCs w:val="24"/>
                <w:lang w:val="ru-RU"/>
              </w:rPr>
              <w:t xml:space="preserve">соответствие проблеме исследования; </w:t>
            </w:r>
            <w:r>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hAnsi="Times New Roman" w:cs="Times New Roman"/>
                <w:iCs/>
                <w:sz w:val="24"/>
                <w:szCs w:val="24"/>
                <w:lang w:val="ru-RU"/>
              </w:rPr>
              <w:t>обоснованность обращения к базам данных;</w:t>
            </w:r>
            <w:r>
              <w:rPr>
                <w:rFonts w:ascii="Times New Roman" w:hAnsi="Times New Roman" w:cs="Times New Roman"/>
                <w:sz w:val="24"/>
                <w:szCs w:val="24"/>
                <w:lang w:val="ru-RU"/>
              </w:rPr>
              <w:t xml:space="preserve"> </w:t>
            </w:r>
            <w:r>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F3FE8" w:rsidRDefault="003F3FE8">
            <w:pPr>
              <w:spacing w:after="0"/>
              <w:rPr>
                <w:rFonts w:ascii="Times New Roman" w:eastAsia="Times New Roman" w:hAnsi="Times New Roman" w:cs="Times New Roman"/>
                <w:sz w:val="24"/>
                <w:szCs w:val="24"/>
                <w:lang w:val="ru-RU"/>
              </w:rPr>
            </w:pPr>
            <w:r>
              <w:rPr>
                <w:rFonts w:ascii="Times New Roman" w:hAnsi="Times New Roman" w:cs="Times New Roman"/>
                <w:iCs/>
                <w:sz w:val="24"/>
                <w:szCs w:val="24"/>
                <w:lang w:val="ru-RU"/>
              </w:rPr>
              <w:t xml:space="preserve">Т – тесты </w:t>
            </w:r>
            <w:r>
              <w:rPr>
                <w:rFonts w:ascii="Times New Roman" w:hAnsi="Times New Roman" w:cs="Times New Roman"/>
                <w:sz w:val="24"/>
                <w:szCs w:val="24"/>
                <w:lang w:val="ru-RU"/>
              </w:rPr>
              <w:t>2, 4, 8, 26,  33, 44, 47, 49, 57, 62.</w:t>
            </w:r>
          </w:p>
          <w:p w:rsidR="003F3FE8" w:rsidRDefault="003F3FE8">
            <w:pPr>
              <w:spacing w:after="0"/>
              <w:rPr>
                <w:rFonts w:ascii="Times New Roman" w:eastAsia="Times New Roman" w:hAnsi="Times New Roman" w:cs="Times New Roman"/>
                <w:sz w:val="24"/>
                <w:szCs w:val="24"/>
                <w:shd w:val="clear" w:color="auto" w:fill="F9F9FC"/>
                <w:lang w:val="ru-RU"/>
              </w:rPr>
            </w:pPr>
            <w:proofErr w:type="gramStart"/>
            <w:r>
              <w:rPr>
                <w:rFonts w:ascii="Times New Roman" w:hAnsi="Times New Roman" w:cs="Times New Roman"/>
                <w:iCs/>
                <w:sz w:val="24"/>
                <w:szCs w:val="24"/>
                <w:lang w:val="ru-RU"/>
              </w:rPr>
              <w:t>Р</w:t>
            </w:r>
            <w:proofErr w:type="gramEnd"/>
            <w:r>
              <w:rPr>
                <w:rFonts w:ascii="Times New Roman" w:hAnsi="Times New Roman" w:cs="Times New Roman"/>
                <w:iCs/>
                <w:sz w:val="24"/>
                <w:szCs w:val="24"/>
                <w:lang w:val="ru-RU"/>
              </w:rPr>
              <w:t xml:space="preserve"> – реферат темы: </w:t>
            </w:r>
            <w:r>
              <w:rPr>
                <w:rFonts w:ascii="Times New Roman" w:hAnsi="Times New Roman" w:cs="Times New Roman"/>
                <w:sz w:val="24"/>
                <w:szCs w:val="24"/>
                <w:shd w:val="clear" w:color="auto" w:fill="F9F9FC"/>
                <w:lang w:val="ru-RU"/>
              </w:rPr>
              <w:t>6, 11, 17, 26.</w:t>
            </w:r>
            <w:r>
              <w:rPr>
                <w:rFonts w:ascii="Times New Roman" w:hAnsi="Times New Roman" w:cs="Times New Roman"/>
                <w:iCs/>
                <w:sz w:val="24"/>
                <w:szCs w:val="24"/>
                <w:lang w:val="ru-RU"/>
              </w:rPr>
              <w:t xml:space="preserve"> </w:t>
            </w:r>
          </w:p>
        </w:tc>
      </w:tr>
    </w:tbl>
    <w:p w:rsidR="003F3FE8" w:rsidRDefault="003F3FE8" w:rsidP="003F3FE8">
      <w:pPr>
        <w:spacing w:after="0" w:line="240" w:lineRule="auto"/>
        <w:ind w:firstLine="708"/>
        <w:rPr>
          <w:rFonts w:ascii="Times New Roman" w:eastAsia="Times New Roman" w:hAnsi="Times New Roman" w:cs="Times New Roman"/>
          <w:sz w:val="24"/>
          <w:szCs w:val="24"/>
          <w:lang w:val="ru-RU"/>
        </w:rPr>
      </w:pPr>
    </w:p>
    <w:p w:rsidR="003F3FE8" w:rsidRDefault="003F3FE8" w:rsidP="003F3FE8">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Pr>
          <w:rFonts w:ascii="Times New Roman" w:hAnsi="Times New Roman" w:cs="Times New Roman"/>
          <w:b/>
          <w:sz w:val="24"/>
          <w:szCs w:val="24"/>
        </w:rPr>
        <w:t>Критерии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оценивания</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компетенций</w:t>
      </w:r>
      <w:proofErr w:type="spellEnd"/>
      <w:r>
        <w:rPr>
          <w:rFonts w:ascii="Times New Roman" w:hAnsi="Times New Roman" w:cs="Times New Roman"/>
          <w:b/>
          <w:sz w:val="24"/>
          <w:szCs w:val="24"/>
        </w:rPr>
        <w:t xml:space="preserve">:  </w:t>
      </w:r>
    </w:p>
    <w:p w:rsidR="003F3FE8" w:rsidRDefault="003F3FE8" w:rsidP="003F3FE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полные и содержательные знания учебного материала по дисциплине;</w:t>
      </w:r>
    </w:p>
    <w:p w:rsidR="003F3FE8" w:rsidRDefault="003F3FE8" w:rsidP="003F3FE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умение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приводить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примеры</w:t>
      </w:r>
      <w:proofErr w:type="spellEnd"/>
      <w:r>
        <w:rPr>
          <w:rFonts w:ascii="Times New Roman" w:hAnsi="Times New Roman" w:cs="Times New Roman"/>
          <w:sz w:val="24"/>
          <w:szCs w:val="24"/>
        </w:rPr>
        <w:t xml:space="preserve">;  </w:t>
      </w:r>
    </w:p>
    <w:p w:rsidR="003F3FE8" w:rsidRDefault="003F3FE8" w:rsidP="003F3FE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умение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отставить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свою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позицию</w:t>
      </w:r>
      <w:proofErr w:type="spellEnd"/>
      <w:r>
        <w:rPr>
          <w:rFonts w:ascii="Times New Roman" w:hAnsi="Times New Roman" w:cs="Times New Roman"/>
          <w:sz w:val="24"/>
          <w:szCs w:val="24"/>
        </w:rPr>
        <w:t xml:space="preserve">; </w:t>
      </w:r>
    </w:p>
    <w:p w:rsidR="003F3FE8" w:rsidRDefault="003F3FE8" w:rsidP="003F3FE8">
      <w:pPr>
        <w:widowControl w:val="0"/>
        <w:numPr>
          <w:ilvl w:val="0"/>
          <w:numId w:val="2"/>
        </w:numPr>
        <w:shd w:val="clear" w:color="auto" w:fill="FFFFFF"/>
        <w:tabs>
          <w:tab w:val="left" w:pos="1584"/>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умение пользоваться дополнительной литературой при подготовке к занятиям;</w:t>
      </w:r>
    </w:p>
    <w:p w:rsidR="003F3FE8" w:rsidRDefault="003F3FE8" w:rsidP="003F3FE8">
      <w:pPr>
        <w:numPr>
          <w:ilvl w:val="0"/>
          <w:numId w:val="2"/>
        </w:numPr>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3F3FE8" w:rsidRDefault="003F3FE8" w:rsidP="003F3FE8">
      <w:pPr>
        <w:tabs>
          <w:tab w:val="left" w:pos="1230"/>
        </w:tabs>
        <w:spacing w:after="0" w:line="240" w:lineRule="auto"/>
        <w:jc w:val="both"/>
        <w:rPr>
          <w:rFonts w:ascii="Times New Roman" w:hAnsi="Times New Roman" w:cs="Times New Roman"/>
          <w:i/>
          <w:sz w:val="24"/>
          <w:szCs w:val="24"/>
          <w:lang w:val="ru-RU"/>
        </w:rPr>
      </w:pPr>
    </w:p>
    <w:p w:rsidR="003F3FE8" w:rsidRDefault="003F3FE8" w:rsidP="003F3FE8">
      <w:pPr>
        <w:spacing w:after="0" w:line="240" w:lineRule="auto"/>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2.3.  Шкалы оценивания:   </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Pr>
          <w:rFonts w:ascii="Times New Roman" w:hAnsi="Times New Roman" w:cs="Times New Roman"/>
          <w:sz w:val="24"/>
          <w:szCs w:val="24"/>
          <w:lang w:val="ru-RU"/>
        </w:rPr>
        <w:t>балльно-рейтинговой</w:t>
      </w:r>
      <w:proofErr w:type="spellEnd"/>
      <w:r>
        <w:rPr>
          <w:rFonts w:ascii="Times New Roman" w:hAnsi="Times New Roman" w:cs="Times New Roman"/>
          <w:sz w:val="24"/>
          <w:szCs w:val="24"/>
          <w:lang w:val="ru-RU"/>
        </w:rPr>
        <w:t xml:space="preserve"> системы в 100-балльной шкале.</w:t>
      </w:r>
      <w:r>
        <w:rPr>
          <w:rFonts w:ascii="Times New Roman" w:hAnsi="Times New Roman" w:cs="Times New Roman"/>
          <w:bCs/>
          <w:sz w:val="24"/>
          <w:szCs w:val="24"/>
          <w:lang w:val="ru-RU"/>
        </w:rPr>
        <w:t xml:space="preserve"> «</w:t>
      </w:r>
      <w:r>
        <w:rPr>
          <w:rFonts w:ascii="Times New Roman" w:hAnsi="Times New Roman" w:cs="Times New Roman"/>
          <w:sz w:val="24"/>
          <w:szCs w:val="24"/>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За активную работу на семинарских занятиях студент может набрать – 2 балла.</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3F3FE8" w:rsidRDefault="003F3FE8" w:rsidP="003F3FE8">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3F3FE8" w:rsidRDefault="003F3FE8" w:rsidP="003F3FE8">
      <w:pPr>
        <w:pStyle w:val="1"/>
        <w:rPr>
          <w:rFonts w:ascii="Times New Roman" w:hAnsi="Times New Roman" w:cs="Times New Roman"/>
          <w:color w:val="auto"/>
          <w:sz w:val="24"/>
          <w:szCs w:val="24"/>
        </w:rPr>
      </w:pPr>
      <w:r>
        <w:rPr>
          <w:rFonts w:ascii="Times New Roman" w:hAnsi="Times New Roman" w:cs="Times New Roman"/>
          <w:color w:val="auto"/>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Министерство образования и науки Российской Федерации</w:t>
      </w:r>
    </w:p>
    <w:p w:rsidR="003F3FE8" w:rsidRDefault="003F3FE8" w:rsidP="003F3FE8">
      <w:pPr>
        <w:shd w:val="clear" w:color="auto" w:fill="FFFFFF"/>
        <w:spacing w:after="0"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«Ростовский государственный экономический университет (РИНХ)»</w:t>
      </w:r>
    </w:p>
    <w:p w:rsidR="003F3FE8" w:rsidRDefault="003F3FE8" w:rsidP="003F3FE8">
      <w:pPr>
        <w:spacing w:after="0" w:line="240" w:lineRule="auto"/>
        <w:jc w:val="center"/>
        <w:textAlignment w:val="baseline"/>
        <w:rPr>
          <w:rFonts w:ascii="Times New Roman" w:hAnsi="Times New Roman" w:cs="Times New Roman"/>
          <w:sz w:val="24"/>
          <w:szCs w:val="24"/>
          <w:lang w:val="ru-RU"/>
        </w:rPr>
      </w:pPr>
    </w:p>
    <w:p w:rsidR="003F3FE8" w:rsidRDefault="003F3FE8" w:rsidP="003F3FE8">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Кафедра  Управления персоналом и социологии</w:t>
      </w:r>
    </w:p>
    <w:p w:rsidR="003F3FE8" w:rsidRDefault="003F3FE8" w:rsidP="003F3FE8">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sz w:val="24"/>
          <w:szCs w:val="24"/>
          <w:vertAlign w:val="superscript"/>
          <w:lang w:val="ru-RU"/>
        </w:rPr>
        <w:t>(наименование кафедры)</w:t>
      </w:r>
    </w:p>
    <w:p w:rsidR="003F3FE8" w:rsidRDefault="003F3FE8" w:rsidP="003F3FE8">
      <w:pPr>
        <w:spacing w:after="0" w:line="240" w:lineRule="auto"/>
        <w:rPr>
          <w:rFonts w:ascii="Times New Roman" w:hAnsi="Times New Roman" w:cs="Times New Roman"/>
          <w:b/>
          <w:sz w:val="24"/>
          <w:szCs w:val="24"/>
          <w:lang w:val="ru-RU"/>
        </w:rPr>
      </w:pPr>
    </w:p>
    <w:p w:rsidR="003F3FE8" w:rsidRDefault="003F3FE8" w:rsidP="003F3FE8">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Вопросы к экзамену</w:t>
      </w:r>
    </w:p>
    <w:p w:rsidR="003F3FE8" w:rsidRDefault="003F3FE8" w:rsidP="003F3FE8">
      <w:pPr>
        <w:spacing w:after="0" w:line="240" w:lineRule="auto"/>
        <w:jc w:val="center"/>
        <w:rPr>
          <w:rFonts w:ascii="Times New Roman" w:hAnsi="Times New Roman" w:cs="Times New Roman"/>
          <w:b/>
          <w:sz w:val="24"/>
          <w:szCs w:val="24"/>
          <w:lang w:val="ru-RU"/>
        </w:rPr>
      </w:pPr>
    </w:p>
    <w:p w:rsidR="003F3FE8" w:rsidRDefault="003F3FE8" w:rsidP="003F3FE8">
      <w:pPr>
        <w:pStyle w:val="11"/>
        <w:tabs>
          <w:tab w:val="left" w:pos="500"/>
        </w:tabs>
        <w:ind w:firstLine="0"/>
        <w:jc w:val="center"/>
        <w:rPr>
          <w:sz w:val="24"/>
          <w:szCs w:val="24"/>
        </w:rPr>
      </w:pPr>
      <w:r>
        <w:rPr>
          <w:sz w:val="24"/>
          <w:szCs w:val="24"/>
        </w:rPr>
        <w:t>по дисциплине «Управление человеческими ресурсами»</w:t>
      </w:r>
    </w:p>
    <w:p w:rsidR="003F3FE8" w:rsidRDefault="003F3FE8" w:rsidP="003F3FE8">
      <w:pPr>
        <w:pStyle w:val="11"/>
        <w:tabs>
          <w:tab w:val="left" w:pos="500"/>
        </w:tabs>
        <w:ind w:firstLine="0"/>
        <w:rPr>
          <w:sz w:val="24"/>
          <w:szCs w:val="24"/>
        </w:rPr>
      </w:pP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 Опишите сущность, состав и факторы динамики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 Назовите цели системы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 Каковы функции системы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 Что представляет собой организационная структура системы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 В чем сущность концепции кадровой политики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6. Что представляют собой и как взаимодействуют кадровая политика и стратегия управления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7. Что представляют собой и как связаны стратегия управления организацией и стратегия управления её</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8. Как организована реализация кадровой политики и стратегии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9. Охарактеризуйте кадровое и делопроизводственное обеспечение системы УЧР</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 Опишите информационное и техническое обеспечение системы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11. В чем заключается нормативно-правовое и методическое обеспечение системы УЧР?</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12. Каковы сущность, цели и задачи кадрового планирования в системы УЧР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13. Что представляет собой стратегическое планирование персонала</w:t>
      </w:r>
      <w:proofErr w:type="gramStart"/>
      <w:r>
        <w:rPr>
          <w:rFonts w:ascii="Times New Roman" w:hAnsi="Times New Roman" w:cs="Times New Roman"/>
          <w:sz w:val="24"/>
          <w:szCs w:val="24"/>
          <w:lang w:val="ru-RU"/>
        </w:rPr>
        <w:t xml:space="preserve"> ?</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14. Как разрабатывается оперативный план работы с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15. Раскройте содержание категории маркетинг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16. Опишите методологические основы оценки эффективности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17. Как происходит планирование и прогнозирование потребности в персонале?</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18. Как происходит планирование и анализ показателей по труду?</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19. Как осуществляется учёт и нормирование численности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 Раскройте содержание категорий: наём, отбор и приём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21. Как происходит подбор и расстановка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22. В чем заключается деловая оценка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23. Как происходит планирование и организация системы профориентации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24. Опишите принципы, методы и технологии социализации и трудовой адаптации работников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25. Что представляет собой организация труда и рабочего места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26. Каким образом осуществляется использование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27. В каких формах происходит высвобождение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28. Опишите информационные технологии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29. Как осуществляется управление социальным развитием?</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30. Охарактеризуйте кадровый потенциал организации как критерий и показатель эффективности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31. Что представляет собой система непрерывного обучения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32. Как происходит подготовка, переподготовка и повышение квалификации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33. Как организуется аттестация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34. Как осуществляется управление деловой карьерой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35. Раскройте содержание управления служебно-профессиональным продвижением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36. Опишите управление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37. Раскройте содержание теории лидерства и поведения личности в группах</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38. Опишите методы формирования и совершенствования структуры человеческих ресурсов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39. Как происходит мотивация и стимулирование трудовой деятельности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40. Раскройте содержание категории «Этика деловых отношений»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41. Что представляет собой моделирование профессионально – личностных характеристик работников?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42. Как осуществляется организационное проектирование системы управления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43. Раскройке содержание и роль организационной культуры в управлении человеческими ресурсами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44. Как происходит управление конфликтами?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45. Какими средствами обеспечиваются условия и дисциплина труда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46. Как происходит управление безопасностью человеческих ресурсов?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47. Что представляет собой анализ и описание работы и рабочего места?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48. Как производится оценка качества труда и трудовой жизни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49. Опишите сущность и организацию </w:t>
      </w:r>
      <w:proofErr w:type="gramStart"/>
      <w:r>
        <w:rPr>
          <w:rFonts w:ascii="Times New Roman" w:hAnsi="Times New Roman" w:cs="Times New Roman"/>
          <w:sz w:val="24"/>
          <w:szCs w:val="24"/>
          <w:lang w:val="ru-RU"/>
        </w:rPr>
        <w:t>оценки результативности труда персонала предприятия</w:t>
      </w:r>
      <w:proofErr w:type="gramEnd"/>
      <w:r>
        <w:rPr>
          <w:rFonts w:ascii="Times New Roman" w:hAnsi="Times New Roman" w:cs="Times New Roman"/>
          <w:sz w:val="24"/>
          <w:szCs w:val="24"/>
          <w:lang w:val="ru-RU"/>
        </w:rPr>
        <w:t>.</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50. Как производится оценка экономической и социальной эффективности проектов совершенствования системы и процессов управления человеческими ресурсами организации?</w:t>
      </w:r>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Составитель ________________________ С.В. Бурмистров</w:t>
      </w:r>
    </w:p>
    <w:p w:rsidR="003F3FE8" w:rsidRDefault="003F3FE8" w:rsidP="003F3FE8">
      <w:pPr>
        <w:spacing w:after="0" w:line="240" w:lineRule="auto"/>
        <w:textAlignment w:val="baseline"/>
        <w:rPr>
          <w:rFonts w:ascii="Times New Roman" w:hAnsi="Times New Roman" w:cs="Times New Roman"/>
          <w:sz w:val="24"/>
          <w:szCs w:val="24"/>
          <w:lang w:val="ru-RU"/>
        </w:rPr>
      </w:pPr>
      <w:r>
        <w:rPr>
          <w:rFonts w:ascii="Times New Roman" w:hAnsi="Times New Roman" w:cs="Times New Roman"/>
          <w:sz w:val="24"/>
          <w:szCs w:val="24"/>
          <w:vertAlign w:val="superscript"/>
          <w:lang w:val="ru-RU"/>
        </w:rPr>
        <w:t xml:space="preserve">                                                                              (подпись)</w:t>
      </w:r>
    </w:p>
    <w:p w:rsidR="003F3FE8" w:rsidRDefault="003F3FE8" w:rsidP="003F3FE8">
      <w:pPr>
        <w:spacing w:after="0" w:line="240" w:lineRule="auto"/>
        <w:textAlignment w:val="baseline"/>
        <w:rPr>
          <w:rFonts w:ascii="Times New Roman" w:hAnsi="Times New Roman" w:cs="Times New Roman"/>
          <w:sz w:val="24"/>
          <w:szCs w:val="24"/>
          <w:lang w:val="ru-RU"/>
        </w:rPr>
      </w:pPr>
      <w:r>
        <w:rPr>
          <w:rFonts w:ascii="Times New Roman" w:hAnsi="Times New Roman" w:cs="Times New Roman"/>
          <w:sz w:val="24"/>
          <w:szCs w:val="24"/>
          <w:lang w:val="ru-RU"/>
        </w:rPr>
        <w:t>«28» мая  2018</w:t>
      </w:r>
      <w:r>
        <w:rPr>
          <w:rFonts w:ascii="Times New Roman" w:hAnsi="Times New Roman" w:cs="Times New Roman"/>
          <w:sz w:val="24"/>
          <w:szCs w:val="24"/>
        </w:rPr>
        <w:t> </w:t>
      </w:r>
      <w:r>
        <w:rPr>
          <w:rFonts w:ascii="Times New Roman" w:hAnsi="Times New Roman" w:cs="Times New Roman"/>
          <w:sz w:val="24"/>
          <w:szCs w:val="24"/>
          <w:lang w:val="ru-RU"/>
        </w:rPr>
        <w:t>г.</w:t>
      </w:r>
      <w:r>
        <w:rPr>
          <w:rFonts w:ascii="Times New Roman" w:hAnsi="Times New Roman" w:cs="Times New Roman"/>
          <w:sz w:val="24"/>
          <w:szCs w:val="24"/>
        </w:rPr>
        <w:t> </w:t>
      </w:r>
    </w:p>
    <w:p w:rsidR="003F3FE8" w:rsidRDefault="003F3FE8" w:rsidP="003F3FE8">
      <w:pPr>
        <w:pStyle w:val="aa"/>
        <w:tabs>
          <w:tab w:val="left" w:pos="360"/>
        </w:tabs>
        <w:ind w:left="0"/>
        <w:rPr>
          <w:rFonts w:ascii="Times New Roman" w:hAnsi="Times New Roman" w:cs="Times New Roman"/>
          <w:b/>
          <w:bCs/>
        </w:rPr>
      </w:pPr>
    </w:p>
    <w:p w:rsidR="003F3FE8" w:rsidRDefault="003F3FE8" w:rsidP="003F3FE8">
      <w:pPr>
        <w:pStyle w:val="aa"/>
        <w:tabs>
          <w:tab w:val="left" w:pos="360"/>
        </w:tabs>
        <w:ind w:left="0"/>
        <w:rPr>
          <w:rFonts w:ascii="Times New Roman" w:hAnsi="Times New Roman" w:cs="Times New Roman"/>
          <w:b/>
          <w:bCs/>
        </w:rPr>
      </w:pP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Министерство образования и науки Российской Федерации</w:t>
      </w:r>
    </w:p>
    <w:p w:rsidR="003F3FE8" w:rsidRDefault="003F3FE8" w:rsidP="003F3FE8">
      <w:pPr>
        <w:shd w:val="clear" w:color="auto" w:fill="FFFFFF"/>
        <w:spacing w:after="0"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«Ростовский государственный экономический университет (РИНХ)»</w:t>
      </w: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Кафедра Управления персоналом и социологии</w:t>
      </w:r>
    </w:p>
    <w:p w:rsidR="003F3FE8" w:rsidRDefault="003F3FE8" w:rsidP="003F3FE8">
      <w:pPr>
        <w:widowControl w:val="0"/>
        <w:spacing w:after="0" w:line="240" w:lineRule="auto"/>
        <w:jc w:val="center"/>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b/>
          <w:bCs/>
          <w:sz w:val="24"/>
          <w:szCs w:val="24"/>
          <w:lang w:val="ru-RU"/>
        </w:rPr>
        <w:t>ЭКЗАМЕНАЦИОННЫЙ БИЛЕТ</w:t>
      </w:r>
      <w:r>
        <w:rPr>
          <w:rFonts w:ascii="Times New Roman" w:hAnsi="Times New Roman" w:cs="Times New Roman"/>
          <w:b/>
          <w:bCs/>
          <w:sz w:val="24"/>
          <w:szCs w:val="24"/>
        </w:rPr>
        <w:t> </w:t>
      </w:r>
      <w:r>
        <w:rPr>
          <w:rFonts w:ascii="Times New Roman" w:hAnsi="Times New Roman" w:cs="Times New Roman"/>
          <w:b/>
          <w:bCs/>
          <w:sz w:val="24"/>
          <w:szCs w:val="24"/>
          <w:lang w:val="ru-RU"/>
        </w:rPr>
        <w:t>№ ___</w:t>
      </w:r>
    </w:p>
    <w:p w:rsidR="003F3FE8" w:rsidRDefault="003F3FE8" w:rsidP="003F3FE8">
      <w:pPr>
        <w:spacing w:after="0" w:line="240" w:lineRule="auto"/>
        <w:jc w:val="center"/>
        <w:textAlignment w:val="baseline"/>
        <w:rPr>
          <w:rFonts w:ascii="Times New Roman" w:hAnsi="Times New Roman" w:cs="Times New Roman"/>
          <w:sz w:val="24"/>
          <w:szCs w:val="24"/>
          <w:lang w:val="ru-RU"/>
        </w:rPr>
      </w:pPr>
    </w:p>
    <w:p w:rsidR="003F3FE8" w:rsidRDefault="003F3FE8" w:rsidP="003F3FE8">
      <w:pPr>
        <w:spacing w:after="0" w:line="240" w:lineRule="auto"/>
        <w:jc w:val="center"/>
        <w:rPr>
          <w:rFonts w:ascii="Times New Roman" w:hAnsi="Times New Roman" w:cs="Times New Roman"/>
          <w:b/>
          <w:sz w:val="24"/>
          <w:szCs w:val="24"/>
          <w:lang w:val="ru-RU"/>
        </w:rPr>
      </w:pPr>
      <w:r>
        <w:rPr>
          <w:rFonts w:ascii="Times New Roman" w:hAnsi="Times New Roman" w:cs="Times New Roman"/>
          <w:sz w:val="24"/>
          <w:szCs w:val="24"/>
          <w:lang w:val="ru-RU"/>
        </w:rPr>
        <w:lastRenderedPageBreak/>
        <w:t>по дисциплине</w:t>
      </w:r>
      <w:r>
        <w:rPr>
          <w:rFonts w:ascii="Times New Roman" w:hAnsi="Times New Roman" w:cs="Times New Roman"/>
          <w:b/>
          <w:sz w:val="24"/>
          <w:szCs w:val="24"/>
          <w:lang w:val="ru-RU"/>
        </w:rPr>
        <w:t xml:space="preserve"> «Управление человеческими ресурсами»</w:t>
      </w:r>
    </w:p>
    <w:p w:rsidR="003F3FE8" w:rsidRDefault="003F3FE8" w:rsidP="003F3FE8">
      <w:pPr>
        <w:spacing w:after="0" w:line="240" w:lineRule="auto"/>
        <w:jc w:val="center"/>
        <w:textAlignment w:val="baseline"/>
        <w:rPr>
          <w:rFonts w:ascii="Times New Roman" w:hAnsi="Times New Roman" w:cs="Times New Roman"/>
          <w:sz w:val="24"/>
          <w:szCs w:val="24"/>
          <w:lang w:val="ru-RU"/>
        </w:rPr>
      </w:pPr>
    </w:p>
    <w:p w:rsidR="003F3FE8" w:rsidRDefault="003F3FE8" w:rsidP="003F3FE8">
      <w:pPr>
        <w:pStyle w:val="a6"/>
        <w:tabs>
          <w:tab w:val="left" w:pos="708"/>
        </w:tabs>
        <w:jc w:val="both"/>
        <w:rPr>
          <w:sz w:val="24"/>
          <w:szCs w:val="24"/>
        </w:rPr>
      </w:pPr>
      <w:r>
        <w:rPr>
          <w:sz w:val="24"/>
          <w:szCs w:val="24"/>
        </w:rPr>
        <w:t>1. Опишите методологические основы оценки эффективности управления человеческими ресурсами.</w:t>
      </w:r>
    </w:p>
    <w:p w:rsidR="003F3FE8" w:rsidRDefault="003F3FE8" w:rsidP="003F3FE8">
      <w:pPr>
        <w:pStyle w:val="a8"/>
        <w:spacing w:after="0"/>
        <w:jc w:val="both"/>
        <w:rPr>
          <w:rFonts w:ascii="Times New Roman" w:hAnsi="Times New Roman" w:cs="Times New Roman"/>
          <w:sz w:val="24"/>
          <w:szCs w:val="24"/>
        </w:rPr>
      </w:pPr>
      <w:r>
        <w:rPr>
          <w:rFonts w:ascii="Times New Roman" w:hAnsi="Times New Roman" w:cs="Times New Roman"/>
          <w:sz w:val="24"/>
          <w:szCs w:val="24"/>
        </w:rPr>
        <w:t>2. Раскройте содержание категории «Этика деловых отношений»</w:t>
      </w:r>
    </w:p>
    <w:p w:rsidR="003F3FE8" w:rsidRDefault="003F3FE8" w:rsidP="003F3FE8">
      <w:pPr>
        <w:widowControl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 Как производится оценка качества труда и трудовой жизни персонала?</w:t>
      </w:r>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Составитель</w:t>
      </w:r>
      <w:r>
        <w:rPr>
          <w:rFonts w:ascii="Times New Roman" w:hAnsi="Times New Roman" w:cs="Times New Roman"/>
          <w:sz w:val="24"/>
          <w:szCs w:val="24"/>
        </w:rPr>
        <w:t> </w:t>
      </w:r>
      <w:r>
        <w:rPr>
          <w:rFonts w:ascii="Times New Roman" w:hAnsi="Times New Roman" w:cs="Times New Roman"/>
          <w:sz w:val="24"/>
          <w:szCs w:val="24"/>
          <w:lang w:val="ru-RU"/>
        </w:rPr>
        <w:t>____________________________ Бурмистров С.</w:t>
      </w:r>
      <w:proofErr w:type="gramStart"/>
      <w:r>
        <w:rPr>
          <w:rFonts w:ascii="Times New Roman" w:hAnsi="Times New Roman" w:cs="Times New Roman"/>
          <w:sz w:val="24"/>
          <w:szCs w:val="24"/>
          <w:lang w:val="ru-RU"/>
        </w:rPr>
        <w:t>В</w:t>
      </w:r>
      <w:proofErr w:type="gramEnd"/>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lang w:val="ru-RU"/>
        </w:rPr>
      </w:pPr>
      <w:r>
        <w:rPr>
          <w:rFonts w:ascii="Times New Roman" w:hAnsi="Times New Roman" w:cs="Times New Roman"/>
          <w:sz w:val="24"/>
          <w:szCs w:val="24"/>
          <w:lang w:val="ru-RU"/>
        </w:rPr>
        <w:t xml:space="preserve">Заведующий </w:t>
      </w:r>
      <w:proofErr w:type="spellStart"/>
      <w:r>
        <w:rPr>
          <w:rFonts w:ascii="Times New Roman" w:hAnsi="Times New Roman" w:cs="Times New Roman"/>
          <w:sz w:val="24"/>
          <w:szCs w:val="24"/>
          <w:lang w:val="ru-RU"/>
        </w:rPr>
        <w:t>кафедрой_____________________Белов</w:t>
      </w:r>
      <w:proofErr w:type="spellEnd"/>
      <w:r>
        <w:rPr>
          <w:rFonts w:ascii="Times New Roman" w:hAnsi="Times New Roman" w:cs="Times New Roman"/>
          <w:sz w:val="24"/>
          <w:szCs w:val="24"/>
          <w:lang w:val="ru-RU"/>
        </w:rPr>
        <w:t xml:space="preserve"> М.Т.    </w:t>
      </w:r>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vertAlign w:val="superscript"/>
        </w:rPr>
      </w:pP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rPr>
        <w:t xml:space="preserve">«28» </w:t>
      </w:r>
      <w:proofErr w:type="spellStart"/>
      <w:r>
        <w:rPr>
          <w:rFonts w:ascii="Times New Roman" w:hAnsi="Times New Roman" w:cs="Times New Roman"/>
          <w:sz w:val="24"/>
          <w:szCs w:val="24"/>
        </w:rPr>
        <w:t>мая</w:t>
      </w:r>
      <w:proofErr w:type="spellEnd"/>
      <w:r>
        <w:rPr>
          <w:rFonts w:ascii="Times New Roman" w:hAnsi="Times New Roman" w:cs="Times New Roman"/>
          <w:sz w:val="24"/>
          <w:szCs w:val="24"/>
        </w:rPr>
        <w:t xml:space="preserve"> 2018 г.</w:t>
      </w:r>
      <w:proofErr w:type="gramEnd"/>
      <w:r>
        <w:rPr>
          <w:rFonts w:ascii="Times New Roman" w:hAnsi="Times New Roman" w:cs="Times New Roman"/>
          <w:sz w:val="24"/>
          <w:szCs w:val="24"/>
        </w:rPr>
        <w:t> </w:t>
      </w:r>
    </w:p>
    <w:p w:rsidR="003F3FE8" w:rsidRDefault="003F3FE8" w:rsidP="003F3FE8">
      <w:pPr>
        <w:spacing w:after="0" w:line="240" w:lineRule="auto"/>
        <w:textAlignment w:val="baseline"/>
        <w:rPr>
          <w:rFonts w:ascii="Times New Roman" w:hAnsi="Times New Roman" w:cs="Times New Roman"/>
          <w:sz w:val="24"/>
          <w:szCs w:val="24"/>
        </w:rPr>
      </w:pPr>
    </w:p>
    <w:p w:rsidR="003F3FE8" w:rsidRDefault="003F3FE8" w:rsidP="003F3FE8">
      <w:pPr>
        <w:shd w:val="clear" w:color="auto" w:fill="FFFFFF"/>
        <w:spacing w:after="0" w:line="240" w:lineRule="auto"/>
        <w:jc w:val="center"/>
        <w:rPr>
          <w:rFonts w:ascii="Times New Roman" w:hAnsi="Times New Roman" w:cs="Times New Roman"/>
          <w:sz w:val="24"/>
          <w:szCs w:val="24"/>
        </w:rPr>
      </w:pPr>
    </w:p>
    <w:p w:rsidR="003F3FE8" w:rsidRDefault="003F3FE8" w:rsidP="003F3FE8">
      <w:pPr>
        <w:spacing w:after="0" w:line="240" w:lineRule="auto"/>
        <w:textAlignment w:val="baseline"/>
        <w:rPr>
          <w:rFonts w:ascii="Times New Roman" w:hAnsi="Times New Roman" w:cs="Times New Roman"/>
          <w:sz w:val="24"/>
          <w:szCs w:val="24"/>
        </w:rPr>
      </w:pP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оценивания</w:t>
      </w:r>
      <w:proofErr w:type="spellEnd"/>
      <w:r>
        <w:rPr>
          <w:rFonts w:ascii="Times New Roman" w:hAnsi="Times New Roman" w:cs="Times New Roman"/>
          <w:sz w:val="24"/>
          <w:szCs w:val="24"/>
        </w:rPr>
        <w:t>: </w:t>
      </w:r>
    </w:p>
    <w:p w:rsidR="003F3FE8" w:rsidRDefault="003F3FE8" w:rsidP="003F3FE8">
      <w:pPr>
        <w:pStyle w:val="ac"/>
        <w:widowControl w:val="0"/>
        <w:numPr>
          <w:ilvl w:val="0"/>
          <w:numId w:val="4"/>
        </w:numPr>
        <w:spacing w:after="0" w:line="240" w:lineRule="auto"/>
        <w:jc w:val="both"/>
        <w:rPr>
          <w:rFonts w:ascii="Times New Roman" w:hAnsi="Times New Roman"/>
          <w:sz w:val="24"/>
          <w:szCs w:val="24"/>
        </w:rPr>
      </w:pPr>
      <w:proofErr w:type="gramStart"/>
      <w:r>
        <w:rPr>
          <w:rFonts w:ascii="Times New Roman" w:hAnsi="Times New Roman"/>
          <w:sz w:val="24"/>
          <w:szCs w:val="24"/>
        </w:rPr>
        <w:t>84-100 баллов (оценка «отлично»)</w:t>
      </w:r>
      <w:r>
        <w:rPr>
          <w:rFonts w:ascii="Times New Roman" w:hAnsi="Times New Roman"/>
          <w:iCs/>
          <w:spacing w:val="-1"/>
          <w:sz w:val="24"/>
          <w:szCs w:val="24"/>
        </w:rPr>
        <w:t xml:space="preserve"> - изложенный материал фактически верен, </w:t>
      </w:r>
      <w:r>
        <w:rPr>
          <w:rFonts w:ascii="Times New Roman" w:hAnsi="Times New Roman"/>
          <w:spacing w:val="-1"/>
          <w:sz w:val="24"/>
          <w:szCs w:val="24"/>
        </w:rPr>
        <w:t xml:space="preserve">наличие глубоких исчерпывающих знаний в объеме пройденной </w:t>
      </w:r>
      <w:r>
        <w:rPr>
          <w:rFonts w:ascii="Times New Roman" w:hAnsi="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Pr>
          <w:rFonts w:ascii="Times New Roman" w:hAnsi="Times New Roman"/>
          <w:spacing w:val="-1"/>
          <w:sz w:val="24"/>
          <w:szCs w:val="24"/>
        </w:rPr>
        <w:t xml:space="preserve">ных знаний на практике, грамотное и логически стройное изложение материала </w:t>
      </w:r>
      <w:r>
        <w:rPr>
          <w:rFonts w:ascii="Times New Roman" w:hAnsi="Times New Roman"/>
          <w:sz w:val="24"/>
          <w:szCs w:val="24"/>
        </w:rPr>
        <w:t>при ответе, усвоение основной и знакомство с дополнительной литературой;</w:t>
      </w:r>
      <w:proofErr w:type="gramEnd"/>
    </w:p>
    <w:p w:rsidR="003F3FE8" w:rsidRDefault="003F3FE8" w:rsidP="003F3FE8">
      <w:pPr>
        <w:pStyle w:val="ac"/>
        <w:widowControl w:val="0"/>
        <w:numPr>
          <w:ilvl w:val="0"/>
          <w:numId w:val="4"/>
        </w:numPr>
        <w:spacing w:after="0" w:line="240" w:lineRule="auto"/>
        <w:jc w:val="both"/>
        <w:rPr>
          <w:rFonts w:ascii="Times New Roman" w:hAnsi="Times New Roman"/>
          <w:sz w:val="24"/>
          <w:szCs w:val="24"/>
        </w:rPr>
      </w:pPr>
      <w:r>
        <w:rPr>
          <w:rFonts w:ascii="Times New Roman" w:hAnsi="Times New Roman"/>
          <w:sz w:val="24"/>
          <w:szCs w:val="24"/>
        </w:rPr>
        <w:t>67-83 баллов (оценка «хорошо»)</w:t>
      </w:r>
      <w:r>
        <w:rPr>
          <w:rFonts w:ascii="Times New Roman" w:hAnsi="Times New Roman"/>
          <w:iCs/>
          <w:spacing w:val="-1"/>
          <w:sz w:val="24"/>
          <w:szCs w:val="24"/>
        </w:rPr>
        <w:t xml:space="preserve"> - </w:t>
      </w:r>
      <w:r>
        <w:rPr>
          <w:rFonts w:ascii="Times New Roman" w:hAnsi="Times New Roman"/>
          <w:spacing w:val="-1"/>
          <w:sz w:val="24"/>
          <w:szCs w:val="24"/>
        </w:rPr>
        <w:t>наличие твердых и достаточно полных знаний в объеме пройден</w:t>
      </w:r>
      <w:r>
        <w:rPr>
          <w:rFonts w:ascii="Times New Roman" w:hAnsi="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Pr>
          <w:rFonts w:ascii="Times New Roman" w:hAnsi="Times New Roman"/>
          <w:sz w:val="24"/>
          <w:szCs w:val="24"/>
        </w:rPr>
        <w:t>обучающийся</w:t>
      </w:r>
      <w:proofErr w:type="gramEnd"/>
      <w:r>
        <w:rPr>
          <w:rFonts w:ascii="Times New Roman" w:hAnsi="Times New Roman"/>
          <w:sz w:val="24"/>
          <w:szCs w:val="24"/>
        </w:rPr>
        <w:t xml:space="preserve">  усвоил основную литературу, рекомендованную в рабочей программе дисциплины;</w:t>
      </w:r>
    </w:p>
    <w:p w:rsidR="003F3FE8" w:rsidRDefault="003F3FE8" w:rsidP="003F3FE8">
      <w:pPr>
        <w:pStyle w:val="ac"/>
        <w:widowControl w:val="0"/>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50-66 баллов (оценка удовлетворительно) - наличие твердых знаний в объеме пройденного курса </w:t>
      </w:r>
      <w:r>
        <w:rPr>
          <w:rFonts w:ascii="Times New Roman" w:hAnsi="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Pr>
          <w:rFonts w:ascii="Times New Roman" w:hAnsi="Times New Roman"/>
          <w:sz w:val="24"/>
          <w:szCs w:val="24"/>
        </w:rPr>
        <w:t>действия по применению знаний на практике;</w:t>
      </w:r>
    </w:p>
    <w:p w:rsidR="003F3FE8" w:rsidRDefault="003F3FE8" w:rsidP="003F3FE8">
      <w:pPr>
        <w:pStyle w:val="140"/>
        <w:widowControl w:val="0"/>
        <w:numPr>
          <w:ilvl w:val="0"/>
          <w:numId w:val="4"/>
        </w:numPr>
        <w:tabs>
          <w:tab w:val="left" w:pos="708"/>
        </w:tabs>
        <w:jc w:val="both"/>
        <w:rPr>
          <w:color w:val="auto"/>
          <w:sz w:val="24"/>
          <w:lang w:val="ru-RU"/>
        </w:rPr>
      </w:pPr>
      <w:r>
        <w:rPr>
          <w:color w:val="auto"/>
          <w:sz w:val="24"/>
          <w:lang w:val="ru-RU"/>
        </w:rPr>
        <w:t>0-49 баллов (оценка неудовлетворительно)</w:t>
      </w:r>
      <w:r>
        <w:rPr>
          <w:iCs/>
          <w:color w:val="auto"/>
          <w:sz w:val="24"/>
          <w:lang w:val="ru-RU"/>
        </w:rPr>
        <w:t xml:space="preserve"> - ответы не связаны с вопросами, </w:t>
      </w:r>
      <w:r>
        <w:rPr>
          <w:color w:val="auto"/>
          <w:sz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F3FE8" w:rsidRDefault="003F3FE8" w:rsidP="003F3FE8">
      <w:pPr>
        <w:shd w:val="clear" w:color="auto" w:fill="FFFFFF"/>
        <w:spacing w:after="0" w:line="240" w:lineRule="auto"/>
        <w:rPr>
          <w:rFonts w:ascii="Times New Roman" w:hAnsi="Times New Roman" w:cs="Times New Roman"/>
          <w:sz w:val="24"/>
          <w:szCs w:val="24"/>
          <w:lang w:val="ru-RU"/>
        </w:rPr>
      </w:pP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Министерство образования и науки Российской Федерации</w:t>
      </w:r>
    </w:p>
    <w:p w:rsidR="003F3FE8" w:rsidRDefault="003F3FE8" w:rsidP="003F3FE8">
      <w:pPr>
        <w:shd w:val="clear" w:color="auto" w:fill="FFFFFF"/>
        <w:spacing w:after="0" w:line="24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3F3FE8" w:rsidRDefault="003F3FE8" w:rsidP="003F3FE8">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«Ростовский государственный экономический университет (РИНХ)»</w:t>
      </w:r>
    </w:p>
    <w:p w:rsidR="003F3FE8" w:rsidRDefault="003F3FE8" w:rsidP="003F3FE8">
      <w:pPr>
        <w:spacing w:after="0" w:line="240" w:lineRule="auto"/>
        <w:jc w:val="center"/>
        <w:textAlignment w:val="baseline"/>
        <w:rPr>
          <w:rFonts w:ascii="Times New Roman" w:hAnsi="Times New Roman" w:cs="Times New Roman"/>
          <w:sz w:val="24"/>
          <w:szCs w:val="24"/>
          <w:lang w:val="ru-RU"/>
        </w:rPr>
      </w:pPr>
    </w:p>
    <w:p w:rsidR="003F3FE8" w:rsidRDefault="003F3FE8" w:rsidP="003F3FE8">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Кафедра Управления персоналом и социологии</w:t>
      </w:r>
    </w:p>
    <w:p w:rsidR="003F3FE8" w:rsidRDefault="003F3FE8" w:rsidP="003F3FE8">
      <w:pPr>
        <w:pStyle w:val="Default"/>
        <w:rPr>
          <w:color w:val="auto"/>
        </w:rPr>
      </w:pPr>
    </w:p>
    <w:p w:rsidR="003F3FE8" w:rsidRDefault="003F3FE8" w:rsidP="003F3FE8">
      <w:pPr>
        <w:pStyle w:val="Default"/>
        <w:jc w:val="center"/>
        <w:rPr>
          <w:color w:val="auto"/>
        </w:rPr>
      </w:pPr>
      <w:r>
        <w:rPr>
          <w:color w:val="auto"/>
        </w:rPr>
        <w:t xml:space="preserve">Тесты </w:t>
      </w:r>
    </w:p>
    <w:p w:rsidR="003F3FE8" w:rsidRDefault="003F3FE8" w:rsidP="003F3FE8">
      <w:pPr>
        <w:spacing w:after="0" w:line="240" w:lineRule="auto"/>
        <w:jc w:val="center"/>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по дисциплине «Управление человеческими ресурсами»</w:t>
      </w:r>
    </w:p>
    <w:p w:rsidR="003F3FE8" w:rsidRDefault="003F3FE8" w:rsidP="003F3FE8">
      <w:pPr>
        <w:spacing w:after="0" w:line="240" w:lineRule="auto"/>
        <w:jc w:val="center"/>
        <w:textAlignment w:val="baseline"/>
        <w:rPr>
          <w:rFonts w:ascii="Times New Roman" w:hAnsi="Times New Roman" w:cs="Times New Roman"/>
          <w:sz w:val="24"/>
          <w:szCs w:val="24"/>
          <w:vertAlign w:val="superscript"/>
          <w:lang w:val="ru-RU"/>
        </w:rPr>
      </w:pPr>
    </w:p>
    <w:p w:rsidR="003F3FE8" w:rsidRDefault="003F3FE8" w:rsidP="003F3FE8">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Банк тестов </w:t>
      </w:r>
    </w:p>
    <w:p w:rsid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1. Раскройте содержание понятия “трудовые  ресурсы ”.        </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это определенная численность людей, работающих в данной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это личный состав организации, включающий всех наемных работников, а также работающих собственников и совладельцев.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это определенная численность людей, достигших трудоспособного возраста, и производящая материальные блага.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это специалисты, работающие в организации.</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 К основным методам управления человеческими ресурсами относятся:</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 экономические, </w:t>
      </w:r>
      <w:proofErr w:type="spellStart"/>
      <w:r>
        <w:rPr>
          <w:rFonts w:ascii="Times New Roman" w:hAnsi="Times New Roman" w:cs="Times New Roman"/>
          <w:sz w:val="24"/>
          <w:szCs w:val="24"/>
          <w:lang w:val="ru-RU"/>
        </w:rPr>
        <w:t>психологические</w:t>
      </w:r>
      <w:proofErr w:type="gramStart"/>
      <w:r>
        <w:rPr>
          <w:rFonts w:ascii="Times New Roman" w:hAnsi="Times New Roman" w:cs="Times New Roman"/>
          <w:sz w:val="24"/>
          <w:szCs w:val="24"/>
          <w:lang w:val="ru-RU"/>
        </w:rPr>
        <w:t>,с</w:t>
      </w:r>
      <w:proofErr w:type="gramEnd"/>
      <w:r>
        <w:rPr>
          <w:rFonts w:ascii="Times New Roman" w:hAnsi="Times New Roman" w:cs="Times New Roman"/>
          <w:sz w:val="24"/>
          <w:szCs w:val="24"/>
          <w:lang w:val="ru-RU"/>
        </w:rPr>
        <w:t>оциальные</w:t>
      </w:r>
      <w:proofErr w:type="spellEnd"/>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б) экономические, административные, социально-психологические</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методы обследования, анализа и обоснования</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8"/>
        <w:rPr>
          <w:rFonts w:ascii="Times New Roman" w:hAnsi="Times New Roman" w:cs="Times New Roman"/>
          <w:sz w:val="24"/>
          <w:szCs w:val="24"/>
          <w:lang w:val="ru-RU"/>
        </w:rPr>
      </w:pP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3. Наем на работу представляет собой: </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действия, направленные на привлечение кандидатов в организацию</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мероприятия, направленные на изучение ситуации на рынке труда</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рациональное распределение работников по структурным подразделениям</w:t>
      </w:r>
    </w:p>
    <w:p w:rsidR="003F3FE8" w:rsidRDefault="003F3FE8" w:rsidP="003F3F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процедуры набора, отбора и приема персонала</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4. Какой перечень задач точнее характеризует содержание УЧР:</w:t>
      </w:r>
    </w:p>
    <w:p w:rsidR="003F3FE8" w:rsidRDefault="003F3FE8" w:rsidP="003F3FE8">
      <w:pPr>
        <w:pStyle w:val="a5"/>
        <w:spacing w:after="0" w:line="240" w:lineRule="auto"/>
      </w:pPr>
      <w:r>
        <w:t>а) использование собственных человеческих ресурсов, разделение труда, укрепление дисциплины труда</w:t>
      </w:r>
    </w:p>
    <w:p w:rsidR="003F3FE8" w:rsidRDefault="003F3FE8" w:rsidP="003F3FE8">
      <w:pPr>
        <w:pStyle w:val="a5"/>
        <w:spacing w:after="0" w:line="240" w:lineRule="auto"/>
      </w:pPr>
      <w:r>
        <w:t xml:space="preserve">б) </w:t>
      </w:r>
      <w:proofErr w:type="gramStart"/>
      <w:r>
        <w:t>контроль за</w:t>
      </w:r>
      <w:proofErr w:type="gramEnd"/>
      <w:r>
        <w:t xml:space="preserve"> соблюдением трудового законодательства руководством органа государственного или муниципального управления</w:t>
      </w:r>
    </w:p>
    <w:p w:rsidR="003F3FE8" w:rsidRDefault="003F3FE8" w:rsidP="003F3FE8">
      <w:pPr>
        <w:pStyle w:val="a5"/>
        <w:spacing w:after="0" w:line="240" w:lineRule="auto"/>
      </w:pPr>
      <w:r>
        <w:t>в) планирование и развитие профессиональной карьеры, стимулирование труда, профессиональное обучение</w:t>
      </w:r>
    </w:p>
    <w:p w:rsidR="003F3FE8" w:rsidRDefault="003F3FE8" w:rsidP="003F3FE8">
      <w:pPr>
        <w:pStyle w:val="a5"/>
        <w:spacing w:after="0" w:line="240" w:lineRule="auto"/>
      </w:pPr>
      <w:r>
        <w:t xml:space="preserve">г) </w:t>
      </w:r>
      <w:proofErr w:type="spellStart"/>
      <w:r>
        <w:t>найм</w:t>
      </w:r>
      <w:proofErr w:type="spellEnd"/>
      <w:r>
        <w:t xml:space="preserve"> персонала, организация исполнения работы, оценка, вознаграждение и развитие персонала</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5. Возрастание роли стратегического подхода к  УЧР в настоящее время связано:</w:t>
      </w:r>
    </w:p>
    <w:p w:rsidR="003F3FE8" w:rsidRDefault="003F3FE8" w:rsidP="003F3FE8">
      <w:pPr>
        <w:pStyle w:val="a5"/>
        <w:spacing w:after="0" w:line="240" w:lineRule="auto"/>
      </w:pPr>
      <w:r>
        <w:t>а) с высокой монополизацией и концентрацией российского производства</w:t>
      </w:r>
    </w:p>
    <w:p w:rsidR="003F3FE8" w:rsidRDefault="003F3FE8" w:rsidP="003F3FE8">
      <w:pPr>
        <w:pStyle w:val="a5"/>
        <w:spacing w:after="0" w:line="240" w:lineRule="auto"/>
      </w:pPr>
      <w:r>
        <w:t>б) с ускорением темпов изменения параметров внешней среды и возрастанием неопределенности ее параметров во времени</w:t>
      </w:r>
    </w:p>
    <w:p w:rsidR="003F3FE8" w:rsidRDefault="003F3FE8" w:rsidP="003F3FE8">
      <w:pPr>
        <w:pStyle w:val="a5"/>
        <w:spacing w:after="0" w:line="240" w:lineRule="auto"/>
      </w:pPr>
      <w:r>
        <w:t>в) с ужесточением конкуренции во всех ее проявлениях</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6. Планы по человеческим ресурсам определяют:</w:t>
      </w:r>
    </w:p>
    <w:p w:rsidR="003F3FE8" w:rsidRDefault="003F3FE8" w:rsidP="003F3FE8">
      <w:pPr>
        <w:pStyle w:val="a5"/>
        <w:spacing w:after="0" w:line="240" w:lineRule="auto"/>
      </w:pPr>
      <w:r>
        <w:t>а) политику по набору женщин и национальных меньшинств</w:t>
      </w:r>
    </w:p>
    <w:p w:rsidR="003F3FE8" w:rsidRDefault="003F3FE8" w:rsidP="003F3FE8">
      <w:pPr>
        <w:pStyle w:val="a5"/>
        <w:spacing w:after="0" w:line="240" w:lineRule="auto"/>
      </w:pPr>
      <w:r>
        <w:t xml:space="preserve">б) политику по отношению к </w:t>
      </w:r>
      <w:proofErr w:type="gramStart"/>
      <w:r>
        <w:t>временным</w:t>
      </w:r>
      <w:proofErr w:type="gramEnd"/>
      <w:r>
        <w:t xml:space="preserve"> работающим</w:t>
      </w:r>
    </w:p>
    <w:p w:rsidR="003F3FE8" w:rsidRDefault="003F3FE8" w:rsidP="003F3FE8">
      <w:pPr>
        <w:pStyle w:val="a5"/>
        <w:spacing w:after="0" w:line="240" w:lineRule="auto"/>
      </w:pPr>
      <w:r>
        <w:t>в) уровень оплаты труда</w:t>
      </w:r>
    </w:p>
    <w:p w:rsidR="003F3FE8" w:rsidRDefault="003F3FE8" w:rsidP="003F3FE8">
      <w:pPr>
        <w:pStyle w:val="a5"/>
        <w:spacing w:after="0" w:line="240" w:lineRule="auto"/>
      </w:pPr>
      <w:r>
        <w:t>г) оценку будущих потребностей в кадрах</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7. К методам формирования системы УЧР относятся (при необходимости указать несколько):</w:t>
      </w:r>
    </w:p>
    <w:p w:rsidR="003F3FE8" w:rsidRDefault="003F3FE8" w:rsidP="003F3FE8">
      <w:pPr>
        <w:pStyle w:val="a5"/>
        <w:spacing w:after="0" w:line="240" w:lineRule="auto"/>
      </w:pPr>
      <w:r>
        <w:t>а) метод аналогий</w:t>
      </w:r>
    </w:p>
    <w:p w:rsidR="003F3FE8" w:rsidRDefault="003F3FE8" w:rsidP="003F3FE8">
      <w:pPr>
        <w:pStyle w:val="a5"/>
        <w:spacing w:after="0" w:line="240" w:lineRule="auto"/>
      </w:pPr>
      <w:r>
        <w:t>б) метод структуризации целей</w:t>
      </w:r>
    </w:p>
    <w:p w:rsidR="003F3FE8" w:rsidRDefault="003F3FE8" w:rsidP="003F3FE8">
      <w:pPr>
        <w:pStyle w:val="a5"/>
        <w:spacing w:after="0" w:line="240" w:lineRule="auto"/>
      </w:pPr>
      <w:r>
        <w:t>в) морфологический анализ</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8. Выделите основные группы методов УЧР в организации (при необходимости указать     несколько):</w:t>
      </w:r>
    </w:p>
    <w:p w:rsidR="003F3FE8" w:rsidRDefault="003F3FE8" w:rsidP="003F3FE8">
      <w:pPr>
        <w:pStyle w:val="a5"/>
        <w:spacing w:after="0" w:line="240" w:lineRule="auto"/>
      </w:pPr>
      <w:r>
        <w:t>а) административные</w:t>
      </w:r>
    </w:p>
    <w:p w:rsidR="003F3FE8" w:rsidRDefault="003F3FE8" w:rsidP="003F3FE8">
      <w:pPr>
        <w:pStyle w:val="a5"/>
        <w:spacing w:after="0" w:line="240" w:lineRule="auto"/>
      </w:pPr>
      <w:r>
        <w:t>б) экономические</w:t>
      </w:r>
    </w:p>
    <w:p w:rsidR="003F3FE8" w:rsidRDefault="003F3FE8" w:rsidP="003F3FE8">
      <w:pPr>
        <w:pStyle w:val="a5"/>
        <w:spacing w:after="0" w:line="240" w:lineRule="auto"/>
      </w:pPr>
      <w:r>
        <w:t>в) статистические</w:t>
      </w:r>
    </w:p>
    <w:p w:rsidR="003F3FE8" w:rsidRDefault="003F3FE8" w:rsidP="003F3FE8">
      <w:pPr>
        <w:pStyle w:val="a5"/>
        <w:spacing w:after="0" w:line="240" w:lineRule="auto"/>
      </w:pPr>
      <w:r>
        <w:t>г) социально-психологические</w:t>
      </w:r>
    </w:p>
    <w:p w:rsidR="003F3FE8" w:rsidRDefault="003F3FE8" w:rsidP="003F3FE8">
      <w:pPr>
        <w:pStyle w:val="a5"/>
        <w:spacing w:after="0" w:line="240" w:lineRule="auto"/>
      </w:pPr>
      <w:proofErr w:type="spellStart"/>
      <w:r>
        <w:t>д</w:t>
      </w:r>
      <w:proofErr w:type="spellEnd"/>
      <w:r>
        <w:t>) стимулирования</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9. Какой метод УЧР отличается прямым характером воздействия:</w:t>
      </w:r>
    </w:p>
    <w:p w:rsidR="003F3FE8" w:rsidRDefault="003F3FE8" w:rsidP="003F3FE8">
      <w:pPr>
        <w:pStyle w:val="a5"/>
        <w:spacing w:after="0" w:line="240" w:lineRule="auto"/>
      </w:pPr>
      <w:r>
        <w:t>а) административный</w:t>
      </w:r>
    </w:p>
    <w:p w:rsidR="003F3FE8" w:rsidRDefault="003F3FE8" w:rsidP="003F3FE8">
      <w:pPr>
        <w:pStyle w:val="a5"/>
        <w:spacing w:after="0" w:line="240" w:lineRule="auto"/>
      </w:pPr>
      <w:r>
        <w:t>б) экономический</w:t>
      </w:r>
    </w:p>
    <w:p w:rsidR="003F3FE8" w:rsidRDefault="003F3FE8" w:rsidP="003F3FE8">
      <w:pPr>
        <w:pStyle w:val="a5"/>
        <w:spacing w:after="0" w:line="240" w:lineRule="auto"/>
      </w:pPr>
      <w:r>
        <w:t>в) социально-психологический</w:t>
      </w:r>
    </w:p>
    <w:p w:rsidR="003F3FE8" w:rsidRDefault="003F3FE8" w:rsidP="003F3FE8">
      <w:pPr>
        <w:pStyle w:val="a5"/>
        <w:spacing w:after="0" w:line="240" w:lineRule="auto"/>
        <w:rPr>
          <w:bCs/>
        </w:rPr>
      </w:pPr>
    </w:p>
    <w:p w:rsidR="003F3FE8" w:rsidRDefault="003F3FE8" w:rsidP="003F3FE8">
      <w:pPr>
        <w:pStyle w:val="a5"/>
        <w:spacing w:after="0" w:line="240" w:lineRule="auto"/>
        <w:rPr>
          <w:bCs/>
        </w:rPr>
      </w:pPr>
      <w:r>
        <w:rPr>
          <w:bCs/>
        </w:rPr>
        <w:t>10. К каким методам УЧР Вы отнесете разработку положений, должностных инструкций:</w:t>
      </w:r>
    </w:p>
    <w:p w:rsidR="003F3FE8" w:rsidRDefault="003F3FE8" w:rsidP="003F3FE8">
      <w:pPr>
        <w:pStyle w:val="a5"/>
        <w:spacing w:after="0" w:line="240" w:lineRule="auto"/>
      </w:pPr>
      <w:r>
        <w:t>а) административный</w:t>
      </w:r>
    </w:p>
    <w:p w:rsidR="003F3FE8" w:rsidRDefault="003F3FE8" w:rsidP="003F3FE8">
      <w:pPr>
        <w:pStyle w:val="a5"/>
        <w:spacing w:after="0" w:line="240" w:lineRule="auto"/>
      </w:pPr>
      <w:r>
        <w:t>б) экономический</w:t>
      </w:r>
    </w:p>
    <w:p w:rsidR="003F3FE8" w:rsidRDefault="003F3FE8" w:rsidP="003F3FE8">
      <w:pPr>
        <w:pStyle w:val="a5"/>
        <w:spacing w:after="0" w:line="240" w:lineRule="auto"/>
      </w:pPr>
      <w:r>
        <w:t>в) социально-психологический</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11. Субъектами системы социально-трудовых отношений являются: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наемный работник, государство, профсоюз.</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профсоюз, работодатель, наемный работник.</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наемный работник, работодатель, государство.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г)     наемный работник, работодатель, государство, профсоюз.</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12. Род трудовой деятельности, занятий, требующих определенной   подготовки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профессия.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специальность.</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квалификация.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должность.</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13. Что понимается под аттестацией персонала организации</w:t>
      </w:r>
      <w:proofErr w:type="gramStart"/>
      <w:r>
        <w:rPr>
          <w:rFonts w:ascii="Times New Roman" w:hAnsi="Times New Roman" w:cs="Times New Roman"/>
          <w:sz w:val="24"/>
          <w:szCs w:val="24"/>
          <w:lang w:val="ru-RU"/>
        </w:rPr>
        <w:t xml:space="preserve"> ?</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мероприятие,  призванное оценить уровень знаний, навыков, качеств работника.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    процедура определения квалификации, уровня знаний, </w:t>
      </w:r>
      <w:proofErr w:type="spellStart"/>
      <w:r>
        <w:rPr>
          <w:rFonts w:ascii="Times New Roman" w:hAnsi="Times New Roman" w:cs="Times New Roman"/>
          <w:sz w:val="24"/>
          <w:szCs w:val="24"/>
          <w:lang w:val="ru-RU"/>
        </w:rPr>
        <w:t>прак-тических</w:t>
      </w:r>
      <w:proofErr w:type="spellEnd"/>
      <w:r>
        <w:rPr>
          <w:rFonts w:ascii="Times New Roman" w:hAnsi="Times New Roman" w:cs="Times New Roman"/>
          <w:sz w:val="24"/>
          <w:szCs w:val="24"/>
          <w:lang w:val="ru-RU"/>
        </w:rPr>
        <w:t xml:space="preserve"> навыков, деловых и личностных качеств работника, </w:t>
      </w:r>
      <w:proofErr w:type="spellStart"/>
      <w:r>
        <w:rPr>
          <w:rFonts w:ascii="Times New Roman" w:hAnsi="Times New Roman" w:cs="Times New Roman"/>
          <w:sz w:val="24"/>
          <w:szCs w:val="24"/>
          <w:lang w:val="ru-RU"/>
        </w:rPr>
        <w:t>к</w:t>
      </w:r>
      <w:proofErr w:type="gramStart"/>
      <w:r>
        <w:rPr>
          <w:rFonts w:ascii="Times New Roman" w:hAnsi="Times New Roman" w:cs="Times New Roman"/>
          <w:sz w:val="24"/>
          <w:szCs w:val="24"/>
          <w:lang w:val="ru-RU"/>
        </w:rPr>
        <w:t>а</w:t>
      </w:r>
      <w:proofErr w:type="spellEnd"/>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чества</w:t>
      </w:r>
      <w:proofErr w:type="spellEnd"/>
      <w:r>
        <w:rPr>
          <w:rFonts w:ascii="Times New Roman" w:hAnsi="Times New Roman" w:cs="Times New Roman"/>
          <w:sz w:val="24"/>
          <w:szCs w:val="24"/>
          <w:lang w:val="ru-RU"/>
        </w:rPr>
        <w:t xml:space="preserve"> труда.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повышение квалификации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г)    процедура определения квалификации, уровня знаний, </w:t>
      </w:r>
      <w:proofErr w:type="spellStart"/>
      <w:r>
        <w:rPr>
          <w:rFonts w:ascii="Times New Roman" w:hAnsi="Times New Roman" w:cs="Times New Roman"/>
          <w:sz w:val="24"/>
          <w:szCs w:val="24"/>
          <w:lang w:val="ru-RU"/>
        </w:rPr>
        <w:t>прак-тических</w:t>
      </w:r>
      <w:proofErr w:type="spellEnd"/>
      <w:r>
        <w:rPr>
          <w:rFonts w:ascii="Times New Roman" w:hAnsi="Times New Roman" w:cs="Times New Roman"/>
          <w:sz w:val="24"/>
          <w:szCs w:val="24"/>
          <w:lang w:val="ru-RU"/>
        </w:rPr>
        <w:t xml:space="preserve"> навыков, деловых и личностных качеств работников, </w:t>
      </w:r>
      <w:proofErr w:type="spellStart"/>
      <w:r>
        <w:rPr>
          <w:rFonts w:ascii="Times New Roman" w:hAnsi="Times New Roman" w:cs="Times New Roman"/>
          <w:sz w:val="24"/>
          <w:szCs w:val="24"/>
          <w:lang w:val="ru-RU"/>
        </w:rPr>
        <w:t>к</w:t>
      </w:r>
      <w:proofErr w:type="gramStart"/>
      <w:r>
        <w:rPr>
          <w:rFonts w:ascii="Times New Roman" w:hAnsi="Times New Roman" w:cs="Times New Roman"/>
          <w:sz w:val="24"/>
          <w:szCs w:val="24"/>
          <w:lang w:val="ru-RU"/>
        </w:rPr>
        <w:t>а</w:t>
      </w:r>
      <w:proofErr w:type="spellEnd"/>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чества</w:t>
      </w:r>
      <w:proofErr w:type="spellEnd"/>
      <w:r>
        <w:rPr>
          <w:rFonts w:ascii="Times New Roman" w:hAnsi="Times New Roman" w:cs="Times New Roman"/>
          <w:sz w:val="24"/>
          <w:szCs w:val="24"/>
          <w:lang w:val="ru-RU"/>
        </w:rPr>
        <w:t xml:space="preserve"> труда и его результатов и установления их соответствия занимаемой должности. </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14. Что такое </w:t>
      </w:r>
      <w:proofErr w:type="spellStart"/>
      <w:r>
        <w:rPr>
          <w:rFonts w:ascii="Times New Roman" w:hAnsi="Times New Roman" w:cs="Times New Roman"/>
          <w:sz w:val="24"/>
          <w:szCs w:val="24"/>
          <w:lang w:val="ru-RU"/>
        </w:rPr>
        <w:t>карьерограмма</w:t>
      </w:r>
      <w:proofErr w:type="spellEnd"/>
      <w:proofErr w:type="gramStart"/>
      <w:r>
        <w:rPr>
          <w:rFonts w:ascii="Times New Roman" w:hAnsi="Times New Roman" w:cs="Times New Roman"/>
          <w:sz w:val="24"/>
          <w:szCs w:val="24"/>
          <w:lang w:val="ru-RU"/>
        </w:rPr>
        <w:t xml:space="preserve"> ?</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это документ, дающий представление о том, какой путь должен пройти работник в организации, чтобы получить желаемую работу.</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это рекомендации, помогающие работнику совершенствовать свой трудовой процесс.</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15. Комплекс взаимосвязанных экономических, социальных, медицинских, психологических и педагогических мероприятий, направленных на формирование профессионального призвания, выявление способностей, интересов, пригодности и других факторов, влияющих на выбор профессии или смену рода деятельности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профессиональная  консультация.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профессиональная адаптация.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профессиональная ориентация.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профессиональный отбор.</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16. Что из перечисленного относится к видам обучения персонала</w:t>
      </w:r>
      <w:proofErr w:type="gramStart"/>
      <w:r>
        <w:rPr>
          <w:rFonts w:ascii="Times New Roman" w:hAnsi="Times New Roman" w:cs="Times New Roman"/>
          <w:sz w:val="24"/>
          <w:szCs w:val="24"/>
          <w:lang w:val="ru-RU"/>
        </w:rPr>
        <w:t xml:space="preserve"> ?</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инструктаж, чтение лекций, переподготовка персонала.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подготовка кадров, получение новой профессии</w:t>
      </w:r>
      <w:proofErr w:type="gramStart"/>
      <w:r>
        <w:rPr>
          <w:rFonts w:ascii="Times New Roman" w:hAnsi="Times New Roman" w:cs="Times New Roman"/>
          <w:sz w:val="24"/>
          <w:szCs w:val="24"/>
          <w:lang w:val="ru-RU"/>
        </w:rPr>
        <w:t>..</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повышение квалификации, ротация кадров.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подготовка кадров, повышение квалификации, переподготовка кадров.</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17. Кадровая политика организации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планирование и согласование задач и целей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комплекс документов, отражающий принципы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система правил и норм, приводящая человеческий ресурс в соответствие со стратегией фирмы.</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мероприятия, призванные сопоставить между собой кандидатов и соотнести их качества с требованиями должности.</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18. Адаптация персонала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приспособление работника к условиям труда.</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постепенное освоение сотрудником своей новой работы.</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знакомство сотрудников с правилами и нормами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взаимное приспособление работника и организации, основанное на постепенной врабатываемости сотрудника в новые условия труда.</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19 Осуществлением профориентации и вводом в должность новых работников, ведением личных дел и трудовой статистики занимается: </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отдел трудовых отношений.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отдел кадров.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отдел профессионального обучения и переподготовки.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отдел найма персонала.</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20. Что из перечисленного не относится к административным методам управления персоналом</w:t>
      </w:r>
      <w:proofErr w:type="gramStart"/>
      <w:r>
        <w:rPr>
          <w:rFonts w:ascii="Times New Roman" w:hAnsi="Times New Roman" w:cs="Times New Roman"/>
          <w:sz w:val="24"/>
          <w:szCs w:val="24"/>
          <w:lang w:val="ru-RU"/>
        </w:rPr>
        <w:t xml:space="preserve"> ?</w:t>
      </w:r>
      <w:proofErr w:type="gramEnd"/>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издание приказов, указаний и распоряжений.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отбор, подбор и расстановка кадров.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развитие у работника инициативы и ответственности.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г)     инструктирование.  </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21. Социальное партнерство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сотрудничество работодателей и работников в решении различного рода проблем.</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система взаимоотношений между работниками, работодателя ми и государством.</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г)    система взаимоотношений между </w:t>
      </w:r>
      <w:proofErr w:type="spellStart"/>
      <w:r>
        <w:rPr>
          <w:rFonts w:ascii="Times New Roman" w:hAnsi="Times New Roman" w:cs="Times New Roman"/>
          <w:sz w:val="24"/>
          <w:szCs w:val="24"/>
          <w:lang w:val="ru-RU"/>
        </w:rPr>
        <w:t>работникамиработодателя-ми</w:t>
      </w:r>
      <w:proofErr w:type="spellEnd"/>
      <w:r>
        <w:rPr>
          <w:rFonts w:ascii="Times New Roman" w:hAnsi="Times New Roman" w:cs="Times New Roman"/>
          <w:sz w:val="24"/>
          <w:szCs w:val="24"/>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22. Стратегия управления персоналом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Pr>
          <w:rFonts w:ascii="Times New Roman" w:hAnsi="Times New Roman" w:cs="Times New Roman"/>
          <w:sz w:val="24"/>
          <w:szCs w:val="24"/>
          <w:lang w:val="ru-RU"/>
        </w:rPr>
        <w:t>ии и её</w:t>
      </w:r>
      <w:proofErr w:type="gramEnd"/>
      <w:r>
        <w:rPr>
          <w:rFonts w:ascii="Times New Roman" w:hAnsi="Times New Roman" w:cs="Times New Roman"/>
          <w:sz w:val="24"/>
          <w:szCs w:val="24"/>
          <w:lang w:val="ru-RU"/>
        </w:rPr>
        <w:t xml:space="preserve"> ресурсные возможности.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управление формированием конкурентоспособности трудового потенциала организации.</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специфический набор основных принципов, правил и целей работы с персоналом.</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23. Безработица, вызванная добровольной сменой работы в связи с различными причинами </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поиск более высокого заработка или более престижной работы и т.д.) называется: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структурная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добровольная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маргинальная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фрикционная.</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24.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полной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эффективной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рациональной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активной.</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25. Для расчета численности каких категорий персонала применяются нормы обслуживания</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руководителей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    специалистов</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    основные рабочие и ряд вспомогательных профессий</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    служащие.</w:t>
      </w:r>
    </w:p>
    <w:p w:rsid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26. Трудовой договор – это:</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    обещание работника выполнять порученную ему работу</w:t>
      </w:r>
    </w:p>
    <w:p w:rsidR="003F3FE8" w:rsidRDefault="003F3FE8" w:rsidP="003F3FE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б)  обязательство работодателя по поводу регулярных выплат заработной платы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lastRenderedPageBreak/>
        <w:t>в) соглашение между работником и предпринимателем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соглашение между работником и работодателем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27. Повышение квалификации – это:</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расширение знаний, умений, навыков и способов общения персонала для продвижения по карьерной лестнице</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направленное приобретение опыта</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28. Какая категория персонала не входит в понятие промышленно производственного персонала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руководители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технические исполнители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работники социальной инфраструктуры</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вспомогательные рабочие</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29. Проблема этой организационной структуры состоит в “увязке” большого количества вертикальных и горизонтальных связей в единое целое:</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линейная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линейно – функциональная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матричная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дивизионная</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30. Что понимается под стимулированием трудовой деятельности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способ вознаграждения работников за выполненный объём работ</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поощрение работника различными премиями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создание стимулов</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31. Основной задачей подбора и расстановки кадров является: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поиск будущих работников</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оптимальное размещение персонала в зависимости от выполняемой работы</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покрытие потребностей организации в рабочей силе</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определение количественного и качественного состава работников</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32. Что понимается под высвобождением персонала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комплекс мероприятий со стороны администрации, помогающий работнику найти новую работу</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прекращение трудового договора между администрацией и работником</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уход работника по собственной инициативе</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33. Рассчитать уровень безработицы, если численность безработных равна 438, а численность экономически активного населения  равна 5700.</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0.08</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13</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7.68</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lastRenderedPageBreak/>
        <w:t>г)     0.13</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34. 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 название:</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согласованности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мотивации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перспективности</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г)   оптимальности </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35.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компетенцией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профессиональным долгом</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профессиональной этикой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компетентностью</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36. Трудовая демократия – это:</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когда работники участвуют в принятии управленческих решений и разделяют ответственность за них</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когда работники участвуют в принятии управленческих решений и не разделяют ответственность за них</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когда каждый работник имеет свое собственное мнение  и придерживается  его</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когда каждый работник самостоятельно определяет для себя объём работ</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37. Какая ответственность наступает за деяния антиобщественного характера?</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уголовная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трудовая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административная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материальная</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38. Одним из оснований выбора профессии, выражающим степень удовлетворенности человека своим делом является: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работоспособность</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призвание</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компетентность</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потребность</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39. Какое название носит кадровая политика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активная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превентивная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пассивная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реактивная</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40.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функциональной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матричной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штабной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линейно – функциональной</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41. Структура, отражающая разделение управленческих функций между руководством и отдельными подразделениями называется: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ролевой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штатной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lastRenderedPageBreak/>
        <w:t>в)   функциональной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социальной</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42. Что из перечисленного не относится к преимуществам линейной организационной структуры управления?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четкая система взаимных связей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ясно выраженная ответственность</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быстрота реакции в ответ на прямые приказания</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уменьшает потребность в специалистах широкого профиля</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43. Какие функции возложены на отдел трудовых отношений?</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создание и развитие социальной инфраструктуры организации, предоставление работникам дополнительных социальных льгот</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б)  участие в коллективных соглашениях,  разбор трудовых споров, работа по жалобам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в) осуществление профориентации и ввод в должность новых работников, ведение личных дел</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г) изучение рынка труда и определение потребности в человеческих ресурсах</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44. Управление человеческими ресурсами можно определить как стратегический и логически последовательный подход к управлению наиболее ценным активом организации: работающими там людьми, которые коллективно и индивидуально вносят вклад в решение задач стоящих перед организацией.</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верно;</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неверно</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 xml:space="preserve">45.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этноцентризм: </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американскому</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английскому</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в) китайскому</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г) японскому</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 xml:space="preserve">46.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управление человеческими ресурсами</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кадровая политика</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в) управление персоналом</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 xml:space="preserve">47. Какой из названных этапов не относится к отбору персонала: </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предварительный отбор</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определение требований к кандидату</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в) интервью и тестирование</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г) проверка рекомендаций</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д) предложение занять рабочее место</w:t>
      </w:r>
    </w:p>
    <w:p w:rsidR="003F3FE8" w:rsidRPr="003F3FE8" w:rsidRDefault="003F3FE8" w:rsidP="003F3FE8">
      <w:pPr>
        <w:spacing w:after="0" w:line="240" w:lineRule="auto"/>
        <w:rPr>
          <w:rFonts w:ascii="Times New Roman" w:hAnsi="Times New Roman" w:cs="Times New Roman"/>
          <w:spacing w:val="3"/>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 xml:space="preserve">48. Какие из названных факторов, влияющих на приверженность сотрудников своей организации, не относятся к категории индивидуальных: </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мотивы выбора работы</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уровень образования</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в) возраст, семейное положение</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г) удаленность места жительства от места работы</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д) степень вовлеченности в детали проблем организации</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lastRenderedPageBreak/>
        <w:t xml:space="preserve">49. Способ оценки эффективности управления человеческими ресурсами организации, заключающийся в том, что показатели деятельности служб управления персоналом (коэффициент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деятельности– это: </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экспертная оценка</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метод бенчмаркинга</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в) метод подсчета отдачи инвестиций</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г) метод Д. Филлипса</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д) методика Д. Ульриха</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50.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факторов, оказывающих влияние на управление человеческими ресурсами и кадровую работу относятся:</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а) к факторам внешней среды организации</w:t>
      </w:r>
    </w:p>
    <w:p w:rsidR="003F3FE8" w:rsidRPr="003F3FE8" w:rsidRDefault="003F3FE8" w:rsidP="003F3FE8">
      <w:pPr>
        <w:spacing w:after="0" w:line="240" w:lineRule="auto"/>
        <w:rPr>
          <w:rFonts w:ascii="Times New Roman" w:hAnsi="Times New Roman" w:cs="Times New Roman"/>
          <w:spacing w:val="3"/>
          <w:sz w:val="24"/>
          <w:szCs w:val="24"/>
          <w:lang w:val="ru-RU"/>
        </w:rPr>
      </w:pPr>
      <w:r w:rsidRPr="003F3FE8">
        <w:rPr>
          <w:rFonts w:ascii="Times New Roman" w:hAnsi="Times New Roman" w:cs="Times New Roman"/>
          <w:spacing w:val="3"/>
          <w:sz w:val="24"/>
          <w:szCs w:val="24"/>
          <w:lang w:val="ru-RU"/>
        </w:rPr>
        <w:t>б) к факторам внутренней среды организации</w:t>
      </w:r>
    </w:p>
    <w:p w:rsidR="003F3FE8" w:rsidRDefault="003F3FE8" w:rsidP="003F3FE8">
      <w:pPr>
        <w:pStyle w:val="a5"/>
        <w:spacing w:after="0" w:line="240" w:lineRule="auto"/>
        <w:textAlignment w:val="baseline"/>
        <w:rPr>
          <w:rStyle w:val="ad"/>
          <w:b w:val="0"/>
          <w:bdr w:val="none" w:sz="0" w:space="0" w:color="auto" w:frame="1"/>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bCs/>
          <w:sz w:val="24"/>
          <w:szCs w:val="24"/>
          <w:shd w:val="clear" w:color="auto" w:fill="FFFFFF"/>
          <w:lang w:val="ru-RU"/>
        </w:rPr>
        <w:t>51. Причинение работником вреда организации в состоянии крайней необходимости следует считать…</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правомерным действием</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основанием для возникновения обязанности причинителя возместить причиненный вред пострадавшему</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юридическим фактом</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неправомерным действием</w:t>
      </w:r>
    </w:p>
    <w:p w:rsidR="003F3FE8" w:rsidRDefault="003F3FE8" w:rsidP="003F3FE8">
      <w:pPr>
        <w:pStyle w:val="a5"/>
        <w:spacing w:after="0" w:line="240" w:lineRule="auto"/>
        <w:textAlignment w:val="baseline"/>
        <w:rPr>
          <w:rStyle w:val="ad"/>
          <w:b w:val="0"/>
          <w:bdr w:val="none" w:sz="0" w:space="0" w:color="auto" w:frame="1"/>
        </w:rPr>
      </w:pP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52. Вид правомерного поведения работника, основанный на страхе перед применением мер государственного принуждения</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законопослушное</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конформистское</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eastAsiaTheme="majorEastAsia" w:hAnsi="Times New Roman" w:cs="Times New Roman"/>
          <w:bCs/>
          <w:sz w:val="24"/>
          <w:szCs w:val="24"/>
          <w:bdr w:val="none" w:sz="0" w:space="0" w:color="auto" w:frame="1"/>
          <w:lang w:val="ru-RU"/>
        </w:rPr>
        <w:t>в) маргинальное</w:t>
      </w:r>
    </w:p>
    <w:p w:rsidR="003F3FE8" w:rsidRDefault="003F3FE8" w:rsidP="003F3FE8">
      <w:pPr>
        <w:pStyle w:val="a5"/>
        <w:spacing w:after="0" w:line="240" w:lineRule="auto"/>
        <w:textAlignment w:val="baseline"/>
        <w:rPr>
          <w:rStyle w:val="ad"/>
          <w:b w:val="0"/>
          <w:bdr w:val="none" w:sz="0" w:space="0" w:color="auto" w:frame="1"/>
        </w:rPr>
      </w:pPr>
    </w:p>
    <w:p w:rsidR="003F3FE8" w:rsidRDefault="003F3FE8" w:rsidP="003F3FE8">
      <w:pPr>
        <w:pStyle w:val="a5"/>
        <w:shd w:val="clear" w:color="auto" w:fill="FFFFFF"/>
        <w:spacing w:after="0" w:line="240" w:lineRule="auto"/>
      </w:pPr>
      <w:r>
        <w:rPr>
          <w:bCs/>
        </w:rPr>
        <w:t xml:space="preserve">53. Согласно российским нормам трудового права, допускается заключение трудового договора с несовершеннолетними гражданами, при условии письменного согласия родителей, </w:t>
      </w:r>
      <w:proofErr w:type="gramStart"/>
      <w:r>
        <w:rPr>
          <w:bCs/>
        </w:rPr>
        <w:t>с</w:t>
      </w:r>
      <w:proofErr w:type="gramEnd"/>
    </w:p>
    <w:p w:rsidR="003F3FE8" w:rsidRDefault="003F3FE8" w:rsidP="003F3FE8">
      <w:pPr>
        <w:pStyle w:val="a5"/>
        <w:shd w:val="clear" w:color="auto" w:fill="FFFFFF"/>
        <w:spacing w:after="0" w:line="240" w:lineRule="auto"/>
        <w:rPr>
          <w:bCs/>
        </w:rPr>
      </w:pPr>
      <w:r>
        <w:rPr>
          <w:bCs/>
        </w:rPr>
        <w:t>а) 14 лет;</w:t>
      </w:r>
    </w:p>
    <w:p w:rsidR="003F3FE8" w:rsidRDefault="003F3FE8" w:rsidP="003F3FE8">
      <w:pPr>
        <w:pStyle w:val="a5"/>
        <w:shd w:val="clear" w:color="auto" w:fill="FFFFFF"/>
        <w:spacing w:after="0" w:line="240" w:lineRule="auto"/>
        <w:rPr>
          <w:bCs/>
        </w:rPr>
      </w:pPr>
      <w:r>
        <w:rPr>
          <w:bCs/>
        </w:rPr>
        <w:t>б) 15 лет;</w:t>
      </w:r>
    </w:p>
    <w:p w:rsidR="003F3FE8" w:rsidRDefault="003F3FE8" w:rsidP="003F3FE8">
      <w:pPr>
        <w:pStyle w:val="a5"/>
        <w:shd w:val="clear" w:color="auto" w:fill="FFFFFF"/>
        <w:spacing w:after="0" w:line="240" w:lineRule="auto"/>
        <w:rPr>
          <w:bCs/>
        </w:rPr>
      </w:pPr>
      <w:r>
        <w:rPr>
          <w:bCs/>
        </w:rPr>
        <w:t>в) 16 лет;</w:t>
      </w:r>
    </w:p>
    <w:p w:rsidR="003F3FE8" w:rsidRDefault="003F3FE8" w:rsidP="003F3FE8">
      <w:pPr>
        <w:pStyle w:val="a5"/>
        <w:shd w:val="clear" w:color="auto" w:fill="FFFFFF"/>
        <w:spacing w:after="0" w:line="240" w:lineRule="auto"/>
      </w:pPr>
      <w:r>
        <w:rPr>
          <w:bCs/>
        </w:rPr>
        <w:t>г) 18 лет</w:t>
      </w:r>
    </w:p>
    <w:p w:rsidR="003F3FE8" w:rsidRDefault="003F3FE8" w:rsidP="003F3FE8">
      <w:pPr>
        <w:pStyle w:val="a5"/>
        <w:spacing w:after="0" w:line="240" w:lineRule="auto"/>
        <w:textAlignment w:val="baseline"/>
        <w:rPr>
          <w:rStyle w:val="ad"/>
          <w:b w:val="0"/>
          <w:bdr w:val="none" w:sz="0" w:space="0" w:color="auto" w:frame="1"/>
        </w:rPr>
      </w:pP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54. Функция юридической ответственности работника, проявляющаяся в возмещении имущественного вреда потерпевшей стороне…</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а) карательная;</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б) воспитательная;</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r w:rsidRPr="003F3FE8">
        <w:rPr>
          <w:rFonts w:ascii="Times New Roman" w:eastAsiaTheme="majorEastAsia" w:hAnsi="Times New Roman" w:cs="Times New Roman"/>
          <w:bCs/>
          <w:sz w:val="24"/>
          <w:szCs w:val="24"/>
          <w:bdr w:val="none" w:sz="0" w:space="0" w:color="auto" w:frame="1"/>
          <w:lang w:val="ru-RU"/>
        </w:rPr>
        <w:t>в) компенсационная.</w:t>
      </w:r>
    </w:p>
    <w:p w:rsidR="003F3FE8" w:rsidRPr="003F3FE8" w:rsidRDefault="003F3FE8" w:rsidP="003F3FE8">
      <w:pPr>
        <w:shd w:val="clear" w:color="auto" w:fill="FFFFFF"/>
        <w:spacing w:after="0" w:line="240" w:lineRule="auto"/>
        <w:rPr>
          <w:rFonts w:ascii="Times New Roman" w:hAnsi="Times New Roman" w:cs="Times New Roman"/>
          <w:sz w:val="24"/>
          <w:szCs w:val="24"/>
          <w:lang w:val="ru-RU"/>
        </w:rPr>
      </w:pPr>
    </w:p>
    <w:p w:rsidR="003F3FE8" w:rsidRDefault="003F3FE8" w:rsidP="003F3FE8">
      <w:pPr>
        <w:pStyle w:val="a5"/>
        <w:shd w:val="clear" w:color="auto" w:fill="FFFFFF"/>
        <w:spacing w:after="0" w:line="240" w:lineRule="auto"/>
        <w:textAlignment w:val="baseline"/>
      </w:pPr>
      <w:r>
        <w:t>55. Допуск к работе иностранцев (</w:t>
      </w:r>
      <w:proofErr w:type="spellStart"/>
      <w:r>
        <w:t>безвизовиков</w:t>
      </w:r>
      <w:proofErr w:type="spellEnd"/>
      <w:r>
        <w:t>) можно осуществить:</w:t>
      </w:r>
    </w:p>
    <w:p w:rsidR="003F3FE8" w:rsidRDefault="003F3FE8" w:rsidP="003F3FE8">
      <w:pPr>
        <w:pStyle w:val="a5"/>
        <w:shd w:val="clear" w:color="auto" w:fill="FFFFFF"/>
        <w:spacing w:after="0" w:line="240" w:lineRule="auto"/>
        <w:textAlignment w:val="baseline"/>
      </w:pPr>
      <w:r>
        <w:t>а) после подачи документов на оформление разрешения на работу;</w:t>
      </w:r>
    </w:p>
    <w:p w:rsidR="003F3FE8" w:rsidRDefault="003F3FE8" w:rsidP="003F3FE8">
      <w:pPr>
        <w:pStyle w:val="a5"/>
        <w:shd w:val="clear" w:color="auto" w:fill="FFFFFF"/>
        <w:spacing w:after="0" w:line="240" w:lineRule="auto"/>
        <w:textAlignment w:val="baseline"/>
      </w:pPr>
      <w:r>
        <w:t>б) после получения разрешения на работу;</w:t>
      </w:r>
    </w:p>
    <w:p w:rsidR="003F3FE8" w:rsidRDefault="003F3FE8" w:rsidP="003F3FE8">
      <w:pPr>
        <w:pStyle w:val="a5"/>
        <w:shd w:val="clear" w:color="auto" w:fill="FFFFFF"/>
        <w:spacing w:after="0" w:line="240" w:lineRule="auto"/>
        <w:textAlignment w:val="baseline"/>
      </w:pPr>
      <w:r>
        <w:t>в) после даты, указанной в договоре как дата его вступления в силу.</w:t>
      </w:r>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56. Вид миграции при которой не относится ограничена сроком пребывания в стране въезда от одного года до шести лет.</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временно-постоянная;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сезонная;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маятниковая.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lastRenderedPageBreak/>
        <w:t>57. Вид миграции связанный с кратковременным (в пределах до одного года) въездом для работы, например : сельское хозяйство, рыболовство, сфера услуг</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нелегальная;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сезонная;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безвозвратная.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58. Вид миграции высококвалифицированных кадров (ученых, специалистов редких специальностей, иногда звезд искусства, спорта).</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«утечка мозгов»;</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нелегальная;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маятниковая.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59. Стадия миграционного процесса при которой формируется миграционная подвижность, принимается решение миграции.</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исходная (подготовительная )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основная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завершающая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60. Стадия миграционного процесса которая связана с приживаемостью (адаптацией) мигрантов в места переселения: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завершающая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исходная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основная стадия.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61. Приживаемость переселенцев- это:</w:t>
      </w:r>
    </w:p>
    <w:p w:rsidR="003F3FE8" w:rsidRDefault="003F3FE8" w:rsidP="003F3FE8">
      <w:pPr>
        <w:pStyle w:val="ac"/>
        <w:numPr>
          <w:ilvl w:val="0"/>
          <w:numId w:val="6"/>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несменяемость регистрации в течение длительного времени;</w:t>
      </w:r>
    </w:p>
    <w:p w:rsidR="003F3FE8" w:rsidRDefault="003F3FE8" w:rsidP="003F3FE8">
      <w:pPr>
        <w:pStyle w:val="ac"/>
        <w:numPr>
          <w:ilvl w:val="0"/>
          <w:numId w:val="6"/>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 xml:space="preserve">превращение мигранта в новосела, а новосела </w:t>
      </w:r>
      <w:proofErr w:type="gramStart"/>
      <w:r>
        <w:rPr>
          <w:rFonts w:ascii="Times New Roman" w:hAnsi="Times New Roman"/>
          <w:sz w:val="24"/>
          <w:szCs w:val="24"/>
          <w:shd w:val="clear" w:color="auto" w:fill="FFFFFF"/>
        </w:rPr>
        <w:t>в</w:t>
      </w:r>
      <w:proofErr w:type="gramEnd"/>
      <w:r>
        <w:rPr>
          <w:rFonts w:ascii="Times New Roman" w:hAnsi="Times New Roman"/>
          <w:sz w:val="24"/>
          <w:szCs w:val="24"/>
          <w:shd w:val="clear" w:color="auto" w:fill="FFFFFF"/>
        </w:rPr>
        <w:t xml:space="preserve"> старожилу;</w:t>
      </w:r>
    </w:p>
    <w:p w:rsidR="003F3FE8" w:rsidRDefault="003F3FE8" w:rsidP="003F3FE8">
      <w:pPr>
        <w:pStyle w:val="ac"/>
        <w:numPr>
          <w:ilvl w:val="0"/>
          <w:numId w:val="6"/>
        </w:numPr>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запрет на смену места жительства переселенца.</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62. Трудящийся мигрант — это:</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а) лицо, которое будет заниматься, занимается или занималось оплачиваемой деятельностью в государстве, гражданином которого он или она не является;</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б) лицо, которое легально/нелегально проникло на территорию другой страны, где занимается оплачиваемой трудовой деятельностью;</w:t>
      </w:r>
    </w:p>
    <w:p w:rsidR="003F3FE8" w:rsidRPr="003F3FE8" w:rsidRDefault="003F3FE8" w:rsidP="003F3FE8">
      <w:pPr>
        <w:spacing w:after="0" w:line="240" w:lineRule="auto"/>
        <w:rPr>
          <w:rFonts w:ascii="Times New Roman" w:hAnsi="Times New Roman" w:cs="Times New Roman"/>
          <w:sz w:val="24"/>
          <w:szCs w:val="24"/>
          <w:shd w:val="clear" w:color="auto" w:fill="FFFFFF"/>
          <w:lang w:val="ru-RU"/>
        </w:rPr>
      </w:pPr>
      <w:r w:rsidRPr="003F3FE8">
        <w:rPr>
          <w:rFonts w:ascii="Times New Roman" w:hAnsi="Times New Roman" w:cs="Times New Roman"/>
          <w:sz w:val="24"/>
          <w:szCs w:val="24"/>
          <w:shd w:val="clear" w:color="auto" w:fill="FFFFFF"/>
          <w:lang w:val="ru-RU"/>
        </w:rPr>
        <w:t>в) лицо, занимающейся трудовой деятельностью вне зависимости от его месторасположения (поддержание иностранных интернет проектов).</w:t>
      </w:r>
    </w:p>
    <w:p w:rsidR="003F3FE8" w:rsidRP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pStyle w:val="a5"/>
        <w:shd w:val="clear" w:color="auto" w:fill="FFFFFF"/>
        <w:spacing w:after="0" w:line="240" w:lineRule="auto"/>
      </w:pPr>
      <w:r>
        <w:rPr>
          <w:bCs/>
        </w:rPr>
        <w:t xml:space="preserve">63. Пенсии назначаются </w:t>
      </w:r>
      <w:proofErr w:type="gramStart"/>
      <w:r>
        <w:rPr>
          <w:bCs/>
        </w:rPr>
        <w:t>по</w:t>
      </w:r>
      <w:proofErr w:type="gramEnd"/>
      <w:r>
        <w:rPr>
          <w:bCs/>
        </w:rPr>
        <w:t>:</w:t>
      </w:r>
    </w:p>
    <w:p w:rsidR="003F3FE8" w:rsidRDefault="003F3FE8" w:rsidP="003F3FE8">
      <w:pPr>
        <w:pStyle w:val="a5"/>
        <w:shd w:val="clear" w:color="auto" w:fill="FFFFFF"/>
        <w:spacing w:after="0" w:line="240" w:lineRule="auto"/>
        <w:rPr>
          <w:bCs/>
        </w:rPr>
      </w:pPr>
      <w:r>
        <w:rPr>
          <w:bCs/>
        </w:rPr>
        <w:t>а) возрасту, болезни, для воспитания детей;</w:t>
      </w:r>
    </w:p>
    <w:p w:rsidR="003F3FE8" w:rsidRDefault="003F3FE8" w:rsidP="003F3FE8">
      <w:pPr>
        <w:pStyle w:val="a5"/>
        <w:shd w:val="clear" w:color="auto" w:fill="FFFFFF"/>
        <w:spacing w:after="0" w:line="240" w:lineRule="auto"/>
        <w:rPr>
          <w:bCs/>
        </w:rPr>
      </w:pPr>
      <w:r>
        <w:rPr>
          <w:bCs/>
        </w:rPr>
        <w:t>б) болезни, инвалидности, временной нетрудоспособности;</w:t>
      </w:r>
    </w:p>
    <w:p w:rsidR="003F3FE8" w:rsidRDefault="003F3FE8" w:rsidP="003F3FE8">
      <w:pPr>
        <w:pStyle w:val="a5"/>
        <w:shd w:val="clear" w:color="auto" w:fill="FFFFFF"/>
        <w:spacing w:after="0" w:line="240" w:lineRule="auto"/>
        <w:rPr>
          <w:bCs/>
        </w:rPr>
      </w:pPr>
      <w:r>
        <w:rPr>
          <w:bCs/>
        </w:rPr>
        <w:t>в) инвалидности, возрасту, безработице;</w:t>
      </w:r>
    </w:p>
    <w:p w:rsidR="003F3FE8" w:rsidRDefault="003F3FE8" w:rsidP="003F3FE8">
      <w:pPr>
        <w:pStyle w:val="a5"/>
        <w:shd w:val="clear" w:color="auto" w:fill="FFFFFF"/>
        <w:spacing w:after="0" w:line="240" w:lineRule="auto"/>
      </w:pPr>
      <w:r>
        <w:rPr>
          <w:bCs/>
        </w:rPr>
        <w:t>г) нет верного ответа</w:t>
      </w:r>
    </w:p>
    <w:p w:rsidR="003F3FE8" w:rsidRPr="003F3FE8" w:rsidRDefault="003F3FE8" w:rsidP="003F3FE8">
      <w:pPr>
        <w:spacing w:after="0" w:line="240" w:lineRule="auto"/>
        <w:rPr>
          <w:rFonts w:ascii="Times New Roman" w:hAnsi="Times New Roman" w:cs="Times New Roman"/>
          <w:sz w:val="24"/>
          <w:szCs w:val="24"/>
          <w:lang w:val="ru-RU"/>
        </w:rPr>
      </w:pPr>
    </w:p>
    <w:p w:rsidR="003F3FE8" w:rsidRDefault="003F3FE8" w:rsidP="003F3FE8">
      <w:pPr>
        <w:pStyle w:val="a5"/>
        <w:shd w:val="clear" w:color="auto" w:fill="FFFFFF"/>
        <w:spacing w:after="0" w:line="240" w:lineRule="auto"/>
      </w:pPr>
      <w:r>
        <w:rPr>
          <w:bCs/>
        </w:rPr>
        <w:t>64. Социальное пособие можно получить:</w:t>
      </w:r>
    </w:p>
    <w:p w:rsidR="003F3FE8" w:rsidRDefault="003F3FE8" w:rsidP="003F3FE8">
      <w:pPr>
        <w:pStyle w:val="a5"/>
        <w:shd w:val="clear" w:color="auto" w:fill="FFFFFF"/>
        <w:spacing w:after="0" w:line="240" w:lineRule="auto"/>
        <w:rPr>
          <w:bCs/>
        </w:rPr>
      </w:pPr>
      <w:r>
        <w:rPr>
          <w:bCs/>
        </w:rPr>
        <w:t>а) по инвалидности;</w:t>
      </w:r>
    </w:p>
    <w:p w:rsidR="003F3FE8" w:rsidRDefault="003F3FE8" w:rsidP="003F3FE8">
      <w:pPr>
        <w:pStyle w:val="a5"/>
        <w:shd w:val="clear" w:color="auto" w:fill="FFFFFF"/>
        <w:spacing w:after="0" w:line="240" w:lineRule="auto"/>
        <w:rPr>
          <w:bCs/>
        </w:rPr>
      </w:pPr>
      <w:r>
        <w:rPr>
          <w:bCs/>
        </w:rPr>
        <w:t>б) по болезни;</w:t>
      </w:r>
    </w:p>
    <w:p w:rsidR="003F3FE8" w:rsidRDefault="003F3FE8" w:rsidP="003F3FE8">
      <w:pPr>
        <w:pStyle w:val="a5"/>
        <w:shd w:val="clear" w:color="auto" w:fill="FFFFFF"/>
        <w:spacing w:after="0" w:line="240" w:lineRule="auto"/>
        <w:rPr>
          <w:bCs/>
        </w:rPr>
      </w:pPr>
      <w:r>
        <w:rPr>
          <w:bCs/>
        </w:rPr>
        <w:t>в) по беременности и родам;</w:t>
      </w:r>
    </w:p>
    <w:p w:rsidR="003F3FE8" w:rsidRDefault="003F3FE8" w:rsidP="003F3FE8">
      <w:pPr>
        <w:pStyle w:val="a5"/>
        <w:shd w:val="clear" w:color="auto" w:fill="FFFFFF"/>
        <w:spacing w:after="0" w:line="240" w:lineRule="auto"/>
      </w:pPr>
      <w:r>
        <w:rPr>
          <w:bCs/>
        </w:rPr>
        <w:t>г) во всех случаях.</w:t>
      </w:r>
    </w:p>
    <w:p w:rsidR="003F3FE8" w:rsidRDefault="003F3FE8" w:rsidP="003F3FE8">
      <w:pPr>
        <w:pStyle w:val="a5"/>
        <w:spacing w:after="0" w:line="240" w:lineRule="auto"/>
        <w:textAlignment w:val="baseline"/>
        <w:rPr>
          <w:rStyle w:val="ad"/>
          <w:b w:val="0"/>
          <w:bdr w:val="none" w:sz="0" w:space="0" w:color="auto" w:frame="1"/>
        </w:rPr>
      </w:pPr>
    </w:p>
    <w:p w:rsidR="003F3FE8" w:rsidRDefault="003F3FE8" w:rsidP="003F3FE8">
      <w:pPr>
        <w:pStyle w:val="Default"/>
        <w:rPr>
          <w:color w:val="auto"/>
        </w:rPr>
      </w:pPr>
      <w:r>
        <w:rPr>
          <w:color w:val="auto"/>
        </w:rPr>
        <w:t>Инструкция по выполнению</w:t>
      </w:r>
    </w:p>
    <w:p w:rsidR="003F3FE8" w:rsidRDefault="003F3FE8" w:rsidP="003F3FE8">
      <w:pPr>
        <w:pStyle w:val="Default"/>
        <w:rPr>
          <w:color w:val="auto"/>
        </w:rPr>
      </w:pPr>
      <w:r>
        <w:rPr>
          <w:color w:val="auto"/>
        </w:rPr>
        <w:t>Из предложенных вариантов выбрать один или несколько правильных.</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p>
    <w:p w:rsidR="003F3FE8" w:rsidRDefault="003F3FE8" w:rsidP="003F3FE8">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Критерии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оценки</w:t>
      </w:r>
      <w:proofErr w:type="spellEnd"/>
      <w:r>
        <w:rPr>
          <w:rFonts w:ascii="Times New Roman" w:hAnsi="Times New Roman" w:cs="Times New Roman"/>
          <w:sz w:val="24"/>
          <w:szCs w:val="24"/>
        </w:rPr>
        <w:t>: </w:t>
      </w:r>
    </w:p>
    <w:p w:rsidR="003F3FE8" w:rsidRDefault="003F3FE8" w:rsidP="003F3FE8">
      <w:pPr>
        <w:spacing w:after="0" w:line="240" w:lineRule="auto"/>
        <w:textAlignment w:val="baseline"/>
        <w:rPr>
          <w:rFonts w:ascii="Times New Roman" w:hAnsi="Times New Roman" w:cs="Times New Roman"/>
          <w:sz w:val="24"/>
          <w:szCs w:val="24"/>
        </w:rPr>
      </w:pPr>
    </w:p>
    <w:p w:rsidR="003F3FE8" w:rsidRPr="003F3FE8" w:rsidRDefault="003F3FE8" w:rsidP="003F3FE8">
      <w:pPr>
        <w:numPr>
          <w:ilvl w:val="0"/>
          <w:numId w:val="8"/>
        </w:numPr>
        <w:shd w:val="clear" w:color="auto" w:fill="FFFFFF"/>
        <w:autoSpaceDE w:val="0"/>
        <w:autoSpaceDN w:val="0"/>
        <w:adjustRightInd w:val="0"/>
        <w:spacing w:after="0" w:line="240" w:lineRule="auto"/>
        <w:ind w:left="0"/>
        <w:rPr>
          <w:rFonts w:ascii="Times New Roman" w:hAnsi="Times New Roman" w:cs="Times New Roman"/>
          <w:sz w:val="24"/>
          <w:szCs w:val="24"/>
          <w:lang w:val="ru-RU"/>
        </w:rPr>
      </w:pPr>
      <w:r w:rsidRPr="003F3FE8">
        <w:rPr>
          <w:rFonts w:ascii="Times New Roman" w:hAnsi="Times New Roman" w:cs="Times New Roman"/>
          <w:sz w:val="24"/>
          <w:szCs w:val="24"/>
          <w:lang w:val="ru-RU"/>
        </w:rPr>
        <w:t>оценка «отлично»</w:t>
      </w:r>
      <w:r>
        <w:rPr>
          <w:rFonts w:ascii="Times New Roman" w:hAnsi="Times New Roman" w:cs="Times New Roman"/>
          <w:sz w:val="24"/>
          <w:szCs w:val="24"/>
        </w:rPr>
        <w:t> </w:t>
      </w:r>
      <w:r w:rsidRPr="003F3FE8">
        <w:rPr>
          <w:rFonts w:ascii="Times New Roman" w:hAnsi="Times New Roman" w:cs="Times New Roman"/>
          <w:sz w:val="24"/>
          <w:szCs w:val="24"/>
          <w:lang w:val="ru-RU"/>
        </w:rPr>
        <w:t xml:space="preserve">выставляется студенту, если </w:t>
      </w:r>
      <w:r w:rsidRPr="003F3FE8">
        <w:rPr>
          <w:rFonts w:ascii="Times New Roman" w:hAnsi="Times New Roman" w:cs="Times New Roman"/>
          <w:iCs/>
          <w:sz w:val="24"/>
          <w:szCs w:val="24"/>
          <w:lang w:val="ru-RU"/>
        </w:rPr>
        <w:t>правильных ответов более</w:t>
      </w:r>
      <w:proofErr w:type="gramStart"/>
      <w:r w:rsidRPr="003F3FE8">
        <w:rPr>
          <w:rFonts w:ascii="Times New Roman" w:hAnsi="Times New Roman" w:cs="Times New Roman"/>
          <w:iCs/>
          <w:sz w:val="24"/>
          <w:szCs w:val="24"/>
          <w:lang w:val="ru-RU"/>
        </w:rPr>
        <w:t>,</w:t>
      </w:r>
      <w:proofErr w:type="gramEnd"/>
      <w:r w:rsidRPr="003F3FE8">
        <w:rPr>
          <w:rFonts w:ascii="Times New Roman" w:hAnsi="Times New Roman" w:cs="Times New Roman"/>
          <w:iCs/>
          <w:sz w:val="24"/>
          <w:szCs w:val="24"/>
          <w:lang w:val="ru-RU"/>
        </w:rPr>
        <w:t xml:space="preserve"> чем 85 %</w:t>
      </w:r>
      <w:r w:rsidRPr="003F3FE8">
        <w:rPr>
          <w:rFonts w:ascii="Times New Roman" w:hAnsi="Times New Roman" w:cs="Times New Roman"/>
          <w:sz w:val="24"/>
          <w:szCs w:val="24"/>
          <w:lang w:val="ru-RU"/>
        </w:rPr>
        <w:t>;</w:t>
      </w:r>
      <w:r>
        <w:rPr>
          <w:rFonts w:ascii="Times New Roman" w:hAnsi="Times New Roman" w:cs="Times New Roman"/>
          <w:sz w:val="24"/>
          <w:szCs w:val="24"/>
        </w:rPr>
        <w:t> </w:t>
      </w:r>
    </w:p>
    <w:p w:rsidR="003F3FE8" w:rsidRPr="003F3FE8" w:rsidRDefault="003F3FE8" w:rsidP="003F3FE8">
      <w:pPr>
        <w:numPr>
          <w:ilvl w:val="0"/>
          <w:numId w:val="8"/>
        </w:numPr>
        <w:spacing w:after="0" w:line="240" w:lineRule="auto"/>
        <w:ind w:left="0"/>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оценка хорошо», если </w:t>
      </w:r>
      <w:r w:rsidRPr="003F3FE8">
        <w:rPr>
          <w:rFonts w:ascii="Times New Roman" w:hAnsi="Times New Roman" w:cs="Times New Roman"/>
          <w:iCs/>
          <w:sz w:val="24"/>
          <w:szCs w:val="24"/>
          <w:lang w:val="ru-RU"/>
        </w:rPr>
        <w:t>правильных ответов от 68 до 85%</w:t>
      </w:r>
      <w:proofErr w:type="gramStart"/>
      <w:r>
        <w:rPr>
          <w:rFonts w:ascii="Times New Roman" w:hAnsi="Times New Roman" w:cs="Times New Roman"/>
          <w:sz w:val="24"/>
          <w:szCs w:val="24"/>
        </w:rPr>
        <w:t> </w:t>
      </w:r>
      <w:r w:rsidRPr="003F3FE8">
        <w:rPr>
          <w:rFonts w:ascii="Times New Roman" w:hAnsi="Times New Roman" w:cs="Times New Roman"/>
          <w:sz w:val="24"/>
          <w:szCs w:val="24"/>
          <w:lang w:val="ru-RU"/>
        </w:rPr>
        <w:t>;</w:t>
      </w:r>
      <w:proofErr w:type="gramEnd"/>
      <w:r>
        <w:rPr>
          <w:rFonts w:ascii="Times New Roman" w:hAnsi="Times New Roman" w:cs="Times New Roman"/>
          <w:sz w:val="24"/>
          <w:szCs w:val="24"/>
        </w:rPr>
        <w:t> </w:t>
      </w:r>
    </w:p>
    <w:p w:rsidR="003F3FE8" w:rsidRPr="003F3FE8" w:rsidRDefault="003F3FE8" w:rsidP="003F3FE8">
      <w:pPr>
        <w:numPr>
          <w:ilvl w:val="0"/>
          <w:numId w:val="8"/>
        </w:numPr>
        <w:spacing w:after="0" w:line="240" w:lineRule="auto"/>
        <w:ind w:left="0"/>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оценка «удовлетворительно»</w:t>
      </w:r>
      <w:r>
        <w:rPr>
          <w:rFonts w:ascii="Times New Roman" w:hAnsi="Times New Roman" w:cs="Times New Roman"/>
          <w:sz w:val="24"/>
          <w:szCs w:val="24"/>
        </w:rPr>
        <w:t> </w:t>
      </w:r>
      <w:r w:rsidRPr="003F3FE8">
        <w:rPr>
          <w:rFonts w:ascii="Times New Roman" w:hAnsi="Times New Roman" w:cs="Times New Roman"/>
          <w:sz w:val="24"/>
          <w:szCs w:val="24"/>
          <w:lang w:val="ru-RU"/>
        </w:rPr>
        <w:t xml:space="preserve">если </w:t>
      </w:r>
      <w:r w:rsidRPr="003F3FE8">
        <w:rPr>
          <w:rFonts w:ascii="Times New Roman" w:hAnsi="Times New Roman" w:cs="Times New Roman"/>
          <w:iCs/>
          <w:sz w:val="24"/>
          <w:szCs w:val="24"/>
          <w:lang w:val="ru-RU"/>
        </w:rPr>
        <w:t>правильных ответов от 50 до 67%</w:t>
      </w:r>
      <w:r w:rsidRPr="003F3FE8">
        <w:rPr>
          <w:rFonts w:ascii="Times New Roman" w:hAnsi="Times New Roman" w:cs="Times New Roman"/>
          <w:sz w:val="24"/>
          <w:szCs w:val="24"/>
          <w:lang w:val="ru-RU"/>
        </w:rPr>
        <w:t>;</w:t>
      </w:r>
      <w:r>
        <w:rPr>
          <w:rFonts w:ascii="Times New Roman" w:hAnsi="Times New Roman" w:cs="Times New Roman"/>
          <w:sz w:val="24"/>
          <w:szCs w:val="24"/>
        </w:rPr>
        <w:t> </w:t>
      </w:r>
    </w:p>
    <w:p w:rsidR="003F3FE8" w:rsidRPr="003F3FE8" w:rsidRDefault="003F3FE8" w:rsidP="003F3FE8">
      <w:pPr>
        <w:numPr>
          <w:ilvl w:val="0"/>
          <w:numId w:val="8"/>
        </w:numPr>
        <w:spacing w:after="0" w:line="240" w:lineRule="auto"/>
        <w:ind w:left="0"/>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lastRenderedPageBreak/>
        <w:t>оценка неудовлетворительно»</w:t>
      </w:r>
      <w:r>
        <w:rPr>
          <w:rFonts w:ascii="Times New Roman" w:hAnsi="Times New Roman" w:cs="Times New Roman"/>
          <w:sz w:val="24"/>
          <w:szCs w:val="24"/>
        </w:rPr>
        <w:t> </w:t>
      </w:r>
      <w:r w:rsidRPr="003F3FE8">
        <w:rPr>
          <w:rFonts w:ascii="Times New Roman" w:hAnsi="Times New Roman" w:cs="Times New Roman"/>
          <w:sz w:val="24"/>
          <w:szCs w:val="24"/>
          <w:lang w:val="ru-RU"/>
        </w:rPr>
        <w:t xml:space="preserve">если </w:t>
      </w:r>
      <w:r w:rsidRPr="003F3FE8">
        <w:rPr>
          <w:rFonts w:ascii="Times New Roman" w:hAnsi="Times New Roman" w:cs="Times New Roman"/>
          <w:iCs/>
          <w:sz w:val="24"/>
          <w:szCs w:val="24"/>
          <w:lang w:val="ru-RU"/>
        </w:rPr>
        <w:t>правильных ответов менее 50%.</w:t>
      </w:r>
      <w:r>
        <w:rPr>
          <w:rFonts w:ascii="Times New Roman" w:hAnsi="Times New Roman" w:cs="Times New Roman"/>
          <w:sz w:val="24"/>
          <w:szCs w:val="24"/>
        </w:rPr>
        <w:t>  </w:t>
      </w:r>
    </w:p>
    <w:p w:rsidR="003F3FE8" w:rsidRPr="003F3FE8" w:rsidRDefault="003F3FE8" w:rsidP="003F3FE8">
      <w:pPr>
        <w:spacing w:after="0" w:line="240" w:lineRule="auto"/>
        <w:textAlignment w:val="baseline"/>
        <w:rPr>
          <w:rFonts w:ascii="Times New Roman" w:hAnsi="Times New Roman" w:cs="Times New Roman"/>
          <w:sz w:val="24"/>
          <w:szCs w:val="24"/>
          <w:lang w:val="ru-RU" w:eastAsia="ru-RU"/>
        </w:rPr>
      </w:pPr>
      <w:bookmarkStart w:id="1" w:name="_GoBack"/>
      <w:bookmarkEnd w:id="1"/>
    </w:p>
    <w:p w:rsidR="003F3FE8" w:rsidRPr="003F3FE8" w:rsidRDefault="003F3FE8" w:rsidP="003F3FE8">
      <w:pPr>
        <w:spacing w:after="0" w:line="240" w:lineRule="auto"/>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Составитель ________________________ С.В. Бурмистров  </w:t>
      </w:r>
    </w:p>
    <w:p w:rsidR="003F3FE8" w:rsidRPr="003F3FE8" w:rsidRDefault="003F3FE8" w:rsidP="003F3FE8">
      <w:pPr>
        <w:spacing w:after="0" w:line="240" w:lineRule="auto"/>
        <w:textAlignment w:val="baseline"/>
        <w:rPr>
          <w:rFonts w:ascii="Times New Roman" w:hAnsi="Times New Roman" w:cs="Times New Roman"/>
          <w:sz w:val="24"/>
          <w:szCs w:val="24"/>
          <w:vertAlign w:val="superscript"/>
          <w:lang w:val="ru-RU"/>
        </w:rPr>
      </w:pPr>
      <w:r w:rsidRPr="003F3FE8">
        <w:rPr>
          <w:rFonts w:ascii="Times New Roman" w:hAnsi="Times New Roman" w:cs="Times New Roman"/>
          <w:sz w:val="24"/>
          <w:szCs w:val="24"/>
          <w:vertAlign w:val="superscript"/>
          <w:lang w:val="ru-RU"/>
        </w:rPr>
        <w:t xml:space="preserve">                                                                              (подпись)</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«28» мая 2018</w:t>
      </w:r>
      <w:r>
        <w:rPr>
          <w:rFonts w:ascii="Times New Roman" w:hAnsi="Times New Roman" w:cs="Times New Roman"/>
          <w:sz w:val="24"/>
          <w:szCs w:val="24"/>
        </w:rPr>
        <w:t> </w:t>
      </w:r>
      <w:r w:rsidRPr="003F3FE8">
        <w:rPr>
          <w:rFonts w:ascii="Times New Roman" w:hAnsi="Times New Roman" w:cs="Times New Roman"/>
          <w:sz w:val="24"/>
          <w:szCs w:val="24"/>
          <w:lang w:val="ru-RU"/>
        </w:rPr>
        <w:t>г.</w:t>
      </w:r>
      <w:r>
        <w:rPr>
          <w:rFonts w:ascii="Times New Roman" w:hAnsi="Times New Roman" w:cs="Times New Roman"/>
          <w:sz w:val="24"/>
          <w:szCs w:val="24"/>
        </w:rPr>
        <w:t> </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p>
    <w:p w:rsidR="003F3FE8" w:rsidRPr="003F3FE8" w:rsidRDefault="003F3FE8" w:rsidP="003F3FE8">
      <w:pPr>
        <w:spacing w:after="0" w:line="240" w:lineRule="auto"/>
        <w:jc w:val="center"/>
        <w:textAlignment w:val="baseline"/>
        <w:rPr>
          <w:rFonts w:ascii="Times New Roman" w:hAnsi="Times New Roman" w:cs="Times New Roman"/>
          <w:bCs/>
          <w:sz w:val="24"/>
          <w:szCs w:val="24"/>
          <w:lang w:val="ru-RU"/>
        </w:rPr>
      </w:pPr>
    </w:p>
    <w:p w:rsidR="003F3FE8" w:rsidRPr="003F3FE8" w:rsidRDefault="003F3FE8" w:rsidP="003F3FE8">
      <w:pPr>
        <w:shd w:val="clear" w:color="auto" w:fill="FFFFFF"/>
        <w:spacing w:after="0" w:line="240" w:lineRule="auto"/>
        <w:jc w:val="center"/>
        <w:rPr>
          <w:rFonts w:ascii="Times New Roman" w:hAnsi="Times New Roman" w:cs="Times New Roman"/>
          <w:sz w:val="24"/>
          <w:szCs w:val="24"/>
          <w:lang w:val="ru-RU"/>
        </w:rPr>
      </w:pPr>
      <w:r w:rsidRPr="003F3FE8">
        <w:rPr>
          <w:rFonts w:ascii="Times New Roman" w:hAnsi="Times New Roman" w:cs="Times New Roman"/>
          <w:sz w:val="24"/>
          <w:szCs w:val="24"/>
          <w:lang w:val="ru-RU"/>
        </w:rPr>
        <w:t>Министерство образования и науки Российской Федерации</w:t>
      </w:r>
    </w:p>
    <w:p w:rsidR="003F3FE8" w:rsidRPr="003F3FE8" w:rsidRDefault="003F3FE8" w:rsidP="003F3FE8">
      <w:pPr>
        <w:shd w:val="clear" w:color="auto" w:fill="FFFFFF"/>
        <w:spacing w:after="0" w:line="240" w:lineRule="auto"/>
        <w:ind w:firstLine="709"/>
        <w:jc w:val="center"/>
        <w:rPr>
          <w:rFonts w:ascii="Times New Roman" w:hAnsi="Times New Roman" w:cs="Times New Roman"/>
          <w:sz w:val="24"/>
          <w:szCs w:val="24"/>
          <w:lang w:val="ru-RU"/>
        </w:rPr>
      </w:pPr>
      <w:r w:rsidRPr="003F3FE8">
        <w:rPr>
          <w:rFonts w:ascii="Times New Roman" w:hAnsi="Times New Roman" w:cs="Times New Roman"/>
          <w:sz w:val="24"/>
          <w:szCs w:val="24"/>
          <w:lang w:val="ru-RU"/>
        </w:rPr>
        <w:t>Федеральное государственное бюджетное образовательное учреждение высшего образования</w:t>
      </w:r>
    </w:p>
    <w:p w:rsidR="003F3FE8" w:rsidRPr="003F3FE8" w:rsidRDefault="003F3FE8" w:rsidP="003F3FE8">
      <w:pPr>
        <w:shd w:val="clear" w:color="auto" w:fill="FFFFFF"/>
        <w:spacing w:after="0" w:line="240" w:lineRule="auto"/>
        <w:jc w:val="center"/>
        <w:rPr>
          <w:rFonts w:ascii="Times New Roman" w:hAnsi="Times New Roman" w:cs="Times New Roman"/>
          <w:sz w:val="24"/>
          <w:szCs w:val="24"/>
          <w:lang w:val="ru-RU"/>
        </w:rPr>
      </w:pPr>
      <w:r w:rsidRPr="003F3FE8">
        <w:rPr>
          <w:rFonts w:ascii="Times New Roman" w:hAnsi="Times New Roman" w:cs="Times New Roman"/>
          <w:sz w:val="24"/>
          <w:szCs w:val="24"/>
          <w:lang w:val="ru-RU"/>
        </w:rPr>
        <w:t>«Ростовский государственный экономический университет (РИНХ)»</w:t>
      </w:r>
    </w:p>
    <w:p w:rsidR="003F3FE8" w:rsidRPr="003F3FE8" w:rsidRDefault="003F3FE8" w:rsidP="003F3FE8">
      <w:pPr>
        <w:spacing w:after="0" w:line="240" w:lineRule="auto"/>
        <w:jc w:val="center"/>
        <w:textAlignment w:val="baseline"/>
        <w:rPr>
          <w:rFonts w:ascii="Times New Roman" w:hAnsi="Times New Roman" w:cs="Times New Roman"/>
          <w:sz w:val="24"/>
          <w:szCs w:val="24"/>
          <w:lang w:val="ru-RU"/>
        </w:rPr>
      </w:pPr>
    </w:p>
    <w:p w:rsidR="003F3FE8" w:rsidRPr="003F3FE8" w:rsidRDefault="003F3FE8" w:rsidP="003F3FE8">
      <w:pPr>
        <w:spacing w:after="0" w:line="240" w:lineRule="auto"/>
        <w:jc w:val="center"/>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Кафедра</w:t>
      </w:r>
      <w:r>
        <w:rPr>
          <w:rFonts w:ascii="Times New Roman" w:hAnsi="Times New Roman" w:cs="Times New Roman"/>
          <w:sz w:val="24"/>
          <w:szCs w:val="24"/>
        </w:rPr>
        <w:t> </w:t>
      </w:r>
      <w:r w:rsidRPr="003F3FE8">
        <w:rPr>
          <w:rFonts w:ascii="Times New Roman" w:hAnsi="Times New Roman" w:cs="Times New Roman"/>
          <w:iCs/>
          <w:sz w:val="24"/>
          <w:szCs w:val="24"/>
          <w:lang w:val="ru-RU"/>
        </w:rPr>
        <w:t>Управления персоналом и социологии</w:t>
      </w:r>
    </w:p>
    <w:p w:rsidR="003F3FE8" w:rsidRPr="003F3FE8" w:rsidRDefault="003F3FE8" w:rsidP="003F3FE8">
      <w:pPr>
        <w:spacing w:after="0" w:line="240" w:lineRule="auto"/>
        <w:jc w:val="center"/>
        <w:textAlignment w:val="baseline"/>
        <w:rPr>
          <w:rFonts w:ascii="Times New Roman" w:hAnsi="Times New Roman" w:cs="Times New Roman"/>
          <w:sz w:val="24"/>
          <w:szCs w:val="24"/>
          <w:lang w:val="ru-RU"/>
        </w:rPr>
      </w:pPr>
      <w:r w:rsidRPr="003F3FE8">
        <w:rPr>
          <w:rFonts w:ascii="Times New Roman" w:hAnsi="Times New Roman" w:cs="Times New Roman"/>
          <w:sz w:val="24"/>
          <w:szCs w:val="24"/>
          <w:vertAlign w:val="superscript"/>
          <w:lang w:val="ru-RU"/>
        </w:rPr>
        <w:t>(наименование кафедры)</w:t>
      </w:r>
    </w:p>
    <w:p w:rsidR="003F3FE8" w:rsidRPr="003F3FE8" w:rsidRDefault="003F3FE8" w:rsidP="003F3FE8">
      <w:pPr>
        <w:spacing w:after="0" w:line="240" w:lineRule="auto"/>
        <w:jc w:val="center"/>
        <w:textAlignment w:val="baseline"/>
        <w:rPr>
          <w:rFonts w:ascii="Times New Roman" w:hAnsi="Times New Roman" w:cs="Times New Roman"/>
          <w:bCs/>
          <w:sz w:val="24"/>
          <w:szCs w:val="24"/>
          <w:lang w:val="ru-RU"/>
        </w:rPr>
      </w:pPr>
    </w:p>
    <w:p w:rsidR="003F3FE8" w:rsidRPr="003F3FE8" w:rsidRDefault="003F3FE8" w:rsidP="003F3FE8">
      <w:pPr>
        <w:spacing w:after="0" w:line="240" w:lineRule="auto"/>
        <w:jc w:val="center"/>
        <w:textAlignment w:val="baseline"/>
        <w:rPr>
          <w:rFonts w:ascii="Times New Roman" w:hAnsi="Times New Roman" w:cs="Times New Roman"/>
          <w:sz w:val="24"/>
          <w:szCs w:val="24"/>
          <w:lang w:val="ru-RU"/>
        </w:rPr>
      </w:pPr>
      <w:r w:rsidRPr="003F3FE8">
        <w:rPr>
          <w:rFonts w:ascii="Times New Roman" w:hAnsi="Times New Roman" w:cs="Times New Roman"/>
          <w:bCs/>
          <w:sz w:val="24"/>
          <w:szCs w:val="24"/>
          <w:lang w:val="ru-RU"/>
        </w:rPr>
        <w:t>Темы рефератов</w:t>
      </w:r>
    </w:p>
    <w:p w:rsidR="003F3FE8" w:rsidRPr="003F3FE8" w:rsidRDefault="003F3FE8" w:rsidP="003F3FE8">
      <w:pPr>
        <w:spacing w:after="0" w:line="240" w:lineRule="auto"/>
        <w:jc w:val="center"/>
        <w:textAlignment w:val="baseline"/>
        <w:rPr>
          <w:rFonts w:ascii="Times New Roman" w:hAnsi="Times New Roman" w:cs="Times New Roman"/>
          <w:bCs/>
          <w:iCs/>
          <w:sz w:val="24"/>
          <w:szCs w:val="24"/>
          <w:lang w:val="ru-RU"/>
        </w:rPr>
      </w:pPr>
      <w:r w:rsidRPr="003F3FE8">
        <w:rPr>
          <w:rFonts w:ascii="Times New Roman" w:hAnsi="Times New Roman" w:cs="Times New Roman"/>
          <w:sz w:val="24"/>
          <w:szCs w:val="24"/>
          <w:lang w:val="ru-RU"/>
        </w:rPr>
        <w:t>по дисциплине</w:t>
      </w:r>
      <w:r w:rsidRPr="003F3FE8">
        <w:rPr>
          <w:rFonts w:ascii="Times New Roman" w:hAnsi="Times New Roman" w:cs="Times New Roman"/>
          <w:bCs/>
          <w:iCs/>
          <w:sz w:val="24"/>
          <w:szCs w:val="24"/>
          <w:lang w:val="ru-RU"/>
        </w:rPr>
        <w:t xml:space="preserve"> «Управление человеческими ресурсами»</w:t>
      </w:r>
    </w:p>
    <w:p w:rsidR="003F3FE8" w:rsidRPr="003F3FE8" w:rsidRDefault="003F3FE8" w:rsidP="003F3FE8">
      <w:pPr>
        <w:spacing w:after="0" w:line="240" w:lineRule="auto"/>
        <w:textAlignment w:val="baseline"/>
        <w:rPr>
          <w:rFonts w:ascii="Times New Roman" w:hAnsi="Times New Roman" w:cs="Times New Roman"/>
          <w:bCs/>
          <w:iCs/>
          <w:sz w:val="24"/>
          <w:szCs w:val="24"/>
          <w:lang w:val="ru-RU"/>
        </w:rPr>
      </w:pP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Деловая оценка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Мотивация и стимулирование трудовой деятельности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конфликтами</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Организационная культура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Оценка качества труда и трудовой жизни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Планирование и анализ показателей по труду</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Оценка результативности труда персонала организации</w:t>
      </w:r>
    </w:p>
    <w:p w:rsidR="003F3FE8" w:rsidRDefault="003F3FE8" w:rsidP="003F3FE8">
      <w:pPr>
        <w:pStyle w:val="a8"/>
        <w:numPr>
          <w:ilvl w:val="0"/>
          <w:numId w:val="10"/>
        </w:numPr>
        <w:spacing w:after="0"/>
        <w:rPr>
          <w:rFonts w:ascii="Times New Roman" w:hAnsi="Times New Roman" w:cs="Times New Roman"/>
          <w:sz w:val="24"/>
          <w:szCs w:val="24"/>
        </w:rPr>
      </w:pPr>
      <w:r>
        <w:rPr>
          <w:rFonts w:ascii="Times New Roman" w:hAnsi="Times New Roman" w:cs="Times New Roman"/>
          <w:sz w:val="24"/>
          <w:szCs w:val="24"/>
        </w:rPr>
        <w:t>Аудит персонала.</w:t>
      </w:r>
    </w:p>
    <w:p w:rsidR="003F3FE8" w:rsidRDefault="003F3FE8" w:rsidP="003F3FE8">
      <w:pPr>
        <w:pStyle w:val="a8"/>
        <w:numPr>
          <w:ilvl w:val="0"/>
          <w:numId w:val="10"/>
        </w:numPr>
        <w:spacing w:after="0"/>
        <w:jc w:val="both"/>
        <w:rPr>
          <w:rFonts w:ascii="Times New Roman" w:hAnsi="Times New Roman" w:cs="Times New Roman"/>
          <w:i/>
          <w:sz w:val="24"/>
          <w:szCs w:val="24"/>
        </w:rPr>
      </w:pPr>
      <w:r>
        <w:rPr>
          <w:rFonts w:ascii="Times New Roman" w:hAnsi="Times New Roman" w:cs="Times New Roman"/>
          <w:sz w:val="24"/>
          <w:szCs w:val="24"/>
        </w:rPr>
        <w:t>Оценка экономической и социальной эффективности проектов совершенствования системы и процессов управления персоналом организации</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Высвобождение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Планирование и прогнозирование потребности в персонале</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Условия и дисциплина труда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Подбор и расстановка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Профориентация, социализация и трудовая адаптация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персонала</w:t>
      </w:r>
    </w:p>
    <w:p w:rsidR="003F3FE8" w:rsidRDefault="003F3FE8" w:rsidP="003F3FE8">
      <w:pPr>
        <w:pStyle w:val="a6"/>
        <w:numPr>
          <w:ilvl w:val="0"/>
          <w:numId w:val="10"/>
        </w:numPr>
        <w:tabs>
          <w:tab w:val="left" w:pos="708"/>
        </w:tabs>
        <w:jc w:val="both"/>
        <w:rPr>
          <w:sz w:val="24"/>
          <w:szCs w:val="24"/>
        </w:rPr>
      </w:pPr>
      <w:r>
        <w:rPr>
          <w:sz w:val="24"/>
          <w:szCs w:val="24"/>
        </w:rPr>
        <w:t>Активная и пассивная политика на рынке труда.</w:t>
      </w:r>
    </w:p>
    <w:p w:rsidR="003F3FE8" w:rsidRDefault="003F3FE8" w:rsidP="003F3FE8">
      <w:pPr>
        <w:pStyle w:val="a8"/>
        <w:numPr>
          <w:ilvl w:val="0"/>
          <w:numId w:val="10"/>
        </w:numPr>
        <w:spacing w:after="0"/>
        <w:rPr>
          <w:rFonts w:ascii="Times New Roman" w:hAnsi="Times New Roman" w:cs="Times New Roman"/>
          <w:sz w:val="24"/>
          <w:szCs w:val="24"/>
        </w:rPr>
      </w:pPr>
      <w:r>
        <w:rPr>
          <w:rFonts w:ascii="Times New Roman" w:hAnsi="Times New Roman" w:cs="Times New Roman"/>
          <w:sz w:val="24"/>
          <w:szCs w:val="24"/>
        </w:rPr>
        <w:t>Учёт и нормирование численности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Наём, отбор и приём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Теории лидерства и поведения личности в группах</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безопасностью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Аттестация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деловой карьерой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Организация труда и рабочего места персонала</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Управление кадровым резервом</w:t>
      </w:r>
    </w:p>
    <w:p w:rsidR="003F3FE8" w:rsidRDefault="003F3FE8" w:rsidP="003F3FE8">
      <w:pPr>
        <w:pStyle w:val="a8"/>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Анализ и описание работы и рабочего места</w:t>
      </w:r>
    </w:p>
    <w:p w:rsidR="003F3FE8" w:rsidRDefault="003F3FE8" w:rsidP="003F3FE8">
      <w:pPr>
        <w:pStyle w:val="a8"/>
        <w:numPr>
          <w:ilvl w:val="0"/>
          <w:numId w:val="10"/>
        </w:numPr>
        <w:spacing w:after="0"/>
        <w:jc w:val="both"/>
        <w:textAlignment w:val="baseline"/>
        <w:rPr>
          <w:rFonts w:ascii="Times New Roman" w:hAnsi="Times New Roman" w:cs="Times New Roman"/>
          <w:b/>
          <w:bCs/>
          <w:iCs/>
          <w:sz w:val="24"/>
          <w:szCs w:val="24"/>
        </w:rPr>
      </w:pPr>
      <w:r>
        <w:rPr>
          <w:rFonts w:ascii="Times New Roman" w:hAnsi="Times New Roman" w:cs="Times New Roman"/>
          <w:sz w:val="24"/>
          <w:szCs w:val="24"/>
        </w:rPr>
        <w:t>Управление служебно-профессиональным продвижением персоналом.</w:t>
      </w:r>
    </w:p>
    <w:p w:rsidR="003F3FE8" w:rsidRDefault="003F3FE8" w:rsidP="003F3FE8">
      <w:pPr>
        <w:pStyle w:val="a8"/>
        <w:numPr>
          <w:ilvl w:val="0"/>
          <w:numId w:val="10"/>
        </w:numPr>
        <w:spacing w:after="0"/>
        <w:jc w:val="both"/>
        <w:textAlignment w:val="baseline"/>
        <w:rPr>
          <w:rFonts w:ascii="Times New Roman" w:hAnsi="Times New Roman" w:cs="Times New Roman"/>
          <w:b/>
          <w:bCs/>
          <w:iCs/>
          <w:sz w:val="24"/>
          <w:szCs w:val="24"/>
        </w:rPr>
      </w:pPr>
      <w:r>
        <w:rPr>
          <w:rFonts w:ascii="Times New Roman" w:hAnsi="Times New Roman" w:cs="Times New Roman"/>
          <w:sz w:val="24"/>
          <w:szCs w:val="24"/>
        </w:rPr>
        <w:t>Этика деловых отношений</w:t>
      </w:r>
    </w:p>
    <w:p w:rsidR="003F3FE8" w:rsidRDefault="003F3FE8" w:rsidP="003F3FE8">
      <w:pPr>
        <w:spacing w:after="0" w:line="240" w:lineRule="auto"/>
        <w:textAlignment w:val="baseline"/>
        <w:rPr>
          <w:rFonts w:ascii="Times New Roman" w:hAnsi="Times New Roman" w:cs="Times New Roman"/>
          <w:b/>
          <w:bCs/>
          <w:iCs/>
          <w:sz w:val="24"/>
          <w:szCs w:val="24"/>
        </w:rPr>
      </w:pPr>
    </w:p>
    <w:p w:rsidR="003F3FE8" w:rsidRDefault="003F3FE8" w:rsidP="003F3FE8">
      <w:pPr>
        <w:pStyle w:val="ac"/>
        <w:spacing w:after="0" w:line="240" w:lineRule="auto"/>
        <w:ind w:left="0"/>
        <w:textAlignment w:val="baseline"/>
        <w:rPr>
          <w:rFonts w:ascii="Times New Roman" w:hAnsi="Times New Roman"/>
          <w:b/>
          <w:sz w:val="24"/>
          <w:szCs w:val="24"/>
        </w:rPr>
      </w:pPr>
      <w:r>
        <w:rPr>
          <w:rFonts w:ascii="Times New Roman" w:hAnsi="Times New Roman"/>
          <w:sz w:val="24"/>
          <w:szCs w:val="24"/>
        </w:rPr>
        <w:t> </w:t>
      </w:r>
      <w:r>
        <w:rPr>
          <w:rFonts w:ascii="Times New Roman" w:hAnsi="Times New Roman"/>
          <w:b/>
          <w:sz w:val="24"/>
          <w:szCs w:val="24"/>
        </w:rPr>
        <w:t xml:space="preserve">Методические рекомендации по написанию, требования к оформлению </w:t>
      </w:r>
    </w:p>
    <w:p w:rsidR="003F3FE8" w:rsidRDefault="003F3FE8" w:rsidP="003F3FE8">
      <w:pPr>
        <w:pStyle w:val="ac"/>
        <w:spacing w:after="0" w:line="240" w:lineRule="auto"/>
        <w:ind w:left="0"/>
        <w:jc w:val="both"/>
        <w:rPr>
          <w:rFonts w:ascii="Times New Roman" w:hAnsi="Times New Roman"/>
          <w:b/>
          <w:bCs/>
          <w:sz w:val="24"/>
          <w:szCs w:val="24"/>
        </w:rPr>
      </w:pPr>
    </w:p>
    <w:p w:rsidR="003F3FE8" w:rsidRDefault="003F3FE8" w:rsidP="003F3FE8">
      <w:pPr>
        <w:pStyle w:val="ac"/>
        <w:tabs>
          <w:tab w:val="left" w:pos="567"/>
        </w:tabs>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Структура реферата: </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1) титульный лист; </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2) план работы с указанием страниц каждого вопроса, </w:t>
      </w:r>
      <w:proofErr w:type="spellStart"/>
      <w:r>
        <w:rPr>
          <w:rFonts w:ascii="Times New Roman" w:hAnsi="Times New Roman"/>
          <w:sz w:val="24"/>
          <w:szCs w:val="24"/>
        </w:rPr>
        <w:t>подвопроса</w:t>
      </w:r>
      <w:proofErr w:type="spellEnd"/>
      <w:r>
        <w:rPr>
          <w:rFonts w:ascii="Times New Roman" w:hAnsi="Times New Roman"/>
          <w:sz w:val="24"/>
          <w:szCs w:val="24"/>
        </w:rPr>
        <w:t xml:space="preserve"> (пункта);</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3) введение;</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4) текстовое изложение материала, разбитое на вопросы и </w:t>
      </w:r>
      <w:proofErr w:type="spellStart"/>
      <w:r>
        <w:rPr>
          <w:rFonts w:ascii="Times New Roman" w:hAnsi="Times New Roman"/>
          <w:sz w:val="24"/>
          <w:szCs w:val="24"/>
        </w:rPr>
        <w:t>подвопросы</w:t>
      </w:r>
      <w:proofErr w:type="spellEnd"/>
      <w:r>
        <w:rPr>
          <w:rFonts w:ascii="Times New Roman" w:hAnsi="Times New Roman"/>
          <w:sz w:val="24"/>
          <w:szCs w:val="24"/>
        </w:rPr>
        <w:t xml:space="preserve"> (пункты, подпункты) с необходимыми ссылками на источники, использованные автором;</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5) заключение;</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6) список использованной литературы;</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lastRenderedPageBreak/>
        <w:t>7) приложения, которые состоят из таблиц, диаграмм, графиков, рисунков, схем (необязательная часть реферата).</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iCs/>
          <w:sz w:val="24"/>
          <w:szCs w:val="24"/>
        </w:rPr>
        <w:t xml:space="preserve">Приложения располагаются последовательно, согласно заголовкам, отражающим их содержание.  </w:t>
      </w:r>
      <w:r>
        <w:rPr>
          <w:rFonts w:ascii="Times New Roman" w:hAnsi="Times New Roman"/>
          <w:sz w:val="24"/>
          <w:szCs w:val="24"/>
        </w:rPr>
        <w:t>Реферат оценивается научным руководителем исходя из установленных кафедрой показателей и критериев оценки реферата.</w:t>
      </w:r>
    </w:p>
    <w:p w:rsidR="003F3FE8" w:rsidRPr="003F3FE8" w:rsidRDefault="003F3FE8" w:rsidP="003F3FE8">
      <w:pPr>
        <w:spacing w:after="0" w:line="240" w:lineRule="auto"/>
        <w:textAlignment w:val="baseline"/>
        <w:rPr>
          <w:rFonts w:ascii="Times New Roman" w:hAnsi="Times New Roman" w:cs="Times New Roman"/>
          <w:b/>
          <w:bCs/>
          <w:sz w:val="24"/>
          <w:szCs w:val="24"/>
          <w:lang w:val="ru-RU"/>
        </w:rPr>
      </w:pPr>
    </w:p>
    <w:p w:rsidR="003F3FE8" w:rsidRDefault="003F3FE8" w:rsidP="003F3FE8">
      <w:pPr>
        <w:pStyle w:val="ac"/>
        <w:spacing w:after="0" w:line="240" w:lineRule="auto"/>
        <w:ind w:left="0"/>
        <w:textAlignment w:val="baseline"/>
        <w:rPr>
          <w:rFonts w:ascii="Times New Roman" w:hAnsi="Times New Roman"/>
          <w:b/>
          <w:sz w:val="24"/>
          <w:szCs w:val="24"/>
        </w:rPr>
      </w:pPr>
      <w:r>
        <w:rPr>
          <w:rFonts w:ascii="Times New Roman" w:hAnsi="Times New Roman"/>
          <w:b/>
          <w:bCs/>
          <w:sz w:val="24"/>
          <w:szCs w:val="24"/>
        </w:rPr>
        <w:t>Критерии оценки: </w:t>
      </w:r>
      <w:r>
        <w:rPr>
          <w:rFonts w:ascii="Times New Roman" w:hAnsi="Times New Roman"/>
          <w:b/>
          <w:sz w:val="24"/>
          <w:szCs w:val="24"/>
        </w:rPr>
        <w:t> </w:t>
      </w:r>
    </w:p>
    <w:p w:rsidR="003F3FE8" w:rsidRDefault="003F3FE8" w:rsidP="003F3FE8">
      <w:pPr>
        <w:pStyle w:val="ac"/>
        <w:spacing w:after="0" w:line="240" w:lineRule="auto"/>
        <w:ind w:left="0"/>
        <w:outlineLvl w:val="0"/>
        <w:rPr>
          <w:rFonts w:ascii="Times New Roman" w:hAnsi="Times New Roman"/>
          <w:b/>
          <w:bCs/>
          <w:kern w:val="36"/>
          <w:sz w:val="24"/>
          <w:szCs w:val="24"/>
        </w:rPr>
      </w:pPr>
      <w:r>
        <w:rPr>
          <w:rFonts w:ascii="Times New Roman" w:hAnsi="Times New Roman"/>
          <w:sz w:val="24"/>
          <w:szCs w:val="24"/>
        </w:rPr>
        <w:t> </w:t>
      </w:r>
      <w:r>
        <w:rPr>
          <w:rFonts w:ascii="Times New Roman" w:hAnsi="Times New Roman"/>
          <w:b/>
          <w:bCs/>
          <w:kern w:val="36"/>
          <w:sz w:val="24"/>
          <w:szCs w:val="24"/>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Look w:val="04A0"/>
      </w:tblPr>
      <w:tblGrid>
        <w:gridCol w:w="3021"/>
        <w:gridCol w:w="6662"/>
      </w:tblGrid>
      <w:tr w:rsidR="003F3FE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Default="003F3FE8">
            <w:pPr>
              <w:spacing w:after="0" w:line="240" w:lineRule="auto"/>
              <w:ind w:firstLine="709"/>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Default="003F3FE8">
            <w:pPr>
              <w:spacing w:after="0" w:line="240" w:lineRule="auto"/>
              <w:ind w:firstLine="709"/>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Показатели</w:t>
            </w:r>
            <w:proofErr w:type="spellEnd"/>
          </w:p>
        </w:tc>
      </w:tr>
      <w:tr w:rsidR="003F3FE8" w:rsidRPr="003708D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xml:space="preserve">1.Новизна реферированного текста </w:t>
            </w:r>
          </w:p>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актуальность проблемы и темы;</w:t>
            </w:r>
            <w:r w:rsidRPr="003F3FE8">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3F3FE8">
              <w:rPr>
                <w:rFonts w:ascii="Times New Roman" w:hAnsi="Times New Roman" w:cs="Times New Roman"/>
                <w:sz w:val="24"/>
                <w:szCs w:val="24"/>
                <w:lang w:val="ru-RU"/>
              </w:rPr>
              <w:br/>
              <w:t>- наличие авторской позиции, самостоятельность суждений.</w:t>
            </w:r>
          </w:p>
        </w:tc>
      </w:tr>
      <w:tr w:rsidR="003F3FE8" w:rsidRPr="003708D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2. Степень раскрытия сущности проблемы</w:t>
            </w:r>
            <w:r w:rsidRPr="003F3FE8">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соответствие плана теме реферата;</w:t>
            </w:r>
            <w:r w:rsidRPr="003F3FE8">
              <w:rPr>
                <w:rFonts w:ascii="Times New Roman" w:hAnsi="Times New Roman" w:cs="Times New Roman"/>
                <w:sz w:val="24"/>
                <w:szCs w:val="24"/>
                <w:lang w:val="ru-RU"/>
              </w:rPr>
              <w:br/>
              <w:t>- соответствие содержания теме и плану реферата;</w:t>
            </w:r>
            <w:r w:rsidRPr="003F3FE8">
              <w:rPr>
                <w:rFonts w:ascii="Times New Roman" w:hAnsi="Times New Roman" w:cs="Times New Roman"/>
                <w:sz w:val="24"/>
                <w:szCs w:val="24"/>
                <w:lang w:val="ru-RU"/>
              </w:rPr>
              <w:br/>
              <w:t>- полнота и глубина раскрытия основных понятий проблемы;</w:t>
            </w:r>
            <w:r w:rsidRPr="003F3FE8">
              <w:rPr>
                <w:rFonts w:ascii="Times New Roman" w:hAnsi="Times New Roman" w:cs="Times New Roman"/>
                <w:sz w:val="24"/>
                <w:szCs w:val="24"/>
                <w:lang w:val="ru-RU"/>
              </w:rPr>
              <w:br/>
              <w:t>- обоснованность способов и методов работы с материалом;</w:t>
            </w:r>
            <w:r w:rsidRPr="003F3FE8">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3F3FE8">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3F3FE8" w:rsidRPr="003708D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3. Обоснованность выбора источников</w:t>
            </w:r>
            <w:r w:rsidRPr="003F3FE8">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круг, полнота использования литературных источников по проблеме;</w:t>
            </w:r>
            <w:r w:rsidRPr="003F3FE8">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3F3FE8" w:rsidRPr="003708D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правильное оформление ссылок на используемую литературу;</w:t>
            </w:r>
            <w:r w:rsidRPr="003F3FE8">
              <w:rPr>
                <w:rFonts w:ascii="Times New Roman" w:hAnsi="Times New Roman" w:cs="Times New Roman"/>
                <w:sz w:val="24"/>
                <w:szCs w:val="24"/>
                <w:lang w:val="ru-RU"/>
              </w:rPr>
              <w:br/>
              <w:t>- грамотность и культура изложения;</w:t>
            </w:r>
            <w:r w:rsidRPr="003F3FE8">
              <w:rPr>
                <w:rFonts w:ascii="Times New Roman" w:hAnsi="Times New Roman" w:cs="Times New Roman"/>
                <w:sz w:val="24"/>
                <w:szCs w:val="24"/>
                <w:lang w:val="ru-RU"/>
              </w:rPr>
              <w:br/>
              <w:t>- владение терминологией и понятийным аппаратом проблемы;</w:t>
            </w:r>
            <w:r w:rsidRPr="003F3FE8">
              <w:rPr>
                <w:rFonts w:ascii="Times New Roman" w:hAnsi="Times New Roman" w:cs="Times New Roman"/>
                <w:sz w:val="24"/>
                <w:szCs w:val="24"/>
                <w:lang w:val="ru-RU"/>
              </w:rPr>
              <w:br/>
              <w:t>- соблюдение требований к объему реферата;</w:t>
            </w:r>
            <w:r w:rsidRPr="003F3FE8">
              <w:rPr>
                <w:rFonts w:ascii="Times New Roman" w:hAnsi="Times New Roman" w:cs="Times New Roman"/>
                <w:sz w:val="24"/>
                <w:szCs w:val="24"/>
                <w:lang w:val="ru-RU"/>
              </w:rPr>
              <w:br/>
              <w:t>- культура оформления: выделение абзацев.</w:t>
            </w:r>
          </w:p>
        </w:tc>
      </w:tr>
      <w:tr w:rsidR="003F3FE8" w:rsidRPr="003708D8" w:rsidTr="003F3FE8">
        <w:trPr>
          <w:tblCellSpacing w:w="7" w:type="dxa"/>
        </w:trPr>
        <w:tc>
          <w:tcPr>
            <w:tcW w:w="3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Грамотность</w:t>
            </w:r>
            <w:proofErr w:type="spellEnd"/>
            <w:r>
              <w:rPr>
                <w:rFonts w:ascii="Times New Roman" w:hAnsi="Times New Roman" w:cs="Times New Roman"/>
                <w:sz w:val="24"/>
                <w:szCs w:val="24"/>
              </w:rPr>
              <w:t xml:space="preserve"> </w:t>
            </w:r>
          </w:p>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Макс</w:t>
            </w:r>
            <w:proofErr w:type="spellEnd"/>
            <w:r>
              <w:rPr>
                <w:rFonts w:ascii="Times New Roman" w:hAnsi="Times New Roman" w:cs="Times New Roman"/>
                <w:sz w:val="24"/>
                <w:szCs w:val="24"/>
              </w:rPr>
              <w:t xml:space="preserve">. - 15 </w:t>
            </w:r>
            <w:proofErr w:type="spellStart"/>
            <w:r>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3FE8" w:rsidRPr="003F3FE8" w:rsidRDefault="003F3FE8">
            <w:pPr>
              <w:spacing w:after="0" w:line="240" w:lineRule="auto"/>
              <w:rPr>
                <w:rFonts w:ascii="Times New Roman" w:eastAsia="Times New Roman" w:hAnsi="Times New Roman" w:cs="Times New Roman"/>
                <w:sz w:val="24"/>
                <w:szCs w:val="24"/>
                <w:lang w:val="ru-RU"/>
              </w:rPr>
            </w:pPr>
            <w:r w:rsidRPr="003F3FE8">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3F3FE8">
              <w:rPr>
                <w:rFonts w:ascii="Times New Roman" w:hAnsi="Times New Roman" w:cs="Times New Roman"/>
                <w:sz w:val="24"/>
                <w:szCs w:val="24"/>
                <w:lang w:val="ru-RU"/>
              </w:rPr>
              <w:br/>
              <w:t>- отсутствие опечаток, сокращений слов, кроме общепринятых;</w:t>
            </w:r>
            <w:r w:rsidRPr="003F3FE8">
              <w:rPr>
                <w:rFonts w:ascii="Times New Roman" w:hAnsi="Times New Roman" w:cs="Times New Roman"/>
                <w:sz w:val="24"/>
                <w:szCs w:val="24"/>
                <w:lang w:val="ru-RU"/>
              </w:rPr>
              <w:br/>
              <w:t>- литературный стиль.</w:t>
            </w:r>
          </w:p>
        </w:tc>
      </w:tr>
    </w:tbl>
    <w:p w:rsidR="003F3FE8" w:rsidRDefault="003F3FE8" w:rsidP="003F3FE8">
      <w:pPr>
        <w:pStyle w:val="ac"/>
        <w:spacing w:after="0" w:line="240" w:lineRule="auto"/>
        <w:ind w:left="0"/>
        <w:jc w:val="both"/>
        <w:rPr>
          <w:rFonts w:ascii="Times New Roman" w:hAnsi="Times New Roman"/>
          <w:b/>
          <w:bCs/>
          <w:sz w:val="24"/>
          <w:szCs w:val="24"/>
        </w:rPr>
      </w:pPr>
    </w:p>
    <w:p w:rsidR="003F3FE8" w:rsidRPr="003F3FE8" w:rsidRDefault="003F3FE8" w:rsidP="003F3FE8">
      <w:pPr>
        <w:spacing w:after="0" w:line="240" w:lineRule="auto"/>
        <w:jc w:val="both"/>
        <w:rPr>
          <w:rFonts w:ascii="Times New Roman" w:hAnsi="Times New Roman" w:cs="Times New Roman"/>
          <w:b/>
          <w:bCs/>
          <w:sz w:val="24"/>
          <w:szCs w:val="24"/>
          <w:lang w:val="ru-RU"/>
        </w:rPr>
      </w:pPr>
      <w:r w:rsidRPr="003F3FE8">
        <w:rPr>
          <w:rFonts w:ascii="Times New Roman" w:hAnsi="Times New Roman" w:cs="Times New Roman"/>
          <w:b/>
          <w:bCs/>
          <w:sz w:val="24"/>
          <w:szCs w:val="24"/>
          <w:lang w:val="ru-RU"/>
        </w:rPr>
        <w:t>Оценивание реферата</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Реферат оценивается по 100 балльной шкале, балы переводятся в оценки успеваемости следующим образом: </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 86 – 100 баллов – «отлично»; </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xml:space="preserve">• 70 – 75 баллов – «хорошо»; </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51 – 69 баллов – «удовлетворительно;</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 мене 51 балла – «неудовлетворительно».</w:t>
      </w:r>
    </w:p>
    <w:p w:rsidR="003F3FE8" w:rsidRDefault="003F3FE8" w:rsidP="003F3FE8">
      <w:pPr>
        <w:pStyle w:val="ac"/>
        <w:spacing w:after="0" w:line="240" w:lineRule="auto"/>
        <w:ind w:left="0"/>
        <w:jc w:val="both"/>
        <w:rPr>
          <w:rFonts w:ascii="Times New Roman" w:hAnsi="Times New Roman"/>
          <w:sz w:val="24"/>
          <w:szCs w:val="24"/>
        </w:rPr>
      </w:pPr>
      <w:r>
        <w:rPr>
          <w:rFonts w:ascii="Times New Roman" w:hAnsi="Times New Roman"/>
          <w:sz w:val="24"/>
          <w:szCs w:val="24"/>
        </w:rPr>
        <w:t>Баллы учитываются в процессе текущей оценки знаний программного материала.</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p>
    <w:p w:rsidR="003F3FE8" w:rsidRPr="003F3FE8" w:rsidRDefault="003F3FE8" w:rsidP="003F3FE8">
      <w:pPr>
        <w:spacing w:after="0" w:line="240" w:lineRule="auto"/>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Составитель ________________________С.В. Бурмистров</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r w:rsidRPr="003F3FE8">
        <w:rPr>
          <w:rFonts w:ascii="Times New Roman" w:hAnsi="Times New Roman" w:cs="Times New Roman"/>
          <w:sz w:val="24"/>
          <w:szCs w:val="24"/>
          <w:vertAlign w:val="superscript"/>
          <w:lang w:val="ru-RU"/>
        </w:rPr>
        <w:t xml:space="preserve">                                                                              (подпись)</w:t>
      </w:r>
    </w:p>
    <w:p w:rsidR="003F3FE8" w:rsidRPr="003F3FE8" w:rsidRDefault="003F3FE8" w:rsidP="003F3FE8">
      <w:pPr>
        <w:spacing w:after="0" w:line="240" w:lineRule="auto"/>
        <w:textAlignment w:val="baseline"/>
        <w:rPr>
          <w:rFonts w:ascii="Times New Roman" w:hAnsi="Times New Roman" w:cs="Times New Roman"/>
          <w:sz w:val="24"/>
          <w:szCs w:val="24"/>
          <w:lang w:val="ru-RU"/>
        </w:rPr>
      </w:pPr>
      <w:r w:rsidRPr="003F3FE8">
        <w:rPr>
          <w:rFonts w:ascii="Times New Roman" w:hAnsi="Times New Roman" w:cs="Times New Roman"/>
          <w:sz w:val="24"/>
          <w:szCs w:val="24"/>
          <w:lang w:val="ru-RU"/>
        </w:rPr>
        <w:t>«28» мая  2018</w:t>
      </w:r>
      <w:r>
        <w:rPr>
          <w:rFonts w:ascii="Times New Roman" w:hAnsi="Times New Roman" w:cs="Times New Roman"/>
          <w:sz w:val="24"/>
          <w:szCs w:val="24"/>
        </w:rPr>
        <w:t> </w:t>
      </w:r>
      <w:r w:rsidRPr="003F3FE8">
        <w:rPr>
          <w:rFonts w:ascii="Times New Roman" w:hAnsi="Times New Roman" w:cs="Times New Roman"/>
          <w:sz w:val="24"/>
          <w:szCs w:val="24"/>
          <w:lang w:val="ru-RU"/>
        </w:rPr>
        <w:t>г.</w:t>
      </w:r>
      <w:r>
        <w:rPr>
          <w:rFonts w:ascii="Times New Roman" w:hAnsi="Times New Roman" w:cs="Times New Roman"/>
          <w:sz w:val="24"/>
          <w:szCs w:val="24"/>
        </w:rPr>
        <w:t> </w:t>
      </w:r>
    </w:p>
    <w:p w:rsidR="003F3FE8" w:rsidRPr="003F3FE8" w:rsidRDefault="003F3FE8" w:rsidP="003F3FE8">
      <w:pPr>
        <w:rPr>
          <w:rFonts w:ascii="Times New Roman" w:hAnsi="Times New Roman" w:cs="Times New Roman"/>
          <w:sz w:val="24"/>
          <w:szCs w:val="24"/>
          <w:lang w:val="ru-RU"/>
        </w:rPr>
      </w:pPr>
    </w:p>
    <w:p w:rsidR="003F3FE8" w:rsidRDefault="003F3FE8" w:rsidP="003F3FE8">
      <w:pPr>
        <w:pStyle w:val="1"/>
        <w:rPr>
          <w:rFonts w:ascii="Times New Roman" w:hAnsi="Times New Roman" w:cs="Times New Roman"/>
          <w:color w:val="auto"/>
          <w:sz w:val="24"/>
          <w:szCs w:val="24"/>
        </w:rPr>
      </w:pPr>
      <w:bookmarkStart w:id="2" w:name="_Toc480487764"/>
      <w:r>
        <w:rPr>
          <w:rFonts w:ascii="Times New Roman" w:hAnsi="Times New Roman" w:cs="Times New Roman"/>
          <w:color w:val="auto"/>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
    </w:p>
    <w:p w:rsidR="003F3FE8" w:rsidRPr="003F3FE8" w:rsidRDefault="003F3FE8" w:rsidP="003F3FE8">
      <w:pPr>
        <w:spacing w:after="0" w:line="240" w:lineRule="auto"/>
        <w:rPr>
          <w:rFonts w:ascii="Times New Roman" w:hAnsi="Times New Roman" w:cs="Times New Roman"/>
          <w:sz w:val="24"/>
          <w:szCs w:val="24"/>
          <w:lang w:val="ru-RU"/>
        </w:rPr>
      </w:pPr>
    </w:p>
    <w:p w:rsidR="003F3FE8" w:rsidRPr="003F3FE8" w:rsidRDefault="003F3FE8" w:rsidP="003F3FE8">
      <w:pPr>
        <w:spacing w:after="0" w:line="240" w:lineRule="auto"/>
        <w:ind w:firstLine="708"/>
        <w:jc w:val="both"/>
        <w:rPr>
          <w:rFonts w:ascii="Times New Roman" w:hAnsi="Times New Roman" w:cs="Times New Roman"/>
          <w:sz w:val="24"/>
          <w:szCs w:val="24"/>
          <w:lang w:val="ru-RU"/>
        </w:rPr>
      </w:pPr>
      <w:r w:rsidRPr="003F3FE8">
        <w:rPr>
          <w:rFonts w:ascii="Times New Roman" w:hAnsi="Times New Roman" w:cs="Times New Roman"/>
          <w:sz w:val="24"/>
          <w:szCs w:val="24"/>
          <w:lang w:val="ru-RU"/>
        </w:rPr>
        <w:t>Процедуры оценивания включают в себя текущий контроль и промежуточную аттестацию.</w:t>
      </w:r>
    </w:p>
    <w:p w:rsidR="003F3FE8" w:rsidRPr="003F3FE8" w:rsidRDefault="003F3FE8" w:rsidP="003F3FE8">
      <w:pPr>
        <w:spacing w:after="0" w:line="240" w:lineRule="auto"/>
        <w:ind w:firstLine="708"/>
        <w:jc w:val="both"/>
        <w:rPr>
          <w:rFonts w:ascii="Times New Roman" w:hAnsi="Times New Roman" w:cs="Times New Roman"/>
          <w:sz w:val="24"/>
          <w:szCs w:val="24"/>
          <w:lang w:val="ru-RU"/>
        </w:rPr>
      </w:pPr>
      <w:r w:rsidRPr="003F3FE8">
        <w:rPr>
          <w:rFonts w:ascii="Times New Roman" w:hAnsi="Times New Roman" w:cs="Times New Roman"/>
          <w:sz w:val="24"/>
          <w:szCs w:val="24"/>
          <w:lang w:val="ru-RU"/>
        </w:rPr>
        <w:lastRenderedPageBreak/>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3F3FE8" w:rsidRPr="003F3FE8" w:rsidRDefault="003F3FE8" w:rsidP="003F3FE8">
      <w:pPr>
        <w:spacing w:after="0" w:line="240" w:lineRule="auto"/>
        <w:rPr>
          <w:rFonts w:ascii="Times New Roman" w:hAnsi="Times New Roman" w:cs="Times New Roman"/>
          <w:sz w:val="24"/>
          <w:szCs w:val="24"/>
          <w:lang w:val="ru-RU"/>
        </w:rPr>
      </w:pPr>
      <w:r w:rsidRPr="003F3FE8">
        <w:rPr>
          <w:rFonts w:ascii="Times New Roman" w:hAnsi="Times New Roman" w:cs="Times New Roman"/>
          <w:sz w:val="24"/>
          <w:szCs w:val="24"/>
          <w:lang w:val="ru-RU"/>
        </w:rPr>
        <w:t xml:space="preserve"> </w:t>
      </w:r>
      <w:r w:rsidRPr="003F3FE8">
        <w:rPr>
          <w:rFonts w:ascii="Times New Roman" w:hAnsi="Times New Roman" w:cs="Times New Roman"/>
          <w:sz w:val="24"/>
          <w:szCs w:val="24"/>
          <w:lang w:val="ru-RU"/>
        </w:rPr>
        <w:tab/>
        <w:t>Промежуточная аттестация проводится в форме экзамена</w:t>
      </w:r>
    </w:p>
    <w:p w:rsidR="003F3FE8" w:rsidRDefault="003F3FE8" w:rsidP="003F3FE8">
      <w:pPr>
        <w:pStyle w:val="ac"/>
        <w:spacing w:after="0" w:line="240" w:lineRule="auto"/>
        <w:ind w:left="0"/>
        <w:rPr>
          <w:rFonts w:ascii="Times New Roman" w:hAnsi="Times New Roman"/>
          <w:b/>
          <w:sz w:val="24"/>
          <w:szCs w:val="24"/>
        </w:rPr>
      </w:pPr>
    </w:p>
    <w:p w:rsidR="003F3FE8" w:rsidRDefault="003F3FE8" w:rsidP="003F3FE8">
      <w:pPr>
        <w:pStyle w:val="ac"/>
        <w:spacing w:after="0" w:line="240" w:lineRule="auto"/>
        <w:ind w:left="0"/>
        <w:rPr>
          <w:rFonts w:ascii="Times New Roman" w:hAnsi="Times New Roman"/>
          <w:b/>
          <w:sz w:val="24"/>
          <w:szCs w:val="24"/>
        </w:rPr>
      </w:pPr>
      <w:r>
        <w:rPr>
          <w:rFonts w:ascii="Times New Roman" w:hAnsi="Times New Roman"/>
          <w:b/>
          <w:sz w:val="24"/>
          <w:szCs w:val="24"/>
        </w:rPr>
        <w:t>4.1.  Экзамен по совокупности выполненных работ в течение семестра</w:t>
      </w:r>
    </w:p>
    <w:p w:rsidR="003F3FE8" w:rsidRPr="003F3FE8" w:rsidRDefault="003F3FE8" w:rsidP="003F3FE8">
      <w:pPr>
        <w:pStyle w:val="22"/>
        <w:spacing w:line="240" w:lineRule="auto"/>
        <w:rPr>
          <w:szCs w:val="24"/>
          <w:lang w:val="ru-RU"/>
        </w:rPr>
      </w:pPr>
      <w:r w:rsidRPr="003F3FE8">
        <w:rPr>
          <w:szCs w:val="24"/>
          <w:lang w:val="ru-RU"/>
        </w:rPr>
        <w:t>Цель процедуры: оценка уровня усвоения обучающимися знаний, приобретения умений, навыков и сформированности компетенций в результате изучения учебной дисциплины.</w:t>
      </w:r>
    </w:p>
    <w:p w:rsidR="003F3FE8" w:rsidRPr="003F3FE8" w:rsidRDefault="003F3FE8" w:rsidP="003F3FE8">
      <w:pPr>
        <w:pStyle w:val="22"/>
        <w:spacing w:line="240" w:lineRule="auto"/>
        <w:rPr>
          <w:szCs w:val="24"/>
          <w:lang w:val="ru-RU"/>
        </w:rPr>
      </w:pPr>
      <w:r w:rsidRPr="003F3FE8">
        <w:rPr>
          <w:szCs w:val="24"/>
          <w:lang w:val="ru-RU"/>
        </w:rPr>
        <w:t>Субъекты, на которых направлена процедура: все без исключения обучающиеся, осваивающие дисциплину. В случае,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3F3FE8" w:rsidRPr="003F3FE8" w:rsidRDefault="003F3FE8" w:rsidP="003F3FE8">
      <w:pPr>
        <w:pStyle w:val="22"/>
        <w:spacing w:line="240" w:lineRule="auto"/>
        <w:rPr>
          <w:szCs w:val="24"/>
          <w:lang w:val="ru-RU"/>
        </w:rPr>
      </w:pPr>
      <w:r w:rsidRPr="003F3FE8">
        <w:rPr>
          <w:szCs w:val="24"/>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3F3FE8" w:rsidRPr="003F3FE8" w:rsidRDefault="003F3FE8" w:rsidP="003F3FE8">
      <w:pPr>
        <w:pStyle w:val="22"/>
        <w:spacing w:line="240" w:lineRule="auto"/>
        <w:rPr>
          <w:szCs w:val="24"/>
          <w:lang w:val="ru-RU"/>
        </w:rPr>
      </w:pPr>
      <w:r w:rsidRPr="003F3FE8">
        <w:rPr>
          <w:szCs w:val="24"/>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Pr>
          <w:szCs w:val="24"/>
        </w:rPr>
        <w:t>MicrosoftOffice</w:t>
      </w:r>
      <w:proofErr w:type="spellEnd"/>
      <w:r w:rsidRPr="003F3FE8">
        <w:rPr>
          <w:szCs w:val="24"/>
          <w:lang w:val="ru-RU"/>
        </w:rPr>
        <w:t xml:space="preserve">, программой «Ведомости кафедры» и доступом к </w:t>
      </w:r>
      <w:r>
        <w:rPr>
          <w:szCs w:val="24"/>
        </w:rPr>
        <w:t>Internet</w:t>
      </w:r>
      <w:r w:rsidRPr="003F3FE8">
        <w:rPr>
          <w:szCs w:val="24"/>
          <w:lang w:val="ru-RU"/>
        </w:rPr>
        <w:t>.</w:t>
      </w:r>
    </w:p>
    <w:p w:rsidR="003F3FE8" w:rsidRPr="003F3FE8" w:rsidRDefault="003F3FE8" w:rsidP="003F3FE8">
      <w:pPr>
        <w:pStyle w:val="22"/>
        <w:spacing w:line="240" w:lineRule="auto"/>
        <w:rPr>
          <w:szCs w:val="24"/>
          <w:lang w:val="ru-RU"/>
        </w:rPr>
      </w:pPr>
      <w:r w:rsidRPr="003F3FE8">
        <w:rPr>
          <w:szCs w:val="24"/>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3F3FE8" w:rsidRPr="003F3FE8" w:rsidRDefault="003F3FE8" w:rsidP="003F3FE8">
      <w:pPr>
        <w:pStyle w:val="22"/>
        <w:spacing w:line="240" w:lineRule="auto"/>
        <w:rPr>
          <w:szCs w:val="24"/>
          <w:lang w:val="ru-RU"/>
        </w:rPr>
      </w:pPr>
      <w:r w:rsidRPr="003F3FE8">
        <w:rPr>
          <w:szCs w:val="24"/>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3F3FE8" w:rsidRPr="003F3FE8" w:rsidRDefault="003F3FE8" w:rsidP="003F3FE8">
      <w:pPr>
        <w:pStyle w:val="22"/>
        <w:spacing w:line="240" w:lineRule="auto"/>
        <w:rPr>
          <w:szCs w:val="24"/>
          <w:lang w:val="ru-RU"/>
        </w:rPr>
      </w:pPr>
      <w:r w:rsidRPr="003F3FE8">
        <w:rPr>
          <w:szCs w:val="24"/>
          <w:lang w:val="ru-RU"/>
        </w:rPr>
        <w:t>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обучающегося по ликвидации пробелов в знаниях, умениях, навыках, если они были отмечены в контрольных точках.</w:t>
      </w:r>
    </w:p>
    <w:p w:rsidR="003F3FE8" w:rsidRPr="003F3FE8" w:rsidRDefault="003F3FE8" w:rsidP="003F3FE8">
      <w:pPr>
        <w:pStyle w:val="22"/>
        <w:spacing w:line="240" w:lineRule="auto"/>
        <w:rPr>
          <w:szCs w:val="24"/>
          <w:lang w:val="ru-RU"/>
        </w:rPr>
      </w:pPr>
      <w:r w:rsidRPr="003F3FE8">
        <w:rPr>
          <w:szCs w:val="24"/>
          <w:lang w:val="ru-RU"/>
        </w:rPr>
        <w:t>Шкалы оценивания результатов проведения процедуры:</w:t>
      </w:r>
    </w:p>
    <w:p w:rsidR="003F3FE8" w:rsidRPr="003F3FE8" w:rsidRDefault="003F3FE8" w:rsidP="003F3FE8">
      <w:pPr>
        <w:spacing w:after="0" w:line="240" w:lineRule="auto"/>
        <w:ind w:firstLine="640"/>
        <w:jc w:val="both"/>
        <w:rPr>
          <w:rFonts w:ascii="Times New Roman" w:hAnsi="Times New Roman" w:cs="Times New Roman"/>
          <w:sz w:val="24"/>
          <w:szCs w:val="24"/>
          <w:lang w:val="ru-RU"/>
        </w:rPr>
      </w:pPr>
      <w:r w:rsidRPr="003F3FE8">
        <w:rPr>
          <w:rFonts w:ascii="Times New Roman" w:hAnsi="Times New Roman" w:cs="Times New Roman"/>
          <w:sz w:val="24"/>
          <w:szCs w:val="24"/>
          <w:lang w:val="ru-RU"/>
        </w:rPr>
        <w:t>Результаты проведения процедуры представляют собой оценку по 100-балльной шкале в соответствии с балльно-рейтинговой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100-балльной </w:t>
            </w:r>
            <w:proofErr w:type="spellStart"/>
            <w:r>
              <w:rPr>
                <w:rFonts w:ascii="Times New Roman" w:hAnsi="Times New Roman" w:cs="Times New Roman"/>
                <w:sz w:val="24"/>
                <w:szCs w:val="24"/>
              </w:rPr>
              <w:t>шкале</w:t>
            </w:r>
            <w:proofErr w:type="spellEnd"/>
            <w:r>
              <w:rPr>
                <w:rFonts w:ascii="Times New Roman" w:hAnsi="Times New Roman" w:cs="Times New Roman"/>
                <w:sz w:val="24"/>
                <w:szCs w:val="24"/>
              </w:rPr>
              <w:t>*</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5-балльной </w:t>
            </w:r>
            <w:proofErr w:type="spellStart"/>
            <w:r>
              <w:rPr>
                <w:rFonts w:ascii="Times New Roman" w:hAnsi="Times New Roman" w:cs="Times New Roman"/>
                <w:sz w:val="24"/>
                <w:szCs w:val="24"/>
              </w:rPr>
              <w:t>шкале</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67 и </w:t>
            </w:r>
            <w:proofErr w:type="spellStart"/>
            <w:r>
              <w:rPr>
                <w:rFonts w:ascii="Times New Roman" w:hAnsi="Times New Roman" w:cs="Times New Roman"/>
                <w:sz w:val="24"/>
                <w:szCs w:val="24"/>
              </w:rPr>
              <w:t>более</w:t>
            </w:r>
            <w:proofErr w:type="spellEnd"/>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хорошо</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50-66</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удовлетворительно</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0-49</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неудовлетворительно</w:t>
            </w:r>
            <w:proofErr w:type="spellEnd"/>
          </w:p>
        </w:tc>
      </w:tr>
    </w:tbl>
    <w:p w:rsidR="003F3FE8" w:rsidRPr="003F3FE8" w:rsidRDefault="003F3FE8" w:rsidP="003F3FE8">
      <w:pPr>
        <w:pStyle w:val="22"/>
        <w:spacing w:line="240" w:lineRule="auto"/>
        <w:ind w:firstLine="0"/>
        <w:rPr>
          <w:szCs w:val="24"/>
          <w:lang w:val="ru-RU"/>
        </w:rPr>
      </w:pPr>
      <w:r w:rsidRPr="003F3FE8">
        <w:rPr>
          <w:szCs w:val="24"/>
          <w:lang w:val="ru-RU"/>
        </w:rPr>
        <w:t xml:space="preserve">*Критерии балльно-рейтинговой системы оценивания представлены в п. 3. </w:t>
      </w:r>
    </w:p>
    <w:p w:rsidR="003F3FE8" w:rsidRPr="003F3FE8" w:rsidRDefault="003F3FE8" w:rsidP="003F3FE8">
      <w:pPr>
        <w:pStyle w:val="22"/>
        <w:spacing w:line="240" w:lineRule="auto"/>
        <w:ind w:firstLine="0"/>
        <w:rPr>
          <w:b/>
          <w:szCs w:val="24"/>
          <w:lang w:val="ru-RU"/>
        </w:rPr>
      </w:pPr>
    </w:p>
    <w:p w:rsidR="003F3FE8" w:rsidRPr="003F3FE8" w:rsidRDefault="003F3FE8" w:rsidP="003F3FE8">
      <w:pPr>
        <w:pStyle w:val="22"/>
        <w:spacing w:line="240" w:lineRule="auto"/>
        <w:rPr>
          <w:szCs w:val="24"/>
          <w:lang w:val="ru-RU"/>
        </w:rPr>
      </w:pPr>
      <w:r w:rsidRPr="003F3FE8">
        <w:rPr>
          <w:szCs w:val="24"/>
          <w:lang w:val="ru-RU"/>
        </w:rPr>
        <w:t xml:space="preserve">Результаты процедуры. Результаты проведения процедуры в обязательном порядке проставляются преподавателем в зачетные книжки обучающихся и экзаменационные электронные ведомости, представляемые в деканат факультета. </w:t>
      </w:r>
    </w:p>
    <w:p w:rsidR="003F3FE8" w:rsidRPr="003F3FE8" w:rsidRDefault="003F3FE8" w:rsidP="003F3FE8">
      <w:pPr>
        <w:spacing w:after="0" w:line="240" w:lineRule="auto"/>
        <w:ind w:firstLine="640"/>
        <w:jc w:val="both"/>
        <w:rPr>
          <w:rFonts w:ascii="Times New Roman" w:hAnsi="Times New Roman" w:cs="Times New Roman"/>
          <w:sz w:val="24"/>
          <w:szCs w:val="24"/>
          <w:lang w:val="ru-RU"/>
        </w:rPr>
      </w:pPr>
      <w:r w:rsidRPr="003F3FE8">
        <w:rPr>
          <w:rFonts w:ascii="Times New Roman" w:hAnsi="Times New Roman" w:cs="Times New Roman"/>
          <w:sz w:val="24"/>
          <w:szCs w:val="24"/>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 если обучающийся своевременно не ликвидировал имеющуюся академическую задолженность, он подлежит отчислению из ВУЗа.</w:t>
      </w:r>
    </w:p>
    <w:p w:rsidR="003F3FE8" w:rsidRPr="003F3FE8" w:rsidRDefault="003F3FE8" w:rsidP="003F3FE8">
      <w:pPr>
        <w:spacing w:after="0" w:line="240" w:lineRule="auto"/>
        <w:ind w:firstLine="640"/>
        <w:jc w:val="both"/>
        <w:rPr>
          <w:rFonts w:ascii="Times New Roman" w:hAnsi="Times New Roman" w:cs="Times New Roman"/>
          <w:sz w:val="24"/>
          <w:szCs w:val="24"/>
          <w:lang w:val="ru-RU"/>
        </w:rPr>
      </w:pPr>
    </w:p>
    <w:p w:rsidR="003F3FE8" w:rsidRPr="003F3FE8" w:rsidRDefault="003F3FE8" w:rsidP="003F3FE8">
      <w:pPr>
        <w:spacing w:after="0" w:line="240" w:lineRule="auto"/>
        <w:ind w:firstLine="640"/>
        <w:jc w:val="both"/>
        <w:rPr>
          <w:rFonts w:ascii="Times New Roman" w:hAnsi="Times New Roman" w:cs="Times New Roman"/>
          <w:b/>
          <w:sz w:val="24"/>
          <w:szCs w:val="24"/>
          <w:lang w:val="ru-RU"/>
        </w:rPr>
      </w:pPr>
      <w:r w:rsidRPr="003F3FE8">
        <w:rPr>
          <w:rFonts w:ascii="Times New Roman" w:hAnsi="Times New Roman" w:cs="Times New Roman"/>
          <w:b/>
          <w:sz w:val="24"/>
          <w:szCs w:val="24"/>
          <w:lang w:val="ru-RU"/>
        </w:rPr>
        <w:t>4.2. Устный экзамен по результатам освоения дисциплины</w:t>
      </w:r>
    </w:p>
    <w:p w:rsidR="003F3FE8" w:rsidRPr="003F3FE8" w:rsidRDefault="003F3FE8" w:rsidP="003F3FE8">
      <w:pPr>
        <w:pStyle w:val="22"/>
        <w:spacing w:line="240" w:lineRule="auto"/>
        <w:rPr>
          <w:szCs w:val="24"/>
          <w:lang w:val="ru-RU"/>
        </w:rPr>
      </w:pPr>
      <w:r w:rsidRPr="003F3FE8">
        <w:rPr>
          <w:szCs w:val="24"/>
          <w:lang w:val="ru-RU"/>
        </w:rPr>
        <w:t>Цель процедуры: оценка уровня усвоения обучающимися знаний, приобретения умений, навыков и сформированности компетенций в результате изучения учебной дисциплины.</w:t>
      </w:r>
    </w:p>
    <w:p w:rsidR="003F3FE8" w:rsidRPr="003F3FE8" w:rsidRDefault="003F3FE8" w:rsidP="003F3FE8">
      <w:pPr>
        <w:pStyle w:val="22"/>
        <w:spacing w:line="240" w:lineRule="auto"/>
        <w:rPr>
          <w:szCs w:val="24"/>
          <w:lang w:val="ru-RU"/>
        </w:rPr>
      </w:pPr>
      <w:r w:rsidRPr="003F3FE8">
        <w:rPr>
          <w:szCs w:val="24"/>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3F3FE8" w:rsidRPr="003F3FE8" w:rsidRDefault="003F3FE8" w:rsidP="003F3FE8">
      <w:pPr>
        <w:pStyle w:val="22"/>
        <w:spacing w:line="240" w:lineRule="auto"/>
        <w:rPr>
          <w:szCs w:val="24"/>
          <w:lang w:val="ru-RU"/>
        </w:rPr>
      </w:pPr>
      <w:r w:rsidRPr="003F3FE8">
        <w:rPr>
          <w:szCs w:val="24"/>
          <w:lang w:val="ru-RU"/>
        </w:rPr>
        <w:t xml:space="preserve">Период проведения процедуры. Процедура оценивания проводится по окончании изучения дисциплины, в течение экзаменационной сессии. 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 В случае, если обучающийся не </w:t>
      </w:r>
      <w:r w:rsidRPr="003F3FE8">
        <w:rPr>
          <w:szCs w:val="24"/>
          <w:lang w:val="ru-RU"/>
        </w:rPr>
        <w:lastRenderedPageBreak/>
        <w:t>проходил процедуру без уважительных причин, то он считается имеющим академическую задолженность.</w:t>
      </w:r>
    </w:p>
    <w:p w:rsidR="003F3FE8" w:rsidRPr="003F3FE8" w:rsidRDefault="003F3FE8" w:rsidP="003F3FE8">
      <w:pPr>
        <w:pStyle w:val="22"/>
        <w:spacing w:line="240" w:lineRule="auto"/>
        <w:rPr>
          <w:szCs w:val="24"/>
          <w:lang w:val="ru-RU"/>
        </w:rPr>
      </w:pPr>
      <w:r w:rsidRPr="003F3FE8">
        <w:rPr>
          <w:szCs w:val="24"/>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3F3FE8" w:rsidRPr="003F3FE8" w:rsidRDefault="003F3FE8" w:rsidP="003F3FE8">
      <w:pPr>
        <w:pStyle w:val="22"/>
        <w:spacing w:line="240" w:lineRule="auto"/>
        <w:rPr>
          <w:szCs w:val="24"/>
          <w:lang w:val="ru-RU"/>
        </w:rPr>
      </w:pPr>
      <w:r w:rsidRPr="003F3FE8">
        <w:rPr>
          <w:szCs w:val="24"/>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3F3FE8" w:rsidRPr="003F3FE8" w:rsidRDefault="003F3FE8" w:rsidP="003F3FE8">
      <w:pPr>
        <w:pStyle w:val="22"/>
        <w:spacing w:line="240" w:lineRule="auto"/>
        <w:rPr>
          <w:szCs w:val="24"/>
          <w:lang w:val="ru-RU"/>
        </w:rPr>
      </w:pPr>
      <w:r w:rsidRPr="003F3FE8">
        <w:rPr>
          <w:szCs w:val="24"/>
          <w:lang w:val="ru-RU"/>
        </w:rPr>
        <w:t>Требования к банку оценочных средств:</w:t>
      </w:r>
    </w:p>
    <w:p w:rsidR="003F3FE8" w:rsidRDefault="003F3FE8" w:rsidP="003F3FE8">
      <w:pPr>
        <w:spacing w:after="0" w:line="240" w:lineRule="auto"/>
        <w:ind w:firstLine="6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3F3FE8" w:rsidRDefault="003F3FE8" w:rsidP="003F3FE8">
      <w:pPr>
        <w:pStyle w:val="22"/>
        <w:spacing w:line="240" w:lineRule="auto"/>
        <w:rPr>
          <w:szCs w:val="24"/>
          <w:lang w:val="ru-RU"/>
        </w:rPr>
      </w:pPr>
      <w:r>
        <w:rPr>
          <w:szCs w:val="24"/>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Pr>
          <w:rFonts w:eastAsia="Times"/>
          <w:szCs w:val="24"/>
          <w:lang w:val="ru-RU"/>
        </w:rPr>
        <w:t xml:space="preserve"> (экзаменационный билет).</w:t>
      </w:r>
    </w:p>
    <w:p w:rsidR="003F3FE8" w:rsidRDefault="003F3FE8" w:rsidP="003F3FE8">
      <w:pPr>
        <w:pStyle w:val="22"/>
        <w:spacing w:line="240" w:lineRule="auto"/>
        <w:ind w:firstLine="0"/>
        <w:rPr>
          <w:szCs w:val="24"/>
          <w:lang w:val="ru-RU"/>
        </w:rPr>
      </w:pPr>
      <w:r>
        <w:rPr>
          <w:rFonts w:eastAsia="Times"/>
          <w:szCs w:val="24"/>
          <w:lang w:val="ru-RU"/>
        </w:rPr>
        <w:t xml:space="preserve">После получения экзаменационного билета </w:t>
      </w:r>
      <w:r>
        <w:rPr>
          <w:szCs w:val="24"/>
          <w:lang w:val="ru-RU"/>
        </w:rPr>
        <w:t xml:space="preserve">и подготовки ответов обучающийся должен в меру имеющихся знаний, умений, навыков, </w:t>
      </w:r>
      <w:proofErr w:type="spellStart"/>
      <w:r>
        <w:rPr>
          <w:szCs w:val="24"/>
          <w:lang w:val="ru-RU"/>
        </w:rPr>
        <w:t>сформированности</w:t>
      </w:r>
      <w:proofErr w:type="spellEnd"/>
      <w:r>
        <w:rPr>
          <w:szCs w:val="24"/>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3F3FE8" w:rsidRDefault="003F3FE8" w:rsidP="003F3FE8">
      <w:pPr>
        <w:pStyle w:val="22"/>
        <w:spacing w:line="240" w:lineRule="auto"/>
        <w:rPr>
          <w:szCs w:val="24"/>
          <w:lang w:val="ru-RU"/>
        </w:rPr>
      </w:pPr>
      <w:r>
        <w:rPr>
          <w:szCs w:val="24"/>
          <w:lang w:val="ru-RU"/>
        </w:rPr>
        <w:t>Шкалы оценивания результатов проведения процедуры:</w:t>
      </w:r>
    </w:p>
    <w:p w:rsidR="003F3FE8" w:rsidRDefault="003F3FE8" w:rsidP="003F3FE8">
      <w:pPr>
        <w:spacing w:after="0" w:line="240" w:lineRule="auto"/>
        <w:ind w:firstLine="6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Результаты проведения процедуры представляют собой оценку по 100-балльной шкале в соответствии с </w:t>
      </w:r>
      <w:proofErr w:type="spellStart"/>
      <w:r>
        <w:rPr>
          <w:rFonts w:ascii="Times New Roman" w:hAnsi="Times New Roman" w:cs="Times New Roman"/>
          <w:sz w:val="24"/>
          <w:szCs w:val="24"/>
          <w:lang w:val="ru-RU"/>
        </w:rPr>
        <w:t>балльно-рейтинговой</w:t>
      </w:r>
      <w:proofErr w:type="spellEnd"/>
      <w:r>
        <w:rPr>
          <w:rFonts w:ascii="Times New Roman" w:hAnsi="Times New Roman" w:cs="Times New Roman"/>
          <w:sz w:val="24"/>
          <w:szCs w:val="24"/>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100-балльной </w:t>
            </w:r>
            <w:proofErr w:type="spellStart"/>
            <w:r>
              <w:rPr>
                <w:rFonts w:ascii="Times New Roman" w:hAnsi="Times New Roman" w:cs="Times New Roman"/>
                <w:sz w:val="24"/>
                <w:szCs w:val="24"/>
              </w:rPr>
              <w:t>шкале</w:t>
            </w:r>
            <w:proofErr w:type="spellEnd"/>
            <w:r>
              <w:rPr>
                <w:rFonts w:ascii="Times New Roman" w:hAnsi="Times New Roman" w:cs="Times New Roman"/>
                <w:sz w:val="24"/>
                <w:szCs w:val="24"/>
              </w:rPr>
              <w:t>*</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5-балльной </w:t>
            </w:r>
            <w:proofErr w:type="spellStart"/>
            <w:r>
              <w:rPr>
                <w:rFonts w:ascii="Times New Roman" w:hAnsi="Times New Roman" w:cs="Times New Roman"/>
                <w:sz w:val="24"/>
                <w:szCs w:val="24"/>
              </w:rPr>
              <w:t>шкале</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84 - 100</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отлично</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67-83</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хорошо</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50-66</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удовлетворительно</w:t>
            </w:r>
            <w:proofErr w:type="spellEnd"/>
          </w:p>
        </w:tc>
      </w:tr>
      <w:tr w:rsidR="003F3FE8" w:rsidTr="003F3FE8">
        <w:tc>
          <w:tcPr>
            <w:tcW w:w="4249"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0-49</w:t>
            </w:r>
          </w:p>
        </w:tc>
        <w:tc>
          <w:tcPr>
            <w:tcW w:w="4322" w:type="dxa"/>
            <w:tcBorders>
              <w:top w:val="single" w:sz="4" w:space="0" w:color="auto"/>
              <w:left w:val="single" w:sz="4" w:space="0" w:color="auto"/>
              <w:bottom w:val="single" w:sz="4" w:space="0" w:color="auto"/>
              <w:right w:val="single" w:sz="4" w:space="0" w:color="auto"/>
            </w:tcBorders>
            <w:hideMark/>
          </w:tcPr>
          <w:p w:rsidR="003F3FE8" w:rsidRDefault="003F3FE8">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неудовлетворительно</w:t>
            </w:r>
            <w:proofErr w:type="spellEnd"/>
          </w:p>
        </w:tc>
      </w:tr>
    </w:tbl>
    <w:p w:rsidR="003F3FE8" w:rsidRDefault="003F3FE8" w:rsidP="003F3FE8">
      <w:pPr>
        <w:pStyle w:val="22"/>
        <w:spacing w:line="240" w:lineRule="auto"/>
        <w:ind w:firstLine="0"/>
        <w:rPr>
          <w:szCs w:val="24"/>
          <w:lang w:val="ru-RU"/>
        </w:rPr>
      </w:pPr>
      <w:r>
        <w:rPr>
          <w:szCs w:val="24"/>
          <w:lang w:val="ru-RU"/>
        </w:rPr>
        <w:t xml:space="preserve">*Критерии </w:t>
      </w:r>
      <w:proofErr w:type="spellStart"/>
      <w:r>
        <w:rPr>
          <w:szCs w:val="24"/>
          <w:lang w:val="ru-RU"/>
        </w:rPr>
        <w:t>балльно-рейтинговой</w:t>
      </w:r>
      <w:proofErr w:type="spellEnd"/>
      <w:r>
        <w:rPr>
          <w:szCs w:val="24"/>
          <w:lang w:val="ru-RU"/>
        </w:rPr>
        <w:t xml:space="preserve"> системы оценивания представлены в разделе 3. </w:t>
      </w:r>
    </w:p>
    <w:p w:rsidR="003F3FE8" w:rsidRDefault="003F3FE8" w:rsidP="003F3FE8">
      <w:pPr>
        <w:pStyle w:val="22"/>
        <w:spacing w:line="240" w:lineRule="auto"/>
        <w:ind w:firstLine="0"/>
        <w:rPr>
          <w:szCs w:val="24"/>
          <w:lang w:val="ru-RU"/>
        </w:rPr>
      </w:pPr>
    </w:p>
    <w:p w:rsidR="003F3FE8" w:rsidRDefault="003F3FE8" w:rsidP="003F3FE8">
      <w:pPr>
        <w:pStyle w:val="22"/>
        <w:spacing w:line="240" w:lineRule="auto"/>
        <w:rPr>
          <w:szCs w:val="24"/>
          <w:lang w:val="ru-RU"/>
        </w:rPr>
      </w:pPr>
      <w:r>
        <w:rPr>
          <w:szCs w:val="24"/>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Pr>
          <w:szCs w:val="24"/>
          <w:lang w:val="ru-RU"/>
        </w:rPr>
        <w:t>обучающихся</w:t>
      </w:r>
      <w:proofErr w:type="gramEnd"/>
      <w:r>
        <w:rPr>
          <w:szCs w:val="24"/>
          <w:lang w:val="ru-RU"/>
        </w:rPr>
        <w:t xml:space="preserve"> и экзаменационные электронные ведомости, представляемые в деканат факультета.</w:t>
      </w:r>
    </w:p>
    <w:p w:rsidR="003F3FE8" w:rsidRDefault="003F3FE8" w:rsidP="003F3FE8">
      <w:pPr>
        <w:spacing w:after="0" w:line="240" w:lineRule="auto"/>
        <w:ind w:firstLine="640"/>
        <w:jc w:val="both"/>
        <w:rPr>
          <w:rFonts w:ascii="Times New Roman" w:hAnsi="Times New Roman" w:cs="Times New Roman"/>
          <w:sz w:val="24"/>
          <w:szCs w:val="24"/>
          <w:lang w:val="ru-RU"/>
        </w:rPr>
      </w:pPr>
      <w:r>
        <w:rPr>
          <w:rFonts w:ascii="Times New Roman" w:hAnsi="Times New Roman" w:cs="Times New Roman"/>
          <w:sz w:val="24"/>
          <w:szCs w:val="24"/>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если обучающийся своевременно не ликвидировал имеющуюся академическую задолженность, он подлежит отчислению из ВУЗа.</w:t>
      </w:r>
    </w:p>
    <w:p w:rsidR="003F3FE8" w:rsidRDefault="003F3FE8" w:rsidP="003F3FE8">
      <w:pPr>
        <w:rPr>
          <w:rFonts w:ascii="Times New Roman" w:hAnsi="Times New Roman" w:cs="Times New Roman"/>
          <w:sz w:val="24"/>
          <w:szCs w:val="24"/>
          <w:lang w:val="ru-RU"/>
        </w:rPr>
      </w:pPr>
      <w:bookmarkStart w:id="3" w:name="_Toc420739500"/>
      <w:bookmarkEnd w:id="3"/>
    </w:p>
    <w:p w:rsidR="003F3FE8" w:rsidRDefault="003F3FE8" w:rsidP="003708D8">
      <w:pPr>
        <w:widowControl w:val="0"/>
        <w:rPr>
          <w:bCs/>
          <w:sz w:val="28"/>
          <w:szCs w:val="28"/>
        </w:rPr>
      </w:pPr>
      <w:r w:rsidRPr="003F3FE8">
        <w:rPr>
          <w:lang w:val="ru-RU"/>
        </w:rPr>
        <w:t xml:space="preserve">                                                                                                                 </w:t>
      </w:r>
    </w:p>
    <w:p w:rsidR="003F3FE8" w:rsidRDefault="003708D8" w:rsidP="003F3FE8">
      <w:pPr>
        <w:pStyle w:val="aa"/>
        <w:widowControl w:val="0"/>
        <w:ind w:left="0" w:firstLine="709"/>
        <w:jc w:val="both"/>
        <w:rPr>
          <w:bCs/>
          <w:sz w:val="28"/>
          <w:szCs w:val="28"/>
        </w:rPr>
      </w:pPr>
      <w:r>
        <w:rPr>
          <w:bCs/>
          <w:noProof/>
          <w:sz w:val="28"/>
          <w:szCs w:val="28"/>
        </w:rPr>
        <w:lastRenderedPageBreak/>
        <w:drawing>
          <wp:inline distT="0" distB="0" distL="0" distR="0">
            <wp:extent cx="6477000" cy="9058275"/>
            <wp:effectExtent l="19050" t="0" r="0" b="0"/>
            <wp:docPr id="4" name="Рисунок 4" descr="C:\Users\guest.RSEU\Desktop\скан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RSEU\Desktop\скан_0004.jpg"/>
                    <pic:cNvPicPr>
                      <a:picLocks noChangeAspect="1" noChangeArrowheads="1"/>
                    </pic:cNvPicPr>
                  </pic:nvPicPr>
                  <pic:blipFill>
                    <a:blip r:embed="rId7"/>
                    <a:srcRect/>
                    <a:stretch>
                      <a:fillRect/>
                    </a:stretch>
                  </pic:blipFill>
                  <pic:spPr bwMode="auto">
                    <a:xfrm>
                      <a:off x="0" y="0"/>
                      <a:ext cx="6477000" cy="9058275"/>
                    </a:xfrm>
                    <a:prstGeom prst="rect">
                      <a:avLst/>
                    </a:prstGeom>
                    <a:noFill/>
                    <a:ln w="9525">
                      <a:noFill/>
                      <a:miter lim="800000"/>
                      <a:headEnd/>
                      <a:tailEnd/>
                    </a:ln>
                  </pic:spPr>
                </pic:pic>
              </a:graphicData>
            </a:graphic>
          </wp:inline>
        </w:drawing>
      </w:r>
      <w:r w:rsidR="003F3FE8">
        <w:rPr>
          <w:bCs/>
          <w:sz w:val="28"/>
          <w:szCs w:val="28"/>
        </w:rPr>
        <w:br w:type="page"/>
      </w:r>
      <w:r w:rsidR="003F3FE8">
        <w:rPr>
          <w:bCs/>
          <w:sz w:val="28"/>
          <w:szCs w:val="28"/>
        </w:rPr>
        <w:lastRenderedPageBreak/>
        <w:t>Методические  указания  по  освоению  дисциплины  «Управление человеческими ресурсами» адресованы  студентам  всех форм обучения.</w:t>
      </w:r>
    </w:p>
    <w:p w:rsidR="003F3FE8" w:rsidRPr="003F3FE8" w:rsidRDefault="003F3FE8" w:rsidP="003F3FE8">
      <w:pPr>
        <w:shd w:val="clear" w:color="auto" w:fill="FFFFFF"/>
        <w:ind w:firstLine="709"/>
        <w:jc w:val="both"/>
        <w:rPr>
          <w:sz w:val="28"/>
          <w:szCs w:val="28"/>
          <w:lang w:val="ru-RU"/>
        </w:rPr>
      </w:pPr>
      <w:r w:rsidRPr="003F3FE8">
        <w:rPr>
          <w:bCs/>
          <w:sz w:val="28"/>
          <w:szCs w:val="28"/>
          <w:lang w:val="ru-RU"/>
        </w:rPr>
        <w:t xml:space="preserve">Учебным планом по направлению подготовки </w:t>
      </w:r>
      <w:r w:rsidRPr="003F3FE8">
        <w:rPr>
          <w:sz w:val="28"/>
          <w:szCs w:val="28"/>
          <w:lang w:val="ru-RU"/>
        </w:rPr>
        <w:t>38.03.04  "Государственное и муниципальное управление" предусмотрены:</w:t>
      </w:r>
    </w:p>
    <w:p w:rsidR="003F3FE8" w:rsidRDefault="003F3FE8" w:rsidP="003F3FE8">
      <w:pPr>
        <w:pStyle w:val="aa"/>
        <w:widowControl w:val="0"/>
        <w:ind w:left="0" w:firstLine="709"/>
        <w:jc w:val="both"/>
        <w:rPr>
          <w:bCs/>
          <w:sz w:val="28"/>
          <w:szCs w:val="28"/>
        </w:rPr>
      </w:pPr>
      <w:r>
        <w:rPr>
          <w:bCs/>
          <w:sz w:val="28"/>
          <w:szCs w:val="28"/>
        </w:rPr>
        <w:t>- лекции;</w:t>
      </w:r>
    </w:p>
    <w:p w:rsidR="003F3FE8" w:rsidRDefault="003F3FE8" w:rsidP="003F3FE8">
      <w:pPr>
        <w:pStyle w:val="aa"/>
        <w:widowControl w:val="0"/>
        <w:ind w:left="0" w:firstLine="709"/>
        <w:jc w:val="both"/>
        <w:rPr>
          <w:bCs/>
          <w:sz w:val="28"/>
          <w:szCs w:val="28"/>
        </w:rPr>
      </w:pPr>
      <w:r>
        <w:rPr>
          <w:bCs/>
          <w:sz w:val="28"/>
          <w:szCs w:val="28"/>
        </w:rPr>
        <w:t>- практические занятия.</w:t>
      </w:r>
    </w:p>
    <w:p w:rsidR="003F3FE8" w:rsidRDefault="003F3FE8" w:rsidP="003F3FE8">
      <w:pPr>
        <w:pStyle w:val="aa"/>
        <w:widowControl w:val="0"/>
        <w:ind w:left="0" w:firstLine="709"/>
        <w:jc w:val="both"/>
        <w:rPr>
          <w:bCs/>
          <w:sz w:val="28"/>
          <w:szCs w:val="28"/>
        </w:rPr>
      </w:pPr>
      <w:r>
        <w:rPr>
          <w:bCs/>
          <w:sz w:val="28"/>
          <w:szCs w:val="28"/>
        </w:rPr>
        <w:t>В ходе лекционных занятий рассматриваются вопросы:</w:t>
      </w:r>
    </w:p>
    <w:p w:rsidR="003F3FE8" w:rsidRDefault="003F3FE8" w:rsidP="003F3FE8">
      <w:pPr>
        <w:pStyle w:val="aa"/>
        <w:widowControl w:val="0"/>
        <w:ind w:left="0" w:firstLine="709"/>
        <w:jc w:val="both"/>
        <w:rPr>
          <w:bCs/>
          <w:sz w:val="28"/>
          <w:szCs w:val="28"/>
        </w:rPr>
      </w:pPr>
      <w:r>
        <w:rPr>
          <w:color w:val="000000"/>
          <w:sz w:val="28"/>
          <w:szCs w:val="28"/>
        </w:rPr>
        <w:t>Теоретические основы управления человеческими ресурсами, трудовыми ресурсами и процессами на рынке труда; концепция управления человеческими ресурсами в системе государственного и муниципального управления; кадровое планирование и кадровая стратегия и др.</w:t>
      </w:r>
    </w:p>
    <w:p w:rsidR="003F3FE8" w:rsidRDefault="003F3FE8" w:rsidP="003F3FE8">
      <w:pPr>
        <w:pStyle w:val="aa"/>
        <w:widowControl w:val="0"/>
        <w:ind w:left="0" w:firstLine="709"/>
        <w:jc w:val="both"/>
        <w:rPr>
          <w:sz w:val="28"/>
          <w:szCs w:val="28"/>
        </w:rPr>
      </w:pPr>
      <w:r>
        <w:rPr>
          <w:bCs/>
          <w:sz w:val="28"/>
          <w:szCs w:val="28"/>
        </w:rPr>
        <w:t xml:space="preserve">Даются  рекомендации для самостоятельной работы и подготовке к практическим занятиям. Студентам следует </w:t>
      </w:r>
      <w:r>
        <w:rPr>
          <w:sz w:val="28"/>
          <w:szCs w:val="28"/>
        </w:rPr>
        <w:t xml:space="preserve">перед каждой лекцией просматривать рабочую программу дисциплины, ее основные вопросы, рекомендуемую литературу; перед очередной лекцией необходимо просмотреть по конспекту материал предыдущей лекции. </w:t>
      </w:r>
    </w:p>
    <w:p w:rsidR="003F3FE8" w:rsidRPr="003F3FE8" w:rsidRDefault="003F3FE8" w:rsidP="003F3FE8">
      <w:pPr>
        <w:tabs>
          <w:tab w:val="num" w:pos="720"/>
        </w:tabs>
        <w:ind w:firstLine="709"/>
        <w:jc w:val="both"/>
        <w:rPr>
          <w:sz w:val="28"/>
          <w:szCs w:val="28"/>
          <w:lang w:val="ru-RU"/>
        </w:rPr>
      </w:pPr>
      <w:r w:rsidRPr="003F3FE8">
        <w:rPr>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формировать различные типы контактов обеспечивающих достижение целей системы управления; обосновывать и нести ответственность за принятые организационно- управленческие решения в области управления человеческими ресурсами; осуществлять мотивацию внедрения изменений организационных структур управления человеческими ресурсами; обеспечивать внедрение и контроль исполнения кадровых решений обеспечивающих эффективность оперативного производственного планирования деятельности организации.</w:t>
      </w:r>
    </w:p>
    <w:p w:rsidR="003F3FE8" w:rsidRDefault="003F3FE8" w:rsidP="003F3FE8">
      <w:pPr>
        <w:pStyle w:val="aa"/>
        <w:widowControl w:val="0"/>
        <w:ind w:left="0" w:firstLine="709"/>
        <w:jc w:val="both"/>
        <w:rPr>
          <w:bCs/>
          <w:sz w:val="28"/>
          <w:szCs w:val="28"/>
        </w:rPr>
      </w:pPr>
      <w:r>
        <w:rPr>
          <w:bCs/>
          <w:sz w:val="28"/>
          <w:szCs w:val="28"/>
        </w:rPr>
        <w:t xml:space="preserve">При подготовке к практическим занятиям каждый студент должен:  </w:t>
      </w:r>
    </w:p>
    <w:p w:rsidR="003F3FE8" w:rsidRDefault="003F3FE8" w:rsidP="003F3FE8">
      <w:pPr>
        <w:pStyle w:val="aa"/>
        <w:widowControl w:val="0"/>
        <w:ind w:left="0" w:firstLine="709"/>
        <w:jc w:val="both"/>
        <w:rPr>
          <w:bCs/>
          <w:sz w:val="28"/>
          <w:szCs w:val="28"/>
        </w:rPr>
      </w:pPr>
      <w:r>
        <w:rPr>
          <w:bCs/>
          <w:sz w:val="28"/>
          <w:szCs w:val="28"/>
        </w:rPr>
        <w:t xml:space="preserve">– изучить рекомендованную учебную литературу;  </w:t>
      </w:r>
    </w:p>
    <w:p w:rsidR="003F3FE8" w:rsidRDefault="003F3FE8" w:rsidP="003F3FE8">
      <w:pPr>
        <w:pStyle w:val="aa"/>
        <w:widowControl w:val="0"/>
        <w:ind w:left="0" w:firstLine="709"/>
        <w:jc w:val="both"/>
        <w:rPr>
          <w:bCs/>
          <w:sz w:val="28"/>
          <w:szCs w:val="28"/>
        </w:rPr>
      </w:pPr>
      <w:r>
        <w:rPr>
          <w:bCs/>
          <w:sz w:val="28"/>
          <w:szCs w:val="28"/>
        </w:rPr>
        <w:t xml:space="preserve">– изучить конспекты лекций;  </w:t>
      </w:r>
    </w:p>
    <w:p w:rsidR="003F3FE8" w:rsidRDefault="003F3FE8" w:rsidP="003F3FE8">
      <w:pPr>
        <w:pStyle w:val="aa"/>
        <w:widowControl w:val="0"/>
        <w:ind w:left="0" w:firstLine="709"/>
        <w:jc w:val="both"/>
        <w:rPr>
          <w:bCs/>
          <w:sz w:val="28"/>
          <w:szCs w:val="28"/>
        </w:rPr>
      </w:pPr>
      <w:r>
        <w:rPr>
          <w:bCs/>
          <w:sz w:val="28"/>
          <w:szCs w:val="28"/>
        </w:rPr>
        <w:t xml:space="preserve">– подготовить ответы на все вопросы по изучаемой теме;  </w:t>
      </w:r>
    </w:p>
    <w:p w:rsidR="003F3FE8" w:rsidRDefault="003F3FE8" w:rsidP="003F3FE8">
      <w:pPr>
        <w:pStyle w:val="aa"/>
        <w:widowControl w:val="0"/>
        <w:ind w:left="0" w:firstLine="709"/>
        <w:jc w:val="both"/>
        <w:rPr>
          <w:bCs/>
          <w:sz w:val="28"/>
          <w:szCs w:val="28"/>
        </w:rPr>
      </w:pPr>
      <w:r>
        <w:rPr>
          <w:bCs/>
          <w:sz w:val="28"/>
          <w:szCs w:val="28"/>
        </w:rPr>
        <w:t xml:space="preserve">–письменно выполнить домашние задания, рекомендованные преподавателем при изучении каждой темы. </w:t>
      </w:r>
    </w:p>
    <w:p w:rsidR="003F3FE8" w:rsidRDefault="003F3FE8" w:rsidP="003F3FE8">
      <w:pPr>
        <w:pStyle w:val="aa"/>
        <w:widowControl w:val="0"/>
        <w:ind w:left="0" w:firstLine="709"/>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F3FE8" w:rsidRDefault="003F3FE8" w:rsidP="003F3FE8">
      <w:pPr>
        <w:pStyle w:val="aa"/>
        <w:widowControl w:val="0"/>
        <w:ind w:left="0" w:firstLine="709"/>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w:t>
      </w:r>
      <w:r>
        <w:rPr>
          <w:bCs/>
          <w:sz w:val="28"/>
          <w:szCs w:val="28"/>
        </w:rPr>
        <w:lastRenderedPageBreak/>
        <w:t xml:space="preserve">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F3FE8" w:rsidRDefault="003F3FE8" w:rsidP="003F3FE8">
      <w:pPr>
        <w:pStyle w:val="aa"/>
        <w:widowControl w:val="0"/>
        <w:ind w:left="0" w:firstLine="709"/>
        <w:jc w:val="both"/>
        <w:rPr>
          <w:bCs/>
          <w:sz w:val="28"/>
          <w:szCs w:val="28"/>
        </w:rPr>
      </w:pPr>
      <w:r>
        <w:rPr>
          <w:bCs/>
          <w:sz w:val="28"/>
          <w:szCs w:val="28"/>
        </w:rPr>
        <w:t>При  реализации  различных  видов  учебной  работы  используются разнообразные (в т.ч. интерактивные) методы обучения.</w:t>
      </w:r>
    </w:p>
    <w:p w:rsidR="003F3FE8" w:rsidRDefault="003F3FE8" w:rsidP="003F3FE8">
      <w:pPr>
        <w:pStyle w:val="aa"/>
        <w:widowControl w:val="0"/>
        <w:ind w:left="0" w:firstLine="709"/>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8"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или воспользоваться читальными залами ВУЗа.  </w:t>
      </w:r>
    </w:p>
    <w:p w:rsidR="00155FDC" w:rsidRPr="003F3FE8" w:rsidRDefault="00155FDC">
      <w:pPr>
        <w:rPr>
          <w:b/>
          <w:lang w:val="ru-RU"/>
        </w:rPr>
      </w:pPr>
    </w:p>
    <w:sectPr w:rsidR="00155FDC" w:rsidRPr="003F3FE8" w:rsidSect="00155FDC">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4F3434D"/>
    <w:multiLevelType w:val="hybridMultilevel"/>
    <w:tmpl w:val="2A185CC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F66048A"/>
    <w:multiLevelType w:val="hybridMultilevel"/>
    <w:tmpl w:val="8C6474AA"/>
    <w:lvl w:ilvl="0" w:tplc="04190017">
      <w:start w:val="1"/>
      <w:numFmt w:val="lowerLetter"/>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55FDC"/>
    <w:rsid w:val="001F0BC7"/>
    <w:rsid w:val="003708D8"/>
    <w:rsid w:val="003F3FE8"/>
    <w:rsid w:val="00B47014"/>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FDC"/>
  </w:style>
  <w:style w:type="paragraph" w:styleId="1">
    <w:name w:val="heading 1"/>
    <w:basedOn w:val="a"/>
    <w:next w:val="a"/>
    <w:link w:val="10"/>
    <w:qFormat/>
    <w:rsid w:val="003F3FE8"/>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semiHidden/>
    <w:unhideWhenUsed/>
    <w:qFormat/>
    <w:rsid w:val="003F3FE8"/>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semiHidden/>
    <w:unhideWhenUsed/>
    <w:qFormat/>
    <w:rsid w:val="003F3FE8"/>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3FE8"/>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semiHidden/>
    <w:rsid w:val="003F3FE8"/>
    <w:rPr>
      <w:rFonts w:ascii="Arial" w:eastAsia="Times New Roman" w:hAnsi="Arial" w:cs="Arial"/>
      <w:b/>
      <w:bCs/>
      <w:i/>
      <w:iCs/>
      <w:sz w:val="28"/>
      <w:szCs w:val="28"/>
      <w:lang w:val="ru-RU" w:eastAsia="ru-RU"/>
    </w:rPr>
  </w:style>
  <w:style w:type="character" w:customStyle="1" w:styleId="60">
    <w:name w:val="Заголовок 6 Знак"/>
    <w:basedOn w:val="a0"/>
    <w:link w:val="6"/>
    <w:semiHidden/>
    <w:rsid w:val="003F3FE8"/>
    <w:rPr>
      <w:rFonts w:ascii="Times New Roman" w:eastAsia="Times New Roman" w:hAnsi="Times New Roman" w:cs="Times New Roman"/>
      <w:b/>
      <w:bCs/>
      <w:lang w:val="ru-RU" w:eastAsia="ru-RU"/>
    </w:rPr>
  </w:style>
  <w:style w:type="character" w:styleId="a3">
    <w:name w:val="Hyperlink"/>
    <w:basedOn w:val="a0"/>
    <w:uiPriority w:val="99"/>
    <w:semiHidden/>
    <w:unhideWhenUsed/>
    <w:rsid w:val="003F3FE8"/>
    <w:rPr>
      <w:color w:val="0000FF" w:themeColor="hyperlink"/>
      <w:u w:val="single"/>
    </w:rPr>
  </w:style>
  <w:style w:type="character" w:styleId="a4">
    <w:name w:val="FollowedHyperlink"/>
    <w:basedOn w:val="a0"/>
    <w:uiPriority w:val="99"/>
    <w:semiHidden/>
    <w:unhideWhenUsed/>
    <w:rsid w:val="003F3FE8"/>
    <w:rPr>
      <w:color w:val="800080" w:themeColor="followedHyperlink"/>
      <w:u w:val="single"/>
    </w:rPr>
  </w:style>
  <w:style w:type="paragraph" w:styleId="a5">
    <w:name w:val="Normal (Web)"/>
    <w:basedOn w:val="a"/>
    <w:uiPriority w:val="99"/>
    <w:semiHidden/>
    <w:unhideWhenUsed/>
    <w:rsid w:val="003F3FE8"/>
    <w:rPr>
      <w:rFonts w:ascii="Times New Roman" w:eastAsia="Times New Roman" w:hAnsi="Times New Roman" w:cs="Times New Roman"/>
      <w:sz w:val="24"/>
      <w:szCs w:val="24"/>
      <w:lang w:val="ru-RU" w:eastAsia="ru-RU"/>
    </w:rPr>
  </w:style>
  <w:style w:type="paragraph" w:styleId="a6">
    <w:name w:val="header"/>
    <w:basedOn w:val="a"/>
    <w:link w:val="a7"/>
    <w:uiPriority w:val="99"/>
    <w:semiHidden/>
    <w:unhideWhenUsed/>
    <w:rsid w:val="003F3FE8"/>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7">
    <w:name w:val="Верхний колонтитул Знак"/>
    <w:basedOn w:val="a0"/>
    <w:link w:val="a6"/>
    <w:uiPriority w:val="99"/>
    <w:semiHidden/>
    <w:rsid w:val="003F3FE8"/>
    <w:rPr>
      <w:rFonts w:ascii="Times New Roman" w:eastAsia="Times New Roman" w:hAnsi="Times New Roman" w:cs="Times New Roman"/>
      <w:sz w:val="20"/>
      <w:szCs w:val="20"/>
      <w:lang w:val="ru-RU" w:eastAsia="ru-RU"/>
    </w:rPr>
  </w:style>
  <w:style w:type="paragraph" w:styleId="a8">
    <w:name w:val="Body Text"/>
    <w:basedOn w:val="a"/>
    <w:link w:val="a9"/>
    <w:uiPriority w:val="99"/>
    <w:semiHidden/>
    <w:unhideWhenUsed/>
    <w:rsid w:val="003F3FE8"/>
    <w:pPr>
      <w:spacing w:after="120" w:line="240" w:lineRule="auto"/>
    </w:pPr>
    <w:rPr>
      <w:rFonts w:ascii="Calibri" w:eastAsia="Times New Roman" w:hAnsi="Calibri" w:cs="Calibri"/>
      <w:sz w:val="20"/>
      <w:szCs w:val="20"/>
      <w:lang w:val="ru-RU" w:eastAsia="ru-RU"/>
    </w:rPr>
  </w:style>
  <w:style w:type="character" w:customStyle="1" w:styleId="a9">
    <w:name w:val="Основной текст Знак"/>
    <w:basedOn w:val="a0"/>
    <w:link w:val="a8"/>
    <w:uiPriority w:val="99"/>
    <w:semiHidden/>
    <w:rsid w:val="003F3FE8"/>
    <w:rPr>
      <w:rFonts w:ascii="Calibri" w:eastAsia="Times New Roman" w:hAnsi="Calibri" w:cs="Calibri"/>
      <w:sz w:val="20"/>
      <w:szCs w:val="20"/>
      <w:lang w:val="ru-RU" w:eastAsia="ru-RU"/>
    </w:rPr>
  </w:style>
  <w:style w:type="paragraph" w:styleId="aa">
    <w:name w:val="Body Text Indent"/>
    <w:basedOn w:val="a"/>
    <w:link w:val="ab"/>
    <w:uiPriority w:val="99"/>
    <w:unhideWhenUsed/>
    <w:rsid w:val="003F3FE8"/>
    <w:pPr>
      <w:spacing w:after="0" w:line="240" w:lineRule="auto"/>
      <w:ind w:left="5664"/>
    </w:pPr>
    <w:rPr>
      <w:rFonts w:ascii="Calibri" w:eastAsia="Times New Roman" w:hAnsi="Calibri" w:cs="Calibri"/>
      <w:sz w:val="24"/>
      <w:szCs w:val="24"/>
      <w:lang w:val="ru-RU" w:eastAsia="ru-RU"/>
    </w:rPr>
  </w:style>
  <w:style w:type="character" w:customStyle="1" w:styleId="ab">
    <w:name w:val="Основной текст с отступом Знак"/>
    <w:basedOn w:val="a0"/>
    <w:link w:val="aa"/>
    <w:uiPriority w:val="99"/>
    <w:rsid w:val="003F3FE8"/>
    <w:rPr>
      <w:rFonts w:ascii="Calibri" w:eastAsia="Times New Roman" w:hAnsi="Calibri" w:cs="Calibri"/>
      <w:sz w:val="24"/>
      <w:szCs w:val="24"/>
      <w:lang w:val="ru-RU" w:eastAsia="ru-RU"/>
    </w:rPr>
  </w:style>
  <w:style w:type="paragraph" w:styleId="ac">
    <w:name w:val="List Paragraph"/>
    <w:basedOn w:val="a"/>
    <w:uiPriority w:val="34"/>
    <w:qFormat/>
    <w:rsid w:val="003F3FE8"/>
    <w:pPr>
      <w:ind w:left="720"/>
      <w:contextualSpacing/>
    </w:pPr>
    <w:rPr>
      <w:rFonts w:ascii="Calibri" w:eastAsia="Calibri" w:hAnsi="Calibri" w:cs="Times New Roman"/>
      <w:lang w:val="ru-RU"/>
    </w:rPr>
  </w:style>
  <w:style w:type="paragraph" w:customStyle="1" w:styleId="11">
    <w:name w:val="Обычный1"/>
    <w:uiPriority w:val="99"/>
    <w:semiHidden/>
    <w:rsid w:val="003F3FE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uiPriority w:val="99"/>
    <w:semiHidden/>
    <w:rsid w:val="003F3FE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uiPriority w:val="99"/>
    <w:semiHidden/>
    <w:rsid w:val="003F3FE8"/>
    <w:pPr>
      <w:keepNext/>
      <w:spacing w:after="0" w:line="240" w:lineRule="auto"/>
      <w:jc w:val="center"/>
    </w:pPr>
    <w:rPr>
      <w:rFonts w:ascii="TimesET" w:eastAsia="Calibri" w:hAnsi="TimesET" w:cs="Times New Roman"/>
      <w:sz w:val="24"/>
      <w:szCs w:val="20"/>
      <w:lang w:val="ru-RU" w:eastAsia="ru-RU"/>
    </w:rPr>
  </w:style>
  <w:style w:type="character" w:customStyle="1" w:styleId="14">
    <w:name w:val="Стиль Маркерованый + 14 пт Полож Знак Знак"/>
    <w:link w:val="140"/>
    <w:semiHidden/>
    <w:locked/>
    <w:rsid w:val="003F3FE8"/>
    <w:rPr>
      <w:rFonts w:ascii="Times New Roman" w:eastAsia="Times New Roman" w:hAnsi="Times New Roman" w:cs="Times New Roman"/>
      <w:color w:val="000000"/>
      <w:sz w:val="28"/>
      <w:szCs w:val="24"/>
      <w:lang w:eastAsia="ru-RU"/>
    </w:rPr>
  </w:style>
  <w:style w:type="paragraph" w:customStyle="1" w:styleId="140">
    <w:name w:val="Стиль Маркерованый + 14 пт Полож"/>
    <w:basedOn w:val="a"/>
    <w:link w:val="14"/>
    <w:semiHidden/>
    <w:rsid w:val="003F3FE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customStyle="1" w:styleId="21">
    <w:name w:val="Основной текст (2)_"/>
    <w:basedOn w:val="a0"/>
    <w:link w:val="22"/>
    <w:semiHidden/>
    <w:locked/>
    <w:rsid w:val="003F3FE8"/>
    <w:rPr>
      <w:rFonts w:ascii="Times New Roman" w:eastAsia="Times New Roman" w:hAnsi="Times New Roman" w:cs="Times New Roman"/>
      <w:sz w:val="24"/>
      <w:szCs w:val="28"/>
      <w:shd w:val="clear" w:color="auto" w:fill="FFFFFF"/>
    </w:rPr>
  </w:style>
  <w:style w:type="paragraph" w:customStyle="1" w:styleId="22">
    <w:name w:val="Основной текст (2)"/>
    <w:basedOn w:val="a"/>
    <w:link w:val="21"/>
    <w:semiHidden/>
    <w:rsid w:val="003F3FE8"/>
    <w:pPr>
      <w:shd w:val="clear" w:color="auto" w:fill="FFFFFF"/>
      <w:spacing w:after="0"/>
      <w:ind w:firstLine="709"/>
      <w:jc w:val="both"/>
    </w:pPr>
    <w:rPr>
      <w:rFonts w:ascii="Times New Roman" w:eastAsia="Times New Roman" w:hAnsi="Times New Roman" w:cs="Times New Roman"/>
      <w:sz w:val="24"/>
      <w:szCs w:val="28"/>
    </w:rPr>
  </w:style>
  <w:style w:type="character" w:styleId="ad">
    <w:name w:val="Strong"/>
    <w:basedOn w:val="a0"/>
    <w:uiPriority w:val="22"/>
    <w:qFormat/>
    <w:rsid w:val="003F3FE8"/>
    <w:rPr>
      <w:b/>
      <w:bCs/>
    </w:rPr>
  </w:style>
</w:styles>
</file>

<file path=word/webSettings.xml><?xml version="1.0" encoding="utf-8"?>
<w:webSettings xmlns:r="http://schemas.openxmlformats.org/officeDocument/2006/relationships" xmlns:w="http://schemas.openxmlformats.org/wordprocessingml/2006/main">
  <w:divs>
    <w:div w:id="202265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12695</Words>
  <Characters>72364</Characters>
  <Application>Microsoft Office Word</Application>
  <DocSecurity>0</DocSecurity>
  <Lines>603</Lines>
  <Paragraphs>169</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84890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2018-2019_z38_03_04_1_plx_Управление человеческими ресурсами</dc:title>
  <dc:creator>FastReport.NET</dc:creator>
  <cp:lastModifiedBy>guest</cp:lastModifiedBy>
  <cp:revision>4</cp:revision>
  <dcterms:created xsi:type="dcterms:W3CDTF">2019-01-29T08:26:00Z</dcterms:created>
  <dcterms:modified xsi:type="dcterms:W3CDTF">2019-01-29T08:35:00Z</dcterms:modified>
</cp:coreProperties>
</file>