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A77" w:rsidRPr="00FF77DF" w:rsidRDefault="00FF7BA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3" name="Рисунок 3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5" name="Рисунок 5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7DF" w:rsidRPr="00FF77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EE1A7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EE1A77" w:rsidRDefault="00EE1A77"/>
        </w:tc>
        <w:tc>
          <w:tcPr>
            <w:tcW w:w="1560" w:type="dxa"/>
          </w:tcPr>
          <w:p w:rsidR="00EE1A77" w:rsidRDefault="00EE1A7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E1A77">
        <w:trPr>
          <w:trHeight w:hRule="exact" w:val="138"/>
        </w:trPr>
        <w:tc>
          <w:tcPr>
            <w:tcW w:w="143" w:type="dxa"/>
          </w:tcPr>
          <w:p w:rsidR="00EE1A77" w:rsidRDefault="00EE1A77"/>
        </w:tc>
        <w:tc>
          <w:tcPr>
            <w:tcW w:w="1844" w:type="dxa"/>
          </w:tcPr>
          <w:p w:rsidR="00EE1A77" w:rsidRDefault="00EE1A77"/>
        </w:tc>
        <w:tc>
          <w:tcPr>
            <w:tcW w:w="2694" w:type="dxa"/>
          </w:tcPr>
          <w:p w:rsidR="00EE1A77" w:rsidRDefault="00EE1A77"/>
        </w:tc>
        <w:tc>
          <w:tcPr>
            <w:tcW w:w="3545" w:type="dxa"/>
          </w:tcPr>
          <w:p w:rsidR="00EE1A77" w:rsidRDefault="00EE1A77"/>
        </w:tc>
        <w:tc>
          <w:tcPr>
            <w:tcW w:w="1560" w:type="dxa"/>
          </w:tcPr>
          <w:p w:rsidR="00EE1A77" w:rsidRDefault="00EE1A77"/>
        </w:tc>
        <w:tc>
          <w:tcPr>
            <w:tcW w:w="852" w:type="dxa"/>
          </w:tcPr>
          <w:p w:rsidR="00EE1A77" w:rsidRDefault="00EE1A77"/>
        </w:tc>
        <w:tc>
          <w:tcPr>
            <w:tcW w:w="143" w:type="dxa"/>
          </w:tcPr>
          <w:p w:rsidR="00EE1A77" w:rsidRDefault="00EE1A77"/>
        </w:tc>
      </w:tr>
      <w:tr w:rsidR="00EE1A7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1A77" w:rsidRDefault="00EE1A77"/>
        </w:tc>
      </w:tr>
      <w:tr w:rsidR="00EE1A77">
        <w:trPr>
          <w:trHeight w:hRule="exact" w:val="248"/>
        </w:trPr>
        <w:tc>
          <w:tcPr>
            <w:tcW w:w="143" w:type="dxa"/>
          </w:tcPr>
          <w:p w:rsidR="00EE1A77" w:rsidRDefault="00EE1A77"/>
        </w:tc>
        <w:tc>
          <w:tcPr>
            <w:tcW w:w="1844" w:type="dxa"/>
          </w:tcPr>
          <w:p w:rsidR="00EE1A77" w:rsidRDefault="00EE1A77"/>
        </w:tc>
        <w:tc>
          <w:tcPr>
            <w:tcW w:w="2694" w:type="dxa"/>
          </w:tcPr>
          <w:p w:rsidR="00EE1A77" w:rsidRDefault="00EE1A77"/>
        </w:tc>
        <w:tc>
          <w:tcPr>
            <w:tcW w:w="3545" w:type="dxa"/>
          </w:tcPr>
          <w:p w:rsidR="00EE1A77" w:rsidRDefault="00EE1A77"/>
        </w:tc>
        <w:tc>
          <w:tcPr>
            <w:tcW w:w="1560" w:type="dxa"/>
          </w:tcPr>
          <w:p w:rsidR="00EE1A77" w:rsidRDefault="00EE1A77"/>
        </w:tc>
        <w:tc>
          <w:tcPr>
            <w:tcW w:w="852" w:type="dxa"/>
          </w:tcPr>
          <w:p w:rsidR="00EE1A77" w:rsidRDefault="00EE1A77"/>
        </w:tc>
        <w:tc>
          <w:tcPr>
            <w:tcW w:w="143" w:type="dxa"/>
          </w:tcPr>
          <w:p w:rsidR="00EE1A77" w:rsidRDefault="00EE1A77"/>
        </w:tc>
      </w:tr>
      <w:tr w:rsidR="00EE1A77" w:rsidRPr="00FF7BA0">
        <w:trPr>
          <w:trHeight w:hRule="exact" w:val="277"/>
        </w:trPr>
        <w:tc>
          <w:tcPr>
            <w:tcW w:w="143" w:type="dxa"/>
          </w:tcPr>
          <w:p w:rsidR="00EE1A77" w:rsidRDefault="00EE1A77"/>
        </w:tc>
        <w:tc>
          <w:tcPr>
            <w:tcW w:w="1844" w:type="dxa"/>
          </w:tcPr>
          <w:p w:rsidR="00EE1A77" w:rsidRDefault="00EE1A7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138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2361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E1A77" w:rsidRPr="00FF77DF" w:rsidRDefault="00EE1A77">
            <w:pPr>
              <w:spacing w:after="0" w:line="240" w:lineRule="auto"/>
              <w:rPr>
                <w:lang w:val="ru-RU"/>
              </w:rPr>
            </w:pPr>
          </w:p>
          <w:p w:rsidR="00EE1A77" w:rsidRPr="00FF77DF" w:rsidRDefault="00FF77DF">
            <w:pPr>
              <w:spacing w:after="0" w:line="240" w:lineRule="auto"/>
              <w:rPr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EE1A77" w:rsidRPr="00FF77DF" w:rsidRDefault="00EE1A77">
            <w:pPr>
              <w:spacing w:after="0" w:line="240" w:lineRule="auto"/>
              <w:rPr>
                <w:lang w:val="ru-RU"/>
              </w:rPr>
            </w:pPr>
          </w:p>
          <w:p w:rsidR="00EE1A77" w:rsidRPr="00FF77DF" w:rsidRDefault="00FF77DF">
            <w:pPr>
              <w:spacing w:after="0" w:line="240" w:lineRule="auto"/>
              <w:rPr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., доцент Белов М.Т. _________________</w:t>
            </w:r>
          </w:p>
          <w:p w:rsidR="00EE1A77" w:rsidRPr="00FF77DF" w:rsidRDefault="00EE1A77">
            <w:pPr>
              <w:spacing w:after="0" w:line="240" w:lineRule="auto"/>
              <w:rPr>
                <w:lang w:val="ru-RU"/>
              </w:rPr>
            </w:pPr>
          </w:p>
          <w:p w:rsidR="00EE1A77" w:rsidRPr="00FF77DF" w:rsidRDefault="00FF77DF">
            <w:pPr>
              <w:spacing w:after="0" w:line="240" w:lineRule="auto"/>
              <w:rPr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138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248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277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138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2500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E1A77" w:rsidRPr="00FF77DF" w:rsidRDefault="00EE1A77">
            <w:pPr>
              <w:spacing w:after="0" w:line="240" w:lineRule="auto"/>
              <w:rPr>
                <w:lang w:val="ru-RU"/>
              </w:rPr>
            </w:pPr>
          </w:p>
          <w:p w:rsidR="00EE1A77" w:rsidRPr="00FF77DF" w:rsidRDefault="00FF77DF">
            <w:pPr>
              <w:spacing w:after="0" w:line="240" w:lineRule="auto"/>
              <w:rPr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EE1A77" w:rsidRPr="00FF77DF" w:rsidRDefault="00EE1A77">
            <w:pPr>
              <w:spacing w:after="0" w:line="240" w:lineRule="auto"/>
              <w:rPr>
                <w:lang w:val="ru-RU"/>
              </w:rPr>
            </w:pPr>
          </w:p>
          <w:p w:rsidR="00EE1A77" w:rsidRPr="00FF77DF" w:rsidRDefault="00FF77DF">
            <w:pPr>
              <w:spacing w:after="0" w:line="240" w:lineRule="auto"/>
              <w:rPr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., доцент Белов М.Т. _________________</w:t>
            </w:r>
          </w:p>
          <w:p w:rsidR="00EE1A77" w:rsidRPr="00FF77DF" w:rsidRDefault="00EE1A77">
            <w:pPr>
              <w:spacing w:after="0" w:line="240" w:lineRule="auto"/>
              <w:rPr>
                <w:lang w:val="ru-RU"/>
              </w:rPr>
            </w:pPr>
          </w:p>
          <w:p w:rsidR="00EE1A77" w:rsidRPr="00FF77DF" w:rsidRDefault="00FF77DF">
            <w:pPr>
              <w:spacing w:after="0" w:line="240" w:lineRule="auto"/>
              <w:rPr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138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248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277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138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2222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E1A77" w:rsidRPr="00FF77DF" w:rsidRDefault="00EE1A77">
            <w:pPr>
              <w:spacing w:after="0" w:line="240" w:lineRule="auto"/>
              <w:rPr>
                <w:lang w:val="ru-RU"/>
              </w:rPr>
            </w:pPr>
          </w:p>
          <w:p w:rsidR="00EE1A77" w:rsidRPr="00FF77DF" w:rsidRDefault="00FF77DF">
            <w:pPr>
              <w:spacing w:after="0" w:line="240" w:lineRule="auto"/>
              <w:rPr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EE1A77" w:rsidRPr="00FF77DF" w:rsidRDefault="00EE1A77">
            <w:pPr>
              <w:spacing w:after="0" w:line="240" w:lineRule="auto"/>
              <w:rPr>
                <w:lang w:val="ru-RU"/>
              </w:rPr>
            </w:pPr>
          </w:p>
          <w:p w:rsidR="00EE1A77" w:rsidRPr="00FF77DF" w:rsidRDefault="00FF77DF">
            <w:pPr>
              <w:spacing w:after="0" w:line="240" w:lineRule="auto"/>
              <w:rPr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., доцент Белов М.Т. _________________</w:t>
            </w:r>
          </w:p>
          <w:p w:rsidR="00EE1A77" w:rsidRPr="00FF77DF" w:rsidRDefault="00EE1A77">
            <w:pPr>
              <w:spacing w:after="0" w:line="240" w:lineRule="auto"/>
              <w:rPr>
                <w:lang w:val="ru-RU"/>
              </w:rPr>
            </w:pPr>
          </w:p>
          <w:p w:rsidR="00EE1A77" w:rsidRPr="00FF77DF" w:rsidRDefault="00FF77DF">
            <w:pPr>
              <w:spacing w:after="0" w:line="240" w:lineRule="auto"/>
              <w:rPr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138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387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277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277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2222"/>
        </w:trPr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E1A77" w:rsidRPr="00FF77DF" w:rsidRDefault="00EE1A77">
            <w:pPr>
              <w:spacing w:after="0" w:line="240" w:lineRule="auto"/>
              <w:rPr>
                <w:lang w:val="ru-RU"/>
              </w:rPr>
            </w:pPr>
          </w:p>
          <w:p w:rsidR="00EE1A77" w:rsidRPr="00FF77DF" w:rsidRDefault="00FF77DF">
            <w:pPr>
              <w:spacing w:after="0" w:line="240" w:lineRule="auto"/>
              <w:rPr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EE1A77" w:rsidRPr="00FF77DF" w:rsidRDefault="00EE1A77">
            <w:pPr>
              <w:spacing w:after="0" w:line="240" w:lineRule="auto"/>
              <w:rPr>
                <w:lang w:val="ru-RU"/>
              </w:rPr>
            </w:pPr>
          </w:p>
          <w:p w:rsidR="00EE1A77" w:rsidRPr="00FF77DF" w:rsidRDefault="00FF77DF">
            <w:pPr>
              <w:spacing w:after="0" w:line="240" w:lineRule="auto"/>
              <w:rPr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., доцент Белов М.Т. _________________</w:t>
            </w:r>
          </w:p>
          <w:p w:rsidR="00EE1A77" w:rsidRPr="00FF77DF" w:rsidRDefault="00EE1A77">
            <w:pPr>
              <w:spacing w:after="0" w:line="240" w:lineRule="auto"/>
              <w:rPr>
                <w:lang w:val="ru-RU"/>
              </w:rPr>
            </w:pPr>
          </w:p>
          <w:p w:rsidR="00EE1A77" w:rsidRPr="00FF77DF" w:rsidRDefault="00FF77DF">
            <w:pPr>
              <w:spacing w:after="0" w:line="240" w:lineRule="auto"/>
              <w:rPr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</w:tbl>
    <w:p w:rsidR="00EE1A77" w:rsidRPr="00FF77DF" w:rsidRDefault="00FF77DF">
      <w:pPr>
        <w:rPr>
          <w:sz w:val="0"/>
          <w:szCs w:val="0"/>
          <w:lang w:val="ru-RU"/>
        </w:rPr>
      </w:pPr>
      <w:r w:rsidRPr="00FF77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200"/>
        <w:gridCol w:w="1692"/>
        <w:gridCol w:w="1503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EE1A7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EE1A77" w:rsidRDefault="00EE1A77"/>
        </w:tc>
        <w:tc>
          <w:tcPr>
            <w:tcW w:w="710" w:type="dxa"/>
          </w:tcPr>
          <w:p w:rsidR="00EE1A77" w:rsidRDefault="00EE1A77"/>
        </w:tc>
        <w:tc>
          <w:tcPr>
            <w:tcW w:w="1135" w:type="dxa"/>
          </w:tcPr>
          <w:p w:rsidR="00EE1A77" w:rsidRDefault="00EE1A77"/>
        </w:tc>
        <w:tc>
          <w:tcPr>
            <w:tcW w:w="1277" w:type="dxa"/>
          </w:tcPr>
          <w:p w:rsidR="00EE1A77" w:rsidRDefault="00EE1A77"/>
        </w:tc>
        <w:tc>
          <w:tcPr>
            <w:tcW w:w="710" w:type="dxa"/>
          </w:tcPr>
          <w:p w:rsidR="00EE1A77" w:rsidRDefault="00EE1A77"/>
        </w:tc>
        <w:tc>
          <w:tcPr>
            <w:tcW w:w="426" w:type="dxa"/>
          </w:tcPr>
          <w:p w:rsidR="00EE1A77" w:rsidRDefault="00EE1A7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E1A7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E1A77" w:rsidRPr="00FF7BA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обладать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компетентностью в эффективном управлении человеческими ресурсами для максимальной самореализации и профессионального роста сотрудников.</w:t>
            </w:r>
          </w:p>
        </w:tc>
      </w:tr>
      <w:tr w:rsidR="00EE1A77" w:rsidRPr="00FF7BA0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Задачи:1. Формирование представления о корпоративной культуре в организации для максимальной самореализации и профессионального роста сотрудников; 2. Формирование представления о роли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эффективном управлении человеческими ресурсами; 3. Развитие навыков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компетентности; 4. Развитие навыков и умений осуществлять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людей и команд; 5. Развитие способности осуществлять самостоятельную аналитическую и научно-исследовательскую работу в области психологии управления человеческими ресурсами.</w:t>
            </w:r>
          </w:p>
        </w:tc>
      </w:tr>
      <w:tr w:rsidR="00EE1A77" w:rsidRPr="00FF7BA0">
        <w:trPr>
          <w:trHeight w:hRule="exact" w:val="277"/>
        </w:trPr>
        <w:tc>
          <w:tcPr>
            <w:tcW w:w="766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E1A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EE1A77" w:rsidRPr="00FF7BA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E1A77" w:rsidRPr="00FF7BA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EE1A7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EE1A7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EE1A77" w:rsidRPr="00FF7BA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E1A77" w:rsidRPr="00FF7BA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Педагогическая деятельность в управлении персоналом</w:t>
            </w:r>
          </w:p>
        </w:tc>
      </w:tr>
      <w:tr w:rsidR="00EE1A7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</w:p>
        </w:tc>
      </w:tr>
      <w:tr w:rsidR="00EE1A7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</w:p>
        </w:tc>
      </w:tr>
      <w:tr w:rsidR="00EE1A7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EE1A77" w:rsidRPr="00FF7BA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практикум в управлении персоналом</w:t>
            </w:r>
          </w:p>
        </w:tc>
      </w:tr>
      <w:tr w:rsidR="00EE1A77" w:rsidRPr="00FF7BA0">
        <w:trPr>
          <w:trHeight w:hRule="exact" w:val="277"/>
        </w:trPr>
        <w:tc>
          <w:tcPr>
            <w:tcW w:w="766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E1A77" w:rsidRPr="00FF7BA0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знанием принципов и основ формирования системы мотивации и стимулирования персонала (в том числе оплаты труда), порядка применения дисциплинарных взысканий, владение навыками оформления результатов контроля за трудовой и исполнительской дисциплиной (документов о поощрениях и взысканиях) и умением применять их на практике</w:t>
            </w:r>
          </w:p>
        </w:tc>
      </w:tr>
      <w:tr w:rsidR="00EE1A7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E1A77" w:rsidRPr="00FF7B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Иметь представление об эффективном управлении человеческими ресурсами с помощью метода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</w:p>
        </w:tc>
      </w:tr>
      <w:tr w:rsidR="00EE1A7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E1A77" w:rsidRPr="00FF7BA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Уметь служить людям и соблюдать профессиональную этику по отношению к другим людям. Проектировать вопросы и выстраивать диалог в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коуч-формате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внутри организации</w:t>
            </w:r>
          </w:p>
        </w:tc>
      </w:tr>
      <w:tr w:rsidR="00EE1A7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E1A7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коучинга</w:t>
            </w:r>
            <w:proofErr w:type="spellEnd"/>
          </w:p>
        </w:tc>
      </w:tr>
      <w:tr w:rsidR="00EE1A77">
        <w:trPr>
          <w:trHeight w:hRule="exact" w:val="277"/>
        </w:trPr>
        <w:tc>
          <w:tcPr>
            <w:tcW w:w="766" w:type="dxa"/>
          </w:tcPr>
          <w:p w:rsidR="00EE1A77" w:rsidRDefault="00EE1A77"/>
        </w:tc>
        <w:tc>
          <w:tcPr>
            <w:tcW w:w="228" w:type="dxa"/>
          </w:tcPr>
          <w:p w:rsidR="00EE1A77" w:rsidRDefault="00EE1A77"/>
        </w:tc>
        <w:tc>
          <w:tcPr>
            <w:tcW w:w="1844" w:type="dxa"/>
          </w:tcPr>
          <w:p w:rsidR="00EE1A77" w:rsidRDefault="00EE1A77"/>
        </w:tc>
        <w:tc>
          <w:tcPr>
            <w:tcW w:w="1702" w:type="dxa"/>
          </w:tcPr>
          <w:p w:rsidR="00EE1A77" w:rsidRDefault="00EE1A77"/>
        </w:tc>
        <w:tc>
          <w:tcPr>
            <w:tcW w:w="143" w:type="dxa"/>
          </w:tcPr>
          <w:p w:rsidR="00EE1A77" w:rsidRDefault="00EE1A77"/>
        </w:tc>
        <w:tc>
          <w:tcPr>
            <w:tcW w:w="851" w:type="dxa"/>
          </w:tcPr>
          <w:p w:rsidR="00EE1A77" w:rsidRDefault="00EE1A77"/>
        </w:tc>
        <w:tc>
          <w:tcPr>
            <w:tcW w:w="710" w:type="dxa"/>
          </w:tcPr>
          <w:p w:rsidR="00EE1A77" w:rsidRDefault="00EE1A77"/>
        </w:tc>
        <w:tc>
          <w:tcPr>
            <w:tcW w:w="1135" w:type="dxa"/>
          </w:tcPr>
          <w:p w:rsidR="00EE1A77" w:rsidRDefault="00EE1A77"/>
        </w:tc>
        <w:tc>
          <w:tcPr>
            <w:tcW w:w="1277" w:type="dxa"/>
          </w:tcPr>
          <w:p w:rsidR="00EE1A77" w:rsidRDefault="00EE1A77"/>
        </w:tc>
        <w:tc>
          <w:tcPr>
            <w:tcW w:w="710" w:type="dxa"/>
          </w:tcPr>
          <w:p w:rsidR="00EE1A77" w:rsidRDefault="00EE1A77"/>
        </w:tc>
        <w:tc>
          <w:tcPr>
            <w:tcW w:w="426" w:type="dxa"/>
          </w:tcPr>
          <w:p w:rsidR="00EE1A77" w:rsidRDefault="00EE1A77"/>
        </w:tc>
        <w:tc>
          <w:tcPr>
            <w:tcW w:w="993" w:type="dxa"/>
          </w:tcPr>
          <w:p w:rsidR="00EE1A77" w:rsidRDefault="00EE1A77"/>
        </w:tc>
      </w:tr>
      <w:tr w:rsidR="00EE1A77" w:rsidRPr="00FF7BA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E1A7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E1A77" w:rsidRPr="00FF7BA0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</w:t>
            </w:r>
            <w:proofErr w:type="spellStart"/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Эффективное управление человеческими ресурсами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Управление персоналом и человеческими ресурсами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управления персоналом и управление человеческими ресурсами. Современные концепции управления персоналом. Система управления талантами.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TMS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talent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managements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)». Место управления персоналом в общей системе управления организацией. Актуальные проблемы и вопросы в сфере управления человеческими ресурсами.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</w:tbl>
    <w:p w:rsidR="00EE1A77" w:rsidRDefault="00FF77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3"/>
        <w:gridCol w:w="119"/>
        <w:gridCol w:w="815"/>
        <w:gridCol w:w="682"/>
        <w:gridCol w:w="1092"/>
        <w:gridCol w:w="1215"/>
        <w:gridCol w:w="674"/>
        <w:gridCol w:w="389"/>
        <w:gridCol w:w="948"/>
      </w:tblGrid>
      <w:tr w:rsidR="00EE1A7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EE1A77" w:rsidRDefault="00EE1A77"/>
        </w:tc>
        <w:tc>
          <w:tcPr>
            <w:tcW w:w="710" w:type="dxa"/>
          </w:tcPr>
          <w:p w:rsidR="00EE1A77" w:rsidRDefault="00EE1A77"/>
        </w:tc>
        <w:tc>
          <w:tcPr>
            <w:tcW w:w="1135" w:type="dxa"/>
          </w:tcPr>
          <w:p w:rsidR="00EE1A77" w:rsidRDefault="00EE1A77"/>
        </w:tc>
        <w:tc>
          <w:tcPr>
            <w:tcW w:w="1277" w:type="dxa"/>
          </w:tcPr>
          <w:p w:rsidR="00EE1A77" w:rsidRDefault="00EE1A77"/>
        </w:tc>
        <w:tc>
          <w:tcPr>
            <w:tcW w:w="710" w:type="dxa"/>
          </w:tcPr>
          <w:p w:rsidR="00EE1A77" w:rsidRDefault="00EE1A77"/>
        </w:tc>
        <w:tc>
          <w:tcPr>
            <w:tcW w:w="426" w:type="dxa"/>
          </w:tcPr>
          <w:p w:rsidR="00EE1A77" w:rsidRDefault="00EE1A7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E1A7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Управление персоналом и человеческими ресурсами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управления персоналом и управление человеческими ресурсами. Современные концепции управления персоналом. Система управления талантами.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TMS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talent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managements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)». Место управления персоналом в общей системе управления организацией. Актуальные проблемы и вопросы в сфере управления человеческими ресурсами. /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  <w:tr w:rsidR="00EE1A7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Человек и его ценность в организации.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эффективное управление человеческими ресурсами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управлении человеческими ресурсами. Новейшие тенденции в системе мотивации персонала. Базовая четверка эффективного управления: ясные цели, открытые коммуникации, доверие, ответственность; Роль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базовой четверке эффективного управления; Управление, основанное на принципе признания; Способы признания заслуг персонала;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методика максимальной самореализации и профессионального роста сотрудников.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  <w:tr w:rsidR="00EE1A7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Человек и его ценность в организации.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эффективное управление человеческими ресурсами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управлении человеческими ресурсами. Новейшие тенденции в системе мотивации персонала. Базовая четверка эффективного управления: ясные цели, открытые коммуникации, доверие, ответственность; Роль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базовой четверке эффективного управления; Управление, основанное на принципе признания; Способы признания заслуг персонала;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методика максимальной самореализации и профессионального роста сотрудников. /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  <w:tr w:rsidR="00EE1A7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Эффективные коммуникации в управлении.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диалог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Эффективные коммуникации в управлении человеческими ресурсами. Деловые коммуникации в стиле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Универсальная модель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диалога и поиска решений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GROW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UMULL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Типы вопросов в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Модель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тематизации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«Колесо баланса». Виды модели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тематизации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«Колесо баланса» в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бизнес-коучинге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лай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</w:tbl>
    <w:p w:rsidR="00EE1A77" w:rsidRDefault="00FF77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1"/>
        <w:gridCol w:w="119"/>
        <w:gridCol w:w="815"/>
        <w:gridCol w:w="683"/>
        <w:gridCol w:w="1092"/>
        <w:gridCol w:w="1216"/>
        <w:gridCol w:w="674"/>
        <w:gridCol w:w="390"/>
        <w:gridCol w:w="948"/>
      </w:tblGrid>
      <w:tr w:rsidR="00EE1A7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EE1A77" w:rsidRDefault="00EE1A77"/>
        </w:tc>
        <w:tc>
          <w:tcPr>
            <w:tcW w:w="710" w:type="dxa"/>
          </w:tcPr>
          <w:p w:rsidR="00EE1A77" w:rsidRDefault="00EE1A77"/>
        </w:tc>
        <w:tc>
          <w:tcPr>
            <w:tcW w:w="1135" w:type="dxa"/>
          </w:tcPr>
          <w:p w:rsidR="00EE1A77" w:rsidRDefault="00EE1A77"/>
        </w:tc>
        <w:tc>
          <w:tcPr>
            <w:tcW w:w="1277" w:type="dxa"/>
          </w:tcPr>
          <w:p w:rsidR="00EE1A77" w:rsidRDefault="00EE1A77"/>
        </w:tc>
        <w:tc>
          <w:tcPr>
            <w:tcW w:w="710" w:type="dxa"/>
          </w:tcPr>
          <w:p w:rsidR="00EE1A77" w:rsidRDefault="00EE1A77"/>
        </w:tc>
        <w:tc>
          <w:tcPr>
            <w:tcW w:w="426" w:type="dxa"/>
          </w:tcPr>
          <w:p w:rsidR="00EE1A77" w:rsidRDefault="00EE1A7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E1A7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Эффективные коммуникации в управлении.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диалог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Эффективные коммуникации в управлении человеческими ресурсами. Деловые коммуникации в стиле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Универсальная модель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диалога и поиска решений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GROW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UMULL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Типы вопросов в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Модель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тематизации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«Колесо баланса». Виды модели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тематизации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«Колесо баланса» в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бизнес-коучинге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лай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  <w:tr w:rsidR="00EE1A77" w:rsidRPr="00FF7BA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proofErr w:type="spellStart"/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 организации. </w:t>
            </w:r>
            <w:proofErr w:type="spellStart"/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- компетентность руководителя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Виды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организации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виды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организации: </w:t>
            </w:r>
            <w:proofErr w:type="spellStart"/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людей,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команд,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предприятии; Формы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индивидуальный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теневой, ассимиляционный, карьерный, жизненный, компетенций, деятельности, развития; групповой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Форматы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очный, дистанционный, комбинированный; /Лек/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  <w:tr w:rsidR="00EE1A7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коучинга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виды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организации: </w:t>
            </w:r>
            <w:proofErr w:type="spellStart"/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людей,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команд,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предприятии; Формы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индивидуальный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теневой, ассимиляционный, карьерный, жизненный, компетенций, деятельности, развития; групповой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Форматы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очный, дистанционный, комбинированный; /Ср/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  <w:tr w:rsidR="00EE1A7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людей.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внутренней зрелости и внутренней дисциплины сотрудников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Технологии развития организации через обучение и развитие сотрудников на рабочем месте.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внутренней зрелости и внутренней дисциплины сотрудников. Трансакции людей в социальных системах; Особенности трансакций взрослых людей в организации; 13 признаков незрелого поведения руководителя (менеджера и наставника). /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  <w:tr w:rsidR="00EE1A7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людей.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внутренней зрелости и внутренней дисциплины сотрудников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Технологии развития организации через обучение и развитие сотрудников на рабочем месте.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внутренней зрелости и внутренней дисциплины сотрудников. Трансакции людей в социальных системах; Особенности трансакций взрослых людей в организации; 13 признаков незрелого поведения руководителя (менеджера и наставника). /</w:t>
            </w:r>
            <w:proofErr w:type="spellStart"/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</w:tbl>
    <w:p w:rsidR="00EE1A77" w:rsidRDefault="00FF77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0"/>
        <w:gridCol w:w="119"/>
        <w:gridCol w:w="812"/>
        <w:gridCol w:w="681"/>
        <w:gridCol w:w="1090"/>
        <w:gridCol w:w="1213"/>
        <w:gridCol w:w="672"/>
        <w:gridCol w:w="388"/>
        <w:gridCol w:w="946"/>
      </w:tblGrid>
      <w:tr w:rsidR="00EE1A7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EE1A77" w:rsidRDefault="00EE1A77"/>
        </w:tc>
        <w:tc>
          <w:tcPr>
            <w:tcW w:w="710" w:type="dxa"/>
          </w:tcPr>
          <w:p w:rsidR="00EE1A77" w:rsidRDefault="00EE1A77"/>
        </w:tc>
        <w:tc>
          <w:tcPr>
            <w:tcW w:w="1135" w:type="dxa"/>
          </w:tcPr>
          <w:p w:rsidR="00EE1A77" w:rsidRDefault="00EE1A77"/>
        </w:tc>
        <w:tc>
          <w:tcPr>
            <w:tcW w:w="1277" w:type="dxa"/>
          </w:tcPr>
          <w:p w:rsidR="00EE1A77" w:rsidRDefault="00EE1A77"/>
        </w:tc>
        <w:tc>
          <w:tcPr>
            <w:tcW w:w="710" w:type="dxa"/>
          </w:tcPr>
          <w:p w:rsidR="00EE1A77" w:rsidRDefault="00EE1A77"/>
        </w:tc>
        <w:tc>
          <w:tcPr>
            <w:tcW w:w="426" w:type="dxa"/>
          </w:tcPr>
          <w:p w:rsidR="00EE1A77" w:rsidRDefault="00EE1A7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E1A7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Менеджер-тренер. Персонализированный менеджмент в организации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Рациональные и интуитивные менеджеры. Образ менеджера – тренера.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омпетентность руководителя. Персонализированный менеджмент в организации. Три роли менеджера: лидерство, менеджмент,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Спектр навыков и умений в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Директивный и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недирективный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управлении. /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  <w:tr w:rsidR="00EE1A7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Менеджер-тренер. Персонализированный менеджмент в организации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Рациональные и интуитивные менеджеры. Образ менеджера – тренера.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омпетентность руководителя. Персонализированный менеджмент в организации. Три роли менеджера: лидерство, менеджмент,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Спектр навыков и умений в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Директивный и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недирективный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управлении. /</w:t>
            </w:r>
            <w:proofErr w:type="spellStart"/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  <w:tr w:rsidR="00EE1A77" w:rsidRPr="00FF7BA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Создание здоровой и сбалансированной организации. </w:t>
            </w:r>
            <w:proofErr w:type="spellStart"/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лидерства и управленческих команд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spellStart"/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изменения сознания лидеров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Обновленное лидерство с выходом на новый уровень сознания.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изменения сознания лидеров. Уровни человеческого сознания. Теория доктора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Д.Хокинса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Скрытые мотивы человеческих поступков. Карта «Шкала сознания». Концепция «Лидерств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служение». Индивидуальные ценности и ценности организации: Модель Кена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Уилбера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«Четыре квадранта в организации». Обновленное лидерство: духовные ценности и знания в управлении. Духовные ценности в организации: матрица духовности в организационной структуре. Эмоциональный климат в организации: матрица эмоциональности в организационной структуре. /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</w:tbl>
    <w:p w:rsidR="00EE1A77" w:rsidRDefault="00FF77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7"/>
        <w:gridCol w:w="134"/>
        <w:gridCol w:w="801"/>
        <w:gridCol w:w="683"/>
        <w:gridCol w:w="1092"/>
        <w:gridCol w:w="1217"/>
        <w:gridCol w:w="675"/>
        <w:gridCol w:w="390"/>
        <w:gridCol w:w="949"/>
      </w:tblGrid>
      <w:tr w:rsidR="00EE1A7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EE1A77" w:rsidRDefault="00EE1A77"/>
        </w:tc>
        <w:tc>
          <w:tcPr>
            <w:tcW w:w="710" w:type="dxa"/>
          </w:tcPr>
          <w:p w:rsidR="00EE1A77" w:rsidRDefault="00EE1A77"/>
        </w:tc>
        <w:tc>
          <w:tcPr>
            <w:tcW w:w="1135" w:type="dxa"/>
          </w:tcPr>
          <w:p w:rsidR="00EE1A77" w:rsidRDefault="00EE1A77"/>
        </w:tc>
        <w:tc>
          <w:tcPr>
            <w:tcW w:w="1277" w:type="dxa"/>
          </w:tcPr>
          <w:p w:rsidR="00EE1A77" w:rsidRDefault="00EE1A77"/>
        </w:tc>
        <w:tc>
          <w:tcPr>
            <w:tcW w:w="710" w:type="dxa"/>
          </w:tcPr>
          <w:p w:rsidR="00EE1A77" w:rsidRDefault="00EE1A77"/>
        </w:tc>
        <w:tc>
          <w:tcPr>
            <w:tcW w:w="426" w:type="dxa"/>
          </w:tcPr>
          <w:p w:rsidR="00EE1A77" w:rsidRDefault="00EE1A7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E1A7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изменения сознания лидеров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Обновленное лидерство с выходом на новый уровень сознания.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метод изменения сознания лидеров. Уровни человеческого сознания. Теория доктора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Д.Хокинса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Скрытые мотивы человеческих поступков. Карта «Шкала сознания». Концепция «Лидерств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служение». Индивидуальные ценности и ценности организации: Модель Кена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Уилбера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«Четыре квадранта в организации». Обновленное лидерство: духовные ценности и знания в управлении. Духовные ценности в организации: матрица духовности в организационной структуре. Эмоциональный климат в организации: матрица эмоциональности в организационной структуре. /</w:t>
            </w:r>
            <w:proofErr w:type="spellStart"/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  <w:tr w:rsidR="00EE1A7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лидерства и управленческих команд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командной эффективности. Этапы 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группового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лидерства. Аудит личности и личный план развития лидерства; /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  <w:tr w:rsidR="00EE1A7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лидерства и управленческих команд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командной эффективности. Этапы 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группового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лидерства. Аудит личности и личный план развития лидерства; /</w:t>
            </w:r>
            <w:proofErr w:type="spellStart"/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  <w:tr w:rsidR="00EE1A7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B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Интегральный </w:t>
            </w:r>
            <w:proofErr w:type="spellStart"/>
            <w:r w:rsidRPr="00FF7B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B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 здоровой и сбалансированной организации</w:t>
            </w:r>
          </w:p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Интегральный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Интегральный подход в управлении. Подход к изменениям в 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интегральном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Критерии эффективного управления человеческими ресурсами. Парадигмы менеджмента: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век;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век;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век. Эволюция сознания. Новая парадигма управления. Создание здоровой и сбалансированной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XXI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  <w:tr w:rsidR="00EE1A7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</w:tr>
      <w:tr w:rsidR="00EE1A77">
        <w:trPr>
          <w:trHeight w:hRule="exact" w:val="277"/>
        </w:trPr>
        <w:tc>
          <w:tcPr>
            <w:tcW w:w="993" w:type="dxa"/>
          </w:tcPr>
          <w:p w:rsidR="00EE1A77" w:rsidRDefault="00EE1A77"/>
        </w:tc>
        <w:tc>
          <w:tcPr>
            <w:tcW w:w="3545" w:type="dxa"/>
          </w:tcPr>
          <w:p w:rsidR="00EE1A77" w:rsidRDefault="00EE1A77"/>
        </w:tc>
        <w:tc>
          <w:tcPr>
            <w:tcW w:w="143" w:type="dxa"/>
          </w:tcPr>
          <w:p w:rsidR="00EE1A77" w:rsidRDefault="00EE1A77"/>
        </w:tc>
        <w:tc>
          <w:tcPr>
            <w:tcW w:w="851" w:type="dxa"/>
          </w:tcPr>
          <w:p w:rsidR="00EE1A77" w:rsidRDefault="00EE1A77"/>
        </w:tc>
        <w:tc>
          <w:tcPr>
            <w:tcW w:w="710" w:type="dxa"/>
          </w:tcPr>
          <w:p w:rsidR="00EE1A77" w:rsidRDefault="00EE1A77"/>
        </w:tc>
        <w:tc>
          <w:tcPr>
            <w:tcW w:w="1135" w:type="dxa"/>
          </w:tcPr>
          <w:p w:rsidR="00EE1A77" w:rsidRDefault="00EE1A77"/>
        </w:tc>
        <w:tc>
          <w:tcPr>
            <w:tcW w:w="1277" w:type="dxa"/>
          </w:tcPr>
          <w:p w:rsidR="00EE1A77" w:rsidRDefault="00EE1A77"/>
        </w:tc>
        <w:tc>
          <w:tcPr>
            <w:tcW w:w="710" w:type="dxa"/>
          </w:tcPr>
          <w:p w:rsidR="00EE1A77" w:rsidRDefault="00EE1A77"/>
        </w:tc>
        <w:tc>
          <w:tcPr>
            <w:tcW w:w="426" w:type="dxa"/>
          </w:tcPr>
          <w:p w:rsidR="00EE1A77" w:rsidRDefault="00EE1A77"/>
        </w:tc>
        <w:tc>
          <w:tcPr>
            <w:tcW w:w="993" w:type="dxa"/>
          </w:tcPr>
          <w:p w:rsidR="00EE1A77" w:rsidRDefault="00EE1A77"/>
        </w:tc>
      </w:tr>
      <w:tr w:rsidR="00EE1A7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E1A77" w:rsidRPr="00FF7BA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E1A77">
        <w:trPr>
          <w:trHeight w:hRule="exact" w:val="216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экзамену: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управлении человеческими ресурсами.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методика максимальной самореализации и профессионального роста сотрудников.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Основные школы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Модели развития и методы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Виды, формы и форматы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организации.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управленческих команд. Этапы 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группового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Коуч-диалог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деловой беседе.</w:t>
            </w:r>
          </w:p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EE1A77" w:rsidRDefault="00FF77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58"/>
        <w:gridCol w:w="1824"/>
        <w:gridCol w:w="1899"/>
        <w:gridCol w:w="1934"/>
        <w:gridCol w:w="2155"/>
        <w:gridCol w:w="699"/>
        <w:gridCol w:w="995"/>
      </w:tblGrid>
      <w:tr w:rsidR="00EE1A77" w:rsidTr="00FF77DF">
        <w:trPr>
          <w:trHeight w:hRule="exact" w:val="416"/>
        </w:trPr>
        <w:tc>
          <w:tcPr>
            <w:tcW w:w="449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34" w:type="dxa"/>
          </w:tcPr>
          <w:p w:rsidR="00EE1A77" w:rsidRDefault="00EE1A77"/>
        </w:tc>
        <w:tc>
          <w:tcPr>
            <w:tcW w:w="2155" w:type="dxa"/>
          </w:tcPr>
          <w:p w:rsidR="00EE1A77" w:rsidRDefault="00EE1A77"/>
        </w:tc>
        <w:tc>
          <w:tcPr>
            <w:tcW w:w="699" w:type="dxa"/>
          </w:tcPr>
          <w:p w:rsidR="00EE1A77" w:rsidRDefault="00EE1A77"/>
        </w:tc>
        <w:tc>
          <w:tcPr>
            <w:tcW w:w="995" w:type="dxa"/>
            <w:shd w:val="clear" w:color="C0C0C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E1A77" w:rsidRPr="00FF7BA0" w:rsidTr="00FF77DF">
        <w:trPr>
          <w:trHeight w:hRule="exact" w:val="3334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Тенденции в системе мотивации сотрудников.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людей.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Эффективные коммуникации в стиле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Универсальная модель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диалога и поиска решений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GROW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UMULL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Модель Кена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Уилбера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«Четыре квадранта в организации».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Технологии развития организации через обучение и развитие сотрудников на рабочем месте.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лидерства.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Персонализированный менеджмент в организации.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Коуч-компетентность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руководителя. Спектр навыков и умений в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Система мотивации персонала. Базовая четверка эффективного управления.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Стили лидерства. Лидерство-служение.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Уровни человеческого сознания.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Интегральный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Подход к изменениям в 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интегральном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Фазы развития в 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интегральном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коучинге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EE1A77" w:rsidRPr="00FF7BA0" w:rsidTr="00FF77D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E1A77" w:rsidRPr="00FF7BA0" w:rsidTr="00FF77D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EE1A77" w:rsidRPr="00FF7BA0" w:rsidTr="00FF77DF">
        <w:trPr>
          <w:trHeight w:hRule="exact" w:val="277"/>
        </w:trPr>
        <w:tc>
          <w:tcPr>
            <w:tcW w:w="710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2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899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1934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2155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  <w:tc>
          <w:tcPr>
            <w:tcW w:w="995" w:type="dxa"/>
          </w:tcPr>
          <w:p w:rsidR="00EE1A77" w:rsidRPr="00FF77DF" w:rsidRDefault="00EE1A77">
            <w:pPr>
              <w:rPr>
                <w:lang w:val="ru-RU"/>
              </w:rPr>
            </w:pPr>
          </w:p>
        </w:tc>
      </w:tr>
      <w:tr w:rsidR="00EE1A77" w:rsidRPr="00FF7BA0" w:rsidTr="00FF77D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E1A77" w:rsidTr="00FF77D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E1A77" w:rsidTr="00FF77D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E1A77" w:rsidTr="00FF77DF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E1A77" w:rsidTr="00FF77DF">
        <w:trPr>
          <w:trHeight w:hRule="exact" w:val="47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Долятовский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Барнагян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С.</w:t>
            </w:r>
          </w:p>
        </w:tc>
        <w:tc>
          <w:tcPr>
            <w:tcW w:w="3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</w:p>
        </w:tc>
      </w:tr>
      <w:tr w:rsidR="00EE1A77" w:rsidRPr="00FF7BA0" w:rsidTr="00FF77DF">
        <w:trPr>
          <w:trHeight w:hRule="exact" w:val="11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Йенсен-Маар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З.</w:t>
            </w:r>
          </w:p>
        </w:tc>
        <w:tc>
          <w:tcPr>
            <w:tcW w:w="3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Голографический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Коучинг</w:t>
            </w:r>
            <w:proofErr w:type="spellEnd"/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Animedia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Company, 2015</w:t>
            </w:r>
          </w:p>
        </w:tc>
        <w:tc>
          <w:tcPr>
            <w:tcW w:w="1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E1A77" w:rsidTr="00FF77D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E1A77" w:rsidTr="00FF77DF">
        <w:trPr>
          <w:trHeight w:hRule="exact" w:val="27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EE1A77"/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E1A77" w:rsidTr="00FF77DF">
        <w:trPr>
          <w:trHeight w:hRule="exact" w:val="47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Барнагян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С., Синявская Т. Г.</w:t>
            </w:r>
          </w:p>
        </w:tc>
        <w:tc>
          <w:tcPr>
            <w:tcW w:w="3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2006</w:t>
            </w:r>
          </w:p>
        </w:tc>
        <w:tc>
          <w:tcPr>
            <w:tcW w:w="1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E1A77" w:rsidTr="00FF77DF">
        <w:trPr>
          <w:trHeight w:hRule="exact" w:val="47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Занько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И.</w:t>
            </w:r>
          </w:p>
        </w:tc>
        <w:tc>
          <w:tcPr>
            <w:tcW w:w="3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Адаптация, мотивация и развитие персонала отдела продаж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EE1A77" w:rsidRPr="00FF7BA0" w:rsidTr="00FF77DF">
        <w:trPr>
          <w:trHeight w:hRule="exact" w:val="113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Лёвкина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(. А.</w:t>
            </w:r>
          </w:p>
        </w:tc>
        <w:tc>
          <w:tcPr>
            <w:tcW w:w="38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Коуч-технологии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способ обеспечения конкурентоспособности предпринимательских структур: монография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E1A77" w:rsidRPr="00FF7BA0" w:rsidTr="00FF77D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E1A77" w:rsidRPr="00FF7BA0" w:rsidTr="00FF77DF">
        <w:trPr>
          <w:trHeight w:hRule="exact" w:val="697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 в образовании / гл. ред. И.В. Сыромятников - М.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Издательство Современного гуманитарного университета,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1609-4646</w:t>
            </w:r>
          </w:p>
          <w:p w:rsidR="00EE1A77" w:rsidRPr="00FF7BA0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FF7B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F7B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F7B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F7B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F7B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F7B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FF7B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FF7B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jid</w:t>
            </w:r>
            <w:proofErr w:type="spellEnd"/>
            <w:r w:rsidRPr="00FF7BA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=436936</w:t>
            </w:r>
          </w:p>
        </w:tc>
      </w:tr>
      <w:tr w:rsidR="00EE1A77" w:rsidRPr="00FF7BA0" w:rsidTr="00FF77DF">
        <w:trPr>
          <w:trHeight w:hRule="exact" w:val="47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Business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Excellence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 ред. Т. Киселева - Москва</w:t>
            </w:r>
            <w:proofErr w:type="gramStart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 «Стандарты и качество»;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=238304</w:t>
            </w:r>
          </w:p>
        </w:tc>
      </w:tr>
      <w:tr w:rsidR="00EE1A77" w:rsidTr="00FF77D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E1A77" w:rsidTr="00FF77DF">
        <w:trPr>
          <w:trHeight w:hRule="exact" w:val="279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E1A77" w:rsidTr="00FF77D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E1A77" w:rsidTr="00FF77DF">
        <w:trPr>
          <w:trHeight w:hRule="exact" w:val="279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E1A77" w:rsidTr="00FF77DF">
        <w:trPr>
          <w:trHeight w:hRule="exact" w:val="277"/>
        </w:trPr>
        <w:tc>
          <w:tcPr>
            <w:tcW w:w="710" w:type="dxa"/>
          </w:tcPr>
          <w:p w:rsidR="00EE1A77" w:rsidRDefault="00EE1A77"/>
        </w:tc>
        <w:tc>
          <w:tcPr>
            <w:tcW w:w="58" w:type="dxa"/>
          </w:tcPr>
          <w:p w:rsidR="00EE1A77" w:rsidRDefault="00EE1A77"/>
        </w:tc>
        <w:tc>
          <w:tcPr>
            <w:tcW w:w="1824" w:type="dxa"/>
          </w:tcPr>
          <w:p w:rsidR="00EE1A77" w:rsidRDefault="00EE1A77"/>
        </w:tc>
        <w:tc>
          <w:tcPr>
            <w:tcW w:w="1899" w:type="dxa"/>
          </w:tcPr>
          <w:p w:rsidR="00EE1A77" w:rsidRDefault="00EE1A77"/>
        </w:tc>
        <w:tc>
          <w:tcPr>
            <w:tcW w:w="1934" w:type="dxa"/>
          </w:tcPr>
          <w:p w:rsidR="00EE1A77" w:rsidRDefault="00EE1A77"/>
        </w:tc>
        <w:tc>
          <w:tcPr>
            <w:tcW w:w="2155" w:type="dxa"/>
          </w:tcPr>
          <w:p w:rsidR="00EE1A77" w:rsidRDefault="00EE1A77"/>
        </w:tc>
        <w:tc>
          <w:tcPr>
            <w:tcW w:w="699" w:type="dxa"/>
          </w:tcPr>
          <w:p w:rsidR="00EE1A77" w:rsidRDefault="00EE1A77"/>
        </w:tc>
        <w:tc>
          <w:tcPr>
            <w:tcW w:w="995" w:type="dxa"/>
          </w:tcPr>
          <w:p w:rsidR="00EE1A77" w:rsidRDefault="00EE1A77"/>
        </w:tc>
      </w:tr>
      <w:tr w:rsidR="00EE1A77" w:rsidRPr="00FF7BA0" w:rsidTr="00FF77D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E1A77" w:rsidTr="00FF77DF">
        <w:trPr>
          <w:trHeight w:hRule="exact" w:val="727"/>
        </w:trPr>
        <w:tc>
          <w:tcPr>
            <w:tcW w:w="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Default="00FF77DF">
            <w:pPr>
              <w:spacing w:after="0" w:line="240" w:lineRule="auto"/>
              <w:rPr>
                <w:sz w:val="19"/>
                <w:szCs w:val="19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E1A77" w:rsidTr="00FF77DF">
        <w:trPr>
          <w:trHeight w:hRule="exact" w:val="277"/>
        </w:trPr>
        <w:tc>
          <w:tcPr>
            <w:tcW w:w="710" w:type="dxa"/>
          </w:tcPr>
          <w:p w:rsidR="00EE1A77" w:rsidRDefault="00EE1A77"/>
        </w:tc>
        <w:tc>
          <w:tcPr>
            <w:tcW w:w="58" w:type="dxa"/>
          </w:tcPr>
          <w:p w:rsidR="00EE1A77" w:rsidRDefault="00EE1A77"/>
        </w:tc>
        <w:tc>
          <w:tcPr>
            <w:tcW w:w="1824" w:type="dxa"/>
          </w:tcPr>
          <w:p w:rsidR="00EE1A77" w:rsidRDefault="00EE1A77"/>
        </w:tc>
        <w:tc>
          <w:tcPr>
            <w:tcW w:w="1899" w:type="dxa"/>
          </w:tcPr>
          <w:p w:rsidR="00EE1A77" w:rsidRDefault="00EE1A77"/>
        </w:tc>
        <w:tc>
          <w:tcPr>
            <w:tcW w:w="1934" w:type="dxa"/>
          </w:tcPr>
          <w:p w:rsidR="00EE1A77" w:rsidRDefault="00EE1A77"/>
        </w:tc>
        <w:tc>
          <w:tcPr>
            <w:tcW w:w="2155" w:type="dxa"/>
          </w:tcPr>
          <w:p w:rsidR="00EE1A77" w:rsidRDefault="00EE1A77"/>
        </w:tc>
        <w:tc>
          <w:tcPr>
            <w:tcW w:w="699" w:type="dxa"/>
          </w:tcPr>
          <w:p w:rsidR="00EE1A77" w:rsidRDefault="00EE1A77"/>
        </w:tc>
        <w:tc>
          <w:tcPr>
            <w:tcW w:w="995" w:type="dxa"/>
          </w:tcPr>
          <w:p w:rsidR="00EE1A77" w:rsidRDefault="00EE1A77"/>
        </w:tc>
      </w:tr>
      <w:tr w:rsidR="00EE1A77" w:rsidRPr="00FF7BA0" w:rsidTr="00FF77D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FF77D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E1A77" w:rsidRPr="00FF7BA0" w:rsidTr="00FF77D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1A77" w:rsidRPr="00FF77DF" w:rsidRDefault="00FF77D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7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F7BA0" w:rsidRDefault="00FF7BA0" w:rsidP="00FF77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FF7BA0" w:rsidRDefault="00FF7BA0" w:rsidP="00FF77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FF7BA0" w:rsidRDefault="00FF7BA0" w:rsidP="00FF77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FF7BA0" w:rsidRDefault="00FF7BA0" w:rsidP="00FF77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drawing>
          <wp:inline distT="0" distB="0" distL="0" distR="0">
            <wp:extent cx="6477000" cy="9001125"/>
            <wp:effectExtent l="19050" t="0" r="0" b="0"/>
            <wp:docPr id="7" name="Рисунок 7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BA0" w:rsidRDefault="00FF7BA0" w:rsidP="00FF77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FF77DF" w:rsidRPr="00326664" w:rsidRDefault="00FF77DF" w:rsidP="00FF77D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FF77D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……………………………………………………………..3</w:t>
      </w: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FF77D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……………………………………………..3</w:t>
      </w: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FF77D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……………………...5</w:t>
      </w: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FF77D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……..……………………………………………………………………………18</w:t>
      </w: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FF77D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F77DF" w:rsidRPr="00FF77DF" w:rsidRDefault="00FF77DF" w:rsidP="00FF77D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F77DF" w:rsidRPr="00444FAB" w:rsidRDefault="00FF77DF" w:rsidP="00FF77DF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F77DF" w:rsidRPr="00FF77DF" w:rsidRDefault="00FF77DF" w:rsidP="00FF77DF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FF77D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FF77DF" w:rsidRPr="00FF77DF" w:rsidRDefault="00FF77DF" w:rsidP="00FF77D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F77DF" w:rsidRPr="00FF77DF" w:rsidRDefault="00FF77DF" w:rsidP="00FF77D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160"/>
        <w:gridCol w:w="2232"/>
        <w:gridCol w:w="3098"/>
        <w:gridCol w:w="1889"/>
      </w:tblGrid>
      <w:tr w:rsidR="00FF77DF" w:rsidRPr="00830EFC" w:rsidTr="0085000F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77DF" w:rsidRPr="00830EFC" w:rsidRDefault="00FF77DF" w:rsidP="0085000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77DF" w:rsidRPr="00830EFC" w:rsidRDefault="00FF77DF" w:rsidP="0085000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77DF" w:rsidRPr="00830EFC" w:rsidRDefault="00FF77DF" w:rsidP="0085000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77DF" w:rsidRPr="00830EFC" w:rsidRDefault="00FF77DF" w:rsidP="0085000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FF77DF" w:rsidRPr="00FF7BA0" w:rsidTr="0085000F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77DF" w:rsidRPr="00FF77DF" w:rsidRDefault="00FF77DF" w:rsidP="0085000F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FF77DF">
              <w:rPr>
                <w:rFonts w:ascii="Times New Roman" w:hAnsi="Times New Roman" w:cs="Times New Roman"/>
                <w:color w:val="201F35"/>
                <w:sz w:val="24"/>
                <w:szCs w:val="28"/>
                <w:shd w:val="clear" w:color="auto" w:fill="F9F9FC"/>
                <w:lang w:val="ru-RU"/>
              </w:rPr>
              <w:t>ПК-8: знанием принципов и основ формирования системы мотивации и стимулирования персонала (в том числе оплаты труда), порядка применения дисциплинарных взысканий, владение навыками оформления результатов контроля за трудовой и исполнительской дисциплиной (документов о поощрениях и взысканиях) и умением применять их на практике</w:t>
            </w:r>
          </w:p>
        </w:tc>
      </w:tr>
      <w:tr w:rsidR="00FF77DF" w:rsidRPr="00830EFC" w:rsidTr="0085000F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77DF" w:rsidRDefault="00FF77DF" w:rsidP="0085000F">
            <w:pPr>
              <w:pStyle w:val="a5"/>
              <w:spacing w:before="0" w:beforeAutospacing="0" w:after="0" w:afterAutospacing="0"/>
            </w:pPr>
            <w:r w:rsidRPr="00A352AE">
              <w:t>З</w:t>
            </w:r>
            <w:proofErr w:type="gramStart"/>
            <w:r w:rsidRPr="00A352AE">
              <w:t>:</w:t>
            </w:r>
            <w:r>
              <w:t>И</w:t>
            </w:r>
            <w:proofErr w:type="gramEnd"/>
            <w:r>
              <w:t xml:space="preserve">меть представление об эффективном управлении человеческими ресурсами с помощью метода </w:t>
            </w:r>
            <w:proofErr w:type="spellStart"/>
            <w:r>
              <w:t>коучинг</w:t>
            </w:r>
            <w:proofErr w:type="spellEnd"/>
          </w:p>
          <w:p w:rsidR="00FF77DF" w:rsidRPr="00FF77DF" w:rsidRDefault="00FF77DF" w:rsidP="008500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77DF">
              <w:rPr>
                <w:lang w:val="ru-RU"/>
              </w:rPr>
              <w:t xml:space="preserve">У: </w:t>
            </w:r>
            <w:r w:rsidRPr="00FF7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служить людям и соблюдать профессиональную этику по отношению к другим людям. Проектировать вопросы и выстраивать диалог в </w:t>
            </w:r>
            <w:proofErr w:type="spellStart"/>
            <w:r w:rsidRPr="00FF7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коуч-формате</w:t>
            </w:r>
            <w:proofErr w:type="spellEnd"/>
            <w:r w:rsidRPr="00FF7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внутри организации </w:t>
            </w:r>
          </w:p>
          <w:p w:rsidR="00FF77DF" w:rsidRPr="00830EFC" w:rsidRDefault="00FF77DF" w:rsidP="008500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2AE">
              <w:t xml:space="preserve">В: </w:t>
            </w:r>
            <w:r w:rsidRPr="00A352AE">
              <w:rPr>
                <w:color w:val="000000"/>
              </w:rPr>
              <w:t xml:space="preserve">· </w:t>
            </w:r>
            <w:proofErr w:type="spellStart"/>
            <w:r w:rsidRPr="002C0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специальными</w:t>
            </w:r>
            <w:proofErr w:type="spellEnd"/>
            <w:r w:rsidRPr="002C0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0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инструментами</w:t>
            </w:r>
            <w:proofErr w:type="spellEnd"/>
            <w:r w:rsidRPr="002C0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0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коучинга</w:t>
            </w:r>
            <w:proofErr w:type="spellEnd"/>
            <w:r w:rsidRPr="002C0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 w:rsidRPr="00FF77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F77DF" w:rsidRPr="00A04832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FF77DF" w:rsidRDefault="00FF77DF" w:rsidP="0085000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</w:p>
          <w:p w:rsidR="00FF77DF" w:rsidRPr="00A04832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F77DF" w:rsidRPr="00D744B0" w:rsidRDefault="00FF77DF" w:rsidP="00FF77D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7DF" w:rsidRPr="00FF4C0A" w:rsidRDefault="00FF77DF" w:rsidP="00FF77D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420864540"/>
      <w:r w:rsidRPr="00F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F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F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F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FF77DF" w:rsidRPr="00FF77DF" w:rsidRDefault="00FF77DF" w:rsidP="00FF77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FF77DF" w:rsidRPr="00FF77DF" w:rsidRDefault="00FF77DF" w:rsidP="00FF77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84-100 баллов (оценка «отлично»)</w:t>
      </w:r>
    </w:p>
    <w:p w:rsidR="00FF77DF" w:rsidRPr="00FF77DF" w:rsidRDefault="00FF77DF" w:rsidP="00FF77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67-83 баллов (оценка «хорошо»)</w:t>
      </w:r>
    </w:p>
    <w:p w:rsidR="00FF77DF" w:rsidRPr="00FF77DF" w:rsidRDefault="00FF77DF" w:rsidP="00FF77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50-66 баллов (оценка «удовлетворительно») </w:t>
      </w:r>
    </w:p>
    <w:p w:rsidR="00FF77DF" w:rsidRPr="00FF77DF" w:rsidRDefault="00FF77DF" w:rsidP="00FF77D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(оценка «неудовлетворительно»)</w:t>
      </w:r>
    </w:p>
    <w:p w:rsidR="00FF77DF" w:rsidRPr="00FF77DF" w:rsidRDefault="00FF77DF" w:rsidP="00FF77DF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FF77D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FF77DF" w:rsidRPr="00FF77DF" w:rsidRDefault="00FF77DF" w:rsidP="00FF77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77DF" w:rsidRPr="00FF77DF" w:rsidRDefault="00FF77DF" w:rsidP="00FF77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77DF" w:rsidRPr="00FF77DF" w:rsidRDefault="00FF77DF" w:rsidP="00FF77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F77DF" w:rsidRPr="00FF77DF" w:rsidRDefault="00FF77DF" w:rsidP="00FF77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F77DF" w:rsidRPr="00FF77DF" w:rsidRDefault="00FF77DF" w:rsidP="00FF77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F77DF" w:rsidRPr="00FF77DF" w:rsidRDefault="00FF77DF" w:rsidP="00FF77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77DF" w:rsidRPr="00FF77DF" w:rsidRDefault="00FF77DF" w:rsidP="00FF77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FF77DF" w:rsidRPr="00FF77DF" w:rsidRDefault="00FF77DF" w:rsidP="00FF77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F77DF" w:rsidRPr="00FF77DF" w:rsidRDefault="00FF77DF" w:rsidP="00FF77D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FF77DF" w:rsidRPr="00FF77DF" w:rsidRDefault="00FF77DF" w:rsidP="00FF77DF">
      <w:pPr>
        <w:tabs>
          <w:tab w:val="left" w:pos="360"/>
        </w:tabs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подготовки к экзамену</w:t>
      </w:r>
    </w:p>
    <w:p w:rsidR="00FF77DF" w:rsidRPr="00FF77DF" w:rsidRDefault="00FF77DF" w:rsidP="00FF77DF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FF77DF">
        <w:rPr>
          <w:rFonts w:ascii="Times New Roman" w:hAnsi="Times New Roman"/>
          <w:sz w:val="24"/>
          <w:szCs w:val="28"/>
          <w:lang w:val="ru-RU"/>
        </w:rPr>
        <w:t xml:space="preserve">Управление в стиле </w:t>
      </w:r>
      <w:proofErr w:type="spellStart"/>
      <w:r w:rsidRPr="00FF77DF">
        <w:rPr>
          <w:rFonts w:ascii="Times New Roman" w:hAnsi="Times New Roman"/>
          <w:sz w:val="24"/>
          <w:szCs w:val="28"/>
          <w:lang w:val="ru-RU"/>
        </w:rPr>
        <w:t>коучинг</w:t>
      </w:r>
      <w:proofErr w:type="spellEnd"/>
      <w:r w:rsidRPr="00FF77DF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1. </w:t>
      </w:r>
      <w:proofErr w:type="spellStart"/>
      <w:r w:rsidRPr="00A352AE">
        <w:rPr>
          <w:sz w:val="24"/>
          <w:szCs w:val="24"/>
        </w:rPr>
        <w:t>Коучинг</w:t>
      </w:r>
      <w:proofErr w:type="spellEnd"/>
      <w:r w:rsidRPr="00A352AE">
        <w:rPr>
          <w:sz w:val="24"/>
          <w:szCs w:val="24"/>
        </w:rPr>
        <w:t xml:space="preserve"> в управлении человеческими ресурсами.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2. </w:t>
      </w:r>
      <w:proofErr w:type="spellStart"/>
      <w:r w:rsidRPr="00A352AE">
        <w:rPr>
          <w:sz w:val="24"/>
          <w:szCs w:val="24"/>
        </w:rPr>
        <w:t>Коучинг</w:t>
      </w:r>
      <w:proofErr w:type="spellEnd"/>
      <w:r w:rsidRPr="00A352AE">
        <w:rPr>
          <w:sz w:val="24"/>
          <w:szCs w:val="24"/>
        </w:rPr>
        <w:t xml:space="preserve"> - методика  максимальной самореализации и профессионального роста сотрудников.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3. Основные школы </w:t>
      </w:r>
      <w:proofErr w:type="spellStart"/>
      <w:r w:rsidRPr="00A352AE">
        <w:rPr>
          <w:sz w:val="24"/>
          <w:szCs w:val="24"/>
        </w:rPr>
        <w:t>коучинга</w:t>
      </w:r>
      <w:proofErr w:type="spellEnd"/>
      <w:r w:rsidRPr="00A352AE">
        <w:rPr>
          <w:sz w:val="24"/>
          <w:szCs w:val="24"/>
        </w:rPr>
        <w:t xml:space="preserve">. Модели развития и методы </w:t>
      </w:r>
      <w:proofErr w:type="spellStart"/>
      <w:r w:rsidRPr="00A352AE">
        <w:rPr>
          <w:sz w:val="24"/>
          <w:szCs w:val="24"/>
        </w:rPr>
        <w:t>коучинга</w:t>
      </w:r>
      <w:proofErr w:type="spellEnd"/>
      <w:r w:rsidRPr="00A352AE">
        <w:rPr>
          <w:sz w:val="24"/>
          <w:szCs w:val="24"/>
        </w:rPr>
        <w:t xml:space="preserve">.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4. Виды, формы и форматы </w:t>
      </w:r>
      <w:proofErr w:type="spellStart"/>
      <w:r w:rsidRPr="00A352AE">
        <w:rPr>
          <w:sz w:val="24"/>
          <w:szCs w:val="24"/>
        </w:rPr>
        <w:t>коучинга</w:t>
      </w:r>
      <w:proofErr w:type="spellEnd"/>
      <w:r w:rsidRPr="00A352AE">
        <w:rPr>
          <w:sz w:val="24"/>
          <w:szCs w:val="24"/>
        </w:rPr>
        <w:t xml:space="preserve"> в организации.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5. </w:t>
      </w:r>
      <w:proofErr w:type="spellStart"/>
      <w:r w:rsidRPr="00A352AE">
        <w:rPr>
          <w:sz w:val="24"/>
          <w:szCs w:val="24"/>
        </w:rPr>
        <w:t>Коучинг</w:t>
      </w:r>
      <w:proofErr w:type="spellEnd"/>
      <w:r w:rsidRPr="00A352AE">
        <w:rPr>
          <w:sz w:val="24"/>
          <w:szCs w:val="24"/>
        </w:rPr>
        <w:t xml:space="preserve"> управленческих команд. Этапы </w:t>
      </w:r>
      <w:proofErr w:type="gramStart"/>
      <w:r w:rsidRPr="00A352AE">
        <w:rPr>
          <w:sz w:val="24"/>
          <w:szCs w:val="24"/>
        </w:rPr>
        <w:t>группового</w:t>
      </w:r>
      <w:proofErr w:type="gramEnd"/>
      <w:r w:rsidRPr="00A352AE">
        <w:rPr>
          <w:sz w:val="24"/>
          <w:szCs w:val="24"/>
        </w:rPr>
        <w:t xml:space="preserve"> </w:t>
      </w:r>
      <w:proofErr w:type="spellStart"/>
      <w:r w:rsidRPr="00A352AE">
        <w:rPr>
          <w:sz w:val="24"/>
          <w:szCs w:val="24"/>
        </w:rPr>
        <w:t>коучинга</w:t>
      </w:r>
      <w:proofErr w:type="spellEnd"/>
      <w:r w:rsidRPr="00A352AE">
        <w:rPr>
          <w:sz w:val="24"/>
          <w:szCs w:val="24"/>
        </w:rPr>
        <w:t xml:space="preserve">.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6. </w:t>
      </w:r>
      <w:proofErr w:type="spellStart"/>
      <w:r w:rsidRPr="00A352AE">
        <w:rPr>
          <w:sz w:val="24"/>
          <w:szCs w:val="24"/>
        </w:rPr>
        <w:t>Коуч-диалог</w:t>
      </w:r>
      <w:proofErr w:type="spellEnd"/>
      <w:r w:rsidRPr="00A352AE">
        <w:rPr>
          <w:sz w:val="24"/>
          <w:szCs w:val="24"/>
        </w:rPr>
        <w:t xml:space="preserve"> в деловой беседе.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7. Инструменты управления персоналом.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>8. Тенденции в системе мотивации сотрудников.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9. </w:t>
      </w:r>
      <w:proofErr w:type="spellStart"/>
      <w:r w:rsidRPr="00A352AE">
        <w:rPr>
          <w:sz w:val="24"/>
          <w:szCs w:val="24"/>
        </w:rPr>
        <w:t>Коучинг</w:t>
      </w:r>
      <w:proofErr w:type="spellEnd"/>
      <w:r w:rsidRPr="00A352AE">
        <w:rPr>
          <w:sz w:val="24"/>
          <w:szCs w:val="24"/>
        </w:rPr>
        <w:t xml:space="preserve"> на предприятии.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10. </w:t>
      </w:r>
      <w:proofErr w:type="spellStart"/>
      <w:r w:rsidRPr="00A352AE">
        <w:rPr>
          <w:sz w:val="24"/>
          <w:szCs w:val="24"/>
        </w:rPr>
        <w:t>Коучинг</w:t>
      </w:r>
      <w:proofErr w:type="spellEnd"/>
      <w:r w:rsidRPr="00A352AE">
        <w:rPr>
          <w:sz w:val="24"/>
          <w:szCs w:val="24"/>
        </w:rPr>
        <w:t xml:space="preserve"> людей.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11. Эффективные коммуникации в стиле </w:t>
      </w:r>
      <w:proofErr w:type="spellStart"/>
      <w:r w:rsidRPr="00A352AE">
        <w:rPr>
          <w:sz w:val="24"/>
          <w:szCs w:val="24"/>
        </w:rPr>
        <w:t>коучинг</w:t>
      </w:r>
      <w:proofErr w:type="spellEnd"/>
      <w:r w:rsidRPr="00A352AE">
        <w:rPr>
          <w:sz w:val="24"/>
          <w:szCs w:val="24"/>
        </w:rPr>
        <w:t xml:space="preserve">. Универсальная модель </w:t>
      </w:r>
      <w:proofErr w:type="spellStart"/>
      <w:r w:rsidRPr="00A352AE">
        <w:rPr>
          <w:sz w:val="24"/>
          <w:szCs w:val="24"/>
        </w:rPr>
        <w:t>коуч</w:t>
      </w:r>
      <w:proofErr w:type="spellEnd"/>
      <w:r w:rsidRPr="00A352AE">
        <w:rPr>
          <w:sz w:val="24"/>
          <w:szCs w:val="24"/>
        </w:rPr>
        <w:t xml:space="preserve"> – диалога и поиска решений «GROW», «UMULL».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12. Модель Кена </w:t>
      </w:r>
      <w:proofErr w:type="spellStart"/>
      <w:r w:rsidRPr="00A352AE">
        <w:rPr>
          <w:sz w:val="24"/>
          <w:szCs w:val="24"/>
        </w:rPr>
        <w:t>Уилбера</w:t>
      </w:r>
      <w:proofErr w:type="spellEnd"/>
      <w:r w:rsidRPr="00A352AE">
        <w:rPr>
          <w:sz w:val="24"/>
          <w:szCs w:val="24"/>
        </w:rPr>
        <w:t xml:space="preserve">  «Четыре квадранта в организации».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13. Технологии развития организации через обучение и развитие сотрудников на рабочем месте.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14. </w:t>
      </w:r>
      <w:proofErr w:type="spellStart"/>
      <w:r w:rsidRPr="00A352AE">
        <w:rPr>
          <w:sz w:val="24"/>
          <w:szCs w:val="24"/>
        </w:rPr>
        <w:t>Коучинг</w:t>
      </w:r>
      <w:proofErr w:type="spellEnd"/>
      <w:r w:rsidRPr="00A352AE">
        <w:rPr>
          <w:sz w:val="24"/>
          <w:szCs w:val="24"/>
        </w:rPr>
        <w:t xml:space="preserve"> лидерства.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15. Персонализированный менеджмент в организации.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16. </w:t>
      </w:r>
      <w:proofErr w:type="spellStart"/>
      <w:r w:rsidRPr="00A352AE">
        <w:rPr>
          <w:sz w:val="24"/>
          <w:szCs w:val="24"/>
        </w:rPr>
        <w:t>Коуч-компетентность</w:t>
      </w:r>
      <w:proofErr w:type="spellEnd"/>
      <w:r w:rsidRPr="00A352AE">
        <w:rPr>
          <w:sz w:val="24"/>
          <w:szCs w:val="24"/>
        </w:rPr>
        <w:t xml:space="preserve"> руководителя. Спектр навыков и умений в </w:t>
      </w:r>
      <w:proofErr w:type="spellStart"/>
      <w:r w:rsidRPr="00A352AE">
        <w:rPr>
          <w:sz w:val="24"/>
          <w:szCs w:val="24"/>
        </w:rPr>
        <w:t>коучинге</w:t>
      </w:r>
      <w:proofErr w:type="spellEnd"/>
      <w:r w:rsidRPr="00A352AE">
        <w:rPr>
          <w:sz w:val="24"/>
          <w:szCs w:val="24"/>
        </w:rPr>
        <w:t xml:space="preserve">.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17. Система мотивации персонала. Базовая четверка эффективного управления.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18. Стили лидерства. Лидерство-служение.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19. Уровни человеческого сознания.  </w:t>
      </w:r>
    </w:p>
    <w:p w:rsidR="00FF77DF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20. Интегральный </w:t>
      </w:r>
      <w:proofErr w:type="spellStart"/>
      <w:r w:rsidRPr="00A352AE">
        <w:rPr>
          <w:sz w:val="24"/>
          <w:szCs w:val="24"/>
        </w:rPr>
        <w:t>коучинг</w:t>
      </w:r>
      <w:proofErr w:type="spellEnd"/>
      <w:r w:rsidRPr="00A352AE">
        <w:rPr>
          <w:sz w:val="24"/>
          <w:szCs w:val="24"/>
        </w:rPr>
        <w:t xml:space="preserve">. </w:t>
      </w:r>
    </w:p>
    <w:p w:rsidR="00FF77DF" w:rsidRPr="008C3A6B" w:rsidRDefault="00FF77DF" w:rsidP="00FF77DF">
      <w:pPr>
        <w:pStyle w:val="a6"/>
        <w:jc w:val="both"/>
        <w:rPr>
          <w:sz w:val="24"/>
          <w:szCs w:val="24"/>
        </w:rPr>
      </w:pPr>
      <w:r w:rsidRPr="00A352AE">
        <w:rPr>
          <w:sz w:val="24"/>
          <w:szCs w:val="24"/>
        </w:rPr>
        <w:t xml:space="preserve">21. Подход к изменениям в </w:t>
      </w:r>
      <w:proofErr w:type="gramStart"/>
      <w:r w:rsidRPr="00A352AE">
        <w:rPr>
          <w:sz w:val="24"/>
          <w:szCs w:val="24"/>
        </w:rPr>
        <w:t>интегральном</w:t>
      </w:r>
      <w:proofErr w:type="gramEnd"/>
      <w:r w:rsidRPr="00A352AE">
        <w:rPr>
          <w:sz w:val="24"/>
          <w:szCs w:val="24"/>
        </w:rPr>
        <w:t xml:space="preserve"> </w:t>
      </w:r>
      <w:proofErr w:type="spellStart"/>
      <w:r w:rsidRPr="00A352AE">
        <w:rPr>
          <w:sz w:val="24"/>
          <w:szCs w:val="24"/>
        </w:rPr>
        <w:t>коучинге</w:t>
      </w:r>
      <w:proofErr w:type="spellEnd"/>
      <w:r w:rsidRPr="00A352AE">
        <w:rPr>
          <w:sz w:val="24"/>
          <w:szCs w:val="24"/>
        </w:rPr>
        <w:t xml:space="preserve">. Фазы развития в </w:t>
      </w:r>
      <w:proofErr w:type="gramStart"/>
      <w:r w:rsidRPr="00A352AE">
        <w:rPr>
          <w:sz w:val="24"/>
          <w:szCs w:val="24"/>
        </w:rPr>
        <w:t>интегральном</w:t>
      </w:r>
      <w:proofErr w:type="gramEnd"/>
      <w:r w:rsidRPr="00A352AE">
        <w:rPr>
          <w:sz w:val="24"/>
          <w:szCs w:val="24"/>
        </w:rPr>
        <w:t xml:space="preserve"> </w:t>
      </w:r>
      <w:proofErr w:type="spellStart"/>
      <w:r w:rsidRPr="00A352AE">
        <w:rPr>
          <w:sz w:val="24"/>
          <w:szCs w:val="24"/>
        </w:rPr>
        <w:t>коучинге</w:t>
      </w:r>
      <w:proofErr w:type="spellEnd"/>
      <w:r w:rsidRPr="00A352AE">
        <w:rPr>
          <w:sz w:val="24"/>
          <w:szCs w:val="24"/>
        </w:rPr>
        <w:t>.</w:t>
      </w:r>
    </w:p>
    <w:p w:rsidR="00FF77DF" w:rsidRPr="00FF77DF" w:rsidRDefault="00FF77DF" w:rsidP="00FF77DF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77DF" w:rsidRPr="00FF77DF" w:rsidRDefault="00FF77DF" w:rsidP="00FF77DF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77DF" w:rsidRPr="00FF77DF" w:rsidRDefault="00FF77DF" w:rsidP="00FF77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М.Т. Белов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 2017 г.</w:t>
      </w:r>
      <w:r w:rsidRPr="003456C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F77DF" w:rsidRPr="00FF77DF" w:rsidRDefault="00FF77DF" w:rsidP="00FF77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F77DF" w:rsidRPr="00FF77DF" w:rsidRDefault="00FF77DF" w:rsidP="00FF77DF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Calibri" w:eastAsia="Times New Roman" w:hAnsi="Calibri" w:cs="Times New Roman"/>
          <w:sz w:val="24"/>
          <w:szCs w:val="24"/>
          <w:lang w:val="ru-RU" w:eastAsia="ru-RU"/>
        </w:rPr>
        <w:tab/>
      </w: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F77DF" w:rsidRPr="00FF77DF" w:rsidRDefault="00FF77DF" w:rsidP="00FF77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F77DF" w:rsidRPr="00FF77DF" w:rsidRDefault="00FF77DF" w:rsidP="00FF77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F77DF" w:rsidRPr="00FF77DF" w:rsidRDefault="00FF77DF" w:rsidP="00FF77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77DF" w:rsidRPr="00FF77DF" w:rsidRDefault="00FF77DF" w:rsidP="00FF77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Кафедра </w:t>
      </w:r>
      <w:r w:rsidRPr="00FF77DF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Управление персоналом и социология</w:t>
      </w:r>
    </w:p>
    <w:p w:rsidR="00FF77DF" w:rsidRPr="00FF77DF" w:rsidRDefault="00FF77DF" w:rsidP="00FF77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дисциплинеУправление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стиле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</w:p>
    <w:p w:rsidR="00FF77DF" w:rsidRPr="00FF77DF" w:rsidRDefault="00FF77DF" w:rsidP="00FF77D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F77DF" w:rsidRPr="00573841" w:rsidRDefault="00FF77DF" w:rsidP="00FF77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8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ЭКЗАМЕНАЦИОННЫЙ БИЛЕТ №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</w:p>
    <w:p w:rsidR="00FF77DF" w:rsidRPr="00326664" w:rsidRDefault="00FF77DF" w:rsidP="00FF77DF">
      <w:pPr>
        <w:tabs>
          <w:tab w:val="left" w:pos="1635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FF77DF" w:rsidRPr="00326664" w:rsidRDefault="00FF77DF" w:rsidP="00FF77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7DF" w:rsidRPr="00326664" w:rsidRDefault="00FF77DF" w:rsidP="00FF77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F77DF" w:rsidRPr="00FF77DF" w:rsidRDefault="00FF77DF" w:rsidP="00FF77D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F77DF">
        <w:rPr>
          <w:rFonts w:ascii="Times New Roman" w:hAnsi="Times New Roman" w:cs="Times New Roman"/>
          <w:sz w:val="28"/>
          <w:szCs w:val="28"/>
          <w:lang w:val="ru-RU"/>
        </w:rPr>
        <w:t xml:space="preserve">Основные школы </w:t>
      </w:r>
      <w:proofErr w:type="spellStart"/>
      <w:r w:rsidRPr="00FF77DF">
        <w:rPr>
          <w:rFonts w:ascii="Times New Roman" w:hAnsi="Times New Roman" w:cs="Times New Roman"/>
          <w:sz w:val="28"/>
          <w:szCs w:val="28"/>
          <w:lang w:val="ru-RU"/>
        </w:rPr>
        <w:t>коучинга</w:t>
      </w:r>
      <w:proofErr w:type="spellEnd"/>
      <w:r w:rsidRPr="00FF77DF">
        <w:rPr>
          <w:rFonts w:ascii="Times New Roman" w:hAnsi="Times New Roman" w:cs="Times New Roman"/>
          <w:sz w:val="28"/>
          <w:szCs w:val="28"/>
          <w:lang w:val="ru-RU"/>
        </w:rPr>
        <w:t xml:space="preserve">. Модели развития и методы </w:t>
      </w:r>
      <w:proofErr w:type="spellStart"/>
      <w:r w:rsidRPr="00FF77DF">
        <w:rPr>
          <w:rFonts w:ascii="Times New Roman" w:hAnsi="Times New Roman" w:cs="Times New Roman"/>
          <w:sz w:val="28"/>
          <w:szCs w:val="28"/>
          <w:lang w:val="ru-RU"/>
        </w:rPr>
        <w:t>коучинга</w:t>
      </w:r>
      <w:proofErr w:type="spellEnd"/>
    </w:p>
    <w:p w:rsidR="00FF77DF" w:rsidRPr="00A352AE" w:rsidRDefault="00FF77DF" w:rsidP="00FF77D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352AE">
        <w:rPr>
          <w:rFonts w:ascii="Times New Roman" w:hAnsi="Times New Roman" w:cs="Times New Roman"/>
          <w:sz w:val="28"/>
          <w:szCs w:val="28"/>
        </w:rPr>
        <w:t>Уровни</w:t>
      </w:r>
      <w:proofErr w:type="spellEnd"/>
      <w:r w:rsidRPr="00A35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52AE">
        <w:rPr>
          <w:rFonts w:ascii="Times New Roman" w:hAnsi="Times New Roman" w:cs="Times New Roman"/>
          <w:sz w:val="28"/>
          <w:szCs w:val="28"/>
        </w:rPr>
        <w:t>человеческого</w:t>
      </w:r>
      <w:proofErr w:type="spellEnd"/>
      <w:r w:rsidRPr="00A352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52AE">
        <w:rPr>
          <w:rFonts w:ascii="Times New Roman" w:hAnsi="Times New Roman" w:cs="Times New Roman"/>
          <w:sz w:val="28"/>
          <w:szCs w:val="28"/>
        </w:rPr>
        <w:t>сознания</w:t>
      </w:r>
      <w:proofErr w:type="spellEnd"/>
    </w:p>
    <w:p w:rsidR="00FF77DF" w:rsidRPr="00A71037" w:rsidRDefault="00FF77DF" w:rsidP="00FF77DF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FF77DF" w:rsidRPr="00326664" w:rsidRDefault="00FF77DF" w:rsidP="00FF77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Зав.кафедрой</w:t>
      </w:r>
      <w:proofErr w:type="spellEnd"/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               </w:t>
      </w:r>
      <w:proofErr w:type="spellStart"/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Экзаменатор</w:t>
      </w:r>
      <w:proofErr w:type="spellEnd"/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FF77DF" w:rsidRPr="00326664" w:rsidRDefault="00FF77DF" w:rsidP="00FF77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F77DF" w:rsidRPr="00326664" w:rsidRDefault="00FF77DF" w:rsidP="00FF77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«__» _______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  2018</w:t>
      </w:r>
      <w:r w:rsidRPr="0032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proofErr w:type="gramEnd"/>
      <w:r w:rsidRPr="0032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FF77DF" w:rsidRPr="00326664" w:rsidRDefault="00FF77DF" w:rsidP="00FF77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FF77DF" w:rsidRPr="00326664" w:rsidRDefault="00FF77DF" w:rsidP="00FF77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FF77DF" w:rsidRPr="00326664" w:rsidRDefault="00FF77DF" w:rsidP="00FF77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F77DF" w:rsidRPr="00326664" w:rsidRDefault="00FF77DF" w:rsidP="00FF77D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7DF" w:rsidRDefault="00FF77DF" w:rsidP="00FF77DF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7DF" w:rsidRDefault="00FF77DF" w:rsidP="00FF77DF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7DF" w:rsidRDefault="00FF77DF" w:rsidP="00FF77DF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7DF" w:rsidRDefault="00FF77DF" w:rsidP="00FF77DF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7DF" w:rsidRDefault="00FF77DF" w:rsidP="00FF77DF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7DF" w:rsidRDefault="00FF77DF" w:rsidP="00FF77DF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7DF" w:rsidRDefault="00FF77DF" w:rsidP="00FF77DF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7DF" w:rsidRDefault="00FF77DF" w:rsidP="00FF77DF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7DF" w:rsidRDefault="00FF77DF" w:rsidP="00FF77DF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7DF" w:rsidRDefault="00FF77DF" w:rsidP="00FF77DF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7DF" w:rsidRPr="00326664" w:rsidRDefault="00FF77DF" w:rsidP="00FF77DF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7DF" w:rsidRPr="00FF77DF" w:rsidRDefault="00FF77DF" w:rsidP="00FF77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F77DF" w:rsidRPr="00FF77DF" w:rsidRDefault="00FF77DF" w:rsidP="00FF77D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F77DF" w:rsidRPr="00FF77DF" w:rsidRDefault="00FF77DF" w:rsidP="00FF77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F77DF" w:rsidRPr="00FF77DF" w:rsidRDefault="00FF77DF" w:rsidP="00FF77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77DF" w:rsidRPr="00FF77DF" w:rsidRDefault="00FF77DF" w:rsidP="00FF77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0E22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F77D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FF77DF" w:rsidRPr="00FF77DF" w:rsidRDefault="00FF77DF" w:rsidP="00FF77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FF77DF" w:rsidRPr="00FF77DF" w:rsidRDefault="00FF77DF" w:rsidP="00FF77D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F77DF" w:rsidRPr="00FF77DF" w:rsidRDefault="00FF77DF" w:rsidP="00FF77DF">
      <w:pPr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F77DF">
        <w:rPr>
          <w:rFonts w:ascii="Times New Roman" w:hAnsi="Times New Roman" w:cs="Times New Roman"/>
          <w:b/>
          <w:sz w:val="24"/>
          <w:szCs w:val="24"/>
          <w:lang w:val="ru-RU"/>
        </w:rPr>
        <w:t>по дисциплине</w:t>
      </w:r>
      <w:r w:rsidRPr="00B26D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FF77D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«</w:t>
      </w:r>
      <w:r w:rsidRPr="00FF77DF">
        <w:rPr>
          <w:rFonts w:ascii="Times New Roman" w:hAnsi="Times New Roman"/>
          <w:sz w:val="24"/>
          <w:szCs w:val="28"/>
          <w:lang w:val="ru-RU"/>
        </w:rPr>
        <w:t xml:space="preserve">Управление в стиле </w:t>
      </w:r>
      <w:proofErr w:type="spellStart"/>
      <w:r w:rsidRPr="00FF77DF">
        <w:rPr>
          <w:rFonts w:ascii="Times New Roman" w:hAnsi="Times New Roman"/>
          <w:sz w:val="24"/>
          <w:szCs w:val="28"/>
          <w:lang w:val="ru-RU"/>
        </w:rPr>
        <w:t>коучинг</w:t>
      </w:r>
      <w:proofErr w:type="spellEnd"/>
      <w:r w:rsidRPr="00FF77DF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История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коучинга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России и за рубежом. Основные школы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коучинга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Основные виды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коучинга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Современные концепции управления персоналом.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управлении персоналом.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Новейшие тенденции в системе мотивации персоналом.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организации. Виды, формы и форматы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коучинга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организации.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Коуч-компетентность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руководителя. Менеджер-тренер.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Управление развитием и изменениями. Формирование культуры непрерывного совершенствования.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Управлением развитием и изменениями. Взаимосвязь личной и организационной эффективности.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управленческой команды.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личной эффективности и лидерства. 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инструмент управления. Основные навыки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коучинга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12.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технология ускоренного обучения и развития персонала.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руководителя. Духовные ценности в управлении.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инструмент профессионального развития и управления персоналом.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Эффективные коммуникации.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Коуч-диалог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деловой беседе. 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Интегральный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инструмент создания обучающейся организации.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наставничество.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Менеджмент 21 века. Создание здоровой и сбалансированной организации. 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Стили лидерства. Концепция «Лидерство – служение».    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</w:t>
      </w:r>
      <w:proofErr w:type="spellStart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Коучинг</w:t>
      </w:r>
      <w:proofErr w:type="spellEnd"/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фактор изменения сознания   лидеров.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FF77DF" w:rsidRPr="006F345F" w:rsidRDefault="00FF77DF" w:rsidP="00FF77D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proofErr w:type="spellStart"/>
      <w:r w:rsidRPr="006F3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</w:t>
      </w:r>
      <w:proofErr w:type="spellEnd"/>
      <w:r w:rsidRPr="006F3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F3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оценки</w:t>
      </w:r>
      <w:proofErr w:type="spellEnd"/>
      <w:r w:rsidRPr="006F34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6F34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FF77DF" w:rsidRPr="006F345F" w:rsidRDefault="00FF77DF" w:rsidP="00FF77D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6F3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FF77DF" w:rsidRPr="006F345F" w:rsidTr="0085000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77DF" w:rsidRPr="006F345F" w:rsidRDefault="00FF77DF" w:rsidP="0085000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3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77DF" w:rsidRPr="006F345F" w:rsidRDefault="00FF77DF" w:rsidP="0085000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3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FF77DF" w:rsidRPr="00FF7BA0" w:rsidTr="0085000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FF77DF" w:rsidRPr="00FF7BA0" w:rsidTr="0085000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FF77DF" w:rsidRPr="00FF7BA0" w:rsidTr="0085000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FF77DF" w:rsidRPr="00FF7BA0" w:rsidTr="0085000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FF77DF" w:rsidRPr="00FF7BA0" w:rsidTr="0085000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77DF" w:rsidRPr="006F345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6F3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6F3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77DF" w:rsidRPr="006F345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F3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</w:t>
            </w:r>
            <w:proofErr w:type="spellEnd"/>
            <w:r w:rsidRPr="006F3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6F3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77DF" w:rsidRPr="00FF77DF" w:rsidRDefault="00FF77DF" w:rsidP="00850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FF77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FF77DF" w:rsidRPr="00FF77DF" w:rsidRDefault="00FF77DF" w:rsidP="00FF77D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F77DF" w:rsidRPr="00FF77DF" w:rsidRDefault="00FF77DF" w:rsidP="00FF77D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Оценивание реферата</w:t>
      </w:r>
    </w:p>
    <w:p w:rsidR="00FF77DF" w:rsidRPr="00FF77DF" w:rsidRDefault="00FF77DF" w:rsidP="00FF77D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FF77DF" w:rsidRPr="00FF77DF" w:rsidRDefault="00FF77DF" w:rsidP="00FF77D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86 – 100 баллов – «отлично»; </w:t>
      </w:r>
    </w:p>
    <w:p w:rsidR="00FF77DF" w:rsidRPr="00FF77DF" w:rsidRDefault="00FF77DF" w:rsidP="00FF77D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70 – 75 баллов – «хорошо»; </w:t>
      </w:r>
    </w:p>
    <w:p w:rsidR="00FF77DF" w:rsidRPr="00FF77DF" w:rsidRDefault="00FF77DF" w:rsidP="00FF77D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51 – 69 баллов – «удовлетворительно;</w:t>
      </w:r>
    </w:p>
    <w:p w:rsidR="00FF77DF" w:rsidRPr="00FF77DF" w:rsidRDefault="00FF77DF" w:rsidP="00FF77D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мене 51 балла – «неудовлетворительно».</w:t>
      </w:r>
    </w:p>
    <w:p w:rsidR="00FF77DF" w:rsidRPr="00FF77DF" w:rsidRDefault="00FF77DF" w:rsidP="00FF77D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3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Д.И. Кудрявцев</w:t>
      </w:r>
    </w:p>
    <w:p w:rsidR="00FF77DF" w:rsidRPr="00FF77DF" w:rsidRDefault="00FF77DF" w:rsidP="00FF77D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F345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FF77D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6F345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6F345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FF77DF" w:rsidRPr="00FF7BA0" w:rsidRDefault="00FF77DF" w:rsidP="00FF77D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F7B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6F34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F77DF" w:rsidRPr="00FF7BA0" w:rsidRDefault="00FF77DF" w:rsidP="00FF77D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F77DF" w:rsidRPr="00227F60" w:rsidRDefault="00FF77DF" w:rsidP="00FF77DF">
      <w:pPr>
        <w:pStyle w:val="1"/>
        <w:jc w:val="both"/>
        <w:rPr>
          <w:sz w:val="24"/>
          <w:szCs w:val="24"/>
        </w:rPr>
      </w:pPr>
      <w:r w:rsidRPr="00326664">
        <w:rPr>
          <w:rFonts w:ascii="Calibri" w:eastAsia="Times New Roman" w:hAnsi="Calibri" w:cs="Times New Roman"/>
          <w:sz w:val="24"/>
          <w:szCs w:val="24"/>
        </w:rPr>
        <w:t> </w:t>
      </w:r>
      <w:bookmarkStart w:id="3" w:name="_Toc480487764"/>
      <w:r w:rsidRPr="00227F60">
        <w:rPr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FF77DF" w:rsidRPr="00FF77DF" w:rsidRDefault="00FF77DF" w:rsidP="00FF77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F77DF" w:rsidRPr="00FF77DF" w:rsidRDefault="00FF77DF" w:rsidP="00FF77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F77DF" w:rsidRPr="00FF77DF" w:rsidRDefault="00FF77DF" w:rsidP="00FF77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F77DF" w:rsidRPr="00FF77DF" w:rsidRDefault="00FF77DF" w:rsidP="00FF77DF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FF77DF">
        <w:rPr>
          <w:rFonts w:ascii="Times New Roman" w:hAnsi="Times New Roman" w:cs="Times New Roman"/>
          <w:b/>
          <w:lang w:val="ru-RU"/>
        </w:rPr>
        <w:t>Промежуточная аттестация</w:t>
      </w:r>
      <w:r w:rsidRPr="00FF77DF">
        <w:rPr>
          <w:rFonts w:ascii="Times New Roman" w:hAnsi="Times New Roman" w:cs="Times New Roman"/>
          <w:lang w:val="ru-RU"/>
        </w:rPr>
        <w:t xml:space="preserve"> проводится в форме экзамена</w:t>
      </w:r>
    </w:p>
    <w:p w:rsidR="00FF77DF" w:rsidRPr="00FF77DF" w:rsidRDefault="00FF77DF" w:rsidP="00FF77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FF77DF" w:rsidRPr="00FF77DF" w:rsidRDefault="00FF77DF" w:rsidP="00FF77DF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bookmarkStart w:id="4" w:name="_GoBack"/>
      <w:bookmarkEnd w:id="4"/>
    </w:p>
    <w:p w:rsidR="00FF77DF" w:rsidRPr="00FF77DF" w:rsidRDefault="00FF77DF" w:rsidP="00FF77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77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F77DF" w:rsidRPr="00FF77DF" w:rsidRDefault="00FF77DF" w:rsidP="00FF77D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F77DF" w:rsidRPr="00FF77DF" w:rsidRDefault="00FF77DF" w:rsidP="00FF77D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F7BA0" w:rsidRDefault="00FF7BA0" w:rsidP="00FF77DF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FF7BA0" w:rsidRDefault="00FF7BA0" w:rsidP="00FF77DF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FF7BA0" w:rsidRDefault="00FF7BA0" w:rsidP="00FF77DF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48750"/>
            <wp:effectExtent l="19050" t="0" r="0" b="0"/>
            <wp:docPr id="6" name="Рисунок 6" descr="C:\Users\guest.RSEU\Desktop\скан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est.RSEU\Desktop\скан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BA0" w:rsidRDefault="00FF7BA0" w:rsidP="00FF77DF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FF7BA0" w:rsidRDefault="00FF7BA0" w:rsidP="00FF77DF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FF7BA0" w:rsidRDefault="00FF7BA0" w:rsidP="00FF77DF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FF7BA0" w:rsidRDefault="00FF7BA0" w:rsidP="00FF77DF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FF77DF" w:rsidRPr="0042067F" w:rsidRDefault="00FF77DF" w:rsidP="00FF77DF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 w:rsidRPr="00943C2C">
        <w:rPr>
          <w:sz w:val="28"/>
          <w:szCs w:val="28"/>
        </w:rPr>
        <w:t xml:space="preserve">Управление в стиле </w:t>
      </w:r>
      <w:proofErr w:type="spellStart"/>
      <w:r w:rsidRPr="00943C2C">
        <w:rPr>
          <w:sz w:val="28"/>
          <w:szCs w:val="28"/>
        </w:rPr>
        <w:t>коучинг</w:t>
      </w:r>
      <w:proofErr w:type="spellEnd"/>
      <w:r w:rsidRPr="0042067F">
        <w:rPr>
          <w:bCs/>
          <w:i/>
          <w:iCs/>
          <w:sz w:val="28"/>
          <w:szCs w:val="28"/>
        </w:rPr>
        <w:t>»</w:t>
      </w:r>
      <w:r w:rsidRPr="0042067F">
        <w:rPr>
          <w:bCs/>
          <w:i/>
          <w:sz w:val="28"/>
          <w:szCs w:val="28"/>
        </w:rPr>
        <w:t xml:space="preserve"> адресованы</w:t>
      </w:r>
      <w:r w:rsidRPr="0042067F">
        <w:rPr>
          <w:bCs/>
          <w:sz w:val="28"/>
          <w:szCs w:val="28"/>
        </w:rPr>
        <w:t xml:space="preserve"> студентам всех форм обучения.  </w:t>
      </w:r>
    </w:p>
    <w:p w:rsidR="00FF77DF" w:rsidRPr="0042067F" w:rsidRDefault="00FF77DF" w:rsidP="00FF77DF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i/>
          <w:sz w:val="28"/>
          <w:szCs w:val="28"/>
        </w:rPr>
        <w:t>38.03.03</w:t>
      </w:r>
      <w:r w:rsidRPr="0042067F">
        <w:rPr>
          <w:bCs/>
          <w:i/>
          <w:iCs/>
          <w:sz w:val="28"/>
          <w:szCs w:val="28"/>
        </w:rPr>
        <w:t>«</w:t>
      </w:r>
      <w:r w:rsidRPr="00FB6123">
        <w:rPr>
          <w:bCs/>
          <w:i/>
          <w:iCs/>
          <w:sz w:val="28"/>
          <w:szCs w:val="28"/>
        </w:rPr>
        <w:t>Управление персоналом</w:t>
      </w:r>
      <w:r w:rsidRPr="0042067F">
        <w:rPr>
          <w:bCs/>
          <w:i/>
          <w:iCs/>
          <w:sz w:val="28"/>
          <w:szCs w:val="28"/>
        </w:rPr>
        <w:t>»</w:t>
      </w:r>
      <w:r w:rsidRPr="0042067F">
        <w:rPr>
          <w:bCs/>
          <w:sz w:val="28"/>
          <w:szCs w:val="28"/>
        </w:rPr>
        <w:t xml:space="preserve"> предусмотрены следующие виды занятий:</w:t>
      </w:r>
    </w:p>
    <w:p w:rsidR="00FF77DF" w:rsidRPr="0042067F" w:rsidRDefault="00FF77DF" w:rsidP="00FF77DF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>- лекции;</w:t>
      </w:r>
    </w:p>
    <w:p w:rsidR="00FF77DF" w:rsidRPr="0042067F" w:rsidRDefault="00FF77DF" w:rsidP="00FF77DF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>- практические занятия.</w:t>
      </w:r>
    </w:p>
    <w:p w:rsidR="00FF77DF" w:rsidRPr="00D569C5" w:rsidRDefault="00FF77DF" w:rsidP="00FF77DF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лекционных занятий рассматриваются следующие </w:t>
      </w:r>
      <w:proofErr w:type="spellStart"/>
      <w:r w:rsidRPr="00DC5761">
        <w:rPr>
          <w:bCs/>
          <w:sz w:val="28"/>
          <w:szCs w:val="28"/>
        </w:rPr>
        <w:t>вопросы:</w:t>
      </w:r>
      <w:r w:rsidRPr="00D569C5">
        <w:rPr>
          <w:bCs/>
          <w:sz w:val="28"/>
          <w:szCs w:val="28"/>
        </w:rPr>
        <w:t>Коучинг</w:t>
      </w:r>
      <w:proofErr w:type="spellEnd"/>
      <w:r w:rsidRPr="00D569C5">
        <w:rPr>
          <w:bCs/>
          <w:sz w:val="28"/>
          <w:szCs w:val="28"/>
        </w:rPr>
        <w:t>. Эффективное управление человеческими ресурсами</w:t>
      </w:r>
      <w:r>
        <w:rPr>
          <w:bCs/>
          <w:sz w:val="28"/>
          <w:szCs w:val="28"/>
        </w:rPr>
        <w:t xml:space="preserve">. </w:t>
      </w:r>
      <w:proofErr w:type="spellStart"/>
      <w:r w:rsidRPr="00D569C5">
        <w:rPr>
          <w:bCs/>
          <w:sz w:val="28"/>
          <w:szCs w:val="28"/>
        </w:rPr>
        <w:t>Коучинг</w:t>
      </w:r>
      <w:proofErr w:type="spellEnd"/>
      <w:r w:rsidRPr="00D569C5">
        <w:rPr>
          <w:bCs/>
          <w:sz w:val="28"/>
          <w:szCs w:val="28"/>
        </w:rPr>
        <w:t xml:space="preserve"> в организации. </w:t>
      </w:r>
      <w:proofErr w:type="spellStart"/>
      <w:r w:rsidRPr="00D569C5">
        <w:rPr>
          <w:bCs/>
          <w:sz w:val="28"/>
          <w:szCs w:val="28"/>
        </w:rPr>
        <w:t>Коуч</w:t>
      </w:r>
      <w:proofErr w:type="spellEnd"/>
      <w:r w:rsidRPr="00D569C5">
        <w:rPr>
          <w:bCs/>
          <w:sz w:val="28"/>
          <w:szCs w:val="28"/>
        </w:rPr>
        <w:t xml:space="preserve"> - компетентность руководителя</w:t>
      </w:r>
      <w:r>
        <w:rPr>
          <w:bCs/>
          <w:sz w:val="28"/>
          <w:szCs w:val="28"/>
        </w:rPr>
        <w:t xml:space="preserve">. </w:t>
      </w:r>
      <w:r w:rsidRPr="00D569C5">
        <w:rPr>
          <w:bCs/>
          <w:sz w:val="28"/>
          <w:szCs w:val="28"/>
        </w:rPr>
        <w:t xml:space="preserve">Создание здоровой и сбалансированной организации. </w:t>
      </w:r>
      <w:proofErr w:type="spellStart"/>
      <w:r w:rsidRPr="00D569C5">
        <w:rPr>
          <w:bCs/>
          <w:sz w:val="28"/>
          <w:szCs w:val="28"/>
        </w:rPr>
        <w:t>Коучинг</w:t>
      </w:r>
      <w:proofErr w:type="spellEnd"/>
      <w:r w:rsidRPr="00D569C5">
        <w:rPr>
          <w:bCs/>
          <w:sz w:val="28"/>
          <w:szCs w:val="28"/>
        </w:rPr>
        <w:t xml:space="preserve"> лидерства и управленческих команд</w:t>
      </w:r>
      <w:r>
        <w:rPr>
          <w:bCs/>
          <w:sz w:val="28"/>
          <w:szCs w:val="28"/>
        </w:rPr>
        <w:t>.</w:t>
      </w:r>
    </w:p>
    <w:p w:rsidR="00FF77DF" w:rsidRPr="00DC5761" w:rsidRDefault="00FF77DF" w:rsidP="00FF77DF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FF77DF" w:rsidRDefault="00FF77DF" w:rsidP="00FF77DF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</w:t>
      </w:r>
      <w:r>
        <w:rPr>
          <w:bCs/>
          <w:sz w:val="28"/>
          <w:szCs w:val="28"/>
        </w:rPr>
        <w:t xml:space="preserve"> навыки </w:t>
      </w:r>
      <w:proofErr w:type="spellStart"/>
      <w:r>
        <w:rPr>
          <w:bCs/>
          <w:sz w:val="28"/>
          <w:szCs w:val="28"/>
        </w:rPr>
        <w:t>владения</w:t>
      </w:r>
      <w:r w:rsidRPr="00EA5BEB">
        <w:rPr>
          <w:bCs/>
          <w:sz w:val="28"/>
          <w:szCs w:val="28"/>
        </w:rPr>
        <w:t>специальными</w:t>
      </w:r>
      <w:proofErr w:type="spellEnd"/>
      <w:r w:rsidRPr="00EA5BEB">
        <w:rPr>
          <w:bCs/>
          <w:sz w:val="28"/>
          <w:szCs w:val="28"/>
        </w:rPr>
        <w:t xml:space="preserve"> инструментами </w:t>
      </w:r>
      <w:proofErr w:type="spellStart"/>
      <w:r w:rsidRPr="00EA5BEB">
        <w:rPr>
          <w:bCs/>
          <w:sz w:val="28"/>
          <w:szCs w:val="28"/>
        </w:rPr>
        <w:t>коучинга</w:t>
      </w:r>
      <w:proofErr w:type="spellEnd"/>
      <w:r>
        <w:rPr>
          <w:bCs/>
          <w:sz w:val="28"/>
          <w:szCs w:val="28"/>
        </w:rPr>
        <w:t>.</w:t>
      </w:r>
    </w:p>
    <w:p w:rsidR="00FF77DF" w:rsidRPr="00DC5761" w:rsidRDefault="00FF77DF" w:rsidP="00FF77DF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FF77DF" w:rsidRPr="00DC5761" w:rsidRDefault="00FF77DF" w:rsidP="00FF77DF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FF77DF" w:rsidRPr="00DC5761" w:rsidRDefault="00FF77DF" w:rsidP="00FF77DF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FF77DF" w:rsidRPr="00DC5761" w:rsidRDefault="00FF77DF" w:rsidP="00FF77DF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FF77DF" w:rsidRPr="00DC5761" w:rsidRDefault="00FF77DF" w:rsidP="00FF77DF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FF77DF" w:rsidRPr="00DC5761" w:rsidRDefault="00FF77DF" w:rsidP="00FF77DF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FF77DF" w:rsidRPr="00DC5761" w:rsidRDefault="00FF77DF" w:rsidP="00FF77DF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и практических занятиях, должны быть  изучены  студентами  в  ходе  самостоятельной  работы. Контроль самостоятельной работы студентов над учебной программой курса осуществляется в ходе   занятий методом  устного опроса  или  посредством  тестирования.  В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 найти  их  значение  в энциклопедических словарях.  </w:t>
      </w:r>
    </w:p>
    <w:p w:rsidR="00FF77DF" w:rsidRDefault="00FF77DF" w:rsidP="00FF77DF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FF77DF" w:rsidRPr="00FF77DF" w:rsidRDefault="00FF77DF" w:rsidP="00FF77DF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FF77DF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</w:t>
      </w:r>
      <w:r w:rsidRPr="00FF77DF">
        <w:rPr>
          <w:bCs/>
          <w:sz w:val="28"/>
          <w:szCs w:val="28"/>
          <w:lang w:val="ru-RU"/>
        </w:rPr>
        <w:lastRenderedPageBreak/>
        <w:t xml:space="preserve">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FF77DF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FF77DF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FF77DF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FF77DF">
          <w:rPr>
            <w:bCs/>
            <w:sz w:val="28"/>
            <w:szCs w:val="28"/>
            <w:u w:val="single"/>
            <w:lang w:val="ru-RU"/>
          </w:rPr>
          <w:t>/</w:t>
        </w:r>
      </w:hyperlink>
      <w:r w:rsidRPr="00FF77DF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FF77DF" w:rsidRPr="0042067F" w:rsidRDefault="00FF77DF" w:rsidP="00FF77DF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EE1A77" w:rsidRPr="00FF77DF" w:rsidRDefault="00EE1A77">
      <w:pPr>
        <w:rPr>
          <w:lang w:val="ru-RU"/>
        </w:rPr>
      </w:pPr>
    </w:p>
    <w:sectPr w:rsidR="00EE1A77" w:rsidRPr="00FF77DF" w:rsidSect="00EE1A7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651ECF"/>
    <w:rsid w:val="00D31453"/>
    <w:rsid w:val="00E209E2"/>
    <w:rsid w:val="00EE1A77"/>
    <w:rsid w:val="00FF77DF"/>
    <w:rsid w:val="00FF7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A77"/>
  </w:style>
  <w:style w:type="paragraph" w:styleId="1">
    <w:name w:val="heading 1"/>
    <w:basedOn w:val="a"/>
    <w:next w:val="a"/>
    <w:link w:val="10"/>
    <w:uiPriority w:val="9"/>
    <w:qFormat/>
    <w:rsid w:val="00FF77D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77D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7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FF77D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F77D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FF7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Plain Text"/>
    <w:basedOn w:val="a"/>
    <w:link w:val="a7"/>
    <w:rsid w:val="00FF77DF"/>
    <w:pPr>
      <w:spacing w:after="0" w:line="240" w:lineRule="auto"/>
    </w:pPr>
    <w:rPr>
      <w:rFonts w:ascii="Times New Roman" w:eastAsia="Comic Sans MS" w:hAnsi="Times New Roman" w:cs="Times New Roman"/>
      <w:sz w:val="20"/>
      <w:szCs w:val="20"/>
      <w:lang w:val="ru-RU" w:eastAsia="ru-RU"/>
    </w:rPr>
  </w:style>
  <w:style w:type="character" w:customStyle="1" w:styleId="a7">
    <w:name w:val="Текст Знак"/>
    <w:basedOn w:val="a0"/>
    <w:link w:val="a6"/>
    <w:rsid w:val="00FF77DF"/>
    <w:rPr>
      <w:rFonts w:ascii="Times New Roman" w:eastAsia="Comic Sans MS" w:hAnsi="Times New Roman" w:cs="Times New Roman"/>
      <w:sz w:val="20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F77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1">
    <w:name w:val="заголовок 1"/>
    <w:basedOn w:val="a"/>
    <w:next w:val="a"/>
    <w:rsid w:val="00FF77D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4278</Words>
  <Characters>24390</Characters>
  <Application>Microsoft Office Word</Application>
  <DocSecurity>0</DocSecurity>
  <Lines>203</Lines>
  <Paragraphs>57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28611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2018-2019_z38_03_03_1_plx_Управление в стиле коучинг</dc:title>
  <dc:creator>FastReport.NET</dc:creator>
  <cp:lastModifiedBy>guest</cp:lastModifiedBy>
  <cp:revision>4</cp:revision>
  <dcterms:created xsi:type="dcterms:W3CDTF">2019-02-01T08:41:00Z</dcterms:created>
  <dcterms:modified xsi:type="dcterms:W3CDTF">2019-02-01T08:55:00Z</dcterms:modified>
</cp:coreProperties>
</file>