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846" w:rsidRPr="001F46AB" w:rsidRDefault="001F46A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39384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393846" w:rsidRDefault="00393846"/>
        </w:tc>
        <w:tc>
          <w:tcPr>
            <w:tcW w:w="1560" w:type="dxa"/>
          </w:tcPr>
          <w:p w:rsidR="00393846" w:rsidRDefault="0039384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93846">
        <w:trPr>
          <w:trHeight w:hRule="exact" w:val="138"/>
        </w:trPr>
        <w:tc>
          <w:tcPr>
            <w:tcW w:w="143" w:type="dxa"/>
          </w:tcPr>
          <w:p w:rsidR="00393846" w:rsidRDefault="00393846"/>
        </w:tc>
        <w:tc>
          <w:tcPr>
            <w:tcW w:w="1844" w:type="dxa"/>
          </w:tcPr>
          <w:p w:rsidR="00393846" w:rsidRDefault="00393846"/>
        </w:tc>
        <w:tc>
          <w:tcPr>
            <w:tcW w:w="2694" w:type="dxa"/>
          </w:tcPr>
          <w:p w:rsidR="00393846" w:rsidRDefault="00393846"/>
        </w:tc>
        <w:tc>
          <w:tcPr>
            <w:tcW w:w="3545" w:type="dxa"/>
          </w:tcPr>
          <w:p w:rsidR="00393846" w:rsidRDefault="00393846"/>
        </w:tc>
        <w:tc>
          <w:tcPr>
            <w:tcW w:w="1560" w:type="dxa"/>
          </w:tcPr>
          <w:p w:rsidR="00393846" w:rsidRDefault="00393846"/>
        </w:tc>
        <w:tc>
          <w:tcPr>
            <w:tcW w:w="852" w:type="dxa"/>
          </w:tcPr>
          <w:p w:rsidR="00393846" w:rsidRDefault="00393846"/>
        </w:tc>
        <w:tc>
          <w:tcPr>
            <w:tcW w:w="143" w:type="dxa"/>
          </w:tcPr>
          <w:p w:rsidR="00393846" w:rsidRDefault="00393846"/>
        </w:tc>
      </w:tr>
      <w:tr w:rsidR="0039384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3846" w:rsidRDefault="00393846"/>
        </w:tc>
      </w:tr>
      <w:tr w:rsidR="00393846">
        <w:trPr>
          <w:trHeight w:hRule="exact" w:val="248"/>
        </w:trPr>
        <w:tc>
          <w:tcPr>
            <w:tcW w:w="143" w:type="dxa"/>
          </w:tcPr>
          <w:p w:rsidR="00393846" w:rsidRDefault="00393846"/>
        </w:tc>
        <w:tc>
          <w:tcPr>
            <w:tcW w:w="1844" w:type="dxa"/>
          </w:tcPr>
          <w:p w:rsidR="00393846" w:rsidRDefault="00393846"/>
        </w:tc>
        <w:tc>
          <w:tcPr>
            <w:tcW w:w="2694" w:type="dxa"/>
          </w:tcPr>
          <w:p w:rsidR="00393846" w:rsidRDefault="00393846"/>
        </w:tc>
        <w:tc>
          <w:tcPr>
            <w:tcW w:w="3545" w:type="dxa"/>
          </w:tcPr>
          <w:p w:rsidR="00393846" w:rsidRDefault="00393846"/>
        </w:tc>
        <w:tc>
          <w:tcPr>
            <w:tcW w:w="1560" w:type="dxa"/>
          </w:tcPr>
          <w:p w:rsidR="00393846" w:rsidRDefault="00393846"/>
        </w:tc>
        <w:tc>
          <w:tcPr>
            <w:tcW w:w="852" w:type="dxa"/>
          </w:tcPr>
          <w:p w:rsidR="00393846" w:rsidRDefault="00393846"/>
        </w:tc>
        <w:tc>
          <w:tcPr>
            <w:tcW w:w="143" w:type="dxa"/>
          </w:tcPr>
          <w:p w:rsidR="00393846" w:rsidRDefault="00393846"/>
        </w:tc>
      </w:tr>
      <w:tr w:rsidR="00393846" w:rsidRPr="00BF6739">
        <w:trPr>
          <w:trHeight w:hRule="exact" w:val="277"/>
        </w:trPr>
        <w:tc>
          <w:tcPr>
            <w:tcW w:w="143" w:type="dxa"/>
          </w:tcPr>
          <w:p w:rsidR="00393846" w:rsidRDefault="00393846"/>
        </w:tc>
        <w:tc>
          <w:tcPr>
            <w:tcW w:w="1844" w:type="dxa"/>
          </w:tcPr>
          <w:p w:rsidR="00393846" w:rsidRDefault="0039384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361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4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500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доц., М.Т. Белов _________________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4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222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138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387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222"/>
        </w:trPr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доц., М.Т. Белов _________________</w:t>
            </w:r>
          </w:p>
          <w:p w:rsidR="00393846" w:rsidRPr="001F46AB" w:rsidRDefault="00393846">
            <w:pPr>
              <w:spacing w:after="0" w:line="240" w:lineRule="auto"/>
              <w:rPr>
                <w:lang w:val="ru-RU"/>
              </w:rPr>
            </w:pPr>
          </w:p>
          <w:p w:rsidR="00393846" w:rsidRPr="001F46AB" w:rsidRDefault="001F46AB">
            <w:pPr>
              <w:spacing w:after="0" w:line="240" w:lineRule="auto"/>
              <w:rPr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д.с.н., профессор, Перов Г. О. _________________</w:t>
            </w: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</w:tbl>
    <w:p w:rsidR="00393846" w:rsidRPr="001F46AB" w:rsidRDefault="001F46AB">
      <w:pPr>
        <w:rPr>
          <w:sz w:val="0"/>
          <w:szCs w:val="0"/>
          <w:lang w:val="ru-RU"/>
        </w:rPr>
      </w:pP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39384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93846" w:rsidRPr="00BF6739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 у студентов знаний теоретических основ и закономерностей функционирования социологической науки, дающих возможность объективно разбираться в процессах развития общества как целостной социокультурной реальности, умений анализировать социальное поведение людей, массового сознания, общественного мнения, ценностных ориентаций, знаний о механизмах стратификационных процессах и социальной мобильности в современном российском обществе, дающих возможность студентам выстраивать траекторию собственной жизни.</w:t>
            </w:r>
          </w:p>
        </w:tc>
      </w:tr>
      <w:tr w:rsidR="00393846" w:rsidRPr="00BF6739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механизмов развития общества как социальной общества как социальной реальности и целостной саморегулирующейся системы; формирование представлений о социальных институтах как о социоструктурных образованиях, обеспечивающих воспроизводство общественных отношений; изучение основных этапов культурно-исторического развития обществ, механизмов и форм социальных изменений; выработка навыков межличностных отношений в группах; особенностей формальных и неформальных отношений; природы лидерства и функциональной ответственности; а также о механизмах возникновения и разрешения социальных конфликтов.</w:t>
            </w:r>
          </w:p>
        </w:tc>
      </w:tr>
      <w:tr w:rsidR="00393846" w:rsidRPr="00BF6739">
        <w:trPr>
          <w:trHeight w:hRule="exact" w:val="277"/>
        </w:trPr>
        <w:tc>
          <w:tcPr>
            <w:tcW w:w="766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9384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93846" w:rsidRPr="00BF673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93846" w:rsidRPr="00BF67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39384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</w:t>
            </w:r>
          </w:p>
        </w:tc>
      </w:tr>
      <w:tr w:rsidR="0039384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393846" w:rsidRPr="00BF673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93846" w:rsidRPr="00BF673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Философия; Правоведение; Психология; Организационное поведение;</w:t>
            </w:r>
          </w:p>
        </w:tc>
      </w:tr>
      <w:tr w:rsidR="0039384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39384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 и психология управления</w:t>
            </w:r>
          </w:p>
        </w:tc>
      </w:tr>
      <w:tr w:rsidR="00393846">
        <w:trPr>
          <w:trHeight w:hRule="exact" w:val="277"/>
        </w:trPr>
        <w:tc>
          <w:tcPr>
            <w:tcW w:w="766" w:type="dxa"/>
          </w:tcPr>
          <w:p w:rsidR="00393846" w:rsidRDefault="00393846"/>
        </w:tc>
        <w:tc>
          <w:tcPr>
            <w:tcW w:w="228" w:type="dxa"/>
          </w:tcPr>
          <w:p w:rsidR="00393846" w:rsidRDefault="00393846"/>
        </w:tc>
        <w:tc>
          <w:tcPr>
            <w:tcW w:w="1844" w:type="dxa"/>
          </w:tcPr>
          <w:p w:rsidR="00393846" w:rsidRDefault="00393846"/>
        </w:tc>
        <w:tc>
          <w:tcPr>
            <w:tcW w:w="1702" w:type="dxa"/>
          </w:tcPr>
          <w:p w:rsidR="00393846" w:rsidRDefault="00393846"/>
        </w:tc>
        <w:tc>
          <w:tcPr>
            <w:tcW w:w="143" w:type="dxa"/>
          </w:tcPr>
          <w:p w:rsidR="00393846" w:rsidRDefault="00393846"/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993" w:type="dxa"/>
          </w:tcPr>
          <w:p w:rsidR="00393846" w:rsidRDefault="00393846"/>
        </w:tc>
      </w:tr>
      <w:tr w:rsidR="00393846" w:rsidRPr="00BF673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93846" w:rsidRPr="00BF673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3846" w:rsidRPr="00BF673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3846" w:rsidRPr="00BF673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учитывать социально-статусные и культурно-образовательные различия членов трудового коллектива и сложившихся в нем групп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3846" w:rsidRPr="00BF673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определить реальный социально-экономический статус членов коллектива, их подлинный образовательный потенциал при каком угодно формально подтвержденном уровне образования и квалификации</w:t>
            </w:r>
          </w:p>
        </w:tc>
      </w:tr>
      <w:tr w:rsidR="00393846" w:rsidRPr="00BF6739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 формирования морально-психологического климата в коллективе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воздействовать на взаимоотношения в коллективе</w:t>
            </w:r>
          </w:p>
        </w:tc>
      </w:tr>
      <w:tr w:rsidR="0039384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повышения эффективности взаимодействия членов коллектива</w:t>
            </w:r>
          </w:p>
        </w:tc>
      </w:tr>
      <w:tr w:rsidR="00393846" w:rsidRPr="00BF6739">
        <w:trPr>
          <w:trHeight w:hRule="exact" w:val="277"/>
        </w:trPr>
        <w:tc>
          <w:tcPr>
            <w:tcW w:w="766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9384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93846" w:rsidRPr="00BF673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Объект изучения социологии и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</w:tbl>
    <w:p w:rsidR="00393846" w:rsidRPr="001F46AB" w:rsidRDefault="001F46AB">
      <w:pPr>
        <w:rPr>
          <w:sz w:val="0"/>
          <w:szCs w:val="0"/>
          <w:lang w:val="ru-RU"/>
        </w:rPr>
      </w:pP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9384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изучения социологии и его особенности". место социологии в системе общественных наук, взаимодействие теоретического и эмпирического в социологии, основные социологические категории. Социологическое исследование как инструмент познания социальной реальности: основные виды и сферы. социологических исследований.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социологии.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</w:t>
            </w:r>
          </w:p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1"/>
        <w:gridCol w:w="3426"/>
        <w:gridCol w:w="118"/>
        <w:gridCol w:w="810"/>
        <w:gridCol w:w="671"/>
        <w:gridCol w:w="1096"/>
        <w:gridCol w:w="1210"/>
        <w:gridCol w:w="671"/>
        <w:gridCol w:w="387"/>
        <w:gridCol w:w="944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93846">
        <w:trPr>
          <w:trHeight w:hRule="exact" w:val="970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Основные направления развития мировой социологии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веках.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Социально-политические и исторические условия возникновения социологии, ее теоретические предпосылки. Классический этап развития социологии: социально- исторические и теоретические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века, классический период в развитии мировой социологии (середина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 учение о социальной статике и социальной динамике О. Конта, развитие идей О. Конта в социологических теориях Г. Спенсера, Э. Дюркгейма, Г. Зиммеля, социально- философская теория марксизма. «Понимающая» социология М. Вебера, интегральная социология Питирима Сорокина. Современная западная социология: структурный функционализм (Т. Парсонс, Р. Мертон), символический интеракционализм, интегративная социологическая теория (Ю. Хабермас), теории социального конфликта (Р. Дарендорф). Развитие социологии в России: первый этап (конец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в.-нач.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в.) М.М. Ковалевский, Н.Я. Данилевский, Н.К, Михайловский, Н.И. Кареев, Г.В. Плеханов, В.И. Ленин, П.А. Сорокин; С.Г. Струмилин, А.В. Чаянов и др.; второй этап: (30-е – 80-е годы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в.) – запреты и идеологический диктат. Современный этап возрождения российской социологии (Т.И, Заславская, Б.А. Грушин, М.К. Горшков, Ю.А. Левада, В.А. Ядов, Н.М. Римашевская, Р.В. Рывкина, И.В. Бестужев-Лада, Ж.Т. Тощенко, Л. Гудков, Б.Дубин, С. Кирдина, О. Крыштановская).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«История становления  и научного оформления социологического знания»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 w:rsidRPr="00BF67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Общество как целостная социокультурная система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</w:tbl>
    <w:p w:rsidR="00393846" w:rsidRPr="001F46AB" w:rsidRDefault="001F46AB">
      <w:pPr>
        <w:rPr>
          <w:sz w:val="0"/>
          <w:szCs w:val="0"/>
          <w:lang w:val="ru-RU"/>
        </w:rPr>
      </w:pP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9384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</w:t>
            </w:r>
          </w:p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Л2.4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10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93846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Общество как социальная система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Лекция. Понятие и содержание общества как целостной системы: общие положения системного подхода, определение понятия системы, понятия общества и социальной системы, социальные связи, социальные взаимодействия и социальные отношения, социальные общности как источник самодвижения, социальных изменений, специфика особых интересов общности, природа социальных групп, их классификация, виртуальные сетевые сообщества; социальная организация и самоорганизация, социальный контроль, социальная регуляция; социальные институты, их роль в воспроизводстве социальных взаимодействий, структур и отношений (семья, экономика, государство, образование, религия и др.); институционализация как процесс, виды и функции социальных институтов, механизмы институционализации; социально- политическая организация общества и ее функции; информационное общество и электронное правительство; революция и социальная эволюция; модернизация; глобальная система; теория мировой системы; место России в мировом сообществе.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Социология культуры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93846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Лекция. Культура как фактор социализации: понятие социологии культуры; специфика 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2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9384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Социология культуры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Культура как фактор социализации: понятие социологии культуры; специфика социологического подхода в изучении явлений культуры; основные категории культуры; культура как система норм: определение культуры как социальной системы; динамика соотношений экономической, социальной, культурной сфер жизни общества; основные элементы культуры: понятия, ценности, идеи, символы, знания, верования норм; формы культуры: классическая, народная, массовая; массовая культура в условиях нынешней российской транзиции в период становления рыночных отношений; массовая культура и СМИ (проблемы манипуляции сознанием); массовая культура и ценностные ориентации социомаргиналов: теория антропологической катастрофы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Л.Гудкова, Б. Дубина, Ю.Вишневского; проблемы толерантности культуры, культурные универсалии; культура социального субъекта как субкультура, механизм коммуникации в культуре, этнокультура; социодинамика культуры: социокультурные суперсистемы, Запад и Восток как две мировые традиции и две основные социокультурные тенденции; противостояние христианской и мусульманской цивилизаций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Домашнее хозяйство и неформальная экономика. Понятие домашнего хозяйства. Социальные аспекты новых теорий домашнего производства (Г. Беккера, Я. Минсера). Девиантное экономическое и трудовое поведение. Теневая и «серая» экономика, социальные функции и предпосылки появления и развития.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Непосредственное и опосредованное влияние теневой экономики на общество.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Личность в социологии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9384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 ролевая концепция личности; социализация - 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Личность в социологии Лекция. Личность как социальная система: понятие «человек», «индивид», «личность»; типология и структура личности в социологии; социологический подход к личности как к социально – типическому в данной культуре, ролевая концепция личности; социализация - процесс интеграции индивида в социальную систему; содержание процесса социализации, его главные факторы и механизмы, этапы социализации: социальная адаптация и интериоризация, первичные социолизирующие коллективы и их роль в развитии личности; непрерывность процесса социализации личности: основные агенты социализации взрослого человека, ресоциализация; соотношение и взаимодействие макро - и микросреды в процессе социализации личности; концепция личности З. Фрейда; социальный статус и социальная роль, социально – ролевой конфликт, социальная адаптация, социальный контроль, девиантное и делинквентное поведение, причины девиации по Э.Дюркгейму, социальные нормы и ценности, социальные санкции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 w:rsidRPr="00BF673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структура общества и социальная стратификация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</w:tbl>
    <w:p w:rsidR="00393846" w:rsidRPr="001F46AB" w:rsidRDefault="001F46AB">
      <w:pPr>
        <w:rPr>
          <w:sz w:val="0"/>
          <w:szCs w:val="0"/>
          <w:lang w:val="ru-RU"/>
        </w:rPr>
      </w:pP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39384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39384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Социальная структура общества и социальная стратификация. Лекция. Теория социальной стратификации; социальная структура общества как устоявшиеся социальные отношения, основные виды социальной структуры: социально-классовая, социально- профессиональная, социально- демографическая, социально- территориальная, теории социальной стратификации: исторические типы стратификации, понятие стратификации, проблемы неравенства и расслоения, выявление дифференцирующих признаков стратификации социальных слоев, групп; совокупный социально- экономический статус; современные модели социального структурирования и их различная социальная эффективность, информационная стратификация; социальная мобильность, ее виды (вертикальная, горизонтальная, групповая, индивидуальная); каналы социальной мобильности, закономерности ее протекания в разные периоды развития общества; основные изменения в социальной стратификации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в.; социальная структура современного российского общества как система групп и слоев (по Т.И. Заславской); средний класс и дискуссии о нем; маргинальность, ее виды и причины, процессы в социально- политической социокультурной сферах, обусловленные явлениями маргинальности.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 w:rsidRPr="00BF673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Методология и методика социологических исследований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Л2.3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39384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Методология и методика социологических исследований Лекция. Методика организации и проведения социологического исследования: понятие методологии и методики социологического исследования, программа социологического исследования и ее структура; проектирование выборки, виды выборки, понятие измерения в социологии, методы сбора социологической информации: метод анкетного опроса, интервью, наблюдения, контент-анализ, эксперимент, методы социального прогнозирования (метод экспертных оценок, моделирования, экстраполирования рядов динамики, нормативный)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«Социология семьи»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Л2.4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«Социальные конфликты: генезис и механизмы разрешения»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Л2.4 Л2.5 Л2.6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6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393846">
        <w:trPr>
          <w:trHeight w:hRule="exact" w:val="14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Географическое направление в русской социологии. Л.И. Мечников.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Н. Данилевский – родоначальник циклической теории развития культуры.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Концепция исторического процесса в русской классической социологии.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Социология П. Сорокина.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Влияние М. Вебера на развитие русской социологии.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Субъективная социология в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Постиндустриальное общество: сущность и неоднозначность оценок.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России в геополитическом пространстве: реалии и перспективы.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Образовательная политика как фактор социализации личности.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Социальные роли женщины в современном обществе.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Трансформация современного российского общества.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каналы восходящей и нисходящей социальной мобильности в современной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Социальная мобильность и проблема поколений.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становления среднего класса в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Средний класс в современном западном обществе и в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Место молодежи в современном российском обществе.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Портрет современного российского предпринимателя.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Гражданское общество в России: механизмы и пути становления.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Особенности межэтнических конфликтов: их природа в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Технология переговорного процесса.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Виды и формы протекания социальных конфликтов в современной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Этнические конфликты и их типология: этнические конфликты на Северном Кавказе.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Этнотерриториальные конфликты и их типология.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Осетино-игушский территориальный конфликт как фактор строительства моноэтничной государственности.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Сецессионный конфликт Чечни: поиск оснований собственной государственности.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Этностатусные конфликты  и их регулирование в многосоставных обществах.</w:t>
            </w:r>
          </w:p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</w:tbl>
    <w:p w:rsidR="00393846" w:rsidRDefault="001F46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344"/>
        <w:gridCol w:w="135"/>
        <w:gridCol w:w="806"/>
        <w:gridCol w:w="686"/>
        <w:gridCol w:w="1104"/>
        <w:gridCol w:w="1222"/>
        <w:gridCol w:w="679"/>
        <w:gridCol w:w="393"/>
        <w:gridCol w:w="953"/>
      </w:tblGrid>
      <w:tr w:rsidR="0039384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39384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ПК-31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 Л2.7</w:t>
            </w:r>
          </w:p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</w:tr>
      <w:tr w:rsidR="00393846">
        <w:trPr>
          <w:trHeight w:hRule="exact" w:val="277"/>
        </w:trPr>
        <w:tc>
          <w:tcPr>
            <w:tcW w:w="993" w:type="dxa"/>
          </w:tcPr>
          <w:p w:rsidR="00393846" w:rsidRDefault="00393846"/>
        </w:tc>
        <w:tc>
          <w:tcPr>
            <w:tcW w:w="3545" w:type="dxa"/>
          </w:tcPr>
          <w:p w:rsidR="00393846" w:rsidRDefault="00393846"/>
        </w:tc>
        <w:tc>
          <w:tcPr>
            <w:tcW w:w="143" w:type="dxa"/>
          </w:tcPr>
          <w:p w:rsidR="00393846" w:rsidRDefault="00393846"/>
        </w:tc>
        <w:tc>
          <w:tcPr>
            <w:tcW w:w="851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1135" w:type="dxa"/>
          </w:tcPr>
          <w:p w:rsidR="00393846" w:rsidRDefault="00393846"/>
        </w:tc>
        <w:tc>
          <w:tcPr>
            <w:tcW w:w="1277" w:type="dxa"/>
          </w:tcPr>
          <w:p w:rsidR="00393846" w:rsidRDefault="00393846"/>
        </w:tc>
        <w:tc>
          <w:tcPr>
            <w:tcW w:w="710" w:type="dxa"/>
          </w:tcPr>
          <w:p w:rsidR="00393846" w:rsidRDefault="00393846"/>
        </w:tc>
        <w:tc>
          <w:tcPr>
            <w:tcW w:w="426" w:type="dxa"/>
          </w:tcPr>
          <w:p w:rsidR="00393846" w:rsidRDefault="00393846"/>
        </w:tc>
        <w:tc>
          <w:tcPr>
            <w:tcW w:w="993" w:type="dxa"/>
          </w:tcPr>
          <w:p w:rsidR="00393846" w:rsidRDefault="00393846"/>
        </w:tc>
      </w:tr>
      <w:tr w:rsidR="0039384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93846" w:rsidRPr="00BF673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93846" w:rsidRPr="00BF6739">
        <w:trPr>
          <w:trHeight w:hRule="exact" w:val="1264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предпосылки возникновения социологии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предпосылки возникновения социологии.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3.Огюст Конт и возникновение социологии во Франции. Позитивистская социология Огюста Конта.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Классический этап в развитии социологии. Социально-философская теория марксизма.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Классический этап в развитии социологии. Георг Зиммель.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Классический этап в развитии социологии. Макс Вебер.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«Понимающая» социология М. Вебера. Понятие «идеальный тип».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Развитие социологии в России.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Интегральная социология Питирима Сорокина.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Современная западная социология. Классификация основных направлений развития социологии в мировой науке.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Теории социального конфликта. Ральф Дарендорф.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Предмет и объект современной социологии. Методы социологии.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современной социологии. Функции социологии.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Общество как социальная система. Понятие общества и его структура.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Глобальная система. Информационное общество.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Социальные подсистемы: понятия «социальная общность», «социальный институт», «социальная организация», «социальная группа».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Социальное действие,  «социальные связи», «социальные отношения».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Виртуальные сетевые сообщества. Информационная стратификация.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Социальный контроль.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Социальные нормы и санкции.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Девиантное поведение. Причины девиации по Дюркгейму.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Делинквентное поведение.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культуры. Виды и функции культуры. Структура культуры, ее компоненты.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Субкультуры.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Культурные универсалии.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Социокультурные суперсистемы.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«личность». Социология личности.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Социализация личности. Этапы социализации.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Понятия «социальный статус» и «социальная роль».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Социально-ролевой конфликт и социальная адаптация.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Концепция личности З. Фрейда.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Личность – человек - индивид: биологическое и социальное.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социальной структуры.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Социальная стратификация. Теории социальной стратификации.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Исторические типы стратификации.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Социальная мобильность, классификация мобильности.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Средний класс и дискуссии о нем.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Проблемы объективного анализа социальной стратификации и идеологические догмы (на примере изучения российского общества).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Динамика стратификационных изменений в российском обществе в 20-м веке (до 1917г.)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Динамика стратификационных изменений в российском обществе в 20-м веке (после 1917г.): номенклатура и социально- учетные группы.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Социальная структура современного российского общества как система групп и слоев (по Т.Н. Заславской).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Проблемы маргинальности.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функции семьи.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Семья как социальный институт и малая социально-психологическая группа. Структура семьи.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Историческое развитие и типология семьи. Жизненный цикл семьи.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Причины, функции и субъекты социальных конфликтов.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Виды и формы протекания социальных конфликтов в современной России. Пути их разрешения.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Этнические и этнотерриториальные конфликты на Кавказе и в Южном Федеральном Округе.</w:t>
            </w:r>
          </w:p>
        </w:tc>
      </w:tr>
    </w:tbl>
    <w:p w:rsidR="00393846" w:rsidRPr="001F46AB" w:rsidRDefault="001F46AB">
      <w:pPr>
        <w:rPr>
          <w:sz w:val="0"/>
          <w:szCs w:val="0"/>
          <w:lang w:val="ru-RU"/>
        </w:rPr>
      </w:pPr>
      <w:r w:rsidRPr="001F46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58"/>
        <w:gridCol w:w="1843"/>
        <w:gridCol w:w="1853"/>
        <w:gridCol w:w="1931"/>
        <w:gridCol w:w="2184"/>
        <w:gridCol w:w="701"/>
        <w:gridCol w:w="996"/>
      </w:tblGrid>
      <w:tr w:rsidR="00393846" w:rsidTr="00D46C78">
        <w:trPr>
          <w:trHeight w:hRule="exact" w:val="416"/>
        </w:trPr>
        <w:tc>
          <w:tcPr>
            <w:tcW w:w="446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31" w:type="dxa"/>
          </w:tcPr>
          <w:p w:rsidR="00393846" w:rsidRDefault="00393846"/>
        </w:tc>
        <w:tc>
          <w:tcPr>
            <w:tcW w:w="2184" w:type="dxa"/>
          </w:tcPr>
          <w:p w:rsidR="00393846" w:rsidRDefault="00393846"/>
        </w:tc>
        <w:tc>
          <w:tcPr>
            <w:tcW w:w="701" w:type="dxa"/>
          </w:tcPr>
          <w:p w:rsidR="00393846" w:rsidRDefault="00393846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393846" w:rsidRPr="00BF6739" w:rsidTr="00D46C78">
        <w:trPr>
          <w:trHeight w:hRule="exact" w:val="69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Социологическое исследование и его виды.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Программа социологического исследования.</w:t>
            </w:r>
          </w:p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. Методы социологического исследования.</w:t>
            </w:r>
          </w:p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393846" w:rsidRPr="00BF6739" w:rsidTr="00D46C78">
        <w:trPr>
          <w:trHeight w:hRule="exact" w:val="277"/>
        </w:trPr>
        <w:tc>
          <w:tcPr>
            <w:tcW w:w="708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853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1931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2184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701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393846" w:rsidRPr="001F46AB" w:rsidRDefault="00393846">
            <w:pPr>
              <w:rPr>
                <w:lang w:val="ru-RU"/>
              </w:rPr>
            </w:pPr>
          </w:p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93846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93846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93846" w:rsidTr="00D46C7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3846" w:rsidTr="00D46C7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 Ю. Г.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Социология: учеб.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93846" w:rsidRPr="00BF6739" w:rsidTr="00D46C78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Конишевский Д. В., Ветров С.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в лицах и терминах: учебное пособие для студентов по дисциплине «Социология»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3846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93846" w:rsidTr="00D46C7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393846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93846" w:rsidTr="00D46C7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Орлова Э. А.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культуры: учеб. пособие для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Академ. проект,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3846" w:rsidTr="00D46C78">
        <w:trPr>
          <w:trHeight w:hRule="exact" w:val="69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Епифанцев С. Н., Колесникова Г.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и психология управления: учеб. пособие для студентов вузов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3846" w:rsidTr="00D46C78">
        <w:trPr>
          <w:trHeight w:hRule="exact" w:val="91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Гуськов И. А., Хунагов Р. Д., Баранов А. А., Волков Ю.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социология: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"Управление персоналом", "Социология"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</w:tr>
      <w:tr w:rsidR="00393846" w:rsidTr="00D46C78">
        <w:trPr>
          <w:trHeight w:hRule="exact" w:val="27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Генкин Б. М.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социология труда: учеб.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393846" w:rsidTr="00D46C78">
        <w:trPr>
          <w:trHeight w:hRule="exact" w:val="1576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Самыгин С. И., Васильченко О. В., Васьков М. А., Верещагина А. В., Епифанцева К. С., Кумыков Л. М.,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учеб. пособие для студентов высш. учеб. заведений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393846" w:rsidTr="00D46C7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Г. О., Самыгин С. И.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Социология: Учеб.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2002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393846" w:rsidRPr="00BF6739" w:rsidTr="00D46C78">
        <w:trPr>
          <w:trHeight w:hRule="exact" w:val="1137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Логунова Л. Ю.</w:t>
            </w:r>
          </w:p>
        </w:tc>
        <w:tc>
          <w:tcPr>
            <w:tcW w:w="37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личности: теоретические основания: учебное пособие</w:t>
            </w:r>
          </w:p>
        </w:tc>
        <w:tc>
          <w:tcPr>
            <w:tcW w:w="2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93846" w:rsidRPr="00BF6739" w:rsidTr="00D46C78">
        <w:trPr>
          <w:trHeight w:hRule="exact" w:val="478"/>
        </w:trPr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 : экономика и социология: всероссийский научный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=1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pda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=441406&amp;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</w:tr>
      <w:tr w:rsidR="00393846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93846" w:rsidTr="00D46C78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93846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93846" w:rsidTr="00D46C78">
        <w:trPr>
          <w:trHeight w:hRule="exact" w:val="279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393846" w:rsidTr="00D46C78">
        <w:trPr>
          <w:trHeight w:hRule="exact" w:val="277"/>
        </w:trPr>
        <w:tc>
          <w:tcPr>
            <w:tcW w:w="708" w:type="dxa"/>
          </w:tcPr>
          <w:p w:rsidR="00393846" w:rsidRDefault="00393846"/>
        </w:tc>
        <w:tc>
          <w:tcPr>
            <w:tcW w:w="58" w:type="dxa"/>
          </w:tcPr>
          <w:p w:rsidR="00393846" w:rsidRDefault="00393846"/>
        </w:tc>
        <w:tc>
          <w:tcPr>
            <w:tcW w:w="1843" w:type="dxa"/>
          </w:tcPr>
          <w:p w:rsidR="00393846" w:rsidRDefault="00393846"/>
        </w:tc>
        <w:tc>
          <w:tcPr>
            <w:tcW w:w="1853" w:type="dxa"/>
          </w:tcPr>
          <w:p w:rsidR="00393846" w:rsidRDefault="00393846"/>
        </w:tc>
        <w:tc>
          <w:tcPr>
            <w:tcW w:w="1931" w:type="dxa"/>
          </w:tcPr>
          <w:p w:rsidR="00393846" w:rsidRDefault="00393846"/>
        </w:tc>
        <w:tc>
          <w:tcPr>
            <w:tcW w:w="2184" w:type="dxa"/>
          </w:tcPr>
          <w:p w:rsidR="00393846" w:rsidRDefault="00393846"/>
        </w:tc>
        <w:tc>
          <w:tcPr>
            <w:tcW w:w="701" w:type="dxa"/>
          </w:tcPr>
          <w:p w:rsidR="00393846" w:rsidRDefault="00393846"/>
        </w:tc>
        <w:tc>
          <w:tcPr>
            <w:tcW w:w="996" w:type="dxa"/>
          </w:tcPr>
          <w:p w:rsidR="00393846" w:rsidRDefault="00393846"/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93846" w:rsidTr="00D46C78">
        <w:trPr>
          <w:trHeight w:hRule="exact" w:val="727"/>
        </w:trPr>
        <w:tc>
          <w:tcPr>
            <w:tcW w:w="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Default="001F46AB">
            <w:pPr>
              <w:spacing w:after="0" w:line="240" w:lineRule="auto"/>
              <w:rPr>
                <w:sz w:val="19"/>
                <w:szCs w:val="19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93846" w:rsidTr="00D46C78">
        <w:trPr>
          <w:trHeight w:hRule="exact" w:val="277"/>
        </w:trPr>
        <w:tc>
          <w:tcPr>
            <w:tcW w:w="708" w:type="dxa"/>
          </w:tcPr>
          <w:p w:rsidR="00393846" w:rsidRDefault="00393846"/>
        </w:tc>
        <w:tc>
          <w:tcPr>
            <w:tcW w:w="58" w:type="dxa"/>
          </w:tcPr>
          <w:p w:rsidR="00393846" w:rsidRDefault="00393846"/>
        </w:tc>
        <w:tc>
          <w:tcPr>
            <w:tcW w:w="1843" w:type="dxa"/>
          </w:tcPr>
          <w:p w:rsidR="00393846" w:rsidRDefault="00393846"/>
        </w:tc>
        <w:tc>
          <w:tcPr>
            <w:tcW w:w="1853" w:type="dxa"/>
          </w:tcPr>
          <w:p w:rsidR="00393846" w:rsidRDefault="00393846"/>
        </w:tc>
        <w:tc>
          <w:tcPr>
            <w:tcW w:w="1931" w:type="dxa"/>
          </w:tcPr>
          <w:p w:rsidR="00393846" w:rsidRDefault="00393846"/>
        </w:tc>
        <w:tc>
          <w:tcPr>
            <w:tcW w:w="2184" w:type="dxa"/>
          </w:tcPr>
          <w:p w:rsidR="00393846" w:rsidRDefault="00393846"/>
        </w:tc>
        <w:tc>
          <w:tcPr>
            <w:tcW w:w="701" w:type="dxa"/>
          </w:tcPr>
          <w:p w:rsidR="00393846" w:rsidRDefault="00393846"/>
        </w:tc>
        <w:tc>
          <w:tcPr>
            <w:tcW w:w="996" w:type="dxa"/>
          </w:tcPr>
          <w:p w:rsidR="00393846" w:rsidRDefault="00393846"/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393846" w:rsidRPr="00BF6739" w:rsidTr="00D46C78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846" w:rsidRPr="001F46AB" w:rsidRDefault="001F46A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F46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6C78" w:rsidRDefault="00D46C78" w:rsidP="00D46C78">
      <w:pPr>
        <w:widowControl w:val="0"/>
        <w:jc w:val="right"/>
        <w:rPr>
          <w:lang w:val="ru-RU"/>
        </w:rPr>
      </w:pPr>
      <w:r>
        <w:rPr>
          <w:lang w:val="ru-RU"/>
        </w:rPr>
        <w:t>Приложение 1</w:t>
      </w:r>
    </w:p>
    <w:p w:rsidR="00D46C78" w:rsidRDefault="00D46C78" w:rsidP="00BF6739">
      <w:pPr>
        <w:widowControl w:val="0"/>
        <w:jc w:val="right"/>
        <w:rPr>
          <w:bCs/>
          <w:sz w:val="28"/>
          <w:szCs w:val="28"/>
        </w:rPr>
      </w:pPr>
      <w:r>
        <w:rPr>
          <w:lang w:val="ru-RU"/>
        </w:rPr>
        <w:t xml:space="preserve">                                                                                                 </w:t>
      </w:r>
      <w:r w:rsidR="00BF6739"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Content>
        <w:p w:rsidR="00BF6739" w:rsidRDefault="00BF6739" w:rsidP="00D46C78">
          <w:pPr>
            <w:pStyle w:val="a8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eastAsia="en-US"/>
            </w:rPr>
          </w:pPr>
        </w:p>
        <w:p w:rsidR="00D46C78" w:rsidRDefault="00D46C78" w:rsidP="00D46C78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Оглавление</w:t>
          </w:r>
        </w:p>
        <w:p w:rsidR="00D46C78" w:rsidRDefault="00D46C78" w:rsidP="00D46C78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46C78" w:rsidRDefault="00D46C78" w:rsidP="00D46C78">
          <w:pPr>
            <w:spacing w:line="360" w:lineRule="auto"/>
            <w:rPr>
              <w:sz w:val="28"/>
              <w:szCs w:val="28"/>
            </w:rPr>
          </w:pPr>
        </w:p>
        <w:p w:rsidR="00D46C78" w:rsidRDefault="00EB2DAB" w:rsidP="00D46C7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B2DAB">
            <w:rPr>
              <w:sz w:val="28"/>
              <w:szCs w:val="28"/>
            </w:rPr>
            <w:fldChar w:fldCharType="begin"/>
          </w:r>
          <w:r w:rsidR="00D46C78">
            <w:rPr>
              <w:sz w:val="28"/>
              <w:szCs w:val="28"/>
            </w:rPr>
            <w:instrText xml:space="preserve"> TOC \o "1-3" \h \z \u </w:instrText>
          </w:r>
          <w:r w:rsidRPr="00EB2DAB">
            <w:rPr>
              <w:sz w:val="28"/>
              <w:szCs w:val="28"/>
            </w:rPr>
            <w:fldChar w:fldCharType="separate"/>
          </w:r>
          <w:hyperlink r:id="rId8" w:anchor="_Toc493413407" w:history="1">
            <w:r w:rsidR="00D46C78">
              <w:rPr>
                <w:rStyle w:val="a3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_Toc493413407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46C78" w:rsidRDefault="00EB2DAB" w:rsidP="00D46C7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9" w:anchor="_Toc493413408" w:history="1">
            <w:r w:rsidR="00D46C78">
              <w:rPr>
                <w:rStyle w:val="a3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_Toc493413408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46C78" w:rsidRDefault="00EB2DAB" w:rsidP="00D46C7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0" w:anchor="_Toc493413409" w:history="1">
            <w:r w:rsidR="00D46C78">
              <w:rPr>
                <w:rStyle w:val="a3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_Toc493413409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46C78" w:rsidRDefault="00EB2DAB" w:rsidP="00D46C7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1" w:anchor="_Toc493413410" w:history="1">
            <w:r w:rsidR="00D46C78">
              <w:rPr>
                <w:rStyle w:val="a3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_Toc493413410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46C78" w:rsidRDefault="00EB2DAB" w:rsidP="00D46C7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r:id="rId12" w:anchor="_Toc493413411" w:history="1">
            <w:r w:rsidR="00D46C78">
              <w:rPr>
                <w:rStyle w:val="a3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ab/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begin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instrText xml:space="preserve"> PAGEREF _Toc493413411 \h </w:instrTex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separate"/>
            </w:r>
            <w:r w:rsidR="00D46C78">
              <w:rPr>
                <w:rStyle w:val="a3"/>
                <w:rFonts w:eastAsiaTheme="majorEastAsia"/>
                <w:noProof/>
                <w:webHidden/>
                <w:color w:val="auto"/>
              </w:rPr>
              <w:t>2</w:t>
            </w:r>
            <w:r>
              <w:rPr>
                <w:rStyle w:val="a3"/>
                <w:rFonts w:eastAsiaTheme="majorEastAsia"/>
                <w:noProof/>
                <w:webHidden/>
                <w:color w:val="auto"/>
              </w:rPr>
              <w:fldChar w:fldCharType="end"/>
            </w:r>
          </w:hyperlink>
        </w:p>
        <w:p w:rsidR="00D46C78" w:rsidRDefault="00EB2DAB" w:rsidP="00D46C78">
          <w:pPr>
            <w:spacing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a5"/>
        <w:widowControl w:val="0"/>
        <w:spacing w:after="360"/>
        <w:jc w:val="center"/>
        <w:rPr>
          <w:bCs/>
        </w:rPr>
      </w:pPr>
    </w:p>
    <w:p w:rsidR="00D46C78" w:rsidRDefault="00D46C78" w:rsidP="00D46C78">
      <w:pPr>
        <w:pStyle w:val="1"/>
        <w:rPr>
          <w:sz w:val="24"/>
          <w:szCs w:val="24"/>
        </w:rPr>
      </w:pPr>
      <w:bookmarkStart w:id="0" w:name="_Toc493413407"/>
      <w:r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46C78" w:rsidRDefault="00D46C78" w:rsidP="00D46C78">
      <w:pPr>
        <w:tabs>
          <w:tab w:val="left" w:pos="2295"/>
        </w:tabs>
        <w:jc w:val="center"/>
        <w:rPr>
          <w:b/>
          <w:sz w:val="24"/>
          <w:szCs w:val="24"/>
          <w:lang w:val="ru-RU"/>
        </w:rPr>
      </w:pPr>
    </w:p>
    <w:p w:rsidR="00D46C78" w:rsidRDefault="00D46C78" w:rsidP="00D46C78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D46C78" w:rsidRDefault="00D46C78" w:rsidP="00D46C78">
      <w:pPr>
        <w:pStyle w:val="1"/>
        <w:rPr>
          <w:sz w:val="24"/>
          <w:szCs w:val="24"/>
        </w:rPr>
      </w:pPr>
      <w:bookmarkStart w:id="1" w:name="_Toc493413408"/>
      <w:r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D46C78" w:rsidRDefault="00D46C78" w:rsidP="00D46C78">
      <w:pPr>
        <w:ind w:firstLine="708"/>
        <w:rPr>
          <w:sz w:val="24"/>
          <w:szCs w:val="24"/>
          <w:lang w:val="ru-RU"/>
        </w:rPr>
      </w:pPr>
    </w:p>
    <w:p w:rsidR="00D46C78" w:rsidRDefault="00D46C78" w:rsidP="00D46C78">
      <w:pPr>
        <w:ind w:firstLine="708"/>
        <w:rPr>
          <w:lang w:val="ru-RU"/>
        </w:rPr>
      </w:pPr>
      <w:r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862"/>
        <w:gridCol w:w="2067"/>
        <w:gridCol w:w="2909"/>
        <w:gridCol w:w="1309"/>
      </w:tblGrid>
      <w:tr w:rsidR="00D46C78" w:rsidTr="00D46C78">
        <w:trPr>
          <w:trHeight w:val="752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 w:themeColor="text1"/>
              </w:rPr>
              <w:t>Средства оценивания</w:t>
            </w:r>
          </w:p>
        </w:tc>
      </w:tr>
      <w:tr w:rsidR="00D46C78" w:rsidRPr="00BF6739" w:rsidTr="00D46C78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ОК – 6 способностью работать в коллективе, толерантно воспринимая социальные, этнические, конфессиональные и культурные различия</w:t>
            </w:r>
            <w:r>
              <w:rPr>
                <w:color w:val="000000"/>
                <w:lang w:val="ru-RU"/>
              </w:rPr>
              <w:tab/>
            </w:r>
            <w:r>
              <w:rPr>
                <w:color w:val="000000"/>
                <w:lang w:val="ru-RU"/>
              </w:rPr>
              <w:tab/>
            </w:r>
          </w:p>
        </w:tc>
      </w:tr>
      <w:tr w:rsidR="00D46C78" w:rsidTr="00D46C78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 - сущность и типы социального неравенства и стратификации в современном российском обществе; особенности этнических различий в традиционно полиэтничной среде Юга России и специфику их проявлений в период глобализации, современной российской транзиции и миграционных процессов.</w:t>
            </w:r>
          </w:p>
          <w:p w:rsidR="00D46C78" w:rsidRDefault="00D46C7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У - учитывать идеологические и религиозные особенности исторически сложившейся поликонфессиональной среды Южного и Северо-Кавказского федеральных округов </w:t>
            </w:r>
          </w:p>
          <w:p w:rsidR="00D46C78" w:rsidRDefault="00D46C7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 - способностью</w:t>
            </w:r>
            <w:bookmarkStart w:id="2" w:name="_Hlk493407283"/>
            <w:r>
              <w:rPr>
                <w:lang w:val="ru-RU"/>
              </w:rPr>
              <w:t xml:space="preserve">определять реальный культурно-образовательный потенциал членов трудового коллектива; находить пути к сглаживанию возможных </w:t>
            </w:r>
            <w:r>
              <w:rPr>
                <w:lang w:val="ru-RU"/>
              </w:rPr>
              <w:lastRenderedPageBreak/>
              <w:t xml:space="preserve">противоречий, обусловленных их разными культурно-поведенческими особенностями </w:t>
            </w:r>
            <w:bookmarkEnd w:id="2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Р – реферат</w:t>
            </w:r>
          </w:p>
        </w:tc>
      </w:tr>
      <w:tr w:rsidR="00D46C78" w:rsidRPr="00BF6739" w:rsidTr="00D46C78">
        <w:trPr>
          <w:trHeight w:val="1301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lastRenderedPageBreak/>
              <w:t>ПК – 31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D46C78" w:rsidTr="00D46C78">
        <w:trPr>
          <w:trHeight w:val="2005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78" w:rsidRDefault="00D46C78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b/>
                <w:lang w:val="ru-RU"/>
              </w:rPr>
              <w:t xml:space="preserve">З - </w:t>
            </w:r>
            <w:r>
              <w:rPr>
                <w:lang w:val="ru-RU"/>
              </w:rPr>
              <w:t>особенности этапов жизненного цикла трудового коллектива, сущность и типов лидерства</w:t>
            </w:r>
          </w:p>
          <w:p w:rsidR="00D46C78" w:rsidRDefault="00D46C78">
            <w:pPr>
              <w:rPr>
                <w:lang w:val="ru-RU"/>
              </w:rPr>
            </w:pPr>
            <w:r>
              <w:rPr>
                <w:b/>
                <w:lang w:val="ru-RU"/>
              </w:rPr>
              <w:t xml:space="preserve">У - </w:t>
            </w:r>
            <w:r>
              <w:rPr>
                <w:lang w:val="ru-RU"/>
              </w:rPr>
              <w:t>разработать инструментарии социологического исследования, квалифицированно провести анкетирование, беседы, интервью; определять нарастание социальной напряженности и разработать пути предотвращения  социального конфликта</w:t>
            </w:r>
          </w:p>
          <w:p w:rsidR="00D46C78" w:rsidRDefault="00D46C78">
            <w:pPr>
              <w:rPr>
                <w:lang w:val="ru-RU"/>
              </w:rPr>
            </w:pPr>
            <w:r>
              <w:rPr>
                <w:b/>
                <w:lang w:val="ru-RU"/>
              </w:rPr>
              <w:t xml:space="preserve">В - </w:t>
            </w:r>
            <w:r>
              <w:rPr>
                <w:lang w:val="ru-RU"/>
              </w:rPr>
              <w:t>навыками</w:t>
            </w:r>
            <w:bookmarkStart w:id="3" w:name="_Hlk493407302"/>
            <w:r>
              <w:rPr>
                <w:lang w:val="ru-RU"/>
              </w:rPr>
              <w:t>снятия социальной напряженности и оздоровления морально-психологического климата в трудовом коллективе</w:t>
            </w:r>
            <w:bookmarkEnd w:id="3"/>
          </w:p>
          <w:p w:rsidR="00D46C78" w:rsidRDefault="00D46C7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D46C78" w:rsidRDefault="00D46C7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D46C78" w:rsidRDefault="00D46C78">
            <w:pPr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iCs/>
                <w:lang w:val="ru-RU"/>
              </w:rPr>
              <w:t xml:space="preserve">соответствие проблеме исследования; </w:t>
            </w:r>
            <w:r>
              <w:rPr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iCs/>
                <w:lang w:val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Cs/>
              </w:rPr>
              <w:t>Т - тест</w:t>
            </w:r>
          </w:p>
        </w:tc>
      </w:tr>
    </w:tbl>
    <w:p w:rsidR="00D46C78" w:rsidRDefault="00D46C78" w:rsidP="00D46C78">
      <w:pPr>
        <w:ind w:firstLine="708"/>
        <w:jc w:val="both"/>
        <w:rPr>
          <w:rFonts w:eastAsia="Times New Roman"/>
          <w:i/>
          <w:color w:val="00B050"/>
        </w:rPr>
      </w:pPr>
    </w:p>
    <w:p w:rsidR="00D46C78" w:rsidRDefault="00D46C78" w:rsidP="00D46C78">
      <w:pPr>
        <w:ind w:firstLine="708"/>
        <w:jc w:val="both"/>
        <w:rPr>
          <w:i/>
          <w:color w:val="00B050"/>
        </w:rPr>
      </w:pPr>
    </w:p>
    <w:p w:rsidR="00D46C78" w:rsidRDefault="00D46C78" w:rsidP="00D46C78">
      <w:pPr>
        <w:ind w:firstLine="708"/>
      </w:pPr>
      <w:r>
        <w:t xml:space="preserve">2.2 Шкалы оценивания:   </w:t>
      </w:r>
    </w:p>
    <w:p w:rsidR="00D46C78" w:rsidRDefault="00D46C78" w:rsidP="00D46C78">
      <w:pPr>
        <w:ind w:firstLine="708"/>
        <w:jc w:val="both"/>
        <w:rPr>
          <w:lang w:val="ru-RU"/>
        </w:rPr>
      </w:pPr>
      <w:r>
        <w:rPr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D46C78" w:rsidRDefault="00D46C78" w:rsidP="00D46C78">
      <w:pPr>
        <w:ind w:firstLine="708"/>
        <w:jc w:val="both"/>
        <w:rPr>
          <w:i/>
          <w:lang w:val="ru-RU"/>
        </w:rPr>
      </w:pPr>
      <w:r>
        <w:rPr>
          <w:i/>
          <w:lang w:val="ru-RU"/>
        </w:rPr>
        <w:t>При этом следует исходить из положения о балльно-рейтинговой системе, в котором прописано следующее:</w:t>
      </w:r>
    </w:p>
    <w:p w:rsidR="00D46C78" w:rsidRDefault="00D46C78" w:rsidP="00D46C7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  <w:r>
        <w:rPr>
          <w:i/>
          <w:color w:val="auto"/>
          <w:sz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46C78" w:rsidRDefault="00D46C78" w:rsidP="00D46C78">
      <w:pPr>
        <w:widowControl w:val="0"/>
        <w:ind w:firstLine="709"/>
        <w:jc w:val="both"/>
        <w:rPr>
          <w:i/>
          <w:sz w:val="24"/>
          <w:lang w:val="ru-RU"/>
        </w:rPr>
      </w:pPr>
      <w:r>
        <w:rPr>
          <w:i/>
          <w:lang w:val="ru-RU"/>
        </w:rPr>
        <w:lastRenderedPageBreak/>
        <w:t>- 84-100 баллов (оценка «отлично»)</w:t>
      </w:r>
      <w:r>
        <w:rPr>
          <w:i/>
          <w:iCs/>
          <w:spacing w:val="-1"/>
          <w:lang w:val="ru-RU"/>
        </w:rPr>
        <w:t xml:space="preserve"> - изложенный материал фактически верен, </w:t>
      </w:r>
      <w:r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>
        <w:rPr>
          <w:i/>
          <w:lang w:val="ru-RU"/>
        </w:rPr>
        <w:t>при ответе, усвоение основной и знакомство с дополнительной литературой;</w:t>
      </w:r>
    </w:p>
    <w:p w:rsidR="00D46C78" w:rsidRDefault="00D46C78" w:rsidP="00D46C78">
      <w:pPr>
        <w:widowControl w:val="0"/>
        <w:ind w:firstLine="851"/>
        <w:jc w:val="both"/>
        <w:rPr>
          <w:i/>
          <w:lang w:val="ru-RU"/>
        </w:rPr>
      </w:pPr>
      <w:r>
        <w:rPr>
          <w:i/>
          <w:lang w:val="ru-RU"/>
        </w:rPr>
        <w:t>- 67-83 баллов (оценка «хорошо»)</w:t>
      </w:r>
      <w:r>
        <w:rPr>
          <w:i/>
          <w:iCs/>
          <w:spacing w:val="-1"/>
          <w:lang w:val="ru-RU"/>
        </w:rPr>
        <w:t xml:space="preserve"> - </w:t>
      </w:r>
      <w:r>
        <w:rPr>
          <w:i/>
          <w:spacing w:val="-1"/>
          <w:lang w:val="ru-RU"/>
        </w:rPr>
        <w:t>наличие твердых и достаточно полных знаний в объеме пройден</w:t>
      </w:r>
      <w:r>
        <w:rPr>
          <w:i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D46C78" w:rsidRDefault="00D46C78" w:rsidP="00D46C78">
      <w:pPr>
        <w:widowControl w:val="0"/>
        <w:ind w:firstLine="851"/>
        <w:jc w:val="both"/>
        <w:rPr>
          <w:i/>
          <w:lang w:val="ru-RU"/>
        </w:rPr>
      </w:pPr>
      <w:r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i/>
          <w:lang w:val="ru-RU"/>
        </w:rPr>
        <w:t>действия по применению знаний на практике;</w:t>
      </w:r>
    </w:p>
    <w:p w:rsidR="00D46C78" w:rsidRDefault="00D46C78" w:rsidP="00D46C7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auto"/>
          <w:sz w:val="24"/>
          <w:lang w:val="ru-RU"/>
        </w:rPr>
      </w:pPr>
      <w:r>
        <w:rPr>
          <w:i/>
          <w:color w:val="auto"/>
          <w:sz w:val="24"/>
          <w:lang w:val="ru-RU"/>
        </w:rPr>
        <w:t>- 0-49 баллов (оценка неудовлетворительно)</w:t>
      </w:r>
      <w:r>
        <w:rPr>
          <w:i/>
          <w:iCs/>
          <w:color w:val="auto"/>
          <w:sz w:val="24"/>
          <w:lang w:val="ru-RU"/>
        </w:rPr>
        <w:t xml:space="preserve"> - ответы не связаны с вопросами, </w:t>
      </w:r>
      <w:r>
        <w:rPr>
          <w:i/>
          <w:color w:val="auto"/>
          <w:sz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D46C78" w:rsidRDefault="00D46C78" w:rsidP="00D46C7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D46C78" w:rsidRDefault="00D46C78" w:rsidP="00D46C78">
      <w:pPr>
        <w:pStyle w:val="140"/>
        <w:widowControl w:val="0"/>
        <w:tabs>
          <w:tab w:val="clear" w:pos="720"/>
          <w:tab w:val="left" w:pos="708"/>
        </w:tabs>
        <w:ind w:left="0" w:firstLine="708"/>
        <w:jc w:val="both"/>
        <w:rPr>
          <w:i/>
          <w:color w:val="00B050"/>
          <w:sz w:val="24"/>
          <w:lang w:val="ru-RU"/>
        </w:rPr>
      </w:pPr>
    </w:p>
    <w:p w:rsidR="00D46C78" w:rsidRDefault="00D46C78" w:rsidP="00D46C78">
      <w:pPr>
        <w:pStyle w:val="1"/>
        <w:jc w:val="both"/>
        <w:rPr>
          <w:sz w:val="24"/>
          <w:szCs w:val="24"/>
        </w:rPr>
      </w:pPr>
      <w:bookmarkStart w:id="4" w:name="_Toc493413409"/>
      <w:r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D46C78" w:rsidRDefault="00D46C78" w:rsidP="00D46C78">
      <w:pPr>
        <w:rPr>
          <w:sz w:val="24"/>
          <w:szCs w:val="24"/>
          <w:lang w:val="ru-RU"/>
        </w:rPr>
      </w:pPr>
    </w:p>
    <w:p w:rsidR="00D46C78" w:rsidRDefault="00D46C78" w:rsidP="00D46C7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46C78" w:rsidRDefault="00D46C78" w:rsidP="00D46C7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6C78" w:rsidRDefault="00D46C78" w:rsidP="00D46C7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46C78" w:rsidRDefault="00D46C78" w:rsidP="00D46C78">
      <w:pPr>
        <w:jc w:val="center"/>
        <w:textAlignment w:val="baseline"/>
        <w:rPr>
          <w:lang w:val="ru-RU"/>
        </w:rPr>
      </w:pPr>
    </w:p>
    <w:p w:rsidR="00D46C78" w:rsidRDefault="00D46C78" w:rsidP="00D46C7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  Управления персоналом и социологии</w:t>
      </w:r>
    </w:p>
    <w:p w:rsidR="00D46C78" w:rsidRDefault="00D46C78" w:rsidP="00D46C78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D46C78" w:rsidRDefault="00D46C78" w:rsidP="00D46C78">
      <w:pPr>
        <w:textAlignment w:val="baseline"/>
        <w:rPr>
          <w:rFonts w:ascii="Times New Roman" w:hAnsi="Times New Roman"/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jc w:val="center"/>
        <w:rPr>
          <w:b/>
          <w:lang w:val="ru-RU"/>
        </w:rPr>
      </w:pPr>
      <w:r>
        <w:rPr>
          <w:b/>
          <w:lang w:val="ru-RU"/>
        </w:rPr>
        <w:t>Вопросы к экзамену</w:t>
      </w:r>
    </w:p>
    <w:p w:rsidR="00D46C78" w:rsidRDefault="00D46C78" w:rsidP="00D46C78">
      <w:pPr>
        <w:jc w:val="center"/>
        <w:rPr>
          <w:b/>
          <w:lang w:val="ru-RU"/>
        </w:rPr>
      </w:pPr>
    </w:p>
    <w:p w:rsidR="00D46C78" w:rsidRDefault="00D46C78" w:rsidP="00D46C78">
      <w:pPr>
        <w:jc w:val="center"/>
        <w:textAlignment w:val="baseline"/>
        <w:rPr>
          <w:lang w:val="ru-RU" w:eastAsia="ko-KR"/>
        </w:rPr>
      </w:pPr>
      <w:r>
        <w:rPr>
          <w:lang w:val="ru-RU" w:eastAsia="ko-KR"/>
        </w:rPr>
        <w:t>по дисциплине Социология</w:t>
      </w:r>
    </w:p>
    <w:p w:rsidR="00D46C78" w:rsidRDefault="00D46C78" w:rsidP="00D46C78">
      <w:pPr>
        <w:jc w:val="center"/>
        <w:textAlignment w:val="baseline"/>
        <w:rPr>
          <w:i/>
          <w:lang w:val="ru-RU" w:eastAsia="ko-KR"/>
        </w:rPr>
      </w:pPr>
    </w:p>
    <w:p w:rsidR="00D46C78" w:rsidRDefault="00D46C78" w:rsidP="00D46C78">
      <w:pPr>
        <w:textAlignment w:val="baseline"/>
        <w:rPr>
          <w:lang w:val="ru-RU" w:eastAsia="ko-KR"/>
        </w:rPr>
      </w:pP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 xml:space="preserve">Социально-исторические предпосылки возникновения социологии в начале </w:t>
      </w:r>
      <w:r>
        <w:rPr>
          <w:lang w:eastAsia="ko-KR"/>
        </w:rPr>
        <w:t>XIX</w:t>
      </w:r>
      <w:r>
        <w:rPr>
          <w:lang w:val="ru-RU" w:eastAsia="ko-KR"/>
        </w:rPr>
        <w:t xml:space="preserve"> века.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Теоретические предпосылки возникновения социологии.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lastRenderedPageBreak/>
        <w:t xml:space="preserve">Огюст Конт и возникновение социологии во Франции. </w:t>
      </w:r>
      <w:r>
        <w:rPr>
          <w:lang w:eastAsia="ko-KR"/>
        </w:rPr>
        <w:t>Позитивистская социология Огюста Конта.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Социолог-позитивист Герберт Спенсер. Теоретико-методологическое наследие Г. Спенсера и современная теория структурного функционализма.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Социально-философская теория марксизма.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Классический этап в развитии социологии. Эмиль Дюркгейм. Теория социальной аномии по Дюркгейму и российская транзиция 90-х годов и в нынешнее время.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Георг Зиммель.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Классический этап в развитии социологии. </w:t>
      </w:r>
      <w:r>
        <w:rPr>
          <w:lang w:eastAsia="ko-KR"/>
        </w:rPr>
        <w:t>Макс Вебер.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«Понимающая» социология М. Вебера. Понятие «идеальный тип».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Развитие социологии в России.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Интегральная социология Питирима Сорокина.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Современная западная социология. Классификация основных направлений развития социологии в мировой науке.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Теории социального конфликта. Ральф Дарендорф.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Предмет и объект современной социологии. </w:t>
      </w:r>
      <w:r>
        <w:rPr>
          <w:lang w:eastAsia="ko-KR"/>
        </w:rPr>
        <w:t>Методы социологии.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Структура современной социологии. Функции социологии.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Общество как социальная система. Понятие общества и его структура.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Глобальная система. Информационное общество.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Социальные подсистемы: понятия «социальная общность», «социальный институт», «социальная организация», «социальная группа».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Социальное действие,  «социальные связи», «социальные отношения».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Виртуальные сетевые сообщества. Информационная стратификация.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 </w:t>
      </w:r>
      <w:r>
        <w:rPr>
          <w:lang w:eastAsia="ko-KR"/>
        </w:rPr>
        <w:t>Социальный контроль.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 xml:space="preserve"> Социальные нормы и санкции.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Девиантное поведение. Причины девиации по Дюркгейму.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Делинквентное поведение.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Понятие культуры. Виды и функции культуры. </w:t>
      </w:r>
      <w:r>
        <w:rPr>
          <w:lang w:eastAsia="ko-KR"/>
        </w:rPr>
        <w:t>Структура культуры, ее компоненты.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Субкультуры.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Культурные универсалии.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Социокультурные суперсистемы.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«личность». Социология личности.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Социализация личности. Этапы социализации.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Понятия «социальный статус» и «социальная роль».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Социально-ролевой конфликт и социальная адаптация.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Концепция личности З. Фрейда.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Личность – человек - индивид: биологическое и социальное.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социальной структуры.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стратификация. Теории социальной стратификации.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Исторические типы стратификации.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Социальная мобильность, классификация мобильности.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Средний класс и дискуссии о нем.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Проблемы объективного анализа социальной стратификации и идеологические догмы (на примере изучения российского общества).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(до 1917г.)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Динамика стратификационных изменений в российском обществе в 20-м веке (после 1917г.): номенклатура и социально-учетные группы.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Социальная структура современного российского общества как система групп и слоев (по Т.Н. Заславской).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Проблемы маргинальности.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Понятие и функции семьи.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Семья как социальный институт и малая социально-психологическая группа. </w:t>
      </w:r>
      <w:r>
        <w:rPr>
          <w:lang w:eastAsia="ko-KR"/>
        </w:rPr>
        <w:t>Структура семьи.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Историческое развитие и типология семьи. </w:t>
      </w:r>
      <w:r>
        <w:rPr>
          <w:lang w:eastAsia="ko-KR"/>
        </w:rPr>
        <w:t>Жизненный цикл семьи.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Причины, функции и субъекты социальных конфликтов.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val="ru-RU" w:eastAsia="ko-KR"/>
        </w:rPr>
        <w:t xml:space="preserve">Виды и формы протекания социальных конфликтов в современной России. </w:t>
      </w:r>
      <w:r>
        <w:rPr>
          <w:lang w:eastAsia="ko-KR"/>
        </w:rPr>
        <w:t>Пути их разрешения.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t>Этнические и этнотерриториальные конфликты на Кавказе и в Южном Федеральном Округе.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val="ru-RU" w:eastAsia="ko-KR"/>
        </w:rPr>
      </w:pPr>
      <w:r>
        <w:rPr>
          <w:lang w:val="ru-RU" w:eastAsia="ko-KR"/>
        </w:rPr>
        <w:lastRenderedPageBreak/>
        <w:t>Социологическое исследование и его виды.</w:t>
      </w:r>
    </w:p>
    <w:p w:rsidR="00D46C78" w:rsidRDefault="00D46C78" w:rsidP="00D46C78">
      <w:pPr>
        <w:numPr>
          <w:ilvl w:val="0"/>
          <w:numId w:val="1"/>
        </w:numPr>
        <w:spacing w:after="0" w:line="240" w:lineRule="auto"/>
        <w:textAlignment w:val="baseline"/>
        <w:rPr>
          <w:lang w:eastAsia="ko-KR"/>
        </w:rPr>
      </w:pPr>
      <w:r>
        <w:rPr>
          <w:lang w:eastAsia="ko-KR"/>
        </w:rPr>
        <w:t>Программа социологического исследования.</w:t>
      </w:r>
    </w:p>
    <w:p w:rsidR="00D46C78" w:rsidRDefault="00D46C78" w:rsidP="00D46C78">
      <w:pPr>
        <w:textAlignment w:val="baseline"/>
        <w:rPr>
          <w:b/>
          <w:bCs/>
          <w:lang w:eastAsia="ko-KR"/>
        </w:rPr>
      </w:pPr>
      <w:r>
        <w:rPr>
          <w:lang w:eastAsia="ko-KR"/>
        </w:rPr>
        <w:tab/>
        <w:t>53. Методы социологического исследования.</w:t>
      </w:r>
    </w:p>
    <w:p w:rsidR="00D46C78" w:rsidRDefault="00D46C78" w:rsidP="00D46C78">
      <w:pPr>
        <w:jc w:val="center"/>
        <w:textAlignment w:val="baseline"/>
        <w:rPr>
          <w:b/>
          <w:bCs/>
          <w:lang w:eastAsia="ru-RU"/>
        </w:rPr>
      </w:pPr>
    </w:p>
    <w:p w:rsidR="00D46C78" w:rsidRDefault="00D46C78" w:rsidP="00D46C78">
      <w:pPr>
        <w:textAlignment w:val="baseline"/>
        <w:rPr>
          <w:rFonts w:ascii="Calibri" w:hAnsi="Calibri"/>
        </w:rPr>
      </w:pPr>
      <w:r>
        <w:t>Критерии оценивания: </w:t>
      </w:r>
    </w:p>
    <w:p w:rsidR="00D46C78" w:rsidRDefault="00D46C78" w:rsidP="00D46C7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«отлично»</w:t>
      </w:r>
      <w:r>
        <w:t> </w:t>
      </w:r>
      <w:r>
        <w:rPr>
          <w:lang w:val="ru-RU"/>
        </w:rPr>
        <w:t>выставляется, если ответ полный и правильный.;</w:t>
      </w:r>
      <w:r>
        <w:t> </w:t>
      </w:r>
    </w:p>
    <w:p w:rsidR="00D46C78" w:rsidRDefault="00D46C78" w:rsidP="00D46C7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хорошо», если ответ правильный на 70 %</w:t>
      </w:r>
    </w:p>
    <w:p w:rsidR="00D46C78" w:rsidRDefault="00D46C78" w:rsidP="00D46C7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оценка «удовлетворительно», если ответ правильный на 50%</w:t>
      </w:r>
    </w:p>
    <w:p w:rsidR="00D46C78" w:rsidRDefault="00D46C78" w:rsidP="00D46C78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>
        <w:rPr>
          <w:lang w:val="ru-RU"/>
        </w:rPr>
        <w:t>оценка неудовлетворительно», если ответ не правильный</w:t>
      </w:r>
    </w:p>
    <w:p w:rsidR="00D46C78" w:rsidRDefault="00D46C78" w:rsidP="00D46C78">
      <w:pPr>
        <w:rPr>
          <w:rFonts w:ascii="Times New Roman" w:eastAsia="Times New Roman" w:hAnsi="Times New Roman"/>
          <w:lang w:val="ru-RU" w:eastAsia="ru-RU"/>
        </w:rPr>
      </w:pP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Г.О.Перов</w:t>
      </w:r>
    </w:p>
    <w:p w:rsidR="00D46C78" w:rsidRDefault="00D46C78" w:rsidP="00D46C7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46C78" w:rsidRDefault="00D46C78" w:rsidP="00D46C78">
      <w:pPr>
        <w:textAlignment w:val="baseline"/>
        <w:rPr>
          <w:rFonts w:ascii="Times New Roman" w:hAnsi="Times New Roman"/>
          <w:lang w:val="ru-RU"/>
        </w:rPr>
      </w:pPr>
      <w:r>
        <w:rPr>
          <w:lang w:val="ru-RU"/>
        </w:rPr>
        <w:t>«28» мая 2018</w:t>
      </w:r>
      <w:r>
        <w:t> </w:t>
      </w:r>
      <w:r>
        <w:rPr>
          <w:lang w:val="ru-RU"/>
        </w:rPr>
        <w:t>г.</w:t>
      </w:r>
      <w:r>
        <w:t> </w:t>
      </w: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46C78" w:rsidRDefault="00D46C78" w:rsidP="00D46C78">
      <w:pPr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6C78" w:rsidRDefault="00D46C78" w:rsidP="00D46C78">
      <w:pPr>
        <w:jc w:val="center"/>
        <w:rPr>
          <w:lang w:val="ru-RU"/>
        </w:rPr>
      </w:pPr>
      <w:r>
        <w:rPr>
          <w:lang w:val="ru-RU"/>
        </w:rPr>
        <w:t>«Ростовский государственный экономический университет (РИНХ)»</w:t>
      </w:r>
    </w:p>
    <w:p w:rsidR="00D46C78" w:rsidRDefault="00D46C78" w:rsidP="00D46C78">
      <w:pPr>
        <w:jc w:val="center"/>
        <w:textAlignment w:val="baseline"/>
        <w:rPr>
          <w:lang w:val="ru-RU"/>
        </w:rPr>
      </w:pPr>
    </w:p>
    <w:p w:rsidR="00D46C78" w:rsidRDefault="00D46C78" w:rsidP="00D46C78">
      <w:pPr>
        <w:jc w:val="center"/>
        <w:textAlignment w:val="baseline"/>
        <w:rPr>
          <w:lang w:val="ru-RU"/>
        </w:rPr>
      </w:pPr>
      <w:r>
        <w:rPr>
          <w:lang w:val="ru-RU"/>
        </w:rPr>
        <w:t>Кафедра Управления персоналом и социологии</w:t>
      </w:r>
    </w:p>
    <w:p w:rsidR="00D46C78" w:rsidRDefault="00D46C78" w:rsidP="00D46C78">
      <w:pPr>
        <w:jc w:val="center"/>
        <w:textAlignment w:val="baseline"/>
        <w:rPr>
          <w:lang w:val="ru-RU"/>
        </w:rPr>
      </w:pPr>
    </w:p>
    <w:p w:rsidR="00D46C78" w:rsidRDefault="00D46C78" w:rsidP="00D46C78">
      <w:pPr>
        <w:autoSpaceDE w:val="0"/>
        <w:autoSpaceDN w:val="0"/>
        <w:adjustRightInd w:val="0"/>
        <w:rPr>
          <w:rFonts w:eastAsia="Calibri"/>
          <w:b/>
          <w:color w:val="000000"/>
          <w:lang w:val="ru-RU"/>
        </w:rPr>
      </w:pPr>
    </w:p>
    <w:p w:rsidR="00D46C78" w:rsidRDefault="00D46C78" w:rsidP="00D46C7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  <w:r>
        <w:rPr>
          <w:rFonts w:eastAsia="Calibri"/>
          <w:b/>
          <w:color w:val="000000"/>
          <w:lang w:val="ru-RU"/>
        </w:rPr>
        <w:t xml:space="preserve">Тесты письменные </w:t>
      </w:r>
    </w:p>
    <w:p w:rsidR="00D46C78" w:rsidRDefault="00D46C78" w:rsidP="00D46C78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ru-RU"/>
        </w:rPr>
      </w:pPr>
    </w:p>
    <w:p w:rsidR="00D46C78" w:rsidRDefault="00D46C78" w:rsidP="00D46C78">
      <w:pPr>
        <w:jc w:val="center"/>
        <w:rPr>
          <w:rFonts w:eastAsia="Calibri"/>
        </w:rPr>
      </w:pPr>
      <w:r>
        <w:t xml:space="preserve">по дисциплине </w:t>
      </w:r>
      <w:r>
        <w:rPr>
          <w:rFonts w:eastAsia="Calibri"/>
        </w:rPr>
        <w:t>Социология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Простейший элемент любого вида социальной деятельности людей – это:</w:t>
      </w:r>
      <w:r>
        <w:br/>
        <w:t>социальное взаимодействие</w:t>
      </w:r>
      <w:r>
        <w:br/>
        <w:t>социальные отношения</w:t>
      </w:r>
      <w:r>
        <w:br/>
      </w:r>
      <w:r>
        <w:rPr>
          <w:rStyle w:val="a9"/>
          <w:rFonts w:eastAsiaTheme="majorEastAsia"/>
        </w:rPr>
        <w:t>социальное действие</w:t>
      </w:r>
      <w:r>
        <w:br/>
        <w:t>социальный статус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Устойчивая совокупность социально значимых черт и качеств, присущих человеку как общественному существу – это:</w:t>
      </w:r>
      <w:r>
        <w:br/>
        <w:t>социальная роль</w:t>
      </w:r>
      <w:r>
        <w:br/>
        <w:t>социальный статус</w:t>
      </w:r>
      <w:r>
        <w:br/>
      </w:r>
      <w:r>
        <w:rPr>
          <w:rStyle w:val="a9"/>
          <w:rFonts w:eastAsiaTheme="majorEastAsia"/>
        </w:rPr>
        <w:t>личность</w:t>
      </w:r>
      <w:r>
        <w:br/>
        <w:t>социальное положение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Тенденция оценивать другие культуры по критериям своей собственной культуры, с позиции ее превосходства – это:</w:t>
      </w:r>
      <w:r>
        <w:br/>
        <w:t>интеграция</w:t>
      </w:r>
      <w:r>
        <w:br/>
      </w:r>
      <w:r>
        <w:rPr>
          <w:rStyle w:val="a9"/>
          <w:rFonts w:eastAsiaTheme="majorEastAsia"/>
        </w:rPr>
        <w:lastRenderedPageBreak/>
        <w:t>этноцентризм</w:t>
      </w:r>
      <w:r>
        <w:br/>
        <w:t>релятивизм</w:t>
      </w:r>
      <w:r>
        <w:br/>
        <w:t>регуляция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Социальная мобильность по направлениям социальных перемещений подразделяется на:</w:t>
      </w:r>
      <w:r>
        <w:br/>
        <w:t>внешнюю и внутреннюю</w:t>
      </w:r>
      <w:r>
        <w:br/>
      </w:r>
      <w:r>
        <w:rPr>
          <w:rStyle w:val="a9"/>
          <w:rFonts w:eastAsiaTheme="majorEastAsia"/>
        </w:rPr>
        <w:t>вертикальную и горизонтальную</w:t>
      </w:r>
      <w:r>
        <w:br/>
        <w:t>иерархическую и демократическую</w:t>
      </w:r>
      <w:r>
        <w:br/>
        <w:t>простую и сложную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Предмет социологии – это:</w:t>
      </w:r>
      <w:r>
        <w:br/>
        <w:t>личность</w:t>
      </w:r>
      <w:r>
        <w:br/>
      </w:r>
      <w:r>
        <w:rPr>
          <w:rStyle w:val="a9"/>
          <w:rFonts w:eastAsiaTheme="majorEastAsia"/>
        </w:rPr>
        <w:t>совокупность социальных явлений и процессов</w:t>
      </w:r>
      <w:r>
        <w:br/>
        <w:t>общество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Социологическое исследование, которое занимается изучением отдельных сфер социальной жизни это ____________ социология</w:t>
      </w:r>
      <w:r>
        <w:br/>
      </w:r>
      <w:r>
        <w:rPr>
          <w:rStyle w:val="a9"/>
          <w:rFonts w:eastAsiaTheme="majorEastAsia"/>
        </w:rPr>
        <w:t>отраслевая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Установите соответствие идеальных типов социального действия и типов социального господства?</w:t>
      </w:r>
      <w:r>
        <w:br/>
        <w:t xml:space="preserve">Легально-рациональное — </w:t>
      </w:r>
      <w:r>
        <w:rPr>
          <w:rStyle w:val="a9"/>
          <w:rFonts w:eastAsiaTheme="majorEastAsia"/>
        </w:rPr>
        <w:t>целерациональное</w:t>
      </w:r>
      <w:r>
        <w:br/>
        <w:t xml:space="preserve">Традиционное — </w:t>
      </w:r>
      <w:r>
        <w:rPr>
          <w:rStyle w:val="a9"/>
          <w:rFonts w:eastAsiaTheme="majorEastAsia"/>
        </w:rPr>
        <w:t>традиционное</w:t>
      </w:r>
      <w:r>
        <w:br/>
        <w:t xml:space="preserve">Харизматическое — </w:t>
      </w:r>
      <w:r>
        <w:rPr>
          <w:rStyle w:val="a9"/>
          <w:rFonts w:eastAsiaTheme="majorEastAsia"/>
        </w:rPr>
        <w:t>аффективное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Вид подчинения, который не выделял Г. Зиммель, это подчинение:</w:t>
      </w:r>
      <w:r>
        <w:br/>
      </w:r>
      <w:r>
        <w:rPr>
          <w:rStyle w:val="a9"/>
          <w:rFonts w:eastAsiaTheme="majorEastAsia"/>
        </w:rPr>
        <w:t>внутреннему побуждению</w:t>
      </w:r>
      <w:r>
        <w:br/>
        <w:t>группе</w:t>
      </w:r>
      <w:r>
        <w:br/>
        <w:t>закону</w:t>
      </w:r>
      <w:r>
        <w:br/>
        <w:t>личности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Концепцию «экономического человека» предложил:</w:t>
      </w:r>
      <w:r>
        <w:br/>
        <w:t>Дж. Кейнс</w:t>
      </w:r>
      <w:r>
        <w:br/>
        <w:t>К. Маркс</w:t>
      </w:r>
      <w:r>
        <w:br/>
      </w:r>
      <w:r>
        <w:rPr>
          <w:rStyle w:val="a9"/>
          <w:rFonts w:eastAsiaTheme="majorEastAsia"/>
        </w:rPr>
        <w:t>А. Смит</w:t>
      </w:r>
      <w:r>
        <w:br/>
        <w:t>Л. Мизес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Усредненный тип личности, который реально преобладает в данном обществе, называют ________________</w:t>
      </w:r>
      <w:r>
        <w:br/>
      </w:r>
      <w:r>
        <w:rPr>
          <w:rStyle w:val="a9"/>
          <w:rFonts w:eastAsiaTheme="majorEastAsia"/>
        </w:rPr>
        <w:t>модальным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Как Вы считаете, правильны ли данные суждения (ответы – «да» или «нет»): 1. Открытые социологией законы К. Маркс призывал преподавать в школах и университетах, дабы просветить людей, как следует правильно и разумно строить свои взаимоотношения — ______________ 2. О. Конт дал имя социологии и изучал общество раньше К. Маркса — _______________ 3. Для М. Вебера отдельный индивид — почти ничто, а точнее — абстракция. Общество же есть высшая реальность — _____________ 4. М. Вебер выступал за революционный путь изменения общества, а другие классики социологии — за реформистский — _______________</w:t>
      </w:r>
      <w:r>
        <w:br/>
      </w:r>
      <w:r>
        <w:rPr>
          <w:rStyle w:val="a9"/>
          <w:rFonts w:eastAsiaTheme="majorEastAsia"/>
        </w:rPr>
        <w:t>1) нет</w:t>
      </w:r>
      <w:r>
        <w:br/>
      </w:r>
      <w:r>
        <w:rPr>
          <w:rStyle w:val="a9"/>
          <w:rFonts w:eastAsiaTheme="majorEastAsia"/>
        </w:rPr>
        <w:t>2) да</w:t>
      </w:r>
      <w:r>
        <w:br/>
      </w:r>
      <w:r>
        <w:rPr>
          <w:rStyle w:val="a9"/>
          <w:rFonts w:eastAsiaTheme="majorEastAsia"/>
        </w:rPr>
        <w:t>3) да</w:t>
      </w:r>
      <w:r>
        <w:br/>
      </w:r>
      <w:r>
        <w:rPr>
          <w:rStyle w:val="a9"/>
          <w:rFonts w:eastAsiaTheme="majorEastAsia"/>
        </w:rPr>
        <w:t>4) нет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Основателем органической школы в социологии является __________ (указать имя и отчество)</w:t>
      </w:r>
      <w:r>
        <w:br/>
      </w:r>
      <w:r>
        <w:rPr>
          <w:rStyle w:val="a9"/>
          <w:rFonts w:eastAsiaTheme="majorEastAsia"/>
        </w:rPr>
        <w:t>Герберт Спенсер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Автором классической социологической работы «Самоубийство» является ________ _________ (указать имя и отчество)</w:t>
      </w:r>
      <w:r>
        <w:br/>
      </w:r>
      <w:r>
        <w:rPr>
          <w:rStyle w:val="a9"/>
          <w:rFonts w:eastAsiaTheme="majorEastAsia"/>
        </w:rPr>
        <w:t>Эмиль Дюркгейм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В развитии общества Ш. Монтескье и современные ему французские философы считали главными факторы:</w:t>
      </w:r>
      <w:r>
        <w:br/>
        <w:t>природные</w:t>
      </w:r>
      <w:r>
        <w:br/>
        <w:t>научные</w:t>
      </w:r>
      <w:r>
        <w:br/>
      </w:r>
      <w:r>
        <w:rPr>
          <w:rStyle w:val="a9"/>
          <w:rFonts w:eastAsiaTheme="majorEastAsia"/>
        </w:rPr>
        <w:t>моральные</w:t>
      </w:r>
      <w:r>
        <w:br/>
        <w:t>стихийные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lastRenderedPageBreak/>
        <w:t>В зависимости от уровня получаемого знания социология подразделяется на:</w:t>
      </w:r>
      <w:r>
        <w:br/>
      </w:r>
      <w:r>
        <w:rPr>
          <w:rStyle w:val="a9"/>
          <w:rFonts w:eastAsiaTheme="majorEastAsia"/>
        </w:rPr>
        <w:t>теоретическую и эмпирическую</w:t>
      </w:r>
      <w:r>
        <w:br/>
        <w:t>фундаментальную и прикладную</w:t>
      </w:r>
      <w:r>
        <w:br/>
        <w:t>выборочную и массовую</w:t>
      </w:r>
      <w:r>
        <w:br/>
        <w:t>простую и сложную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Особая система культурных ценностей и норм, присущая определенной социальной группе и отличающаяся в той или иной степени от доминирующей культуры это _____________</w:t>
      </w:r>
      <w:r>
        <w:br/>
      </w:r>
      <w:r>
        <w:rPr>
          <w:rStyle w:val="a9"/>
          <w:rFonts w:eastAsiaTheme="majorEastAsia"/>
        </w:rPr>
        <w:t>субкультура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Установите соответствие причин и факторов социального развития и социологических направлений:</w:t>
      </w:r>
      <w:r>
        <w:br/>
        <w:t xml:space="preserve">конфликтологическое — </w:t>
      </w:r>
      <w:r>
        <w:rPr>
          <w:rStyle w:val="a9"/>
          <w:rFonts w:eastAsiaTheme="majorEastAsia"/>
        </w:rPr>
        <w:t>признание решающей роли социального конфликта в развитии общества</w:t>
      </w:r>
      <w:r>
        <w:br/>
        <w:t xml:space="preserve">марксистское — </w:t>
      </w:r>
      <w:r>
        <w:rPr>
          <w:rStyle w:val="a9"/>
          <w:rFonts w:eastAsiaTheme="majorEastAsia"/>
        </w:rPr>
        <w:t>главный источник социального развития усматривает в единстве и борьбе противоположностей внутри любого социального явления или процесса</w:t>
      </w:r>
      <w:r>
        <w:br/>
        <w:t xml:space="preserve">структурного функционализма — </w:t>
      </w:r>
      <w:r>
        <w:rPr>
          <w:rStyle w:val="a9"/>
          <w:rFonts w:eastAsiaTheme="majorEastAsia"/>
        </w:rPr>
        <w:t>социальное развитие обусловлено внутренним взаимодействием тесно связанных элементов социальной системы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Установите соответствие циклических процессов и примеров:</w:t>
      </w:r>
      <w:r>
        <w:br/>
        <w:t xml:space="preserve">изменения по типу маятника — </w:t>
      </w:r>
      <w:r>
        <w:rPr>
          <w:rStyle w:val="a9"/>
          <w:rFonts w:eastAsiaTheme="majorEastAsia"/>
        </w:rPr>
        <w:t>смена власти консерваторов и либералов</w:t>
      </w:r>
      <w:r>
        <w:br/>
        <w:t xml:space="preserve">волновые движения — </w:t>
      </w:r>
      <w:r>
        <w:rPr>
          <w:rStyle w:val="a9"/>
          <w:rFonts w:eastAsiaTheme="majorEastAsia"/>
        </w:rPr>
        <w:t>цикл технологических инноваций</w:t>
      </w:r>
      <w:r>
        <w:br/>
        <w:t>спиралевидные —</w:t>
      </w:r>
      <w:r>
        <w:rPr>
          <w:rStyle w:val="a9"/>
          <w:rFonts w:eastAsiaTheme="majorEastAsia"/>
        </w:rPr>
        <w:t xml:space="preserve"> каждое новое поколение тесно связано с предыдущими, но в то же время не похоже на них и привносит в социальную жизнь что-то новое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Совокупность наиболее устойчивых элементов и их связей, обеспечивающих воспроизводство и функционирование всей системы – это социальная:</w:t>
      </w:r>
      <w:r>
        <w:br/>
        <w:t>подсистема</w:t>
      </w:r>
      <w:r>
        <w:br/>
      </w:r>
      <w:r>
        <w:rPr>
          <w:rStyle w:val="a9"/>
          <w:rFonts w:eastAsiaTheme="majorEastAsia"/>
        </w:rPr>
        <w:t>структура</w:t>
      </w:r>
      <w:r>
        <w:br/>
        <w:t>система</w:t>
      </w:r>
      <w:r>
        <w:br/>
        <w:t>иерархия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Главное предназначение социальных институтов</w:t>
      </w:r>
      <w:r>
        <w:br/>
        <w:t>гарантия человеку соблюдение его прав</w:t>
      </w:r>
      <w:r>
        <w:br/>
      </w:r>
      <w:r>
        <w:rPr>
          <w:rStyle w:val="a9"/>
          <w:rFonts w:eastAsiaTheme="majorEastAsia"/>
        </w:rPr>
        <w:t>создание стабильности в обществе, удовлетворении общественных потребностей</w:t>
      </w:r>
      <w:r>
        <w:br/>
        <w:t>обеспечение социальные реформы</w:t>
      </w:r>
      <w:r>
        <w:br/>
        <w:t>обеспечение материальной поддержки всем членам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2. Малая социальная группа – это группа людей, …</w:t>
      </w:r>
      <w:r>
        <w:br/>
        <w:t>состоящая из 2-7 человек</w:t>
      </w:r>
      <w:r>
        <w:br/>
        <w:t>которые имеют возможность непосредственного личного контакта</w:t>
      </w:r>
      <w:r>
        <w:br/>
      </w:r>
      <w:r>
        <w:rPr>
          <w:rStyle w:val="a9"/>
          <w:rFonts w:eastAsiaTheme="majorEastAsia"/>
        </w:rPr>
        <w:t>которая занимается социально-значимой деятельностью и где все члены группы имеют возможность непосредственного личного контакта которая занимается социально-значимой деятельностью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Групповая динамика – это …</w:t>
      </w:r>
      <w:r>
        <w:br/>
        <w:t>увеличение производительности труда группы</w:t>
      </w:r>
      <w:r>
        <w:br/>
        <w:t>изменение групповой структуры в зависимости от характера деятельности группы</w:t>
      </w:r>
      <w:r>
        <w:br/>
        <w:t>увеличение численности группы за определенный период времени</w:t>
      </w:r>
      <w:r>
        <w:br/>
      </w:r>
      <w:r>
        <w:rPr>
          <w:rStyle w:val="a9"/>
          <w:rFonts w:eastAsiaTheme="majorEastAsia"/>
        </w:rPr>
        <w:t>совокупность внутригрупповых процессов и явлений, которые характеризуют весь цикл жизнедеятельности группы и его этапы (образование группы, формирование норм и ценностей, лидерство, коммуникации в группе и т.д.)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Субъективным, дополнительным критерием стратификации является …</w:t>
      </w:r>
      <w:r>
        <w:br/>
      </w:r>
      <w:r>
        <w:rPr>
          <w:rStyle w:val="a9"/>
          <w:rFonts w:eastAsiaTheme="majorEastAsia"/>
        </w:rPr>
        <w:t>престиж</w:t>
      </w:r>
      <w:r>
        <w:br/>
        <w:t>власть</w:t>
      </w:r>
      <w:r>
        <w:br/>
        <w:t>доход</w:t>
      </w:r>
      <w:r>
        <w:br/>
        <w:t>образование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Социальная структура общества – это …</w:t>
      </w:r>
      <w:r>
        <w:br/>
        <w:t>устойчивая связь элементов социальной системы</w:t>
      </w:r>
      <w:r>
        <w:br/>
      </w:r>
      <w:r>
        <w:rPr>
          <w:rStyle w:val="a9"/>
          <w:rFonts w:eastAsiaTheme="majorEastAsia"/>
        </w:rPr>
        <w:t>иерархическая связь элементов социальной системы</w:t>
      </w:r>
      <w:r>
        <w:br/>
        <w:t>набор элементов социальной системы</w:t>
      </w:r>
      <w:r>
        <w:br/>
        <w:t>социальный состав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Тип поведения, не являющийся аномичным согласно теории аномии Р.Мертона</w:t>
      </w:r>
      <w:r>
        <w:br/>
        <w:t>инновация</w:t>
      </w:r>
      <w:r>
        <w:br/>
      </w:r>
      <w:r>
        <w:lastRenderedPageBreak/>
        <w:t>ритуализм</w:t>
      </w:r>
      <w:r>
        <w:br/>
        <w:t>мятеж</w:t>
      </w:r>
      <w:r>
        <w:br/>
      </w:r>
      <w:r>
        <w:rPr>
          <w:rStyle w:val="a9"/>
          <w:rFonts w:eastAsiaTheme="majorEastAsia"/>
        </w:rPr>
        <w:t>конформизм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Социализация – это …</w:t>
      </w:r>
      <w:r>
        <w:br/>
        <w:t>усвоение норм и правил, принятых в обществе, включение человека в социальную структуру и активное влияние человека на социальные группы и процессы</w:t>
      </w:r>
      <w:r>
        <w:br/>
        <w:t>активное влияние человека на социальные группы и процессы</w:t>
      </w:r>
      <w:r>
        <w:br/>
      </w:r>
      <w:r>
        <w:rPr>
          <w:rStyle w:val="a9"/>
          <w:rFonts w:eastAsiaTheme="majorEastAsia"/>
        </w:rPr>
        <w:t>усвоение норм и правил, принятых в обществе, включение человека в социальную структуру</w:t>
      </w:r>
      <w:r>
        <w:br/>
        <w:t>процесс создания социальных структур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Первичная социализация — это социализация, которая происходит …</w:t>
      </w:r>
      <w:r>
        <w:br/>
        <w:t>после окончания трудовой деятельности</w:t>
      </w:r>
      <w:r>
        <w:br/>
        <w:t>еще до рождения человека</w:t>
      </w:r>
      <w:r>
        <w:br/>
      </w:r>
      <w:r>
        <w:rPr>
          <w:rStyle w:val="a9"/>
          <w:rFonts w:eastAsiaTheme="majorEastAsia"/>
        </w:rPr>
        <w:t>в детстве и ранней юности, основным агентом социализации являются семья и школа</w:t>
      </w:r>
      <w:r>
        <w:br/>
        <w:t>когда человек начинает свою трудовую деятельность, основными агентами являются трудовые коллективы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Школа является агентом … социализации.</w:t>
      </w:r>
      <w:r>
        <w:br/>
        <w:t>неформальной</w:t>
      </w:r>
      <w:r>
        <w:br/>
        <w:t>первичной</w:t>
      </w:r>
      <w:r>
        <w:br/>
        <w:t>формальной</w:t>
      </w:r>
      <w:r>
        <w:br/>
      </w:r>
      <w:r>
        <w:rPr>
          <w:rStyle w:val="a9"/>
          <w:rFonts w:eastAsiaTheme="majorEastAsia"/>
        </w:rPr>
        <w:t>вторичной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Социализация человека начинается …</w:t>
      </w:r>
      <w:r>
        <w:br/>
        <w:t>с началом трудовой деятельности</w:t>
      </w:r>
      <w:r>
        <w:br/>
      </w:r>
      <w:r>
        <w:rPr>
          <w:rStyle w:val="a9"/>
          <w:rFonts w:eastAsiaTheme="majorEastAsia"/>
        </w:rPr>
        <w:t>с рождения</w:t>
      </w:r>
      <w:r>
        <w:br/>
        <w:t>в школе</w:t>
      </w:r>
      <w:r>
        <w:br/>
        <w:t>после окончания трудовой деятельности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Референтная группа – это группа, …</w:t>
      </w:r>
      <w:r>
        <w:br/>
        <w:t>в которой человек не хочет оказаться</w:t>
      </w:r>
      <w:r>
        <w:br/>
      </w:r>
      <w:r>
        <w:rPr>
          <w:rStyle w:val="a9"/>
          <w:rFonts w:eastAsiaTheme="majorEastAsia"/>
        </w:rPr>
        <w:t>нормы и ценности которой человек разделяет и принимает, группа значима для человека и может оказывать влияние на его поступки</w:t>
      </w:r>
      <w:r>
        <w:br/>
        <w:t>к которой человек имеет отношение в определенный отрезок времени</w:t>
      </w:r>
      <w:r>
        <w:br/>
        <w:t>людей со схожими интересами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Функция, которую выполняет экономическая структура согласно теории структурно-функционального анализа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Система личности, по Т. Парсонсу – это …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lastRenderedPageBreak/>
        <w:t>Функция, которую, согласно Р. Мертону, выполняет политика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>
        <w:br/>
        <w:t>все социальные явления функциональны</w:t>
      </w:r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>потребностями общества</w:t>
      </w:r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Понятие «латентная функция» обозначает: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социальный контроль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  <w:t>3 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Система, не входящая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Предписанный социальный статус – это статус, …</w:t>
      </w:r>
      <w:r>
        <w:br/>
      </w:r>
      <w:r>
        <w:rPr>
          <w:rStyle w:val="a9"/>
          <w:rFonts w:eastAsiaTheme="majorEastAsia"/>
        </w:rPr>
        <w:t>который человек получает при рождении (пол, возраст, национальная принадлежность)</w:t>
      </w:r>
      <w:r>
        <w:br/>
        <w:t>которого достигает человек в течение своей жизни</w:t>
      </w:r>
      <w:r>
        <w:br/>
        <w:t>который человек получает в социальной группе, которой он принадлежит</w:t>
      </w:r>
      <w:r>
        <w:br/>
        <w:t>который человек себе сам приписывает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Система, которая не входит в социальную систему Т. Парсонса</w:t>
      </w:r>
      <w:r>
        <w:br/>
        <w:t>личности</w:t>
      </w:r>
      <w:r>
        <w:br/>
        <w:t>культуры</w:t>
      </w:r>
      <w:r>
        <w:br/>
        <w:t>социальных институтов</w:t>
      </w:r>
      <w:r>
        <w:br/>
      </w:r>
      <w:r>
        <w:rPr>
          <w:rStyle w:val="a9"/>
          <w:rFonts w:eastAsiaTheme="majorEastAsia"/>
        </w:rPr>
        <w:t>физическая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Синонимом понятия «социальный статус» не является:</w:t>
      </w:r>
      <w:r>
        <w:br/>
        <w:t>Социальный ранг</w:t>
      </w:r>
      <w:r>
        <w:br/>
        <w:t>Социальное положение</w:t>
      </w:r>
      <w:r>
        <w:br/>
        <w:t>Социальная позиция</w:t>
      </w:r>
      <w:r>
        <w:br/>
      </w:r>
      <w:r>
        <w:rPr>
          <w:rStyle w:val="a9"/>
          <w:rFonts w:eastAsiaTheme="majorEastAsia"/>
        </w:rPr>
        <w:t>Социальная роль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Основная функция реляционных социальных институтов</w:t>
      </w:r>
      <w:r>
        <w:br/>
        <w:t>интегративная</w:t>
      </w:r>
      <w:r>
        <w:br/>
        <w:t>контролирующая</w:t>
      </w:r>
      <w:r>
        <w:br/>
      </w:r>
      <w:r>
        <w:lastRenderedPageBreak/>
        <w:t>адаптационная</w:t>
      </w:r>
      <w:r>
        <w:br/>
      </w:r>
      <w:r>
        <w:rPr>
          <w:rStyle w:val="a9"/>
          <w:rFonts w:eastAsiaTheme="majorEastAsia"/>
        </w:rPr>
        <w:t>определения ролевой структуры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«Отцы-основатели» теории структурно-функционального анализа</w:t>
      </w:r>
      <w:r>
        <w:br/>
        <w:t>О.Конт и Г.Спенсер</w:t>
      </w:r>
      <w:r>
        <w:br/>
        <w:t>Т. Лукман и П. Бергер</w:t>
      </w:r>
      <w:r>
        <w:br/>
      </w:r>
      <w:r>
        <w:rPr>
          <w:rStyle w:val="a9"/>
          <w:rFonts w:eastAsiaTheme="majorEastAsia"/>
        </w:rPr>
        <w:t>Т. Парсонс и Р.Мертон</w:t>
      </w:r>
      <w:r>
        <w:br/>
        <w:t>К. Марск и Ф. Энгельс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Характеристика социальной мобильности, которая показывает, какое количество индивидов изменило свое социальное положение по вертикали за единицу времени</w:t>
      </w:r>
      <w:r>
        <w:br/>
      </w:r>
      <w:r>
        <w:rPr>
          <w:rStyle w:val="a9"/>
          <w:rFonts w:eastAsiaTheme="majorEastAsia"/>
        </w:rPr>
        <w:t>интенсивность</w:t>
      </w:r>
      <w:r>
        <w:br/>
        <w:t>всеобщность</w:t>
      </w:r>
      <w:r>
        <w:br/>
        <w:t>функциональность</w:t>
      </w:r>
      <w:r>
        <w:br/>
        <w:t>скорость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Система личности, по Т. Парсонсу – это</w:t>
      </w:r>
      <w:r>
        <w:br/>
      </w:r>
      <w:r>
        <w:rPr>
          <w:rStyle w:val="a9"/>
          <w:rFonts w:eastAsiaTheme="majorEastAsia"/>
        </w:rPr>
        <w:t>социализированный индивид, который должен вписаться в социальную систему, принять ее нормы и ценности</w:t>
      </w:r>
      <w:r>
        <w:br/>
        <w:t>совокупность индивидов</w:t>
      </w:r>
      <w:r>
        <w:br/>
        <w:t>нормы, ценности и правила поведения, которые усвоил человек в ходе социализации</w:t>
      </w:r>
      <w:r>
        <w:br/>
        <w:t>совокупность социальных ролей индивида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П.Сорокин считал, что в экономической стратификации действует …</w:t>
      </w:r>
      <w:r>
        <w:br/>
        <w:t>только тенденция к выравниванию доходов</w:t>
      </w:r>
      <w:r>
        <w:br/>
        <w:t>только тенденция к стратификации</w:t>
      </w:r>
      <w:r>
        <w:br/>
      </w:r>
      <w:r>
        <w:rPr>
          <w:rStyle w:val="a9"/>
          <w:rFonts w:eastAsiaTheme="majorEastAsia"/>
        </w:rPr>
        <w:t>тенденция к выравниванию доходов и тенденция к стратификации</w:t>
      </w:r>
      <w:r>
        <w:br/>
        <w:t>только тенденция к постоянному обогащению одного слоя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Основное противоречие капиталистического общества по К. Марксу — это противоречие между …</w:t>
      </w:r>
      <w:r>
        <w:br/>
      </w:r>
      <w:r>
        <w:rPr>
          <w:rStyle w:val="a9"/>
          <w:rFonts w:eastAsiaTheme="majorEastAsia"/>
        </w:rPr>
        <w:t>производительными силами и производственными отношениями</w:t>
      </w:r>
      <w:r>
        <w:br/>
        <w:t>различными социально-политическими движениями</w:t>
      </w:r>
      <w:r>
        <w:br/>
        <w:t>центром и регионами</w:t>
      </w:r>
      <w:r>
        <w:br/>
        <w:t>государством и церковью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1Постулат функционального единства общества гласит:</w:t>
      </w:r>
      <w:r>
        <w:br/>
        <w:t>функции общества возникают из его потребностей</w:t>
      </w:r>
      <w:r>
        <w:br/>
      </w:r>
      <w:r>
        <w:rPr>
          <w:rStyle w:val="a9"/>
          <w:rFonts w:eastAsiaTheme="majorEastAsia"/>
        </w:rPr>
        <w:t>все функции общества согласованы и взаимосвязаны</w:t>
      </w:r>
      <w:r>
        <w:br/>
        <w:t>функциональность — это полезность социального явления</w:t>
      </w:r>
      <w:r>
        <w:br/>
        <w:t>каждая функция общества имеет скрытые последствия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Функция политики, согласно Р. Мертону</w:t>
      </w:r>
      <w:r>
        <w:br/>
        <w:t>адаптации</w:t>
      </w:r>
      <w:r>
        <w:br/>
      </w:r>
      <w:r>
        <w:rPr>
          <w:rStyle w:val="a9"/>
          <w:rFonts w:eastAsiaTheme="majorEastAsia"/>
        </w:rPr>
        <w:t>целедостижения</w:t>
      </w:r>
      <w:r>
        <w:br/>
        <w:t>воспроизводства</w:t>
      </w:r>
      <w:r>
        <w:br/>
        <w:t>интеграции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Автор социометрического метода</w:t>
      </w:r>
      <w:r>
        <w:br/>
        <w:t>Ч.Кули</w:t>
      </w:r>
      <w:r>
        <w:br/>
      </w:r>
      <w:r>
        <w:rPr>
          <w:rStyle w:val="a9"/>
          <w:rFonts w:eastAsiaTheme="majorEastAsia"/>
        </w:rPr>
        <w:t>Дж. Морено</w:t>
      </w:r>
      <w:r>
        <w:br/>
        <w:t>Р.Мертон</w:t>
      </w:r>
      <w:r>
        <w:br/>
        <w:t>К.Маркс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Понятие «латентная функция» обозначает …</w:t>
      </w:r>
      <w:r>
        <w:br/>
        <w:t>явные последствия социального явления или поступка</w:t>
      </w:r>
      <w:r>
        <w:br/>
      </w:r>
      <w:r>
        <w:rPr>
          <w:rStyle w:val="a9"/>
          <w:rFonts w:eastAsiaTheme="majorEastAsia"/>
        </w:rPr>
        <w:t>неявные, скрытые последствия социального явления или поступка</w:t>
      </w:r>
      <w:r>
        <w:br/>
        <w:t>дисфункциональное социальное явление или действие</w:t>
      </w:r>
      <w:r>
        <w:br/>
        <w:t>функция социального контроля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экономическая структура выполняет функцию …</w:t>
      </w:r>
      <w:r>
        <w:br/>
        <w:t>воспроизводства</w:t>
      </w:r>
      <w:r>
        <w:br/>
        <w:t>интеграции</w:t>
      </w:r>
      <w:r>
        <w:br/>
      </w:r>
      <w:r>
        <w:rPr>
          <w:rStyle w:val="a9"/>
          <w:rFonts w:eastAsiaTheme="majorEastAsia"/>
        </w:rPr>
        <w:t>адаптации</w:t>
      </w:r>
      <w:r>
        <w:br/>
        <w:t>стабилизации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lastRenderedPageBreak/>
        <w:t>Функциональные социальные явления согласно Р.Мертону</w:t>
      </w:r>
      <w:r>
        <w:br/>
      </w:r>
      <w:r>
        <w:rPr>
          <w:rStyle w:val="a9"/>
          <w:rFonts w:eastAsiaTheme="majorEastAsia"/>
        </w:rPr>
        <w:t>только такие социальные явления, которые полезны для общества, способствуют сохранению его целостности</w:t>
      </w:r>
      <w:r>
        <w:br/>
        <w:t>все социальные явления функциональны</w:t>
      </w:r>
      <w:r>
        <w:br/>
        <w:t>социальные явления, выполняющие несколько функций одновременно</w:t>
      </w:r>
      <w:r>
        <w:br/>
        <w:t>социальные явления, смысл которых ясен всем членам общества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Функцию интеграции, по Р.Мертону, выполняет (ют) …</w:t>
      </w:r>
      <w:r>
        <w:br/>
        <w:t>семья, медицина, образование</w:t>
      </w:r>
      <w:r>
        <w:br/>
        <w:t>экономическая структура</w:t>
      </w:r>
      <w:r>
        <w:br/>
        <w:t>органы управления, идеология</w:t>
      </w:r>
      <w:r>
        <w:br/>
      </w:r>
      <w:r>
        <w:rPr>
          <w:rStyle w:val="a9"/>
          <w:rFonts w:eastAsiaTheme="majorEastAsia"/>
        </w:rPr>
        <w:t>право, мораль, религия, культура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Автор самой развернутой теории социальной стратификации</w:t>
      </w:r>
      <w:r>
        <w:br/>
        <w:t>К. Маркс</w:t>
      </w:r>
      <w:r>
        <w:br/>
        <w:t>О.Конт</w:t>
      </w:r>
      <w:r>
        <w:br/>
        <w:t>Н. Луман</w:t>
      </w:r>
      <w:r>
        <w:br/>
      </w:r>
      <w:r>
        <w:rPr>
          <w:rStyle w:val="a9"/>
          <w:rFonts w:eastAsiaTheme="majorEastAsia"/>
        </w:rPr>
        <w:t>П.Сорокин</w:t>
      </w:r>
    </w:p>
    <w:p w:rsidR="00D46C78" w:rsidRDefault="00D46C78" w:rsidP="00D46C78">
      <w:pPr>
        <w:pStyle w:val="a4"/>
        <w:numPr>
          <w:ilvl w:val="0"/>
          <w:numId w:val="3"/>
        </w:numPr>
      </w:pPr>
      <w:r>
        <w:t>Согласно теории структурно-функционального анализа функции общества как системы определяются …</w:t>
      </w:r>
      <w:r>
        <w:br/>
      </w:r>
      <w:r>
        <w:rPr>
          <w:rStyle w:val="a9"/>
          <w:rFonts w:eastAsiaTheme="majorEastAsia"/>
        </w:rPr>
        <w:t>потребностями общества</w:t>
      </w:r>
      <w:r>
        <w:br/>
        <w:t>ведущими социальными институтами</w:t>
      </w:r>
      <w:r>
        <w:br/>
        <w:t>общественными деятелями</w:t>
      </w:r>
      <w:r>
        <w:br/>
        <w:t>отдельными группами людей</w:t>
      </w:r>
    </w:p>
    <w:p w:rsidR="00D46C78" w:rsidRDefault="00D46C78" w:rsidP="00D46C78">
      <w:pPr>
        <w:pStyle w:val="a4"/>
        <w:ind w:left="720"/>
      </w:pPr>
    </w:p>
    <w:p w:rsidR="00D46C78" w:rsidRDefault="00D46C78" w:rsidP="00D46C78">
      <w:pPr>
        <w:rPr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2. Инструкция по выполнению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Из предложенных вариантов выбрать один или несколько правильных.</w:t>
      </w: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 xml:space="preserve">3. Критерии оценки: 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хорошо», если правильно на 70%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оценка «удовлетворительно», если правильно на 50%.; 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оценка неудовлетворительно», если правильно менее 50%</w:t>
      </w: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Составитель ________________________ Г.О. Перов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 xml:space="preserve">                                                                              (подпись)</w:t>
      </w:r>
    </w:p>
    <w:p w:rsidR="00D46C78" w:rsidRDefault="00D46C78" w:rsidP="00D46C78">
      <w:pPr>
        <w:textAlignment w:val="baseline"/>
        <w:rPr>
          <w:lang w:val="ru-RU"/>
        </w:rPr>
      </w:pPr>
      <w:r>
        <w:rPr>
          <w:lang w:val="ru-RU"/>
        </w:rPr>
        <w:t>«28» мая 2018 г.</w:t>
      </w: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jc w:val="center"/>
        <w:textAlignment w:val="baseline"/>
        <w:rPr>
          <w:b/>
          <w:bCs/>
          <w:lang w:val="ru-RU"/>
        </w:rPr>
      </w:pPr>
    </w:p>
    <w:p w:rsidR="00D46C78" w:rsidRDefault="00D46C78" w:rsidP="00D46C7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t>Министерство образования и науки Российской Федерации</w:t>
      </w:r>
    </w:p>
    <w:p w:rsidR="00D46C78" w:rsidRDefault="00D46C78" w:rsidP="00D46C78">
      <w:pPr>
        <w:shd w:val="clear" w:color="auto" w:fill="FFFFFF"/>
        <w:ind w:firstLine="709"/>
        <w:jc w:val="center"/>
        <w:rPr>
          <w:lang w:val="ru-RU"/>
        </w:rPr>
      </w:pPr>
      <w:r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46C78" w:rsidRDefault="00D46C78" w:rsidP="00D46C78">
      <w:pPr>
        <w:shd w:val="clear" w:color="auto" w:fill="FFFFFF"/>
        <w:jc w:val="center"/>
        <w:rPr>
          <w:lang w:val="ru-RU"/>
        </w:rPr>
      </w:pPr>
      <w:r>
        <w:rPr>
          <w:lang w:val="ru-RU"/>
        </w:rPr>
        <w:lastRenderedPageBreak/>
        <w:t>«Ростовский государственный экономический университет (РИНХ)»</w:t>
      </w:r>
    </w:p>
    <w:p w:rsidR="00D46C78" w:rsidRDefault="00D46C78" w:rsidP="00D46C78">
      <w:pPr>
        <w:jc w:val="center"/>
        <w:textAlignment w:val="baseline"/>
        <w:rPr>
          <w:lang w:val="ru-RU"/>
        </w:rPr>
      </w:pPr>
    </w:p>
    <w:p w:rsidR="00D46C78" w:rsidRDefault="00D46C78" w:rsidP="00D46C78">
      <w:pPr>
        <w:jc w:val="center"/>
        <w:textAlignment w:val="baseline"/>
        <w:rPr>
          <w:rFonts w:ascii="Calibri" w:hAnsi="Calibri"/>
          <w:lang w:val="ru-RU"/>
        </w:rPr>
      </w:pPr>
      <w:r>
        <w:rPr>
          <w:lang w:val="ru-RU"/>
        </w:rPr>
        <w:t>Кафедра</w:t>
      </w:r>
      <w:r>
        <w:t> </w:t>
      </w:r>
      <w:r>
        <w:rPr>
          <w:iCs/>
          <w:lang w:val="ru-RU"/>
        </w:rPr>
        <w:t>Управления персоналом и социологии</w:t>
      </w:r>
    </w:p>
    <w:p w:rsidR="00D46C78" w:rsidRDefault="00D46C78" w:rsidP="00D46C78">
      <w:pPr>
        <w:jc w:val="center"/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>(наименование кафедры)</w:t>
      </w:r>
    </w:p>
    <w:p w:rsidR="00D46C78" w:rsidRDefault="00D46C78" w:rsidP="00D46C78">
      <w:pPr>
        <w:jc w:val="center"/>
        <w:textAlignment w:val="baseline"/>
        <w:rPr>
          <w:rFonts w:ascii="Times New Roman" w:hAnsi="Times New Roman"/>
          <w:b/>
          <w:bCs/>
          <w:lang w:val="ru-RU"/>
        </w:rPr>
      </w:pPr>
    </w:p>
    <w:p w:rsidR="00D46C78" w:rsidRDefault="00D46C78" w:rsidP="00D46C78">
      <w:pPr>
        <w:jc w:val="center"/>
        <w:textAlignment w:val="baseline"/>
        <w:rPr>
          <w:b/>
          <w:bCs/>
          <w:lang w:val="ru-RU"/>
        </w:rPr>
      </w:pPr>
    </w:p>
    <w:p w:rsidR="00D46C78" w:rsidRDefault="00D46C78" w:rsidP="00D46C78">
      <w:pPr>
        <w:jc w:val="center"/>
        <w:textAlignment w:val="baseline"/>
        <w:rPr>
          <w:rFonts w:ascii="Calibri" w:hAnsi="Calibri"/>
        </w:rPr>
      </w:pPr>
      <w:r>
        <w:rPr>
          <w:b/>
          <w:bCs/>
        </w:rPr>
        <w:t>Темы рефератов</w:t>
      </w:r>
    </w:p>
    <w:p w:rsidR="00D46C78" w:rsidRDefault="00D46C78" w:rsidP="00D46C78">
      <w:pPr>
        <w:textAlignment w:val="baseline"/>
        <w:rPr>
          <w:rFonts w:ascii="Times New Roman" w:hAnsi="Times New Roman"/>
        </w:rPr>
      </w:pPr>
    </w:p>
    <w:p w:rsidR="00D46C78" w:rsidRDefault="00D46C78" w:rsidP="00D46C78">
      <w:pPr>
        <w:jc w:val="center"/>
        <w:textAlignment w:val="baseline"/>
        <w:rPr>
          <w:iCs/>
        </w:rPr>
      </w:pPr>
      <w:r>
        <w:t>по дисциплине</w:t>
      </w:r>
      <w:r>
        <w:rPr>
          <w:b/>
          <w:bCs/>
          <w:iCs/>
        </w:rPr>
        <w:t> </w:t>
      </w:r>
      <w:r>
        <w:rPr>
          <w:iCs/>
        </w:rPr>
        <w:t>Социология</w:t>
      </w:r>
    </w:p>
    <w:p w:rsidR="00D46C78" w:rsidRDefault="00D46C78" w:rsidP="00D46C78">
      <w:pPr>
        <w:jc w:val="center"/>
        <w:textAlignment w:val="baseline"/>
      </w:pP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Географическое направление в русской социологии. </w:t>
      </w:r>
      <w:r>
        <w:t>Л.И. Мечников.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Н. Данилевский – родоначальник циклической теории развития культуры.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Концепция исторического процесса в русской классической социологии.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t>Социология П. Сорокина.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Влияние М. Вебера на развитие русской социологии.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t>Субъективная социология в России.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Постиндустриальное общество: сущность и неоднозначность оценок.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Место России в геополитическом пространстве: реалии и перспективы.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Образовательная политика как фактор социализации личности.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Социальные роли женщины в современном обществе.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t>Трансформация современного российского общества.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Основные каналы восходящей и нисходящей социальной мобильности в современной России.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Социальная мобильность и проблема поколений.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Проблемы становления среднего класса в России.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Средний класс в современном западном обществе и в России.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Место молодежи в современном российском обществе.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t>Портрет современного российского предпринимателя.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Гражданское общество в России: механизмы и пути становления.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>Особенности межэтнических конфликтов: их природа в России.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t xml:space="preserve">Технология переговорного процесса.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Виды и формы протекания социальных конфликтов в современной России.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Этнические конфликты и их типология: этнические конфликты на Северном Кавказе.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Этнотерриториальные конфликты и их типология.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  <w:rPr>
          <w:lang w:val="ru-RU"/>
        </w:rPr>
      </w:pPr>
      <w:r>
        <w:rPr>
          <w:lang w:val="ru-RU"/>
        </w:rPr>
        <w:t xml:space="preserve">Осетино-игушский  территориальный конфликт как фактор строительства моноэтничной государственности. </w:t>
      </w:r>
    </w:p>
    <w:p w:rsidR="00D46C78" w:rsidRDefault="00D46C78" w:rsidP="00D46C78">
      <w:pPr>
        <w:numPr>
          <w:ilvl w:val="0"/>
          <w:numId w:val="4"/>
        </w:numPr>
        <w:spacing w:after="0" w:line="240" w:lineRule="auto"/>
        <w:textAlignment w:val="baseline"/>
      </w:pPr>
      <w:r>
        <w:rPr>
          <w:lang w:val="ru-RU"/>
        </w:rPr>
        <w:t xml:space="preserve">Сецессионный конфликт Чечни: поиск оснований собственной государственности. </w:t>
      </w:r>
      <w:r>
        <w:t xml:space="preserve">Этностатусные конфликты  и их регулирование в многосоставных обществах.. </w:t>
      </w:r>
    </w:p>
    <w:p w:rsidR="00D46C78" w:rsidRDefault="00D46C78" w:rsidP="00D46C78">
      <w:pPr>
        <w:textAlignment w:val="baseline"/>
      </w:pPr>
      <w:r>
        <w:t>.</w:t>
      </w:r>
    </w:p>
    <w:p w:rsidR="00D46C78" w:rsidRDefault="00D46C78" w:rsidP="00D46C78">
      <w:pPr>
        <w:textAlignment w:val="baseline"/>
        <w:rPr>
          <w:rFonts w:ascii="Calibri" w:hAnsi="Calibri"/>
        </w:rPr>
      </w:pPr>
    </w:p>
    <w:p w:rsidR="00D46C78" w:rsidRDefault="00D46C78" w:rsidP="00D46C78">
      <w:pPr>
        <w:pStyle w:val="a7"/>
        <w:textAlignment w:val="baseline"/>
        <w:rPr>
          <w:b/>
        </w:rPr>
      </w:pPr>
      <w:r>
        <w:t>2. </w:t>
      </w:r>
      <w:r>
        <w:rPr>
          <w:b/>
        </w:rPr>
        <w:t xml:space="preserve">Методические рекомендации по написанию, требования к оформлению </w:t>
      </w:r>
    </w:p>
    <w:p w:rsidR="00D46C78" w:rsidRDefault="00D46C78" w:rsidP="00D46C78">
      <w:pPr>
        <w:pStyle w:val="a7"/>
        <w:jc w:val="both"/>
        <w:rPr>
          <w:b/>
          <w:bCs/>
        </w:rPr>
      </w:pPr>
    </w:p>
    <w:p w:rsidR="00D46C78" w:rsidRDefault="00D46C78" w:rsidP="00D46C78">
      <w:pPr>
        <w:pStyle w:val="a7"/>
        <w:tabs>
          <w:tab w:val="left" w:pos="567"/>
        </w:tabs>
        <w:jc w:val="both"/>
        <w:rPr>
          <w:b/>
          <w:bCs/>
        </w:rPr>
      </w:pPr>
      <w:r>
        <w:rPr>
          <w:b/>
          <w:bCs/>
        </w:rPr>
        <w:t xml:space="preserve">Структура реферата: </w:t>
      </w:r>
    </w:p>
    <w:p w:rsidR="00D46C78" w:rsidRDefault="00D46C78" w:rsidP="00D46C78">
      <w:pPr>
        <w:pStyle w:val="a7"/>
        <w:jc w:val="both"/>
      </w:pPr>
      <w:r>
        <w:t xml:space="preserve">1) титульный лист; </w:t>
      </w:r>
    </w:p>
    <w:p w:rsidR="00D46C78" w:rsidRDefault="00D46C78" w:rsidP="00D46C78">
      <w:pPr>
        <w:pStyle w:val="a7"/>
        <w:jc w:val="both"/>
      </w:pPr>
      <w:r>
        <w:t>2) план работы с указанием страниц каждого вопроса, подвопроса (пункта);</w:t>
      </w:r>
    </w:p>
    <w:p w:rsidR="00D46C78" w:rsidRDefault="00D46C78" w:rsidP="00D46C78">
      <w:pPr>
        <w:pStyle w:val="a7"/>
        <w:jc w:val="both"/>
      </w:pPr>
      <w:r>
        <w:t>3) введение;</w:t>
      </w:r>
    </w:p>
    <w:p w:rsidR="00D46C78" w:rsidRDefault="00D46C78" w:rsidP="00D46C78">
      <w:pPr>
        <w:pStyle w:val="a7"/>
        <w:jc w:val="both"/>
      </w:pPr>
      <w: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D46C78" w:rsidRDefault="00D46C78" w:rsidP="00D46C78">
      <w:pPr>
        <w:pStyle w:val="a7"/>
        <w:jc w:val="both"/>
      </w:pPr>
      <w:r>
        <w:lastRenderedPageBreak/>
        <w:t>5) заключение;</w:t>
      </w:r>
    </w:p>
    <w:p w:rsidR="00D46C78" w:rsidRDefault="00D46C78" w:rsidP="00D46C78">
      <w:pPr>
        <w:pStyle w:val="a7"/>
        <w:jc w:val="both"/>
      </w:pPr>
      <w:r>
        <w:t>6) список использованной литературы;</w:t>
      </w:r>
    </w:p>
    <w:p w:rsidR="00D46C78" w:rsidRDefault="00D46C78" w:rsidP="00D46C78">
      <w:pPr>
        <w:pStyle w:val="a7"/>
        <w:jc w:val="both"/>
      </w:pPr>
      <w:r>
        <w:t>7) приложения, которые состоят из таблиц, диаграмм, графиков, рисунков, схем (необязательная часть реферата).</w:t>
      </w:r>
    </w:p>
    <w:p w:rsidR="00D46C78" w:rsidRDefault="00D46C78" w:rsidP="00D46C78">
      <w:pPr>
        <w:pStyle w:val="a7"/>
        <w:jc w:val="both"/>
      </w:pPr>
      <w:r>
        <w:rPr>
          <w:iCs/>
        </w:rPr>
        <w:t xml:space="preserve">Приложения располагаются последовательно, согласно заголовкам, отражающим их содержание.  </w:t>
      </w:r>
      <w: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D46C78" w:rsidRDefault="00D46C78" w:rsidP="00D46C78">
      <w:pPr>
        <w:ind w:left="360"/>
        <w:textAlignment w:val="baseline"/>
        <w:rPr>
          <w:b/>
          <w:bCs/>
          <w:lang w:val="ru-RU"/>
        </w:rPr>
      </w:pPr>
    </w:p>
    <w:p w:rsidR="00D46C78" w:rsidRDefault="00D46C78" w:rsidP="00D46C78">
      <w:pPr>
        <w:pStyle w:val="a7"/>
        <w:textAlignment w:val="baseline"/>
        <w:rPr>
          <w:b/>
          <w:bCs/>
        </w:rPr>
      </w:pPr>
    </w:p>
    <w:p w:rsidR="00D46C78" w:rsidRDefault="00D46C78" w:rsidP="00D46C78">
      <w:pPr>
        <w:ind w:left="360"/>
        <w:textAlignment w:val="baseline"/>
        <w:rPr>
          <w:b/>
          <w:bCs/>
          <w:lang w:val="ru-RU"/>
        </w:rPr>
      </w:pPr>
    </w:p>
    <w:p w:rsidR="00D46C78" w:rsidRDefault="00D46C78" w:rsidP="00D46C78">
      <w:pPr>
        <w:pStyle w:val="a7"/>
        <w:textAlignment w:val="baseline"/>
        <w:rPr>
          <w:rFonts w:ascii="Calibri" w:hAnsi="Calibri"/>
          <w:b/>
        </w:rPr>
      </w:pPr>
      <w:r>
        <w:rPr>
          <w:b/>
          <w:bCs/>
        </w:rPr>
        <w:t>3. Критерии оценки: </w:t>
      </w:r>
      <w:r>
        <w:rPr>
          <w:b/>
        </w:rPr>
        <w:t> </w:t>
      </w:r>
    </w:p>
    <w:p w:rsidR="00D46C78" w:rsidRDefault="00D46C78" w:rsidP="00D46C78">
      <w:pPr>
        <w:pStyle w:val="a7"/>
        <w:outlineLvl w:val="0"/>
        <w:rPr>
          <w:b/>
          <w:bCs/>
          <w:kern w:val="36"/>
        </w:rPr>
      </w:pPr>
      <w:r>
        <w:t> </w:t>
      </w:r>
      <w:bookmarkStart w:id="5" w:name="_Toc493413410"/>
      <w:r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5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D46C78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</w:tr>
      <w:tr w:rsidR="00D46C78" w:rsidRPr="00BF6739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1.Новизна реферированного текста </w:t>
            </w:r>
          </w:p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актуальность проблемы и темы;</w:t>
            </w:r>
            <w:r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D46C78" w:rsidRPr="00BF6739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 Степень раскрытия сущности проблемы</w:t>
            </w:r>
            <w:r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соответствие плана теме реферата;</w:t>
            </w:r>
            <w:r>
              <w:rPr>
                <w:lang w:val="ru-RU"/>
              </w:rPr>
              <w:br/>
              <w:t>- соответствие содержания теме и плану реферата;</w:t>
            </w:r>
            <w:r>
              <w:rPr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D46C78" w:rsidRPr="00BF6739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3. Обоснованность выбора источников</w:t>
            </w:r>
            <w:r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D46C78" w:rsidRPr="00BF6739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правильное оформление ссылок на используемую литературу;</w:t>
            </w:r>
            <w:r>
              <w:rPr>
                <w:lang w:val="ru-RU"/>
              </w:rPr>
              <w:br/>
              <w:t>- грамотность и культура изложения;</w:t>
            </w:r>
            <w:r>
              <w:rPr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lang w:val="ru-RU"/>
              </w:rPr>
              <w:br/>
              <w:t>- соблюдение требований к объему реферата;</w:t>
            </w:r>
            <w:r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D46C78" w:rsidRPr="00BF6739" w:rsidTr="00D46C78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5. Грамотность </w:t>
            </w:r>
          </w:p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6C78" w:rsidRDefault="00D46C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lang w:val="ru-RU"/>
              </w:rPr>
              <w:br/>
              <w:t>- литературный стиль.</w:t>
            </w:r>
          </w:p>
        </w:tc>
      </w:tr>
    </w:tbl>
    <w:p w:rsidR="00D46C78" w:rsidRDefault="00D46C78" w:rsidP="00D46C78">
      <w:pPr>
        <w:pStyle w:val="a7"/>
        <w:jc w:val="both"/>
        <w:rPr>
          <w:b/>
          <w:bCs/>
        </w:rPr>
      </w:pPr>
    </w:p>
    <w:p w:rsidR="00D46C78" w:rsidRDefault="00D46C78" w:rsidP="00D46C78">
      <w:pPr>
        <w:pStyle w:val="a7"/>
        <w:jc w:val="both"/>
        <w:rPr>
          <w:b/>
          <w:bCs/>
        </w:rPr>
      </w:pPr>
    </w:p>
    <w:p w:rsidR="00D46C78" w:rsidRDefault="00D46C78" w:rsidP="00D46C78">
      <w:pPr>
        <w:ind w:left="360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Оценивание реферата</w:t>
      </w:r>
    </w:p>
    <w:p w:rsidR="00D46C78" w:rsidRDefault="00D46C78" w:rsidP="00D46C78">
      <w:pPr>
        <w:pStyle w:val="a7"/>
        <w:jc w:val="both"/>
      </w:pPr>
      <w:r>
        <w:t xml:space="preserve">Реферат оценивается по 100 балльной шкале, балы переводятся в оценки успеваемости следующим образом: </w:t>
      </w:r>
    </w:p>
    <w:p w:rsidR="00D46C78" w:rsidRDefault="00D46C78" w:rsidP="00D46C78">
      <w:pPr>
        <w:pStyle w:val="a7"/>
        <w:jc w:val="both"/>
      </w:pPr>
      <w:r>
        <w:t xml:space="preserve">• 86 – 100 баллов – «отлично»; </w:t>
      </w:r>
    </w:p>
    <w:p w:rsidR="00D46C78" w:rsidRDefault="00D46C78" w:rsidP="00D46C78">
      <w:pPr>
        <w:pStyle w:val="a7"/>
        <w:jc w:val="both"/>
      </w:pPr>
      <w:r>
        <w:lastRenderedPageBreak/>
        <w:t xml:space="preserve">• 70 – 75 баллов – «хорошо»; </w:t>
      </w:r>
    </w:p>
    <w:p w:rsidR="00D46C78" w:rsidRDefault="00D46C78" w:rsidP="00D46C78">
      <w:pPr>
        <w:pStyle w:val="a7"/>
        <w:jc w:val="both"/>
      </w:pPr>
      <w:r>
        <w:t>• 51 – 69 баллов – «удовлетворительно;</w:t>
      </w:r>
    </w:p>
    <w:p w:rsidR="00D46C78" w:rsidRDefault="00D46C78" w:rsidP="00D46C78">
      <w:pPr>
        <w:pStyle w:val="a7"/>
        <w:jc w:val="both"/>
      </w:pPr>
      <w:r>
        <w:t>• мене 51 балла – «неудовлетворительно».</w:t>
      </w:r>
    </w:p>
    <w:p w:rsidR="00D46C78" w:rsidRDefault="00D46C78" w:rsidP="00D46C78">
      <w:pPr>
        <w:pStyle w:val="a7"/>
        <w:jc w:val="both"/>
      </w:pPr>
      <w:r>
        <w:t>Баллы учитываются в процессе текущей оценки знаний программного материала.</w:t>
      </w:r>
    </w:p>
    <w:p w:rsidR="00D46C78" w:rsidRDefault="00D46C78" w:rsidP="00D46C78">
      <w:pPr>
        <w:ind w:left="360"/>
        <w:textAlignment w:val="baseline"/>
        <w:rPr>
          <w:lang w:val="ru-RU"/>
        </w:rPr>
      </w:pPr>
    </w:p>
    <w:p w:rsidR="00D46C78" w:rsidRDefault="00D46C78" w:rsidP="00D46C78">
      <w:pPr>
        <w:pStyle w:val="a7"/>
        <w:textAlignment w:val="baseline"/>
      </w:pPr>
    </w:p>
    <w:p w:rsidR="00D46C78" w:rsidRDefault="00D46C78" w:rsidP="00D46C78">
      <w:pPr>
        <w:textAlignment w:val="baseline"/>
        <w:rPr>
          <w:lang w:val="ru-RU"/>
        </w:rPr>
      </w:pPr>
      <w:r>
        <w:t> </w:t>
      </w:r>
    </w:p>
    <w:p w:rsidR="00D46C78" w:rsidRDefault="00D46C78" w:rsidP="00D46C78">
      <w:pPr>
        <w:textAlignment w:val="baseline"/>
        <w:rPr>
          <w:rFonts w:ascii="Calibri" w:hAnsi="Calibri"/>
          <w:lang w:val="ru-RU"/>
        </w:rPr>
      </w:pPr>
      <w:r>
        <w:rPr>
          <w:lang w:val="ru-RU"/>
        </w:rPr>
        <w:t>Составитель ________________________ Г.О. Перов</w:t>
      </w:r>
    </w:p>
    <w:p w:rsidR="00D46C78" w:rsidRDefault="00D46C78" w:rsidP="00D46C78">
      <w:pPr>
        <w:textAlignment w:val="baseline"/>
        <w:rPr>
          <w:rFonts w:ascii="Calibri" w:hAnsi="Calibri"/>
          <w:lang w:val="ru-RU"/>
        </w:rPr>
      </w:pPr>
      <w:r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D46C78" w:rsidRDefault="00D46C78" w:rsidP="00D46C78">
      <w:pPr>
        <w:textAlignment w:val="baseline"/>
        <w:rPr>
          <w:rFonts w:ascii="Times New Roman" w:hAnsi="Times New Roman"/>
          <w:lang w:val="ru-RU"/>
        </w:rPr>
      </w:pPr>
      <w:bookmarkStart w:id="6" w:name="_Hlk493406304"/>
      <w:r>
        <w:rPr>
          <w:lang w:val="ru-RU"/>
        </w:rPr>
        <w:t>«28» мая  2018</w:t>
      </w:r>
      <w:bookmarkStart w:id="7" w:name="_GoBack"/>
      <w:bookmarkEnd w:id="7"/>
      <w:r>
        <w:t> </w:t>
      </w:r>
      <w:r>
        <w:rPr>
          <w:lang w:val="ru-RU"/>
        </w:rPr>
        <w:t>г.</w:t>
      </w:r>
      <w:r>
        <w:t> </w:t>
      </w:r>
    </w:p>
    <w:bookmarkEnd w:id="6"/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textAlignment w:val="baseline"/>
        <w:rPr>
          <w:lang w:val="ru-RU"/>
        </w:rPr>
      </w:pPr>
    </w:p>
    <w:p w:rsidR="00D46C78" w:rsidRDefault="00D46C78" w:rsidP="00D46C78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8" w:name="_Toc480487764"/>
      <w:bookmarkStart w:id="9" w:name="_Toc493413411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8"/>
      <w:bookmarkEnd w:id="9"/>
    </w:p>
    <w:p w:rsidR="00D46C78" w:rsidRDefault="00D46C78" w:rsidP="00D46C7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46C78" w:rsidRDefault="00D46C78" w:rsidP="00D46C78">
      <w:pPr>
        <w:ind w:firstLine="708"/>
        <w:jc w:val="both"/>
        <w:rPr>
          <w:lang w:val="ru-RU"/>
        </w:rPr>
      </w:pPr>
      <w:r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D46C78" w:rsidRDefault="00D46C78" w:rsidP="00D46C78">
      <w:pPr>
        <w:ind w:firstLine="708"/>
        <w:jc w:val="both"/>
        <w:rPr>
          <w:lang w:val="ru-RU"/>
        </w:rPr>
      </w:pPr>
      <w:r>
        <w:rPr>
          <w:b/>
          <w:lang w:val="ru-RU"/>
        </w:rPr>
        <w:t xml:space="preserve">Текущий контроль </w:t>
      </w:r>
      <w:r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46C78" w:rsidRDefault="00D46C78" w:rsidP="00D46C78">
      <w:pPr>
        <w:rPr>
          <w:lang w:val="ru-RU"/>
        </w:rPr>
      </w:pPr>
      <w:r>
        <w:rPr>
          <w:lang w:val="ru-RU"/>
        </w:rPr>
        <w:tab/>
      </w:r>
      <w:r>
        <w:rPr>
          <w:b/>
          <w:lang w:val="ru-RU"/>
        </w:rPr>
        <w:t>Промежуточная аттестация</w:t>
      </w:r>
      <w:r>
        <w:rPr>
          <w:lang w:val="ru-RU"/>
        </w:rPr>
        <w:t xml:space="preserve"> проводится в форме экзамена.</w:t>
      </w:r>
    </w:p>
    <w:p w:rsidR="00D46C78" w:rsidRPr="00BF6739" w:rsidRDefault="00D46C78" w:rsidP="00BF6739">
      <w:pPr>
        <w:widowControl w:val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BF6739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2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39" w:rsidRDefault="00BF6739" w:rsidP="00D46C78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BF6739" w:rsidRDefault="00BF6739" w:rsidP="00D46C78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D46C78" w:rsidRDefault="00D46C78" w:rsidP="00D46C78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Социология»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D46C78" w:rsidRDefault="00D46C78" w:rsidP="00D46C7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38.03.03.</w:t>
      </w:r>
      <w:r>
        <w:rPr>
          <w:bCs/>
          <w:i/>
          <w:sz w:val="28"/>
          <w:szCs w:val="28"/>
        </w:rPr>
        <w:t xml:space="preserve"> «Управление персоналом»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D46C78" w:rsidRDefault="00D46C78" w:rsidP="00D46C7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D46C78" w:rsidRDefault="00D46C78" w:rsidP="00D46C78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D46C78" w:rsidRDefault="00D46C78" w:rsidP="00D46C7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следующие вопросы: объект изучения социологии и его особенности, основные направления развития мировой социологии в </w:t>
      </w:r>
      <w:r>
        <w:rPr>
          <w:bCs/>
          <w:sz w:val="28"/>
          <w:szCs w:val="28"/>
          <w:lang w:val="en-US"/>
        </w:rPr>
        <w:t>XIX</w:t>
      </w:r>
      <w:r>
        <w:rPr>
          <w:bCs/>
          <w:sz w:val="28"/>
          <w:szCs w:val="28"/>
        </w:rPr>
        <w:t xml:space="preserve"> – </w:t>
      </w:r>
      <w:r>
        <w:rPr>
          <w:bCs/>
          <w:sz w:val="28"/>
          <w:szCs w:val="28"/>
          <w:lang w:val="en-US"/>
        </w:rPr>
        <w:t>XX</w:t>
      </w:r>
      <w:r>
        <w:rPr>
          <w:bCs/>
          <w:sz w:val="28"/>
          <w:szCs w:val="28"/>
        </w:rPr>
        <w:t xml:space="preserve"> веках, общество как целостная социокультурная система, социология культуры, личность в социологии, социальная структура общества и социальная стратификация, методология и методика социологических исследований.</w:t>
      </w:r>
    </w:p>
    <w:p w:rsidR="00D46C78" w:rsidRDefault="00D46C78" w:rsidP="00D46C7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D46C78" w:rsidRDefault="00D46C78" w:rsidP="00D46C78">
      <w:pPr>
        <w:pStyle w:val="a5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навыки: определять реальный культурно-образовательный потенциал членов трудового коллектива; находить пути к сглаживанию возможных противоречий, обусловленных их разными культурно-поведенческими особенностями;  снятия социальной напряженности и оздоровления морально-психологического климата в трудовом коллективе                                           </w:t>
      </w:r>
    </w:p>
    <w:p w:rsidR="00D46C78" w:rsidRDefault="00D46C78" w:rsidP="00D46C7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46C78" w:rsidRDefault="00D46C78" w:rsidP="00D46C7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D46C78" w:rsidRDefault="00D46C78" w:rsidP="00D46C7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D46C78" w:rsidRDefault="00D46C78" w:rsidP="00D46C7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46C78" w:rsidRDefault="00D46C78" w:rsidP="00D46C78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D46C78" w:rsidRDefault="00D46C78" w:rsidP="00D46C7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D46C78" w:rsidRDefault="00D46C78" w:rsidP="00D46C78">
      <w:pPr>
        <w:pStyle w:val="a5"/>
        <w:spacing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46C78" w:rsidRDefault="00D46C78" w:rsidP="00D46C78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D46C78" w:rsidRDefault="00D46C78" w:rsidP="00D46C7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4" w:history="1">
        <w:r>
          <w:rPr>
            <w:rStyle w:val="a3"/>
            <w:bCs/>
            <w:color w:val="auto"/>
          </w:rPr>
          <w:t>http</w:t>
        </w:r>
        <w:r w:rsidRPr="00BF6739">
          <w:rPr>
            <w:rStyle w:val="a3"/>
            <w:bCs/>
            <w:color w:val="auto"/>
            <w:lang w:val="ru-RU"/>
          </w:rPr>
          <w:t>://</w:t>
        </w:r>
        <w:r>
          <w:rPr>
            <w:rStyle w:val="a3"/>
            <w:bCs/>
            <w:color w:val="auto"/>
          </w:rPr>
          <w:t>library</w:t>
        </w:r>
        <w:r w:rsidRPr="00BF6739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rsue</w:t>
        </w:r>
        <w:r w:rsidRPr="00BF6739">
          <w:rPr>
            <w:rStyle w:val="a3"/>
            <w:bCs/>
            <w:color w:val="auto"/>
            <w:lang w:val="ru-RU"/>
          </w:rPr>
          <w:t>.</w:t>
        </w:r>
        <w:r>
          <w:rPr>
            <w:rStyle w:val="a3"/>
            <w:bCs/>
            <w:color w:val="auto"/>
          </w:rPr>
          <w:t>ru</w:t>
        </w:r>
        <w:r w:rsidRPr="00BF6739">
          <w:rPr>
            <w:rStyle w:val="a3"/>
            <w:bCs/>
            <w:color w:val="auto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домнеобходимую литературу или воспользоваться читальными залами вуза.  </w:t>
      </w:r>
    </w:p>
    <w:p w:rsidR="00393846" w:rsidRPr="001F46AB" w:rsidRDefault="00393846">
      <w:pPr>
        <w:rPr>
          <w:lang w:val="ru-RU"/>
        </w:rPr>
      </w:pPr>
    </w:p>
    <w:sectPr w:rsidR="00393846" w:rsidRPr="001F46AB" w:rsidSect="0039384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B62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</w:abstractNum>
  <w:abstractNum w:abstractNumId="1">
    <w:nsid w:val="130E21D6"/>
    <w:multiLevelType w:val="hybridMultilevel"/>
    <w:tmpl w:val="B07AB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CD0C28"/>
    <w:multiLevelType w:val="hybridMultilevel"/>
    <w:tmpl w:val="FDB6E64C"/>
    <w:lvl w:ilvl="0" w:tplc="F58695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1F46AB"/>
    <w:rsid w:val="00393846"/>
    <w:rsid w:val="007A5EDC"/>
    <w:rsid w:val="00BF6739"/>
    <w:rsid w:val="00D31453"/>
    <w:rsid w:val="00D46C78"/>
    <w:rsid w:val="00E209E2"/>
    <w:rsid w:val="00EB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846"/>
  </w:style>
  <w:style w:type="paragraph" w:styleId="1">
    <w:name w:val="heading 1"/>
    <w:basedOn w:val="a"/>
    <w:next w:val="a"/>
    <w:link w:val="10"/>
    <w:uiPriority w:val="9"/>
    <w:qFormat/>
    <w:rsid w:val="00D46C7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6C7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6C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46C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D46C7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46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D46C7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46C7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46C7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1"/>
    <w:qFormat/>
    <w:rsid w:val="00D46C7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D46C78"/>
    <w:pPr>
      <w:spacing w:line="276" w:lineRule="auto"/>
      <w:outlineLvl w:val="9"/>
    </w:pPr>
  </w:style>
  <w:style w:type="paragraph" w:customStyle="1" w:styleId="12">
    <w:name w:val="заголовок 1"/>
    <w:basedOn w:val="a"/>
    <w:next w:val="a"/>
    <w:uiPriority w:val="99"/>
    <w:semiHidden/>
    <w:rsid w:val="00D46C7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semiHidden/>
    <w:locked/>
    <w:rsid w:val="00D46C78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semiHidden/>
    <w:rsid w:val="00D46C7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styleId="a9">
    <w:name w:val="Strong"/>
    <w:basedOn w:val="a0"/>
    <w:uiPriority w:val="22"/>
    <w:qFormat/>
    <w:rsid w:val="00D46C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2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5;&#1077;&#1088;&#1086;&#1074;\02.12.2018\38.03.03%20&#1057;&#1086;&#1094;&#1080;&#1086;&#1083;&#1086;&#1075;&#1080;&#1103;+\&#1087;&#1088;&#1080;&#1083;&#1086;&#1078;&#1077;&#1085;&#1080;&#1103;%201%20&#1060;&#1054;&#1057;%20&#1057;&#1086;&#1094;&#1080;&#1086;&#1083;&#1086;&#1075;&#1080;&#1103;%20%2038.03.03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9237</Words>
  <Characters>52656</Characters>
  <Application>Microsoft Office Word</Application>
  <DocSecurity>0</DocSecurity>
  <Lines>438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61770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2018-2019_38_03_03_1_plx_Социология</dc:title>
  <dc:creator>FastReport.NET</dc:creator>
  <cp:lastModifiedBy>guest</cp:lastModifiedBy>
  <cp:revision>7</cp:revision>
  <dcterms:created xsi:type="dcterms:W3CDTF">2018-12-21T07:47:00Z</dcterms:created>
  <dcterms:modified xsi:type="dcterms:W3CDTF">2018-12-25T11:17:00Z</dcterms:modified>
</cp:coreProperties>
</file>