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1D7DB" w14:textId="77777777" w:rsidR="00982887" w:rsidRPr="007053A1" w:rsidRDefault="00982887" w:rsidP="00982887">
      <w:pPr>
        <w:spacing w:line="312" w:lineRule="auto"/>
        <w:jc w:val="center"/>
        <w:rPr>
          <w:sz w:val="22"/>
          <w:szCs w:val="22"/>
        </w:rPr>
      </w:pPr>
      <w:r w:rsidRPr="007053A1">
        <w:rPr>
          <w:caps/>
          <w:sz w:val="22"/>
          <w:szCs w:val="22"/>
        </w:rPr>
        <w:t>МИНИСТЕРСТВО науки и высшего ОБРАЗОВАНИЯ</w:t>
      </w:r>
      <w:r w:rsidRPr="007053A1">
        <w:rPr>
          <w:sz w:val="22"/>
          <w:szCs w:val="22"/>
        </w:rPr>
        <w:t xml:space="preserve"> РОССИЙСКОЙ ФЕДЕРАЦИИ</w:t>
      </w:r>
    </w:p>
    <w:p w14:paraId="0B12BA0A" w14:textId="77777777" w:rsidR="00982887" w:rsidRPr="007053A1" w:rsidRDefault="00982887" w:rsidP="00982887">
      <w:pPr>
        <w:pStyle w:val="1"/>
        <w:rPr>
          <w:b w:val="0"/>
          <w:sz w:val="22"/>
          <w:szCs w:val="22"/>
        </w:rPr>
      </w:pPr>
      <w:r w:rsidRPr="007053A1">
        <w:rPr>
          <w:b w:val="0"/>
          <w:sz w:val="22"/>
          <w:szCs w:val="22"/>
        </w:rPr>
        <w:t>ФГБОУ ВО «РОСТОВСКИЙ ГОСУДАРСТВЕННЫЙ ЭКОНОМИЧЕСКИЙ УНИВЕРСИТЕТ (РИНХ)»</w:t>
      </w:r>
    </w:p>
    <w:p w14:paraId="6877BE10" w14:textId="77777777" w:rsidR="00982887" w:rsidRPr="007053A1" w:rsidRDefault="00982887" w:rsidP="00982887">
      <w:pPr>
        <w:pStyle w:val="1"/>
        <w:rPr>
          <w:b w:val="0"/>
          <w:sz w:val="22"/>
          <w:szCs w:val="22"/>
        </w:rPr>
      </w:pPr>
      <w:r w:rsidRPr="007053A1">
        <w:rPr>
          <w:b w:val="0"/>
          <w:sz w:val="22"/>
          <w:szCs w:val="22"/>
        </w:rPr>
        <w:t>ФАКУЛЬТЕТ МЕНЕДЖМЕНТА И ПРЕДПРИНИМАТЕЛЬСТВА</w:t>
      </w:r>
    </w:p>
    <w:p w14:paraId="54C36100" w14:textId="77777777" w:rsidR="00982887" w:rsidRPr="007053A1" w:rsidRDefault="00982887" w:rsidP="00982887">
      <w:pPr>
        <w:pStyle w:val="1"/>
        <w:rPr>
          <w:b w:val="0"/>
          <w:sz w:val="22"/>
          <w:szCs w:val="22"/>
        </w:rPr>
      </w:pPr>
      <w:r w:rsidRPr="007053A1">
        <w:rPr>
          <w:b w:val="0"/>
          <w:sz w:val="22"/>
          <w:szCs w:val="22"/>
        </w:rPr>
        <w:t>КАФЕДРА инновационного менеджмента и предпринимательства</w:t>
      </w:r>
    </w:p>
    <w:p w14:paraId="3E9FA906" w14:textId="77777777" w:rsidR="00146657" w:rsidRDefault="00146657" w:rsidP="00146657">
      <w:pPr>
        <w:spacing w:line="360" w:lineRule="auto"/>
        <w:jc w:val="center"/>
        <w:rPr>
          <w:sz w:val="28"/>
          <w:szCs w:val="28"/>
        </w:rPr>
      </w:pPr>
    </w:p>
    <w:p w14:paraId="0E242240" w14:textId="77777777" w:rsidR="00146657" w:rsidRDefault="00146657" w:rsidP="00146657">
      <w:pPr>
        <w:spacing w:line="360" w:lineRule="auto"/>
        <w:jc w:val="center"/>
        <w:rPr>
          <w:sz w:val="28"/>
          <w:szCs w:val="28"/>
        </w:rPr>
      </w:pPr>
    </w:p>
    <w:p w14:paraId="1B42B2BD" w14:textId="77777777" w:rsidR="00146657" w:rsidRDefault="00146657" w:rsidP="00146657">
      <w:pPr>
        <w:spacing w:line="360" w:lineRule="auto"/>
        <w:jc w:val="center"/>
        <w:rPr>
          <w:sz w:val="28"/>
          <w:szCs w:val="28"/>
        </w:rPr>
      </w:pPr>
    </w:p>
    <w:p w14:paraId="68CFCD0E" w14:textId="77777777" w:rsidR="008E7CEE" w:rsidRDefault="008E7CEE" w:rsidP="00146657">
      <w:pPr>
        <w:spacing w:line="360" w:lineRule="auto"/>
        <w:jc w:val="center"/>
        <w:rPr>
          <w:sz w:val="28"/>
          <w:szCs w:val="28"/>
        </w:rPr>
      </w:pPr>
    </w:p>
    <w:p w14:paraId="06FA8E79" w14:textId="77777777" w:rsidR="008E7CEE" w:rsidRDefault="008E7CEE" w:rsidP="00146657">
      <w:pPr>
        <w:spacing w:line="360" w:lineRule="auto"/>
        <w:jc w:val="center"/>
        <w:rPr>
          <w:sz w:val="28"/>
          <w:szCs w:val="28"/>
        </w:rPr>
      </w:pPr>
    </w:p>
    <w:p w14:paraId="1430DA3B" w14:textId="77777777" w:rsidR="00540DE3" w:rsidRPr="007053A1" w:rsidRDefault="00540DE3" w:rsidP="00540DE3">
      <w:pPr>
        <w:pStyle w:val="1"/>
        <w:rPr>
          <w:sz w:val="32"/>
          <w:szCs w:val="32"/>
        </w:rPr>
      </w:pPr>
      <w:r w:rsidRPr="007053A1">
        <w:rPr>
          <w:sz w:val="32"/>
          <w:szCs w:val="32"/>
        </w:rPr>
        <w:t xml:space="preserve">МЕТОДИЧЕСКИЕ УКАЗАНИЯ </w:t>
      </w:r>
    </w:p>
    <w:p w14:paraId="39B17B71" w14:textId="61546345" w:rsidR="00540DE3" w:rsidRPr="007053A1" w:rsidRDefault="00540DE3" w:rsidP="00540DE3">
      <w:pPr>
        <w:pStyle w:val="1"/>
        <w:rPr>
          <w:sz w:val="32"/>
          <w:szCs w:val="32"/>
        </w:rPr>
      </w:pPr>
      <w:r w:rsidRPr="007053A1">
        <w:rPr>
          <w:sz w:val="32"/>
          <w:szCs w:val="32"/>
        </w:rPr>
        <w:t>ПО</w:t>
      </w:r>
      <w:r>
        <w:rPr>
          <w:sz w:val="32"/>
          <w:szCs w:val="32"/>
        </w:rPr>
        <w:t xml:space="preserve"> написанию контрольной работы по дисциплине «Теория отраслевых рынков»</w:t>
      </w:r>
    </w:p>
    <w:p w14:paraId="68D96CE0" w14:textId="77777777" w:rsidR="00540DE3" w:rsidRPr="007053A1" w:rsidRDefault="00540DE3" w:rsidP="00540DE3">
      <w:pPr>
        <w:jc w:val="center"/>
        <w:rPr>
          <w:b/>
          <w:caps/>
          <w:sz w:val="28"/>
          <w:szCs w:val="28"/>
        </w:rPr>
      </w:pPr>
    </w:p>
    <w:p w14:paraId="7832AA82" w14:textId="77777777" w:rsidR="00540DE3" w:rsidRPr="007053A1" w:rsidRDefault="00540DE3" w:rsidP="00540DE3">
      <w:pPr>
        <w:spacing w:line="312" w:lineRule="auto"/>
        <w:jc w:val="center"/>
        <w:rPr>
          <w:b/>
          <w:sz w:val="27"/>
          <w:szCs w:val="27"/>
        </w:rPr>
      </w:pPr>
    </w:p>
    <w:p w14:paraId="4AC434F6" w14:textId="77777777" w:rsidR="00540DE3" w:rsidRPr="007053A1" w:rsidRDefault="00540DE3" w:rsidP="00540DE3">
      <w:pPr>
        <w:spacing w:line="312" w:lineRule="auto"/>
        <w:jc w:val="center"/>
        <w:rPr>
          <w:b/>
          <w:i/>
          <w:sz w:val="28"/>
          <w:szCs w:val="28"/>
        </w:rPr>
      </w:pPr>
      <w:r w:rsidRPr="007053A1">
        <w:rPr>
          <w:b/>
          <w:i/>
          <w:sz w:val="28"/>
          <w:szCs w:val="28"/>
        </w:rPr>
        <w:t>По направлению подготовки</w:t>
      </w:r>
    </w:p>
    <w:p w14:paraId="6430A565" w14:textId="77777777" w:rsidR="00540DE3" w:rsidRPr="007053A1" w:rsidRDefault="00540DE3" w:rsidP="00540DE3">
      <w:pPr>
        <w:spacing w:line="312" w:lineRule="auto"/>
        <w:jc w:val="center"/>
        <w:rPr>
          <w:b/>
          <w:i/>
          <w:sz w:val="28"/>
          <w:szCs w:val="28"/>
        </w:rPr>
      </w:pPr>
      <w:r w:rsidRPr="007053A1">
        <w:rPr>
          <w:b/>
          <w:i/>
          <w:sz w:val="28"/>
          <w:szCs w:val="28"/>
        </w:rPr>
        <w:t>38.03.02 «Менеджмент»</w:t>
      </w:r>
    </w:p>
    <w:p w14:paraId="39460057" w14:textId="77777777" w:rsidR="00540DE3" w:rsidRPr="007053A1" w:rsidRDefault="00540DE3" w:rsidP="00540DE3">
      <w:pPr>
        <w:spacing w:line="312" w:lineRule="auto"/>
        <w:jc w:val="center"/>
        <w:rPr>
          <w:b/>
          <w:sz w:val="28"/>
          <w:szCs w:val="28"/>
        </w:rPr>
      </w:pPr>
    </w:p>
    <w:p w14:paraId="4D87CB9E" w14:textId="77777777" w:rsidR="00540DE3" w:rsidRPr="007053A1" w:rsidRDefault="00540DE3" w:rsidP="00540DE3">
      <w:pPr>
        <w:spacing w:line="312" w:lineRule="auto"/>
        <w:jc w:val="center"/>
        <w:rPr>
          <w:b/>
          <w:sz w:val="28"/>
          <w:szCs w:val="28"/>
        </w:rPr>
      </w:pPr>
      <w:r w:rsidRPr="007053A1">
        <w:rPr>
          <w:b/>
          <w:sz w:val="28"/>
          <w:szCs w:val="28"/>
        </w:rPr>
        <w:t xml:space="preserve">Профиль </w:t>
      </w:r>
    </w:p>
    <w:p w14:paraId="6D9B4736" w14:textId="77777777" w:rsidR="00540DE3" w:rsidRPr="007053A1" w:rsidRDefault="00540DE3" w:rsidP="00540DE3">
      <w:pPr>
        <w:spacing w:line="312" w:lineRule="auto"/>
        <w:jc w:val="center"/>
        <w:rPr>
          <w:b/>
          <w:sz w:val="28"/>
          <w:szCs w:val="28"/>
        </w:rPr>
      </w:pPr>
      <w:r w:rsidRPr="007053A1">
        <w:rPr>
          <w:b/>
          <w:sz w:val="28"/>
          <w:szCs w:val="28"/>
        </w:rPr>
        <w:t>38.03.02.14 «Инновационный менеджмент»</w:t>
      </w:r>
    </w:p>
    <w:p w14:paraId="7907C226" w14:textId="77777777" w:rsidR="00540DE3" w:rsidRPr="007053A1" w:rsidRDefault="00540DE3" w:rsidP="00540DE3">
      <w:pPr>
        <w:spacing w:line="312" w:lineRule="auto"/>
        <w:jc w:val="center"/>
        <w:rPr>
          <w:b/>
          <w:sz w:val="28"/>
          <w:szCs w:val="28"/>
        </w:rPr>
      </w:pPr>
    </w:p>
    <w:p w14:paraId="39B01C6C" w14:textId="77777777" w:rsidR="00540DE3" w:rsidRPr="007053A1" w:rsidRDefault="00540DE3" w:rsidP="00540DE3">
      <w:pPr>
        <w:spacing w:line="312" w:lineRule="auto"/>
        <w:jc w:val="center"/>
        <w:rPr>
          <w:b/>
          <w:sz w:val="28"/>
          <w:szCs w:val="28"/>
        </w:rPr>
      </w:pPr>
    </w:p>
    <w:p w14:paraId="343F3560" w14:textId="77777777" w:rsidR="00540DE3" w:rsidRPr="007053A1" w:rsidRDefault="00540DE3" w:rsidP="00540DE3">
      <w:pPr>
        <w:spacing w:line="312" w:lineRule="auto"/>
        <w:jc w:val="center"/>
        <w:rPr>
          <w:b/>
          <w:sz w:val="27"/>
          <w:szCs w:val="27"/>
        </w:rPr>
      </w:pPr>
    </w:p>
    <w:p w14:paraId="77EF6B0E" w14:textId="4202FB40" w:rsidR="00540DE3" w:rsidRDefault="00540DE3" w:rsidP="00540DE3">
      <w:pPr>
        <w:spacing w:line="312" w:lineRule="auto"/>
        <w:rPr>
          <w:sz w:val="27"/>
          <w:szCs w:val="27"/>
        </w:rPr>
      </w:pPr>
    </w:p>
    <w:p w14:paraId="076D8DF6" w14:textId="10EBC354" w:rsidR="00540DE3" w:rsidRDefault="00540DE3" w:rsidP="00540DE3">
      <w:pPr>
        <w:spacing w:line="312" w:lineRule="auto"/>
        <w:rPr>
          <w:sz w:val="27"/>
          <w:szCs w:val="27"/>
        </w:rPr>
      </w:pPr>
    </w:p>
    <w:p w14:paraId="3FB12064" w14:textId="093482FC" w:rsidR="00540DE3" w:rsidRDefault="00540DE3" w:rsidP="00540DE3">
      <w:pPr>
        <w:spacing w:line="312" w:lineRule="auto"/>
        <w:rPr>
          <w:sz w:val="27"/>
          <w:szCs w:val="27"/>
        </w:rPr>
      </w:pPr>
    </w:p>
    <w:p w14:paraId="3E91AB2E" w14:textId="7560CEF0" w:rsidR="00540DE3" w:rsidRDefault="00540DE3" w:rsidP="00540DE3">
      <w:pPr>
        <w:spacing w:line="312" w:lineRule="auto"/>
        <w:rPr>
          <w:sz w:val="27"/>
          <w:szCs w:val="27"/>
        </w:rPr>
      </w:pPr>
    </w:p>
    <w:p w14:paraId="1DEFB51E" w14:textId="77777777" w:rsidR="00540DE3" w:rsidRPr="007053A1" w:rsidRDefault="00540DE3" w:rsidP="00540DE3">
      <w:pPr>
        <w:spacing w:line="312" w:lineRule="auto"/>
        <w:rPr>
          <w:sz w:val="27"/>
          <w:szCs w:val="27"/>
        </w:rPr>
      </w:pPr>
    </w:p>
    <w:p w14:paraId="36EAE75B" w14:textId="77777777" w:rsidR="00540DE3" w:rsidRPr="007053A1" w:rsidRDefault="00540DE3" w:rsidP="00540DE3">
      <w:pPr>
        <w:spacing w:line="312" w:lineRule="auto"/>
        <w:rPr>
          <w:sz w:val="27"/>
          <w:szCs w:val="27"/>
        </w:rPr>
      </w:pPr>
    </w:p>
    <w:p w14:paraId="6CBA5DDB" w14:textId="77777777" w:rsidR="00540DE3" w:rsidRPr="007053A1" w:rsidRDefault="00540DE3" w:rsidP="00540DE3">
      <w:pPr>
        <w:spacing w:line="312" w:lineRule="auto"/>
        <w:rPr>
          <w:sz w:val="27"/>
          <w:szCs w:val="27"/>
        </w:rPr>
      </w:pPr>
    </w:p>
    <w:p w14:paraId="44AF858E" w14:textId="77777777" w:rsidR="00540DE3" w:rsidRPr="007053A1" w:rsidRDefault="00540DE3" w:rsidP="00540DE3">
      <w:pPr>
        <w:spacing w:line="312" w:lineRule="auto"/>
        <w:rPr>
          <w:sz w:val="27"/>
          <w:szCs w:val="27"/>
        </w:rPr>
      </w:pPr>
    </w:p>
    <w:p w14:paraId="1CA3811D" w14:textId="77777777" w:rsidR="00540DE3" w:rsidRPr="007053A1" w:rsidRDefault="00540DE3" w:rsidP="00540DE3"/>
    <w:p w14:paraId="479CF7EC" w14:textId="77777777" w:rsidR="00540DE3" w:rsidRPr="007053A1" w:rsidRDefault="00540DE3" w:rsidP="00540DE3">
      <w:pPr>
        <w:ind w:firstLine="720"/>
        <w:jc w:val="center"/>
        <w:rPr>
          <w:sz w:val="28"/>
        </w:rPr>
      </w:pPr>
      <w:r w:rsidRPr="007053A1">
        <w:rPr>
          <w:sz w:val="28"/>
        </w:rPr>
        <w:t>Ростов-на-Дону</w:t>
      </w:r>
    </w:p>
    <w:p w14:paraId="6BDFF006" w14:textId="77777777" w:rsidR="00540DE3" w:rsidRPr="007053A1" w:rsidRDefault="00540DE3" w:rsidP="00540DE3">
      <w:pPr>
        <w:ind w:firstLine="720"/>
        <w:jc w:val="center"/>
        <w:rPr>
          <w:sz w:val="28"/>
        </w:rPr>
      </w:pPr>
      <w:r w:rsidRPr="007053A1">
        <w:rPr>
          <w:sz w:val="28"/>
        </w:rPr>
        <w:t>2020</w:t>
      </w:r>
    </w:p>
    <w:p w14:paraId="5FE6B33D" w14:textId="77777777" w:rsidR="0058001B" w:rsidRDefault="0058001B" w:rsidP="00597C20">
      <w:pPr>
        <w:pStyle w:val="a8"/>
        <w:spacing w:line="360" w:lineRule="auto"/>
        <w:ind w:firstLine="709"/>
        <w:jc w:val="both"/>
        <w:rPr>
          <w:sz w:val="28"/>
        </w:rPr>
      </w:pPr>
    </w:p>
    <w:p w14:paraId="6D821DDA" w14:textId="77777777" w:rsidR="00597C20" w:rsidRPr="007907A6" w:rsidRDefault="00597C20" w:rsidP="00597C20">
      <w:pPr>
        <w:pStyle w:val="a8"/>
        <w:rPr>
          <w:sz w:val="28"/>
        </w:rPr>
      </w:pPr>
    </w:p>
    <w:p w14:paraId="7303C51E" w14:textId="2FA79738" w:rsidR="007C1193" w:rsidRPr="007C1193" w:rsidRDefault="00721355" w:rsidP="007C11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7C1193">
        <w:rPr>
          <w:b/>
          <w:sz w:val="28"/>
          <w:szCs w:val="28"/>
        </w:rPr>
        <w:t xml:space="preserve">ЦЕЛЬ И ЗНАЧЕНИЕ </w:t>
      </w:r>
      <w:r w:rsidR="007C1193" w:rsidRPr="0058001B">
        <w:rPr>
          <w:rFonts w:ascii="Times New Roman Полужирный" w:hAnsi="Times New Roman Полужирный"/>
          <w:b/>
          <w:caps/>
          <w:sz w:val="28"/>
          <w:szCs w:val="28"/>
        </w:rPr>
        <w:t>К</w:t>
      </w:r>
      <w:r w:rsidR="0058001B" w:rsidRPr="0058001B">
        <w:rPr>
          <w:rFonts w:ascii="Times New Roman Полужирный" w:hAnsi="Times New Roman Полужирный"/>
          <w:b/>
          <w:caps/>
          <w:sz w:val="28"/>
          <w:szCs w:val="28"/>
        </w:rPr>
        <w:t>онтрольной</w:t>
      </w:r>
      <w:r w:rsidR="007C1193">
        <w:rPr>
          <w:b/>
          <w:sz w:val="28"/>
          <w:szCs w:val="28"/>
        </w:rPr>
        <w:t xml:space="preserve"> РАБОТЫ</w:t>
      </w:r>
    </w:p>
    <w:p w14:paraId="72AE0CA7" w14:textId="77777777" w:rsidR="007E30CC" w:rsidRDefault="007E30CC" w:rsidP="000029F1">
      <w:pPr>
        <w:spacing w:line="360" w:lineRule="auto"/>
        <w:ind w:firstLine="709"/>
        <w:jc w:val="both"/>
        <w:rPr>
          <w:sz w:val="28"/>
          <w:szCs w:val="28"/>
        </w:rPr>
      </w:pPr>
    </w:p>
    <w:p w14:paraId="1A284D25" w14:textId="0BC1186C" w:rsidR="000029F1" w:rsidRDefault="000029F1" w:rsidP="000029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написания </w:t>
      </w:r>
      <w:r w:rsidR="0058001B">
        <w:rPr>
          <w:sz w:val="28"/>
          <w:szCs w:val="28"/>
        </w:rPr>
        <w:t>контрольной</w:t>
      </w:r>
      <w:r w:rsidR="00527EF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по дисциплине «Теори</w:t>
      </w:r>
      <w:r w:rsidR="004329CE">
        <w:rPr>
          <w:sz w:val="28"/>
          <w:szCs w:val="28"/>
        </w:rPr>
        <w:t xml:space="preserve">я </w:t>
      </w:r>
      <w:r w:rsidR="001724D6">
        <w:rPr>
          <w:sz w:val="28"/>
          <w:szCs w:val="28"/>
        </w:rPr>
        <w:t>отраслевых рынков</w:t>
      </w:r>
      <w:r w:rsidR="004329CE">
        <w:rPr>
          <w:sz w:val="28"/>
          <w:szCs w:val="28"/>
        </w:rPr>
        <w:t xml:space="preserve">» – </w:t>
      </w:r>
      <w:r>
        <w:rPr>
          <w:sz w:val="28"/>
          <w:szCs w:val="28"/>
        </w:rPr>
        <w:t>углубить знания студентов</w:t>
      </w:r>
      <w:r w:rsidR="004654E7">
        <w:rPr>
          <w:sz w:val="28"/>
          <w:szCs w:val="28"/>
        </w:rPr>
        <w:t>, полученные ими в ходе теоретических и практических занятий</w:t>
      </w:r>
      <w:r w:rsidR="007709EC">
        <w:rPr>
          <w:sz w:val="28"/>
          <w:szCs w:val="28"/>
        </w:rPr>
        <w:t>, привить навыки самостоятельного изучен</w:t>
      </w:r>
      <w:r w:rsidR="002B2309">
        <w:rPr>
          <w:sz w:val="28"/>
          <w:szCs w:val="28"/>
        </w:rPr>
        <w:t xml:space="preserve">ия проблем, связанных с </w:t>
      </w:r>
      <w:r w:rsidR="002A67B8">
        <w:rPr>
          <w:sz w:val="28"/>
          <w:szCs w:val="28"/>
        </w:rPr>
        <w:t>анализом отраслевых рынков</w:t>
      </w:r>
      <w:r w:rsidR="002B2309">
        <w:rPr>
          <w:sz w:val="28"/>
          <w:szCs w:val="28"/>
        </w:rPr>
        <w:t xml:space="preserve">. </w:t>
      </w:r>
    </w:p>
    <w:p w14:paraId="17243C44" w14:textId="10BC8FBE" w:rsidR="007C1193" w:rsidRDefault="006D762D" w:rsidP="000029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выполнения </w:t>
      </w:r>
      <w:r w:rsidR="0058001B">
        <w:rPr>
          <w:sz w:val="28"/>
          <w:szCs w:val="28"/>
        </w:rPr>
        <w:t>контрольной</w:t>
      </w:r>
      <w:r>
        <w:rPr>
          <w:sz w:val="28"/>
          <w:szCs w:val="28"/>
        </w:rPr>
        <w:t xml:space="preserve"> работы состоит в том, что студент</w:t>
      </w:r>
      <w:r w:rsidR="00C74CBD">
        <w:rPr>
          <w:sz w:val="28"/>
          <w:szCs w:val="28"/>
        </w:rPr>
        <w:t>ы не только закрепляют, но и углубляют</w:t>
      </w:r>
      <w:r w:rsidR="00E6357C">
        <w:rPr>
          <w:sz w:val="28"/>
          <w:szCs w:val="28"/>
        </w:rPr>
        <w:t xml:space="preserve"> полученный теоретич</w:t>
      </w:r>
      <w:r w:rsidR="001F49C5">
        <w:rPr>
          <w:sz w:val="28"/>
          <w:szCs w:val="28"/>
        </w:rPr>
        <w:t>еский материал. Кроме этого, к</w:t>
      </w:r>
      <w:r w:rsidR="0058001B">
        <w:rPr>
          <w:sz w:val="28"/>
          <w:szCs w:val="28"/>
        </w:rPr>
        <w:t>онтрольная</w:t>
      </w:r>
      <w:r w:rsidR="00E6357C">
        <w:rPr>
          <w:sz w:val="28"/>
          <w:szCs w:val="28"/>
        </w:rPr>
        <w:t xml:space="preserve"> работа является инструментом проверки подготовки студентов к самостоятельной работе, а также важной формой развития навыков</w:t>
      </w:r>
      <w:r w:rsidR="00073126">
        <w:rPr>
          <w:sz w:val="28"/>
          <w:szCs w:val="28"/>
        </w:rPr>
        <w:t xml:space="preserve"> исследовательской </w:t>
      </w:r>
      <w:r w:rsidR="00E6357C">
        <w:rPr>
          <w:sz w:val="28"/>
          <w:szCs w:val="28"/>
        </w:rPr>
        <w:t>работы.</w:t>
      </w:r>
      <w:r w:rsidR="00C74CBD">
        <w:rPr>
          <w:sz w:val="28"/>
          <w:szCs w:val="28"/>
        </w:rPr>
        <w:t xml:space="preserve"> </w:t>
      </w:r>
    </w:p>
    <w:p w14:paraId="6428BC8A" w14:textId="77777777" w:rsidR="007E30CC" w:rsidRDefault="007E30CC" w:rsidP="00146657">
      <w:pPr>
        <w:spacing w:line="360" w:lineRule="auto"/>
        <w:jc w:val="center"/>
        <w:rPr>
          <w:b/>
          <w:sz w:val="28"/>
          <w:szCs w:val="28"/>
        </w:rPr>
      </w:pPr>
    </w:p>
    <w:p w14:paraId="09D5F10C" w14:textId="22312127" w:rsidR="007E30CC" w:rsidRDefault="00721355" w:rsidP="001466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E30CC">
        <w:rPr>
          <w:b/>
          <w:sz w:val="28"/>
          <w:szCs w:val="28"/>
        </w:rPr>
        <w:t xml:space="preserve">ТРЕБОВАНИЯ К </w:t>
      </w:r>
      <w:r w:rsidR="0058001B" w:rsidRPr="0058001B">
        <w:rPr>
          <w:rFonts w:ascii="Times New Roman Полужирный" w:hAnsi="Times New Roman Полужирный"/>
          <w:b/>
          <w:caps/>
          <w:sz w:val="28"/>
          <w:szCs w:val="28"/>
        </w:rPr>
        <w:t>контрольной</w:t>
      </w:r>
      <w:r w:rsidR="007E30CC">
        <w:rPr>
          <w:b/>
          <w:sz w:val="28"/>
          <w:szCs w:val="28"/>
        </w:rPr>
        <w:t xml:space="preserve"> РАБОТЕ</w:t>
      </w:r>
    </w:p>
    <w:p w14:paraId="6F8D16F3" w14:textId="77777777" w:rsidR="007E30CC" w:rsidRDefault="007E30CC" w:rsidP="00146657">
      <w:pPr>
        <w:spacing w:line="360" w:lineRule="auto"/>
        <w:jc w:val="center"/>
        <w:rPr>
          <w:b/>
          <w:sz w:val="28"/>
          <w:szCs w:val="28"/>
        </w:rPr>
      </w:pPr>
    </w:p>
    <w:p w14:paraId="12B64DF5" w14:textId="03D6D85E" w:rsidR="007E30CC" w:rsidRDefault="0058001B" w:rsidP="007E30CC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Hlk55462747"/>
      <w:r>
        <w:rPr>
          <w:sz w:val="28"/>
          <w:szCs w:val="28"/>
        </w:rPr>
        <w:t>Контрольная</w:t>
      </w:r>
      <w:r w:rsidR="00C552C8">
        <w:rPr>
          <w:sz w:val="28"/>
          <w:szCs w:val="28"/>
        </w:rPr>
        <w:t xml:space="preserve"> работа должна быть написана на высоком теоретическом уровне</w:t>
      </w:r>
      <w:r w:rsidR="00EA0E90">
        <w:rPr>
          <w:sz w:val="28"/>
          <w:szCs w:val="28"/>
        </w:rPr>
        <w:t xml:space="preserve">. При написании работы необходимо обобщить теоретический материал по избранной теме с использованием статей и публикаций в периодической печати. Изложение темы должно быть конкретным, последовательным. </w:t>
      </w:r>
    </w:p>
    <w:p w14:paraId="76D97635" w14:textId="499C6F65" w:rsidR="000031A8" w:rsidRDefault="000031A8" w:rsidP="000031A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8001B">
        <w:rPr>
          <w:sz w:val="28"/>
          <w:szCs w:val="28"/>
        </w:rPr>
        <w:t>онтрольная</w:t>
      </w:r>
      <w:r>
        <w:rPr>
          <w:sz w:val="28"/>
          <w:szCs w:val="28"/>
        </w:rPr>
        <w:t xml:space="preserve"> работа выполняется на стандартных листах бумаги формата А4 (210х297 мм ±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). </w:t>
      </w:r>
    </w:p>
    <w:p w14:paraId="0F98D707" w14:textId="082F368B" w:rsidR="000031A8" w:rsidRDefault="000031A8" w:rsidP="00696EF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работы должен </w:t>
      </w:r>
      <w:r w:rsidR="0058001B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="0058001B">
        <w:rPr>
          <w:sz w:val="28"/>
          <w:szCs w:val="28"/>
        </w:rPr>
        <w:t>2</w:t>
      </w:r>
      <w:r w:rsidR="00AE081E">
        <w:rPr>
          <w:sz w:val="28"/>
          <w:szCs w:val="28"/>
        </w:rPr>
        <w:t>0</w:t>
      </w:r>
      <w:r w:rsidR="0058001B">
        <w:rPr>
          <w:sz w:val="28"/>
          <w:szCs w:val="28"/>
        </w:rPr>
        <w:t>-30</w:t>
      </w:r>
      <w:r w:rsidR="00696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страниц </w:t>
      </w:r>
      <w:r w:rsidR="00696EF4">
        <w:rPr>
          <w:sz w:val="28"/>
          <w:szCs w:val="28"/>
        </w:rPr>
        <w:t xml:space="preserve">машинописного </w:t>
      </w:r>
      <w:r>
        <w:rPr>
          <w:sz w:val="28"/>
          <w:szCs w:val="28"/>
        </w:rPr>
        <w:t xml:space="preserve">текста. </w:t>
      </w:r>
      <w:r w:rsidR="00696EF4">
        <w:rPr>
          <w:sz w:val="28"/>
          <w:szCs w:val="28"/>
        </w:rPr>
        <w:t>П</w:t>
      </w:r>
      <w:r>
        <w:rPr>
          <w:sz w:val="28"/>
          <w:szCs w:val="28"/>
        </w:rPr>
        <w:t>ечать производится через 1,5 интервала, размер шрифта 14 (</w:t>
      </w:r>
      <w:r>
        <w:rPr>
          <w:sz w:val="28"/>
          <w:szCs w:val="28"/>
          <w:lang w:val="en-US"/>
        </w:rPr>
        <w:t>Times</w:t>
      </w:r>
      <w:r w:rsidRPr="003F53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F53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),</w:t>
      </w:r>
      <w:r w:rsidR="005800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выравниванием по ширине. Левое поле листа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</w:rPr>
          <w:t>30 мм</w:t>
        </w:r>
      </w:smartTag>
      <w:r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="002A67B8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 мм</w:t>
        </w:r>
      </w:smartTag>
      <w:r>
        <w:rPr>
          <w:sz w:val="28"/>
          <w:szCs w:val="28"/>
        </w:rPr>
        <w:t xml:space="preserve">, нижнее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 xml:space="preserve">. Текст должен оформляться абзацами с отступом </w:t>
      </w:r>
      <w:smartTag w:uri="urn:schemas-microsoft-com:office:smarttags" w:element="metricconverter">
        <w:smartTagPr>
          <w:attr w:name="ProductID" w:val="1,25 см"/>
        </w:smartTagPr>
        <w:r>
          <w:rPr>
            <w:sz w:val="28"/>
            <w:szCs w:val="28"/>
          </w:rPr>
          <w:t>1</w:t>
        </w:r>
        <w:r w:rsidR="002A67B8">
          <w:rPr>
            <w:sz w:val="28"/>
            <w:szCs w:val="28"/>
          </w:rPr>
          <w:t>,2</w:t>
        </w:r>
        <w:r>
          <w:rPr>
            <w:sz w:val="28"/>
            <w:szCs w:val="28"/>
          </w:rPr>
          <w:t xml:space="preserve">5 </w:t>
        </w:r>
        <w:r w:rsidR="002A67B8">
          <w:rPr>
            <w:sz w:val="28"/>
            <w:szCs w:val="28"/>
          </w:rPr>
          <w:t>с</w:t>
        </w:r>
        <w:r>
          <w:rPr>
            <w:sz w:val="28"/>
            <w:szCs w:val="28"/>
          </w:rPr>
          <w:t>м</w:t>
        </w:r>
      </w:smartTag>
      <w:r>
        <w:rPr>
          <w:sz w:val="28"/>
          <w:szCs w:val="28"/>
        </w:rPr>
        <w:t>.</w:t>
      </w:r>
    </w:p>
    <w:bookmarkEnd w:id="0"/>
    <w:p w14:paraId="757DE01C" w14:textId="77777777" w:rsidR="00AC0F66" w:rsidRDefault="00AC0F66" w:rsidP="00AC0F66">
      <w:pPr>
        <w:spacing w:line="360" w:lineRule="auto"/>
        <w:jc w:val="both"/>
        <w:rPr>
          <w:sz w:val="28"/>
          <w:szCs w:val="28"/>
        </w:rPr>
      </w:pPr>
    </w:p>
    <w:p w14:paraId="6EBB852D" w14:textId="2FF2E1C9" w:rsidR="00975BED" w:rsidRDefault="001F49C5" w:rsidP="001466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21355">
        <w:rPr>
          <w:b/>
          <w:sz w:val="28"/>
          <w:szCs w:val="28"/>
        </w:rPr>
        <w:t xml:space="preserve">. </w:t>
      </w:r>
      <w:r w:rsidR="00975BED">
        <w:rPr>
          <w:b/>
          <w:sz w:val="28"/>
          <w:szCs w:val="28"/>
        </w:rPr>
        <w:t>ПОДБОР И ОЗНАКОМЛЕНИЕ С ЛИТЕРАТУРОЙ</w:t>
      </w:r>
    </w:p>
    <w:p w14:paraId="2AF0FBC5" w14:textId="77777777" w:rsidR="00975BED" w:rsidRDefault="00975BED" w:rsidP="00146657">
      <w:pPr>
        <w:spacing w:line="360" w:lineRule="auto"/>
        <w:jc w:val="center"/>
        <w:rPr>
          <w:b/>
          <w:sz w:val="28"/>
          <w:szCs w:val="28"/>
        </w:rPr>
      </w:pPr>
    </w:p>
    <w:p w14:paraId="79F7881C" w14:textId="06F6CC06" w:rsidR="00042EF9" w:rsidRDefault="00042EF9" w:rsidP="00042EF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Подбор литературы – это, прежде всего, самостоятельная работа студентов, результат и успех которой зависит от инициативности и умения пользоваться учебными, научными, периодическими источниками, а также Интернет</w:t>
      </w:r>
      <w:r w:rsidR="0058001B">
        <w:rPr>
          <w:sz w:val="28"/>
        </w:rPr>
        <w:t>-</w:t>
      </w:r>
      <w:r>
        <w:rPr>
          <w:sz w:val="28"/>
        </w:rPr>
        <w:t>ресурсами.</w:t>
      </w:r>
      <w:r w:rsidR="00341DD8">
        <w:rPr>
          <w:sz w:val="28"/>
        </w:rPr>
        <w:t xml:space="preserve"> </w:t>
      </w:r>
      <w:r w:rsidR="00726C56">
        <w:rPr>
          <w:sz w:val="28"/>
        </w:rPr>
        <w:t xml:space="preserve"> </w:t>
      </w:r>
    </w:p>
    <w:p w14:paraId="282D8851" w14:textId="52577866" w:rsidR="00F26A3B" w:rsidRPr="00E7050D" w:rsidRDefault="00F26A3B" w:rsidP="00E7050D">
      <w:pPr>
        <w:spacing w:line="360" w:lineRule="auto"/>
        <w:ind w:firstLine="709"/>
        <w:jc w:val="both"/>
        <w:rPr>
          <w:sz w:val="28"/>
          <w:szCs w:val="28"/>
        </w:rPr>
      </w:pPr>
      <w:r w:rsidRPr="00E7050D">
        <w:rPr>
          <w:sz w:val="28"/>
          <w:szCs w:val="28"/>
        </w:rPr>
        <w:lastRenderedPageBreak/>
        <w:t>Основная</w:t>
      </w:r>
      <w:r w:rsidR="00741942" w:rsidRPr="00E7050D">
        <w:rPr>
          <w:sz w:val="28"/>
          <w:szCs w:val="28"/>
        </w:rPr>
        <w:t xml:space="preserve"> и дополнительная </w:t>
      </w:r>
      <w:r w:rsidRPr="00E7050D">
        <w:rPr>
          <w:sz w:val="28"/>
          <w:szCs w:val="28"/>
        </w:rPr>
        <w:t>литература (для всех тем к</w:t>
      </w:r>
      <w:r w:rsidR="0058001B">
        <w:rPr>
          <w:sz w:val="28"/>
          <w:szCs w:val="28"/>
        </w:rPr>
        <w:t>онтрольных</w:t>
      </w:r>
      <w:r w:rsidRPr="00E7050D">
        <w:rPr>
          <w:sz w:val="28"/>
          <w:szCs w:val="28"/>
        </w:rPr>
        <w:t xml:space="preserve"> работ)</w:t>
      </w:r>
      <w:r w:rsidR="00E7050D">
        <w:rPr>
          <w:sz w:val="28"/>
          <w:szCs w:val="28"/>
        </w:rPr>
        <w:t xml:space="preserve"> представлена в приложении 1.</w:t>
      </w:r>
    </w:p>
    <w:p w14:paraId="75D365DC" w14:textId="77777777" w:rsidR="00D56521" w:rsidRDefault="00D56521" w:rsidP="00146657">
      <w:pPr>
        <w:spacing w:line="360" w:lineRule="auto"/>
        <w:jc w:val="center"/>
        <w:rPr>
          <w:b/>
          <w:sz w:val="28"/>
          <w:szCs w:val="28"/>
        </w:rPr>
      </w:pPr>
    </w:p>
    <w:p w14:paraId="49F7B257" w14:textId="65EC1B83" w:rsidR="008D2FEC" w:rsidRDefault="0058001B" w:rsidP="001466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21355">
        <w:rPr>
          <w:b/>
          <w:sz w:val="28"/>
          <w:szCs w:val="28"/>
        </w:rPr>
        <w:t xml:space="preserve">. </w:t>
      </w:r>
      <w:r w:rsidR="008D2FEC">
        <w:rPr>
          <w:b/>
          <w:sz w:val="28"/>
          <w:szCs w:val="28"/>
        </w:rPr>
        <w:t>СОСТАВЛЕНИЕ ПЛАНА</w:t>
      </w:r>
    </w:p>
    <w:p w14:paraId="3E81928A" w14:textId="77777777" w:rsidR="008D2FEC" w:rsidRDefault="008D2FEC" w:rsidP="00146657">
      <w:pPr>
        <w:spacing w:line="360" w:lineRule="auto"/>
        <w:jc w:val="center"/>
        <w:rPr>
          <w:b/>
          <w:sz w:val="28"/>
          <w:szCs w:val="28"/>
        </w:rPr>
      </w:pPr>
    </w:p>
    <w:p w14:paraId="0BDF974C" w14:textId="6C1E3FE7" w:rsidR="00EC2FC3" w:rsidRDefault="00EC2FC3" w:rsidP="00EC2FC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основе ознакомления с литературой составляется план к</w:t>
      </w:r>
      <w:r w:rsidR="0058001B">
        <w:rPr>
          <w:sz w:val="28"/>
        </w:rPr>
        <w:t>онтрольной</w:t>
      </w:r>
      <w:r>
        <w:rPr>
          <w:sz w:val="28"/>
        </w:rPr>
        <w:t xml:space="preserve"> работы. К</w:t>
      </w:r>
      <w:r w:rsidR="00E33845">
        <w:rPr>
          <w:sz w:val="28"/>
        </w:rPr>
        <w:t>онтрольная</w:t>
      </w:r>
      <w:r>
        <w:rPr>
          <w:sz w:val="28"/>
        </w:rPr>
        <w:t xml:space="preserve"> работа должна состоять из введения, </w:t>
      </w:r>
      <w:r w:rsidR="00A3168E">
        <w:rPr>
          <w:sz w:val="28"/>
        </w:rPr>
        <w:t>двух-</w:t>
      </w:r>
      <w:r>
        <w:rPr>
          <w:sz w:val="28"/>
        </w:rPr>
        <w:t>трех разделов, которые в свою очередь делятся на подразделы (их количество зависит от те</w:t>
      </w:r>
      <w:r w:rsidR="00A3168E">
        <w:rPr>
          <w:sz w:val="28"/>
        </w:rPr>
        <w:t xml:space="preserve">мы </w:t>
      </w:r>
      <w:r w:rsidR="001C59B2">
        <w:rPr>
          <w:sz w:val="28"/>
        </w:rPr>
        <w:t>работы), заключения,</w:t>
      </w:r>
      <w:r>
        <w:rPr>
          <w:sz w:val="28"/>
        </w:rPr>
        <w:t xml:space="preserve"> списка используем</w:t>
      </w:r>
      <w:r w:rsidR="00E33845">
        <w:rPr>
          <w:sz w:val="28"/>
        </w:rPr>
        <w:t>ых</w:t>
      </w:r>
      <w:r>
        <w:rPr>
          <w:sz w:val="28"/>
        </w:rPr>
        <w:t xml:space="preserve"> </w:t>
      </w:r>
      <w:r w:rsidR="00E33845">
        <w:rPr>
          <w:sz w:val="28"/>
        </w:rPr>
        <w:t>источников</w:t>
      </w:r>
      <w:r w:rsidR="001C59B2">
        <w:rPr>
          <w:sz w:val="28"/>
        </w:rPr>
        <w:t xml:space="preserve"> и приложений (при необходимости)</w:t>
      </w:r>
      <w:r>
        <w:rPr>
          <w:sz w:val="28"/>
        </w:rPr>
        <w:t xml:space="preserve">. </w:t>
      </w:r>
    </w:p>
    <w:p w14:paraId="1BBBE5F3" w14:textId="34CC9F86" w:rsidR="00EC2FC3" w:rsidRDefault="00EC2FC3" w:rsidP="00EC2FC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При составлении </w:t>
      </w:r>
      <w:r w:rsidR="00496867">
        <w:rPr>
          <w:sz w:val="28"/>
        </w:rPr>
        <w:t xml:space="preserve">плана следует определить круг вопросов, которые будут рассмотрены </w:t>
      </w:r>
      <w:r w:rsidR="00D3533D">
        <w:rPr>
          <w:sz w:val="28"/>
        </w:rPr>
        <w:t>в рамках выбранной темы, и их последовательность. План к</w:t>
      </w:r>
      <w:r w:rsidR="00E33845">
        <w:rPr>
          <w:sz w:val="28"/>
        </w:rPr>
        <w:t>онтрольной</w:t>
      </w:r>
      <w:r w:rsidR="00D3533D">
        <w:rPr>
          <w:sz w:val="28"/>
        </w:rPr>
        <w:t xml:space="preserve"> работы должен отражать основную идею, раскрывать ее содержание и характер.</w:t>
      </w:r>
      <w:r w:rsidR="001C59B2">
        <w:rPr>
          <w:sz w:val="28"/>
        </w:rPr>
        <w:t xml:space="preserve"> </w:t>
      </w:r>
      <w:r w:rsidR="00D3533D">
        <w:rPr>
          <w:sz w:val="28"/>
        </w:rPr>
        <w:t xml:space="preserve"> </w:t>
      </w:r>
    </w:p>
    <w:p w14:paraId="12715C9E" w14:textId="77777777" w:rsidR="00EC2FC3" w:rsidRDefault="00EC2FC3" w:rsidP="00EC2FC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План </w:t>
      </w:r>
      <w:r w:rsidR="001C59B2">
        <w:rPr>
          <w:sz w:val="28"/>
        </w:rPr>
        <w:t xml:space="preserve">оформляется на отдельном листе </w:t>
      </w:r>
      <w:r w:rsidR="007D6189">
        <w:rPr>
          <w:sz w:val="28"/>
        </w:rPr>
        <w:t xml:space="preserve">(после титульного) </w:t>
      </w:r>
      <w:r w:rsidR="001C59B2">
        <w:rPr>
          <w:sz w:val="28"/>
        </w:rPr>
        <w:t>и должен выглядеть следующим образом:</w:t>
      </w:r>
    </w:p>
    <w:p w14:paraId="21FADBDD" w14:textId="77777777" w:rsidR="00EC2FC3" w:rsidRPr="001C59B2" w:rsidRDefault="001C59B2" w:rsidP="001C59B2">
      <w:pPr>
        <w:spacing w:line="360" w:lineRule="auto"/>
        <w:jc w:val="center"/>
        <w:rPr>
          <w:sz w:val="28"/>
        </w:rPr>
      </w:pPr>
      <w:r>
        <w:rPr>
          <w:sz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66"/>
        <w:gridCol w:w="1072"/>
      </w:tblGrid>
      <w:tr w:rsidR="001C59B2" w:rsidRPr="00191FEA" w14:paraId="37A39BC6" w14:textId="77777777">
        <w:tc>
          <w:tcPr>
            <w:tcW w:w="8568" w:type="dxa"/>
          </w:tcPr>
          <w:p w14:paraId="2FD1652F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t>ВВЕДЕНИЕ…………………………………………………………</w:t>
            </w:r>
            <w:proofErr w:type="gramStart"/>
            <w:r w:rsidRPr="00191FEA">
              <w:rPr>
                <w:sz w:val="28"/>
              </w:rPr>
              <w:t>…….</w:t>
            </w:r>
            <w:proofErr w:type="gramEnd"/>
            <w:r w:rsidRPr="00191FEA">
              <w:rPr>
                <w:sz w:val="28"/>
              </w:rPr>
              <w:t>.</w:t>
            </w:r>
          </w:p>
          <w:p w14:paraId="0F2382E2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t>1. Название первой главы………………………………………………...</w:t>
            </w:r>
          </w:p>
          <w:p w14:paraId="6060E487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t xml:space="preserve">   1.1. Название первого подраздела первой главы………………</w:t>
            </w:r>
            <w:proofErr w:type="gramStart"/>
            <w:r w:rsidRPr="00191FEA">
              <w:rPr>
                <w:sz w:val="28"/>
              </w:rPr>
              <w:t>…….</w:t>
            </w:r>
            <w:proofErr w:type="gramEnd"/>
            <w:r w:rsidRPr="00191FEA">
              <w:rPr>
                <w:sz w:val="28"/>
              </w:rPr>
              <w:t>.</w:t>
            </w:r>
          </w:p>
          <w:p w14:paraId="002BF360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t xml:space="preserve">   1.2. Название второго подраздела первой главы………………</w:t>
            </w:r>
            <w:proofErr w:type="gramStart"/>
            <w:r w:rsidRPr="00191FEA">
              <w:rPr>
                <w:sz w:val="28"/>
              </w:rPr>
              <w:t>…….</w:t>
            </w:r>
            <w:proofErr w:type="gramEnd"/>
            <w:r w:rsidRPr="00191FEA">
              <w:rPr>
                <w:sz w:val="28"/>
              </w:rPr>
              <w:t>.</w:t>
            </w:r>
          </w:p>
          <w:p w14:paraId="312465AB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t xml:space="preserve">   и так далее</w:t>
            </w:r>
            <w:r w:rsidR="00E31D49" w:rsidRPr="00191FEA">
              <w:rPr>
                <w:sz w:val="28"/>
              </w:rPr>
              <w:t>……………………………………………………………….</w:t>
            </w:r>
          </w:p>
          <w:p w14:paraId="5C5D2903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t>2. Название второй главы………………………………………………...</w:t>
            </w:r>
          </w:p>
          <w:p w14:paraId="7CFB42C9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t xml:space="preserve">   2.1. Название второго подраздела первой главы………………</w:t>
            </w:r>
            <w:proofErr w:type="gramStart"/>
            <w:r w:rsidRPr="00191FEA">
              <w:rPr>
                <w:sz w:val="28"/>
              </w:rPr>
              <w:t>…….</w:t>
            </w:r>
            <w:proofErr w:type="gramEnd"/>
            <w:r w:rsidRPr="00191FEA">
              <w:rPr>
                <w:sz w:val="28"/>
              </w:rPr>
              <w:t>.</w:t>
            </w:r>
          </w:p>
          <w:p w14:paraId="4E3E0C09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t xml:space="preserve">   2.2. Название второго подраздела первой главы………………</w:t>
            </w:r>
            <w:proofErr w:type="gramStart"/>
            <w:r w:rsidRPr="00191FEA">
              <w:rPr>
                <w:sz w:val="28"/>
              </w:rPr>
              <w:t>…….</w:t>
            </w:r>
            <w:proofErr w:type="gramEnd"/>
            <w:r w:rsidRPr="00191FEA">
              <w:rPr>
                <w:sz w:val="28"/>
              </w:rPr>
              <w:t>.</w:t>
            </w:r>
          </w:p>
          <w:p w14:paraId="3D608837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t xml:space="preserve">   и так далее</w:t>
            </w:r>
            <w:r w:rsidR="00E31D49" w:rsidRPr="00191FEA">
              <w:rPr>
                <w:sz w:val="28"/>
              </w:rPr>
              <w:t>………………………………………………………………</w:t>
            </w:r>
          </w:p>
          <w:p w14:paraId="3B5682BE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t>3. Название тре</w:t>
            </w:r>
            <w:r w:rsidR="00E7050D" w:rsidRPr="00191FEA">
              <w:rPr>
                <w:sz w:val="28"/>
              </w:rPr>
              <w:t>тьей главы………………………………………………</w:t>
            </w:r>
          </w:p>
          <w:p w14:paraId="00E287EC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t xml:space="preserve">   3.1. Название первого подраздела трет</w:t>
            </w:r>
            <w:r w:rsidR="00E7050D" w:rsidRPr="00191FEA">
              <w:rPr>
                <w:sz w:val="28"/>
              </w:rPr>
              <w:t>ь</w:t>
            </w:r>
            <w:r w:rsidRPr="00191FEA">
              <w:rPr>
                <w:sz w:val="28"/>
              </w:rPr>
              <w:t xml:space="preserve">ей </w:t>
            </w:r>
            <w:r w:rsidR="00E7050D" w:rsidRPr="00191FEA">
              <w:rPr>
                <w:sz w:val="28"/>
              </w:rPr>
              <w:t>главы…………………….</w:t>
            </w:r>
          </w:p>
          <w:p w14:paraId="0D85147F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t xml:space="preserve">   3.2. Название второго подраздела трет</w:t>
            </w:r>
            <w:r w:rsidR="00E7050D" w:rsidRPr="00191FEA">
              <w:rPr>
                <w:sz w:val="28"/>
              </w:rPr>
              <w:t>ьей главы…………………….</w:t>
            </w:r>
          </w:p>
          <w:p w14:paraId="4570029C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t xml:space="preserve">   и так далее</w:t>
            </w:r>
            <w:r w:rsidR="00E31D49" w:rsidRPr="00191FEA">
              <w:rPr>
                <w:sz w:val="28"/>
              </w:rPr>
              <w:t>……………………………………………………………….</w:t>
            </w:r>
          </w:p>
          <w:p w14:paraId="75210208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lastRenderedPageBreak/>
              <w:t>ЗАКЛЮЧЕНИЕ…………………………………………………………...</w:t>
            </w:r>
          </w:p>
          <w:p w14:paraId="0E57EFE2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t>СПИСОК ИСПОЛЬЗУЕМОЙ ЛИТЕРАТУРЫ…………………………</w:t>
            </w:r>
          </w:p>
          <w:p w14:paraId="5E9A780F" w14:textId="77777777" w:rsidR="001C59B2" w:rsidRPr="00191FEA" w:rsidRDefault="001C59B2" w:rsidP="00191FEA">
            <w:pPr>
              <w:spacing w:line="360" w:lineRule="auto"/>
              <w:jc w:val="both"/>
              <w:rPr>
                <w:sz w:val="28"/>
              </w:rPr>
            </w:pPr>
            <w:r w:rsidRPr="00191FEA">
              <w:rPr>
                <w:sz w:val="28"/>
              </w:rPr>
              <w:t>ПРИЛОЖЕНИЯ…………………………………………………………...</w:t>
            </w:r>
          </w:p>
        </w:tc>
        <w:tc>
          <w:tcPr>
            <w:tcW w:w="1286" w:type="dxa"/>
          </w:tcPr>
          <w:p w14:paraId="66FCB1D0" w14:textId="77777777" w:rsidR="001C59B2" w:rsidRPr="00191FEA" w:rsidRDefault="001C59B2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lastRenderedPageBreak/>
              <w:t>3</w:t>
            </w:r>
          </w:p>
          <w:p w14:paraId="073E54A7" w14:textId="77777777" w:rsidR="001C59B2" w:rsidRPr="00191FEA" w:rsidRDefault="001C59B2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t>5</w:t>
            </w:r>
          </w:p>
          <w:p w14:paraId="7D424735" w14:textId="77777777" w:rsidR="001C59B2" w:rsidRPr="00191FEA" w:rsidRDefault="001C59B2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t>5</w:t>
            </w:r>
          </w:p>
          <w:p w14:paraId="72B2B376" w14:textId="77777777" w:rsidR="001C59B2" w:rsidRPr="00191FEA" w:rsidRDefault="001C59B2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t>9</w:t>
            </w:r>
          </w:p>
          <w:p w14:paraId="4C9BB5C5" w14:textId="77777777" w:rsidR="001C59B2" w:rsidRPr="00191FEA" w:rsidRDefault="00E31D49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t>…</w:t>
            </w:r>
          </w:p>
          <w:p w14:paraId="0C9922CE" w14:textId="77777777" w:rsidR="00E31D49" w:rsidRPr="00191FEA" w:rsidRDefault="00E31D49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t>15</w:t>
            </w:r>
          </w:p>
          <w:p w14:paraId="69D90350" w14:textId="77777777" w:rsidR="00E31D49" w:rsidRPr="00191FEA" w:rsidRDefault="00E31D49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t>15</w:t>
            </w:r>
          </w:p>
          <w:p w14:paraId="45610308" w14:textId="77777777" w:rsidR="00E31D49" w:rsidRPr="00191FEA" w:rsidRDefault="00E31D49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t>19</w:t>
            </w:r>
          </w:p>
          <w:p w14:paraId="35BE241F" w14:textId="77777777" w:rsidR="001C59B2" w:rsidRPr="00191FEA" w:rsidRDefault="00E31D49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t>…</w:t>
            </w:r>
          </w:p>
          <w:p w14:paraId="5A7C8769" w14:textId="77777777" w:rsidR="00E31D49" w:rsidRPr="00191FEA" w:rsidRDefault="00E31D49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t>25</w:t>
            </w:r>
          </w:p>
          <w:p w14:paraId="7663B24A" w14:textId="77777777" w:rsidR="00E31D49" w:rsidRPr="00191FEA" w:rsidRDefault="00E31D49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t>25</w:t>
            </w:r>
          </w:p>
          <w:p w14:paraId="69BBB758" w14:textId="77777777" w:rsidR="00E31D49" w:rsidRPr="00191FEA" w:rsidRDefault="00E31D49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t>30</w:t>
            </w:r>
          </w:p>
          <w:p w14:paraId="61758B8D" w14:textId="77777777" w:rsidR="00E31D49" w:rsidRPr="00191FEA" w:rsidRDefault="00E31D49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t>…</w:t>
            </w:r>
          </w:p>
          <w:p w14:paraId="75777F3B" w14:textId="77777777" w:rsidR="00E31D49" w:rsidRPr="00191FEA" w:rsidRDefault="00E31D49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lastRenderedPageBreak/>
              <w:t>35</w:t>
            </w:r>
          </w:p>
          <w:p w14:paraId="0458E091" w14:textId="77777777" w:rsidR="00E31D49" w:rsidRPr="00191FEA" w:rsidRDefault="00E31D49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t>37</w:t>
            </w:r>
          </w:p>
          <w:p w14:paraId="60ABBDF7" w14:textId="77777777" w:rsidR="00E31D49" w:rsidRPr="00191FEA" w:rsidRDefault="00E31D49" w:rsidP="00191FEA">
            <w:pPr>
              <w:spacing w:line="360" w:lineRule="auto"/>
              <w:jc w:val="center"/>
              <w:rPr>
                <w:sz w:val="28"/>
              </w:rPr>
            </w:pPr>
            <w:r w:rsidRPr="00191FEA">
              <w:rPr>
                <w:sz w:val="28"/>
              </w:rPr>
              <w:t>40</w:t>
            </w:r>
          </w:p>
        </w:tc>
      </w:tr>
    </w:tbl>
    <w:p w14:paraId="1A9BDC1D" w14:textId="77777777" w:rsidR="00EC2FC3" w:rsidRDefault="00EC2FC3" w:rsidP="001C59B2">
      <w:pPr>
        <w:spacing w:line="360" w:lineRule="auto"/>
        <w:jc w:val="both"/>
        <w:rPr>
          <w:sz w:val="28"/>
        </w:rPr>
      </w:pPr>
    </w:p>
    <w:p w14:paraId="68580E90" w14:textId="1F498811" w:rsidR="00E7050D" w:rsidRDefault="00E7050D" w:rsidP="00E7050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Примеры планов к</w:t>
      </w:r>
      <w:r w:rsidR="00E33845">
        <w:rPr>
          <w:sz w:val="28"/>
        </w:rPr>
        <w:t>онтрольных</w:t>
      </w:r>
      <w:r>
        <w:rPr>
          <w:sz w:val="28"/>
        </w:rPr>
        <w:t xml:space="preserve"> работ представлены в приложении 2.</w:t>
      </w:r>
    </w:p>
    <w:p w14:paraId="153395D6" w14:textId="77777777" w:rsidR="00E7050D" w:rsidRDefault="00E7050D" w:rsidP="00E7050D">
      <w:pPr>
        <w:spacing w:line="360" w:lineRule="auto"/>
        <w:ind w:firstLine="709"/>
        <w:jc w:val="both"/>
        <w:rPr>
          <w:sz w:val="28"/>
        </w:rPr>
      </w:pPr>
    </w:p>
    <w:p w14:paraId="7707FF51" w14:textId="38C14BAB" w:rsidR="00146657" w:rsidRPr="0096648D" w:rsidRDefault="00E33845" w:rsidP="001466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21355">
        <w:rPr>
          <w:b/>
          <w:sz w:val="28"/>
          <w:szCs w:val="28"/>
        </w:rPr>
        <w:t xml:space="preserve">. </w:t>
      </w:r>
      <w:r w:rsidR="00E651AF">
        <w:rPr>
          <w:b/>
          <w:sz w:val="28"/>
          <w:szCs w:val="28"/>
        </w:rPr>
        <w:t xml:space="preserve">СОДЕРЖАНИЕ ОСНОВНОЙ ЧАСТИ </w:t>
      </w:r>
      <w:r w:rsidR="00E651AF" w:rsidRPr="007D7436">
        <w:rPr>
          <w:rFonts w:ascii="Times New Roman Полужирный" w:hAnsi="Times New Roman Полужирный"/>
          <w:b/>
          <w:caps/>
          <w:sz w:val="28"/>
          <w:szCs w:val="28"/>
        </w:rPr>
        <w:t>К</w:t>
      </w:r>
      <w:r w:rsidR="007D7436" w:rsidRPr="007D7436">
        <w:rPr>
          <w:rFonts w:ascii="Times New Roman Полужирный" w:hAnsi="Times New Roman Полужирный"/>
          <w:b/>
          <w:caps/>
          <w:sz w:val="28"/>
          <w:szCs w:val="28"/>
        </w:rPr>
        <w:t>онтрольной</w:t>
      </w:r>
      <w:r w:rsidR="00E651AF">
        <w:rPr>
          <w:b/>
          <w:sz w:val="28"/>
          <w:szCs w:val="28"/>
        </w:rPr>
        <w:t xml:space="preserve"> РАБОТЫ</w:t>
      </w:r>
    </w:p>
    <w:p w14:paraId="08DAB8B2" w14:textId="77777777" w:rsidR="0051402C" w:rsidRDefault="0051402C" w:rsidP="00ED2712">
      <w:pPr>
        <w:spacing w:line="360" w:lineRule="auto"/>
        <w:ind w:firstLine="851"/>
        <w:jc w:val="both"/>
        <w:rPr>
          <w:sz w:val="28"/>
          <w:szCs w:val="28"/>
        </w:rPr>
      </w:pPr>
    </w:p>
    <w:p w14:paraId="49EC384A" w14:textId="6735E6F5" w:rsidR="00993409" w:rsidRDefault="00875D65" w:rsidP="00993409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_Hlk55462911"/>
      <w:r w:rsidRPr="00E33845">
        <w:rPr>
          <w:b/>
          <w:bCs/>
          <w:sz w:val="28"/>
          <w:szCs w:val="28"/>
        </w:rPr>
        <w:t>Во введении</w:t>
      </w:r>
      <w:r>
        <w:rPr>
          <w:sz w:val="28"/>
          <w:szCs w:val="28"/>
        </w:rPr>
        <w:t xml:space="preserve"> обосновывается выбор темы к</w:t>
      </w:r>
      <w:r w:rsidR="00E33845">
        <w:rPr>
          <w:sz w:val="28"/>
          <w:szCs w:val="28"/>
        </w:rPr>
        <w:t>онтрольной</w:t>
      </w:r>
      <w:r>
        <w:rPr>
          <w:sz w:val="28"/>
          <w:szCs w:val="28"/>
        </w:rPr>
        <w:t xml:space="preserve"> работы, цель и задачи</w:t>
      </w:r>
      <w:r w:rsidR="00583B46">
        <w:rPr>
          <w:sz w:val="28"/>
          <w:szCs w:val="28"/>
        </w:rPr>
        <w:t>, ее актуальность.</w:t>
      </w:r>
      <w:r w:rsidR="00011322">
        <w:rPr>
          <w:sz w:val="28"/>
          <w:szCs w:val="28"/>
        </w:rPr>
        <w:t xml:space="preserve"> Далее характеризуется объект исследования и степень разработанности проблемы отечественными и зарубежными исследователями</w:t>
      </w:r>
      <w:r w:rsidR="002A67B8">
        <w:rPr>
          <w:sz w:val="28"/>
          <w:szCs w:val="28"/>
        </w:rPr>
        <w:t>, кратко освящается содержание основных разделов работы</w:t>
      </w:r>
      <w:r w:rsidR="00011322">
        <w:rPr>
          <w:sz w:val="28"/>
          <w:szCs w:val="28"/>
        </w:rPr>
        <w:t>.</w:t>
      </w:r>
    </w:p>
    <w:p w14:paraId="06384E7F" w14:textId="77777777" w:rsidR="00993409" w:rsidRDefault="002D3702" w:rsidP="00993409">
      <w:pPr>
        <w:spacing w:line="360" w:lineRule="auto"/>
        <w:ind w:firstLine="709"/>
        <w:jc w:val="both"/>
        <w:rPr>
          <w:sz w:val="28"/>
          <w:szCs w:val="28"/>
        </w:rPr>
      </w:pPr>
      <w:r w:rsidRPr="00DD4C53">
        <w:rPr>
          <w:b/>
          <w:bCs/>
          <w:sz w:val="28"/>
          <w:szCs w:val="28"/>
        </w:rPr>
        <w:t>Разделы основного текста</w:t>
      </w:r>
      <w:r>
        <w:rPr>
          <w:sz w:val="28"/>
          <w:szCs w:val="28"/>
        </w:rPr>
        <w:t xml:space="preserve"> </w:t>
      </w:r>
      <w:r w:rsidR="00FD6C0D">
        <w:rPr>
          <w:sz w:val="28"/>
          <w:szCs w:val="28"/>
        </w:rPr>
        <w:t>оформляются в виде глав с разбивкой на подразделы</w:t>
      </w:r>
      <w:r w:rsidR="0097765E">
        <w:rPr>
          <w:sz w:val="28"/>
          <w:szCs w:val="28"/>
        </w:rPr>
        <w:t>, название которых должно полностью соответствовать</w:t>
      </w:r>
      <w:r w:rsidR="003A44AF">
        <w:rPr>
          <w:sz w:val="28"/>
          <w:szCs w:val="28"/>
        </w:rPr>
        <w:t xml:space="preserve"> излагаемому материалу.</w:t>
      </w:r>
    </w:p>
    <w:p w14:paraId="392808EC" w14:textId="77777777" w:rsidR="00993409" w:rsidRDefault="00E227B7" w:rsidP="00993409">
      <w:pPr>
        <w:spacing w:line="360" w:lineRule="auto"/>
        <w:ind w:firstLine="709"/>
        <w:jc w:val="both"/>
        <w:rPr>
          <w:sz w:val="28"/>
          <w:szCs w:val="28"/>
        </w:rPr>
      </w:pPr>
      <w:r w:rsidRPr="00DD4C53">
        <w:rPr>
          <w:b/>
          <w:bCs/>
          <w:sz w:val="28"/>
          <w:szCs w:val="28"/>
        </w:rPr>
        <w:t>В заключении</w:t>
      </w:r>
      <w:r>
        <w:rPr>
          <w:sz w:val="28"/>
          <w:szCs w:val="28"/>
        </w:rPr>
        <w:t xml:space="preserve"> формулируются основные итоги выполненной студентом работы</w:t>
      </w:r>
      <w:r w:rsidR="00422491">
        <w:rPr>
          <w:sz w:val="28"/>
          <w:szCs w:val="28"/>
        </w:rPr>
        <w:t>, а также выводы и предложения по решению поставленных задач.</w:t>
      </w:r>
    </w:p>
    <w:p w14:paraId="4FEB14B5" w14:textId="4B4529CC" w:rsidR="00993409" w:rsidRDefault="00A87CAB" w:rsidP="00993409">
      <w:pPr>
        <w:spacing w:line="360" w:lineRule="auto"/>
        <w:ind w:firstLine="709"/>
        <w:jc w:val="both"/>
        <w:rPr>
          <w:sz w:val="28"/>
          <w:szCs w:val="28"/>
        </w:rPr>
      </w:pPr>
      <w:r w:rsidRPr="00DD4C53">
        <w:rPr>
          <w:b/>
          <w:bCs/>
          <w:sz w:val="28"/>
          <w:szCs w:val="28"/>
        </w:rPr>
        <w:t>Список используем</w:t>
      </w:r>
      <w:r w:rsidR="00DD4C53" w:rsidRPr="00DD4C53">
        <w:rPr>
          <w:b/>
          <w:bCs/>
          <w:sz w:val="28"/>
          <w:szCs w:val="28"/>
        </w:rPr>
        <w:t>ых</w:t>
      </w:r>
      <w:r w:rsidRPr="00DD4C53">
        <w:rPr>
          <w:b/>
          <w:bCs/>
          <w:sz w:val="28"/>
          <w:szCs w:val="28"/>
        </w:rPr>
        <w:t xml:space="preserve"> </w:t>
      </w:r>
      <w:r w:rsidR="00DD4C53" w:rsidRPr="00DD4C53">
        <w:rPr>
          <w:b/>
          <w:bCs/>
          <w:sz w:val="28"/>
          <w:szCs w:val="28"/>
        </w:rPr>
        <w:t>источников</w:t>
      </w:r>
      <w:r>
        <w:rPr>
          <w:sz w:val="28"/>
          <w:szCs w:val="28"/>
        </w:rPr>
        <w:t xml:space="preserve"> оформляется в алфавитном порядке</w:t>
      </w:r>
      <w:r w:rsidR="00460EE4">
        <w:rPr>
          <w:sz w:val="28"/>
          <w:szCs w:val="28"/>
        </w:rPr>
        <w:t>.</w:t>
      </w:r>
    </w:p>
    <w:p w14:paraId="08864ED5" w14:textId="77777777" w:rsidR="00603E35" w:rsidRDefault="00460EE4" w:rsidP="00993409">
      <w:pPr>
        <w:spacing w:line="360" w:lineRule="auto"/>
        <w:ind w:firstLine="709"/>
        <w:jc w:val="both"/>
        <w:rPr>
          <w:sz w:val="28"/>
          <w:szCs w:val="28"/>
        </w:rPr>
      </w:pPr>
      <w:r w:rsidRPr="00DD4C53">
        <w:rPr>
          <w:b/>
          <w:bCs/>
          <w:sz w:val="28"/>
          <w:szCs w:val="28"/>
        </w:rPr>
        <w:t>В приложения</w:t>
      </w:r>
      <w:r>
        <w:rPr>
          <w:sz w:val="28"/>
          <w:szCs w:val="28"/>
        </w:rPr>
        <w:t xml:space="preserve"> (при необходимости) выносятся </w:t>
      </w:r>
      <w:r w:rsidR="008127BB">
        <w:rPr>
          <w:sz w:val="28"/>
          <w:szCs w:val="28"/>
        </w:rPr>
        <w:t>вспомогательные материалы: таблицы, расчеты, иллюстративный материал (графики, диаграммы и т.п.)</w:t>
      </w:r>
      <w:r w:rsidR="005D6BE3">
        <w:rPr>
          <w:sz w:val="28"/>
          <w:szCs w:val="28"/>
        </w:rPr>
        <w:t xml:space="preserve">. </w:t>
      </w:r>
    </w:p>
    <w:bookmarkEnd w:id="1"/>
    <w:p w14:paraId="238AE426" w14:textId="77777777" w:rsidR="00603E35" w:rsidRDefault="00603E35" w:rsidP="00E651AF">
      <w:pPr>
        <w:spacing w:line="360" w:lineRule="auto"/>
        <w:ind w:firstLine="900"/>
        <w:jc w:val="both"/>
        <w:rPr>
          <w:sz w:val="28"/>
          <w:szCs w:val="28"/>
        </w:rPr>
      </w:pPr>
    </w:p>
    <w:p w14:paraId="225F4412" w14:textId="2ABBF690" w:rsidR="00A91F18" w:rsidRDefault="00DD4C53" w:rsidP="00603E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21355">
        <w:rPr>
          <w:b/>
          <w:sz w:val="28"/>
          <w:szCs w:val="28"/>
        </w:rPr>
        <w:t xml:space="preserve">. </w:t>
      </w:r>
      <w:r w:rsidR="000C094D">
        <w:rPr>
          <w:b/>
          <w:sz w:val="28"/>
          <w:szCs w:val="28"/>
        </w:rPr>
        <w:t>ОФОРМЛЕНИЕ</w:t>
      </w:r>
      <w:r w:rsidR="00F94D99">
        <w:rPr>
          <w:b/>
          <w:sz w:val="28"/>
          <w:szCs w:val="28"/>
        </w:rPr>
        <w:t xml:space="preserve"> ТЕКСТА</w:t>
      </w:r>
      <w:r w:rsidR="000C094D">
        <w:rPr>
          <w:b/>
          <w:sz w:val="28"/>
          <w:szCs w:val="28"/>
        </w:rPr>
        <w:t xml:space="preserve"> К</w:t>
      </w:r>
      <w:r w:rsidRPr="00DD4C53">
        <w:rPr>
          <w:rFonts w:ascii="Times New Roman Полужирный" w:hAnsi="Times New Roman Полужирный"/>
          <w:b/>
          <w:caps/>
          <w:sz w:val="28"/>
          <w:szCs w:val="28"/>
        </w:rPr>
        <w:t>онтрольной</w:t>
      </w:r>
      <w:r w:rsidR="000C094D" w:rsidRPr="00DD4C53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 </w:t>
      </w:r>
      <w:r w:rsidR="000C094D">
        <w:rPr>
          <w:b/>
          <w:sz w:val="28"/>
          <w:szCs w:val="28"/>
        </w:rPr>
        <w:t>РАБОТЫ</w:t>
      </w:r>
    </w:p>
    <w:p w14:paraId="3BC33E35" w14:textId="77777777" w:rsidR="00224F0A" w:rsidRDefault="00224F0A" w:rsidP="00603E35">
      <w:pPr>
        <w:spacing w:line="360" w:lineRule="auto"/>
        <w:jc w:val="center"/>
        <w:rPr>
          <w:b/>
          <w:sz w:val="28"/>
          <w:szCs w:val="28"/>
        </w:rPr>
      </w:pPr>
    </w:p>
    <w:p w14:paraId="4C363EA9" w14:textId="0A7617C6" w:rsidR="00404BFD" w:rsidRDefault="00404BFD" w:rsidP="003A29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должен оформляться в соответствии с предлагаемым образцом</w:t>
      </w:r>
      <w:r w:rsidR="00FD1B22">
        <w:rPr>
          <w:sz w:val="28"/>
          <w:szCs w:val="28"/>
        </w:rPr>
        <w:t xml:space="preserve"> (</w:t>
      </w:r>
      <w:r w:rsidR="00DD4C53">
        <w:rPr>
          <w:sz w:val="28"/>
          <w:szCs w:val="28"/>
        </w:rPr>
        <w:t>П</w:t>
      </w:r>
      <w:r w:rsidR="00FD1B22">
        <w:rPr>
          <w:sz w:val="28"/>
          <w:szCs w:val="28"/>
        </w:rPr>
        <w:t xml:space="preserve">риложение </w:t>
      </w:r>
      <w:r w:rsidR="00E7050D">
        <w:rPr>
          <w:sz w:val="28"/>
          <w:szCs w:val="28"/>
        </w:rPr>
        <w:t>3</w:t>
      </w:r>
      <w:r w:rsidR="00FD1B22">
        <w:rPr>
          <w:sz w:val="28"/>
          <w:szCs w:val="28"/>
        </w:rPr>
        <w:t>).</w:t>
      </w:r>
    </w:p>
    <w:p w14:paraId="580EB734" w14:textId="77777777" w:rsidR="00BC2BF3" w:rsidRDefault="000169B2" w:rsidP="003A29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заголовки, указанные в содержании (</w:t>
      </w:r>
      <w:r w:rsidR="00C44DF7">
        <w:rPr>
          <w:sz w:val="28"/>
          <w:szCs w:val="28"/>
        </w:rPr>
        <w:t>плане</w:t>
      </w:r>
      <w:r w:rsidR="00A30F6D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), в тексте должны выделяться, причем каждый раздел (главу) необходимо начинать с новой страницы</w:t>
      </w:r>
      <w:r w:rsidR="00AA367D">
        <w:rPr>
          <w:sz w:val="28"/>
          <w:szCs w:val="28"/>
        </w:rPr>
        <w:t>.</w:t>
      </w:r>
      <w:r w:rsidR="00A30F6D">
        <w:rPr>
          <w:sz w:val="28"/>
          <w:szCs w:val="28"/>
        </w:rPr>
        <w:t xml:space="preserve"> </w:t>
      </w:r>
      <w:r w:rsidR="00AA367D">
        <w:rPr>
          <w:sz w:val="28"/>
          <w:szCs w:val="28"/>
        </w:rPr>
        <w:t>Наименование раздела выделяется прописными (заглавными) буквам</w:t>
      </w:r>
      <w:r w:rsidR="00E65753">
        <w:rPr>
          <w:sz w:val="28"/>
          <w:szCs w:val="28"/>
        </w:rPr>
        <w:t>и, жирным шрифтом, в</w:t>
      </w:r>
      <w:r w:rsidR="00AA367D">
        <w:rPr>
          <w:sz w:val="28"/>
          <w:szCs w:val="28"/>
        </w:rPr>
        <w:t xml:space="preserve"> конце заголовка точка не ставится.</w:t>
      </w:r>
      <w:r w:rsidR="00A30F6D">
        <w:rPr>
          <w:sz w:val="28"/>
          <w:szCs w:val="28"/>
        </w:rPr>
        <w:t xml:space="preserve"> </w:t>
      </w:r>
      <w:r w:rsidR="00125C84">
        <w:rPr>
          <w:sz w:val="28"/>
          <w:szCs w:val="28"/>
        </w:rPr>
        <w:t>П</w:t>
      </w:r>
      <w:r w:rsidR="00453012">
        <w:rPr>
          <w:sz w:val="28"/>
          <w:szCs w:val="28"/>
        </w:rPr>
        <w:t xml:space="preserve">осле заголовка раздела </w:t>
      </w:r>
      <w:r w:rsidR="002A67B8">
        <w:rPr>
          <w:sz w:val="28"/>
          <w:szCs w:val="28"/>
        </w:rPr>
        <w:t>на следующей строке</w:t>
      </w:r>
      <w:r w:rsidR="00453012">
        <w:rPr>
          <w:sz w:val="28"/>
          <w:szCs w:val="28"/>
        </w:rPr>
        <w:t xml:space="preserve"> </w:t>
      </w:r>
      <w:r w:rsidR="00125C84">
        <w:rPr>
          <w:sz w:val="28"/>
          <w:szCs w:val="28"/>
        </w:rPr>
        <w:t xml:space="preserve">строчными буквами (первая – </w:t>
      </w:r>
      <w:r w:rsidR="00125C84">
        <w:rPr>
          <w:sz w:val="28"/>
          <w:szCs w:val="28"/>
        </w:rPr>
        <w:lastRenderedPageBreak/>
        <w:t xml:space="preserve">прописной) </w:t>
      </w:r>
      <w:r w:rsidR="00453012">
        <w:rPr>
          <w:sz w:val="28"/>
          <w:szCs w:val="28"/>
        </w:rPr>
        <w:t>пишется наименование подраздела.</w:t>
      </w:r>
      <w:r w:rsidR="00A30F6D">
        <w:rPr>
          <w:sz w:val="28"/>
          <w:szCs w:val="28"/>
        </w:rPr>
        <w:t xml:space="preserve"> </w:t>
      </w:r>
      <w:r w:rsidR="00872DB5">
        <w:rPr>
          <w:sz w:val="28"/>
          <w:szCs w:val="28"/>
        </w:rPr>
        <w:t>Текст подраздела начинается ниже заголовка на 1,5 интервала</w:t>
      </w:r>
      <w:r w:rsidR="002A67B8">
        <w:rPr>
          <w:sz w:val="28"/>
          <w:szCs w:val="28"/>
        </w:rPr>
        <w:t xml:space="preserve"> (через строку)</w:t>
      </w:r>
      <w:r w:rsidR="00872DB5">
        <w:rPr>
          <w:sz w:val="28"/>
          <w:szCs w:val="28"/>
        </w:rPr>
        <w:t>.</w:t>
      </w:r>
      <w:r w:rsidR="0091603C">
        <w:rPr>
          <w:sz w:val="28"/>
          <w:szCs w:val="28"/>
        </w:rPr>
        <w:t xml:space="preserve"> </w:t>
      </w:r>
      <w:r w:rsidR="00915ABE">
        <w:rPr>
          <w:sz w:val="28"/>
          <w:szCs w:val="28"/>
        </w:rPr>
        <w:t xml:space="preserve">В случае если после изложения текста в предыдущем подразделе, место на листе осталось, последующий – необходимо начать на этом же листе через 1,5 интервала.  </w:t>
      </w:r>
    </w:p>
    <w:p w14:paraId="47972F9D" w14:textId="2F1FFC74" w:rsidR="00526923" w:rsidRDefault="009275E9" w:rsidP="003A29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страницы текста имеют сквозную нумерацию. Номер </w:t>
      </w:r>
      <w:r w:rsidR="00000BAA">
        <w:rPr>
          <w:sz w:val="28"/>
          <w:szCs w:val="28"/>
        </w:rPr>
        <w:t>проставляется арабскими цифрами</w:t>
      </w:r>
      <w:r w:rsidR="004363B9">
        <w:rPr>
          <w:sz w:val="28"/>
          <w:szCs w:val="28"/>
        </w:rPr>
        <w:t xml:space="preserve"> в</w:t>
      </w:r>
      <w:r w:rsidR="00DD4C53">
        <w:rPr>
          <w:sz w:val="28"/>
          <w:szCs w:val="28"/>
        </w:rPr>
        <w:t>низу</w:t>
      </w:r>
      <w:r w:rsidR="004363B9">
        <w:rPr>
          <w:sz w:val="28"/>
          <w:szCs w:val="28"/>
        </w:rPr>
        <w:t xml:space="preserve"> страницы</w:t>
      </w:r>
      <w:r w:rsidR="00DD4C53">
        <w:rPr>
          <w:sz w:val="28"/>
          <w:szCs w:val="28"/>
        </w:rPr>
        <w:t xml:space="preserve"> по центру</w:t>
      </w:r>
      <w:r w:rsidR="004363B9">
        <w:rPr>
          <w:sz w:val="28"/>
          <w:szCs w:val="28"/>
        </w:rPr>
        <w:t xml:space="preserve">. Титульный лист включается в общую </w:t>
      </w:r>
      <w:r w:rsidR="005E3045">
        <w:rPr>
          <w:sz w:val="28"/>
          <w:szCs w:val="28"/>
        </w:rPr>
        <w:t>нумерацию</w:t>
      </w:r>
      <w:r w:rsidR="004363B9">
        <w:rPr>
          <w:sz w:val="28"/>
          <w:szCs w:val="28"/>
        </w:rPr>
        <w:t>, но номер на нем не ставится.</w:t>
      </w:r>
      <w:r w:rsidR="00C67342">
        <w:rPr>
          <w:sz w:val="28"/>
          <w:szCs w:val="28"/>
        </w:rPr>
        <w:t xml:space="preserve"> </w:t>
      </w:r>
    </w:p>
    <w:p w14:paraId="0E0A7F31" w14:textId="77777777" w:rsidR="00655233" w:rsidRDefault="005A1363" w:rsidP="003A29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Нумерация разделов, подразделов, пунктов основной части текста ведется арабскими цифрами, после номера ставится точка. Разделы имеют сквозную нумерацию в пределах работы, а подразделы – в пределах раздела. </w:t>
      </w:r>
      <w:r w:rsidR="007B4EBD">
        <w:rPr>
          <w:sz w:val="28"/>
          <w:szCs w:val="28"/>
        </w:rPr>
        <w:t>Первая цифра номера подраздела указывает номер раздела, вторая – номер подраздела. Например, третий подраздел первого раздела имеет номер 1.3.</w:t>
      </w:r>
    </w:p>
    <w:p w14:paraId="43BE3685" w14:textId="77777777" w:rsidR="00655233" w:rsidRDefault="00655233" w:rsidP="003A29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Формулы, таблицы, иллюстрации имеют самостоятельную, независимую друг от друга, сквозную в пределах одного раздела нумерацию, например:</w:t>
      </w:r>
    </w:p>
    <w:p w14:paraId="733E5D3C" w14:textId="77777777" w:rsidR="00E7050D" w:rsidRDefault="00D8091C" w:rsidP="00E70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четвертая формула второго раздела – (2.4);</w:t>
      </w:r>
    </w:p>
    <w:p w14:paraId="3A8BCD98" w14:textId="77777777" w:rsidR="00E7050D" w:rsidRDefault="00D8091C" w:rsidP="00E70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 таблица первого раздела – Таблица 1.2;</w:t>
      </w:r>
    </w:p>
    <w:p w14:paraId="205B115E" w14:textId="77777777" w:rsidR="003932E3" w:rsidRDefault="00D8091C" w:rsidP="00E70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рисунок второго раздела – Рис. 2.3</w:t>
      </w:r>
      <w:r w:rsidR="003932E3">
        <w:rPr>
          <w:sz w:val="28"/>
          <w:szCs w:val="28"/>
        </w:rPr>
        <w:t>.</w:t>
      </w:r>
    </w:p>
    <w:p w14:paraId="60B6121F" w14:textId="274D5259" w:rsidR="00CA2911" w:rsidRDefault="00CA2911" w:rsidP="001242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Причем по тексту к</w:t>
      </w:r>
      <w:r w:rsidR="00DD4C53">
        <w:rPr>
          <w:sz w:val="28"/>
          <w:szCs w:val="28"/>
        </w:rPr>
        <w:t>онтрольной</w:t>
      </w:r>
      <w:r>
        <w:rPr>
          <w:sz w:val="28"/>
          <w:szCs w:val="28"/>
        </w:rPr>
        <w:t xml:space="preserve"> работы необходимы ссылки на представляемые формулы, таблицы, иллюстрации </w:t>
      </w:r>
      <w:r w:rsidR="00AE324B">
        <w:rPr>
          <w:sz w:val="28"/>
          <w:szCs w:val="28"/>
        </w:rPr>
        <w:t xml:space="preserve">(примеры оформления формул, таблиц и иллюстраций </w:t>
      </w:r>
      <w:r w:rsidR="00DD4C53">
        <w:rPr>
          <w:sz w:val="28"/>
          <w:szCs w:val="28"/>
        </w:rPr>
        <w:t>–</w:t>
      </w:r>
      <w:r w:rsidR="00AE324B">
        <w:rPr>
          <w:sz w:val="28"/>
          <w:szCs w:val="28"/>
        </w:rPr>
        <w:t xml:space="preserve"> в </w:t>
      </w:r>
      <w:r w:rsidR="00DD4C53">
        <w:rPr>
          <w:sz w:val="28"/>
          <w:szCs w:val="28"/>
        </w:rPr>
        <w:t>П</w:t>
      </w:r>
      <w:r w:rsidR="00AE324B">
        <w:rPr>
          <w:sz w:val="28"/>
          <w:szCs w:val="28"/>
        </w:rPr>
        <w:t xml:space="preserve">риложении </w:t>
      </w:r>
      <w:r w:rsidR="00E7050D">
        <w:rPr>
          <w:sz w:val="28"/>
          <w:szCs w:val="28"/>
        </w:rPr>
        <w:t>4</w:t>
      </w:r>
      <w:r w:rsidR="00AE324B">
        <w:rPr>
          <w:sz w:val="28"/>
          <w:szCs w:val="28"/>
        </w:rPr>
        <w:t>).</w:t>
      </w:r>
    </w:p>
    <w:p w14:paraId="54191E5F" w14:textId="77777777" w:rsidR="00BC7C68" w:rsidRPr="00BC7C68" w:rsidRDefault="00F97CAB" w:rsidP="00BC7C68">
      <w:pPr>
        <w:spacing w:line="360" w:lineRule="auto"/>
        <w:ind w:firstLine="709"/>
        <w:jc w:val="both"/>
        <w:rPr>
          <w:sz w:val="28"/>
          <w:szCs w:val="28"/>
        </w:rPr>
      </w:pPr>
      <w:r w:rsidRPr="00BC7C68">
        <w:rPr>
          <w:sz w:val="28"/>
          <w:szCs w:val="28"/>
        </w:rPr>
        <w:t>Кроме того, по ходу изложения материала студент долже</w:t>
      </w:r>
      <w:r w:rsidR="00B11F5C" w:rsidRPr="00BC7C68">
        <w:rPr>
          <w:sz w:val="28"/>
          <w:szCs w:val="28"/>
        </w:rPr>
        <w:t>н использовать</w:t>
      </w:r>
      <w:r w:rsidRPr="00BC7C68">
        <w:rPr>
          <w:sz w:val="28"/>
          <w:szCs w:val="28"/>
        </w:rPr>
        <w:t xml:space="preserve"> ссылки (сноски), представляющие собой </w:t>
      </w:r>
      <w:r w:rsidR="00B11F5C" w:rsidRPr="00BC7C68">
        <w:rPr>
          <w:sz w:val="28"/>
          <w:szCs w:val="28"/>
        </w:rPr>
        <w:t>описание источников цитат, заимствований положений, формул, таблиц, иллюстраций</w:t>
      </w:r>
      <w:r w:rsidR="002831C7" w:rsidRPr="00BC7C68">
        <w:rPr>
          <w:sz w:val="28"/>
          <w:szCs w:val="28"/>
        </w:rPr>
        <w:t>.</w:t>
      </w:r>
      <w:r w:rsidR="002831C7" w:rsidRPr="00BC7C68">
        <w:rPr>
          <w:bCs/>
          <w:sz w:val="28"/>
          <w:szCs w:val="28"/>
        </w:rPr>
        <w:t xml:space="preserve"> </w:t>
      </w:r>
      <w:r w:rsidR="00BC7C68" w:rsidRPr="00BC7C68">
        <w:rPr>
          <w:sz w:val="28"/>
          <w:szCs w:val="28"/>
        </w:rPr>
        <w:t xml:space="preserve">Все сноски и подстрочные примечания печатаются только на той странице, к которой они относятся. </w:t>
      </w:r>
    </w:p>
    <w:p w14:paraId="62AF0723" w14:textId="77777777" w:rsidR="00BC7C68" w:rsidRPr="00BC7C68" w:rsidRDefault="00BC7C68" w:rsidP="00BC7C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C7C68">
        <w:rPr>
          <w:bCs/>
          <w:sz w:val="28"/>
          <w:szCs w:val="28"/>
        </w:rPr>
        <w:t>Ссылки на использованные источники следует приводить:</w:t>
      </w:r>
    </w:p>
    <w:p w14:paraId="6FB1C7BE" w14:textId="07F06A56" w:rsidR="00BC7C68" w:rsidRPr="00BC7C68" w:rsidRDefault="00BC7C68" w:rsidP="00BC7C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C7C68">
        <w:rPr>
          <w:bCs/>
          <w:sz w:val="28"/>
          <w:szCs w:val="28"/>
        </w:rPr>
        <w:t>- либо в квадратных скобках, указывая порядковый номер источника, указанный в «Списке использованн</w:t>
      </w:r>
      <w:r w:rsidR="00DD4C53">
        <w:rPr>
          <w:bCs/>
          <w:sz w:val="28"/>
          <w:szCs w:val="28"/>
        </w:rPr>
        <w:t>ых</w:t>
      </w:r>
      <w:r w:rsidRPr="00BC7C68">
        <w:rPr>
          <w:bCs/>
          <w:sz w:val="28"/>
          <w:szCs w:val="28"/>
        </w:rPr>
        <w:t xml:space="preserve"> </w:t>
      </w:r>
      <w:r w:rsidR="00DD4C53">
        <w:rPr>
          <w:bCs/>
          <w:sz w:val="28"/>
          <w:szCs w:val="28"/>
        </w:rPr>
        <w:t>источников</w:t>
      </w:r>
      <w:r w:rsidRPr="00BC7C68">
        <w:rPr>
          <w:bCs/>
          <w:sz w:val="28"/>
          <w:szCs w:val="28"/>
        </w:rPr>
        <w:t>» с указанием страницы источника;</w:t>
      </w:r>
    </w:p>
    <w:p w14:paraId="1248B1CC" w14:textId="77777777" w:rsidR="00BC7C68" w:rsidRPr="00BC7C68" w:rsidRDefault="00BC7C68" w:rsidP="00BC7C6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C7C68">
        <w:rPr>
          <w:bCs/>
          <w:sz w:val="28"/>
          <w:szCs w:val="28"/>
        </w:rPr>
        <w:t xml:space="preserve">- либо </w:t>
      </w:r>
      <w:proofErr w:type="spellStart"/>
      <w:r w:rsidRPr="00BC7C68">
        <w:rPr>
          <w:bCs/>
          <w:sz w:val="28"/>
          <w:szCs w:val="28"/>
        </w:rPr>
        <w:t>подстрочно</w:t>
      </w:r>
      <w:proofErr w:type="spellEnd"/>
      <w:r w:rsidRPr="00BC7C68">
        <w:rPr>
          <w:bCs/>
          <w:sz w:val="28"/>
          <w:szCs w:val="28"/>
        </w:rPr>
        <w:t xml:space="preserve"> с указанием автора работы, ее названия, места и года издания, номера страницы, на которую делается ссылка.</w:t>
      </w:r>
    </w:p>
    <w:p w14:paraId="09D996A3" w14:textId="77777777" w:rsidR="00BC7C68" w:rsidRDefault="00BC7C68" w:rsidP="00112312">
      <w:pPr>
        <w:pStyle w:val="4"/>
        <w:ind w:firstLine="0"/>
        <w:rPr>
          <w:bCs w:val="0"/>
          <w:vertAlign w:val="baseline"/>
        </w:rPr>
      </w:pPr>
    </w:p>
    <w:p w14:paraId="7B748F2D" w14:textId="1450A060" w:rsidR="00112312" w:rsidRPr="00112312" w:rsidRDefault="00DD4C53" w:rsidP="00112312">
      <w:pPr>
        <w:pStyle w:val="4"/>
        <w:ind w:firstLine="0"/>
        <w:rPr>
          <w:bCs w:val="0"/>
          <w:vertAlign w:val="baseline"/>
        </w:rPr>
      </w:pPr>
      <w:r>
        <w:rPr>
          <w:bCs w:val="0"/>
          <w:vertAlign w:val="baseline"/>
        </w:rPr>
        <w:t>8</w:t>
      </w:r>
      <w:r w:rsidR="00721355">
        <w:rPr>
          <w:bCs w:val="0"/>
          <w:vertAlign w:val="baseline"/>
        </w:rPr>
        <w:t xml:space="preserve">. </w:t>
      </w:r>
      <w:r w:rsidR="00112312">
        <w:rPr>
          <w:bCs w:val="0"/>
          <w:vertAlign w:val="baseline"/>
        </w:rPr>
        <w:t xml:space="preserve">ОФОРМЛЕНИЕ СПИСКА </w:t>
      </w:r>
      <w:r w:rsidR="00364216" w:rsidRPr="009D3271">
        <w:rPr>
          <w:rFonts w:ascii="Times New Roman Полужирный" w:hAnsi="Times New Roman Полужирный"/>
          <w:bCs w:val="0"/>
          <w:caps/>
          <w:vertAlign w:val="baseline"/>
        </w:rPr>
        <w:t>ИСПОЛЬЗУЕМ</w:t>
      </w:r>
      <w:r w:rsidR="009D3271" w:rsidRPr="009D3271">
        <w:rPr>
          <w:rFonts w:ascii="Times New Roman Полужирный" w:hAnsi="Times New Roman Полужирный"/>
          <w:bCs w:val="0"/>
          <w:caps/>
          <w:vertAlign w:val="baseline"/>
        </w:rPr>
        <w:t>ых</w:t>
      </w:r>
      <w:r w:rsidR="00364216" w:rsidRPr="009D3271">
        <w:rPr>
          <w:rFonts w:ascii="Times New Roman Полужирный" w:hAnsi="Times New Roman Полужирный"/>
          <w:bCs w:val="0"/>
          <w:caps/>
          <w:vertAlign w:val="baseline"/>
        </w:rPr>
        <w:t xml:space="preserve"> </w:t>
      </w:r>
      <w:r w:rsidR="009D3271" w:rsidRPr="009D3271">
        <w:rPr>
          <w:rFonts w:ascii="Times New Roman Полужирный" w:hAnsi="Times New Roman Полужирный"/>
          <w:bCs w:val="0"/>
          <w:caps/>
          <w:vertAlign w:val="baseline"/>
        </w:rPr>
        <w:t>источников</w:t>
      </w:r>
    </w:p>
    <w:p w14:paraId="41A5B8BE" w14:textId="77777777" w:rsidR="00112312" w:rsidRDefault="00112312" w:rsidP="00112312">
      <w:pPr>
        <w:pStyle w:val="a6"/>
        <w:rPr>
          <w:b/>
          <w:sz w:val="28"/>
          <w:u w:val="single"/>
        </w:rPr>
      </w:pPr>
    </w:p>
    <w:p w14:paraId="0DAD338F" w14:textId="60DB247F" w:rsidR="00112312" w:rsidRDefault="00112312" w:rsidP="002A396D">
      <w:pPr>
        <w:pStyle w:val="a8"/>
        <w:spacing w:line="360" w:lineRule="auto"/>
        <w:ind w:firstLine="709"/>
        <w:jc w:val="both"/>
        <w:rPr>
          <w:sz w:val="28"/>
        </w:rPr>
      </w:pPr>
      <w:r w:rsidRPr="00112312">
        <w:rPr>
          <w:sz w:val="28"/>
        </w:rPr>
        <w:t xml:space="preserve">После оформления содержательной части работы, на отдельном листе составляется список </w:t>
      </w:r>
      <w:r w:rsidR="009D3271">
        <w:rPr>
          <w:sz w:val="28"/>
        </w:rPr>
        <w:t>использованных источников</w:t>
      </w:r>
      <w:r w:rsidRPr="00112312">
        <w:rPr>
          <w:sz w:val="28"/>
        </w:rPr>
        <w:t xml:space="preserve"> (не менее </w:t>
      </w:r>
      <w:r w:rsidR="008B4407">
        <w:rPr>
          <w:sz w:val="28"/>
        </w:rPr>
        <w:t>7</w:t>
      </w:r>
      <w:r w:rsidR="009202D6">
        <w:rPr>
          <w:sz w:val="28"/>
        </w:rPr>
        <w:t>-10</w:t>
      </w:r>
      <w:r w:rsidR="008B4407">
        <w:rPr>
          <w:sz w:val="28"/>
        </w:rPr>
        <w:t xml:space="preserve"> источников</w:t>
      </w:r>
      <w:r w:rsidRPr="00112312">
        <w:rPr>
          <w:sz w:val="28"/>
        </w:rPr>
        <w:t>).</w:t>
      </w:r>
      <w:r w:rsidR="000B6204">
        <w:rPr>
          <w:sz w:val="28"/>
        </w:rPr>
        <w:t xml:space="preserve"> Используем</w:t>
      </w:r>
      <w:r w:rsidR="009D3271">
        <w:rPr>
          <w:sz w:val="28"/>
        </w:rPr>
        <w:t>ые</w:t>
      </w:r>
      <w:r w:rsidR="000B6204">
        <w:rPr>
          <w:sz w:val="28"/>
        </w:rPr>
        <w:t xml:space="preserve"> </w:t>
      </w:r>
      <w:r w:rsidR="009D3271">
        <w:rPr>
          <w:sz w:val="28"/>
        </w:rPr>
        <w:t>источники</w:t>
      </w:r>
      <w:r w:rsidRPr="00112312">
        <w:rPr>
          <w:sz w:val="28"/>
        </w:rPr>
        <w:t xml:space="preserve"> </w:t>
      </w:r>
      <w:r w:rsidR="000B6204">
        <w:rPr>
          <w:sz w:val="28"/>
        </w:rPr>
        <w:t>оформляется</w:t>
      </w:r>
      <w:r w:rsidRPr="00112312">
        <w:rPr>
          <w:sz w:val="28"/>
        </w:rPr>
        <w:t xml:space="preserve"> в алфавитном порядке с указанием всех выходных параметров издания, которые обычно указываются в книгах на обороте их второго (за обложкой листа) или в конце книги: автор, наименование работы, год, количество страниц. </w:t>
      </w:r>
      <w:r w:rsidR="00EC3B39">
        <w:rPr>
          <w:sz w:val="28"/>
        </w:rPr>
        <w:t xml:space="preserve">При этом </w:t>
      </w:r>
      <w:r w:rsidR="00BC7C68">
        <w:rPr>
          <w:sz w:val="28"/>
        </w:rPr>
        <w:t>н</w:t>
      </w:r>
      <w:r w:rsidR="00EC3B39">
        <w:rPr>
          <w:sz w:val="28"/>
        </w:rPr>
        <w:t>еобходимо заметить</w:t>
      </w:r>
      <w:r w:rsidRPr="00112312">
        <w:rPr>
          <w:sz w:val="28"/>
        </w:rPr>
        <w:t>,</w:t>
      </w:r>
      <w:r w:rsidR="00A23C61">
        <w:rPr>
          <w:sz w:val="28"/>
        </w:rPr>
        <w:t xml:space="preserve"> что</w:t>
      </w:r>
      <w:r w:rsidR="00EC3B39">
        <w:rPr>
          <w:sz w:val="28"/>
        </w:rPr>
        <w:t xml:space="preserve"> законодательные акты,</w:t>
      </w:r>
      <w:r w:rsidR="00A23C61">
        <w:rPr>
          <w:sz w:val="28"/>
        </w:rPr>
        <w:t xml:space="preserve"> монографии, первоисточники</w:t>
      </w:r>
      <w:r w:rsidRPr="00112312">
        <w:rPr>
          <w:sz w:val="28"/>
        </w:rPr>
        <w:t>, журнальные, газетные</w:t>
      </w:r>
      <w:r w:rsidR="009D3271">
        <w:rPr>
          <w:sz w:val="28"/>
        </w:rPr>
        <w:t xml:space="preserve"> </w:t>
      </w:r>
      <w:r w:rsidR="002A396D">
        <w:rPr>
          <w:sz w:val="28"/>
        </w:rPr>
        <w:t xml:space="preserve">статьи оформляются по-разному: </w:t>
      </w:r>
    </w:p>
    <w:p w14:paraId="489FA2F4" w14:textId="77777777" w:rsidR="00EC3B39" w:rsidRDefault="00EC3B39" w:rsidP="00EC3B39">
      <w:pPr>
        <w:pStyle w:val="a6"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1. Законодательные акты:</w:t>
      </w:r>
    </w:p>
    <w:p w14:paraId="2F3B58B6" w14:textId="77777777" w:rsidR="00E91424" w:rsidRDefault="00EF47CC" w:rsidP="00EC3B39">
      <w:pPr>
        <w:pStyle w:val="a6"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Статус (закон, указ, постановление и т. д.) от число месяц год №</w:t>
      </w:r>
      <w:r w:rsidR="00E91424">
        <w:rPr>
          <w:bCs/>
          <w:sz w:val="28"/>
        </w:rPr>
        <w:t xml:space="preserve"> «Название законодательного акта» // Источник. – год.</w:t>
      </w:r>
    </w:p>
    <w:p w14:paraId="12C71171" w14:textId="77777777" w:rsidR="00EC3B39" w:rsidRDefault="00D40F65" w:rsidP="00EC3B39">
      <w:pPr>
        <w:pStyle w:val="a6"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Например. </w:t>
      </w:r>
      <w:r w:rsidR="005D7FE6">
        <w:rPr>
          <w:bCs/>
          <w:sz w:val="28"/>
        </w:rPr>
        <w:t xml:space="preserve">Федеральный закон Российской Федерации от 14 декабря </w:t>
      </w:r>
      <w:smartTag w:uri="urn:schemas-microsoft-com:office:smarttags" w:element="metricconverter">
        <w:smartTagPr>
          <w:attr w:name="ProductID" w:val="2001 г"/>
        </w:smartTagPr>
        <w:r w:rsidR="005D7FE6">
          <w:rPr>
            <w:bCs/>
            <w:sz w:val="28"/>
          </w:rPr>
          <w:t>2001 г</w:t>
        </w:r>
      </w:smartTag>
      <w:r w:rsidR="005D7FE6">
        <w:rPr>
          <w:bCs/>
          <w:sz w:val="28"/>
        </w:rPr>
        <w:t xml:space="preserve">. № 162 – ФЗ «О рекламе» // Электронная база справочной системы «Консультант Плюс: Версия Проф». – 2002. </w:t>
      </w:r>
      <w:r w:rsidR="00E91424">
        <w:rPr>
          <w:bCs/>
          <w:sz w:val="28"/>
        </w:rPr>
        <w:t xml:space="preserve"> </w:t>
      </w:r>
    </w:p>
    <w:p w14:paraId="79F4CEED" w14:textId="77777777" w:rsidR="00112312" w:rsidRPr="002A396D" w:rsidRDefault="00414B27" w:rsidP="00EC3B39">
      <w:pPr>
        <w:pStyle w:val="a6"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2</w:t>
      </w:r>
      <w:r w:rsidR="007908C1">
        <w:rPr>
          <w:bCs/>
          <w:sz w:val="28"/>
        </w:rPr>
        <w:t>.</w:t>
      </w:r>
      <w:r w:rsidR="002A396D">
        <w:rPr>
          <w:bCs/>
          <w:sz w:val="28"/>
        </w:rPr>
        <w:t xml:space="preserve"> </w:t>
      </w:r>
      <w:r w:rsidR="00112312" w:rsidRPr="002A396D">
        <w:rPr>
          <w:bCs/>
          <w:sz w:val="28"/>
        </w:rPr>
        <w:t>Монография, научный труд (книжное издание)</w:t>
      </w:r>
      <w:r w:rsidR="009F29D4">
        <w:rPr>
          <w:bCs/>
          <w:sz w:val="28"/>
        </w:rPr>
        <w:t>:</w:t>
      </w:r>
    </w:p>
    <w:p w14:paraId="3FB340C0" w14:textId="77777777" w:rsidR="00452D22" w:rsidRPr="00452D22" w:rsidRDefault="00112312" w:rsidP="00452D22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452D22">
        <w:rPr>
          <w:sz w:val="28"/>
          <w:szCs w:val="28"/>
        </w:rPr>
        <w:t>Ф.И.О. автора.  Наименование работы (труда, книги). - Город, год публикации работы.</w:t>
      </w:r>
      <w:r w:rsidR="00D01C8D" w:rsidRPr="00452D22">
        <w:rPr>
          <w:sz w:val="28"/>
          <w:szCs w:val="28"/>
        </w:rPr>
        <w:t xml:space="preserve"> – количество страниц.</w:t>
      </w:r>
    </w:p>
    <w:p w14:paraId="5AC7D9E5" w14:textId="77777777" w:rsidR="00452D22" w:rsidRPr="00452D22" w:rsidRDefault="00D40F65" w:rsidP="00452D22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452D22">
        <w:rPr>
          <w:sz w:val="28"/>
          <w:szCs w:val="28"/>
        </w:rPr>
        <w:t xml:space="preserve">Например. </w:t>
      </w:r>
      <w:r w:rsidR="00BC7C68">
        <w:rPr>
          <w:sz w:val="28"/>
          <w:szCs w:val="28"/>
        </w:rPr>
        <w:t>Рой л.В., Третьяк В.П.</w:t>
      </w:r>
      <w:r w:rsidR="00452D22" w:rsidRPr="00452D22">
        <w:rPr>
          <w:sz w:val="28"/>
          <w:szCs w:val="28"/>
        </w:rPr>
        <w:t xml:space="preserve"> </w:t>
      </w:r>
      <w:r w:rsidR="00BC7C68">
        <w:rPr>
          <w:sz w:val="28"/>
          <w:szCs w:val="28"/>
        </w:rPr>
        <w:t>Анализ отраслевых рынков</w:t>
      </w:r>
      <w:r w:rsidR="00452D22" w:rsidRPr="00452D22">
        <w:rPr>
          <w:sz w:val="28"/>
          <w:szCs w:val="28"/>
        </w:rPr>
        <w:t xml:space="preserve">. – М.: </w:t>
      </w:r>
      <w:r w:rsidR="00BC7C68">
        <w:rPr>
          <w:sz w:val="28"/>
          <w:szCs w:val="28"/>
        </w:rPr>
        <w:t>ИНФРА-М</w:t>
      </w:r>
      <w:r w:rsidR="00452D22" w:rsidRPr="00452D22">
        <w:rPr>
          <w:sz w:val="28"/>
          <w:szCs w:val="28"/>
        </w:rPr>
        <w:t xml:space="preserve">, </w:t>
      </w:r>
      <w:r w:rsidR="00BC7C68">
        <w:rPr>
          <w:sz w:val="28"/>
          <w:szCs w:val="28"/>
        </w:rPr>
        <w:t>2002</w:t>
      </w:r>
      <w:r w:rsidR="00452D22" w:rsidRPr="00452D22">
        <w:rPr>
          <w:sz w:val="28"/>
          <w:szCs w:val="28"/>
        </w:rPr>
        <w:t>. – 4</w:t>
      </w:r>
      <w:r w:rsidR="00BC7C68">
        <w:rPr>
          <w:sz w:val="28"/>
          <w:szCs w:val="28"/>
        </w:rPr>
        <w:t>42</w:t>
      </w:r>
      <w:r w:rsidR="00452D22" w:rsidRPr="00452D22">
        <w:rPr>
          <w:sz w:val="28"/>
          <w:szCs w:val="28"/>
        </w:rPr>
        <w:t xml:space="preserve"> с.</w:t>
      </w:r>
    </w:p>
    <w:p w14:paraId="3FFEFF5B" w14:textId="77777777" w:rsidR="00452D22" w:rsidRPr="00452D22" w:rsidRDefault="00112312" w:rsidP="00452D22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452D22">
        <w:rPr>
          <w:sz w:val="28"/>
          <w:szCs w:val="28"/>
        </w:rPr>
        <w:t xml:space="preserve">В коллективных работах, в том числе в учебных </w:t>
      </w:r>
      <w:proofErr w:type="gramStart"/>
      <w:r w:rsidRPr="00452D22">
        <w:rPr>
          <w:sz w:val="28"/>
          <w:szCs w:val="28"/>
        </w:rPr>
        <w:t>пособиях,  после</w:t>
      </w:r>
      <w:proofErr w:type="gramEnd"/>
      <w:r w:rsidRPr="00452D22">
        <w:rPr>
          <w:sz w:val="28"/>
          <w:szCs w:val="28"/>
        </w:rPr>
        <w:t xml:space="preserve"> слеша (/) указывается под чей редакцией опубликован научный</w:t>
      </w:r>
      <w:r w:rsidR="009F29D4" w:rsidRPr="00452D22">
        <w:rPr>
          <w:sz w:val="28"/>
          <w:szCs w:val="28"/>
        </w:rPr>
        <w:t xml:space="preserve"> труд:</w:t>
      </w:r>
    </w:p>
    <w:p w14:paraId="349725BE" w14:textId="77777777" w:rsidR="00452D22" w:rsidRPr="00452D22" w:rsidRDefault="00D40F65" w:rsidP="00452D22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452D22">
        <w:rPr>
          <w:sz w:val="28"/>
          <w:szCs w:val="28"/>
        </w:rPr>
        <w:t xml:space="preserve">Например. </w:t>
      </w:r>
      <w:r w:rsidR="007B49AA" w:rsidRPr="00452D22">
        <w:rPr>
          <w:sz w:val="28"/>
          <w:szCs w:val="28"/>
        </w:rPr>
        <w:t xml:space="preserve">Экономика </w:t>
      </w:r>
      <w:r w:rsidR="00452D22" w:rsidRPr="00452D22">
        <w:rPr>
          <w:sz w:val="28"/>
          <w:szCs w:val="28"/>
        </w:rPr>
        <w:t>предприятия (фирмы)</w:t>
      </w:r>
      <w:r w:rsidR="007B49AA" w:rsidRPr="00452D22">
        <w:rPr>
          <w:sz w:val="28"/>
          <w:szCs w:val="28"/>
        </w:rPr>
        <w:t xml:space="preserve"> /</w:t>
      </w:r>
      <w:r w:rsidR="00452D22" w:rsidRPr="00452D22">
        <w:rPr>
          <w:sz w:val="28"/>
          <w:szCs w:val="28"/>
        </w:rPr>
        <w:t xml:space="preserve"> Под ред. О.И. Волкова, О.В. Девяткина. – М.: ИНФРА-М, 2002. – 601 с.</w:t>
      </w:r>
    </w:p>
    <w:p w14:paraId="258FC224" w14:textId="77777777" w:rsidR="007908C1" w:rsidRDefault="00414B27" w:rsidP="007908C1">
      <w:pPr>
        <w:pStyle w:val="a6"/>
        <w:spacing w:line="360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>3</w:t>
      </w:r>
      <w:r w:rsidR="007908C1">
        <w:rPr>
          <w:bCs/>
          <w:iCs/>
          <w:sz w:val="28"/>
        </w:rPr>
        <w:t xml:space="preserve">. </w:t>
      </w:r>
      <w:r w:rsidR="00112312" w:rsidRPr="007908C1">
        <w:rPr>
          <w:bCs/>
          <w:iCs/>
          <w:sz w:val="28"/>
        </w:rPr>
        <w:t>Журнальные публикации и газетные статьи</w:t>
      </w:r>
      <w:r w:rsidR="007908C1">
        <w:rPr>
          <w:bCs/>
          <w:iCs/>
          <w:sz w:val="28"/>
        </w:rPr>
        <w:t>:</w:t>
      </w:r>
    </w:p>
    <w:p w14:paraId="1717A9EF" w14:textId="77777777" w:rsidR="006933D2" w:rsidRDefault="00112312" w:rsidP="006933D2">
      <w:pPr>
        <w:pStyle w:val="a6"/>
        <w:spacing w:line="360" w:lineRule="auto"/>
        <w:ind w:firstLine="709"/>
        <w:jc w:val="both"/>
        <w:rPr>
          <w:sz w:val="28"/>
        </w:rPr>
      </w:pPr>
      <w:r w:rsidRPr="007908C1">
        <w:rPr>
          <w:sz w:val="28"/>
        </w:rPr>
        <w:t xml:space="preserve">Ф.И.О. автора, Наименование </w:t>
      </w:r>
      <w:proofErr w:type="gramStart"/>
      <w:r w:rsidRPr="007908C1">
        <w:rPr>
          <w:sz w:val="28"/>
        </w:rPr>
        <w:t>статьи./</w:t>
      </w:r>
      <w:proofErr w:type="gramEnd"/>
      <w:r w:rsidRPr="007908C1">
        <w:rPr>
          <w:sz w:val="28"/>
        </w:rPr>
        <w:t>/ Название журнала. - Год. - №. -Страницы.</w:t>
      </w:r>
    </w:p>
    <w:p w14:paraId="01DEFAEA" w14:textId="77777777" w:rsidR="00112312" w:rsidRPr="001447EB" w:rsidRDefault="00D40F65" w:rsidP="006933D2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Например. </w:t>
      </w:r>
      <w:r w:rsidR="001447EB">
        <w:rPr>
          <w:sz w:val="28"/>
        </w:rPr>
        <w:t>Третьяк</w:t>
      </w:r>
      <w:r w:rsidR="001447EB" w:rsidRPr="001447EB">
        <w:rPr>
          <w:sz w:val="28"/>
        </w:rPr>
        <w:t xml:space="preserve"> </w:t>
      </w:r>
      <w:r w:rsidR="001447EB">
        <w:rPr>
          <w:sz w:val="28"/>
        </w:rPr>
        <w:t>В</w:t>
      </w:r>
      <w:r w:rsidR="00112312" w:rsidRPr="001447EB">
        <w:rPr>
          <w:sz w:val="28"/>
        </w:rPr>
        <w:t>.</w:t>
      </w:r>
      <w:r w:rsidR="001447EB">
        <w:rPr>
          <w:sz w:val="28"/>
        </w:rPr>
        <w:t xml:space="preserve"> Анализ отраслевой организации </w:t>
      </w:r>
      <w:proofErr w:type="gramStart"/>
      <w:r w:rsidR="001447EB">
        <w:rPr>
          <w:sz w:val="28"/>
        </w:rPr>
        <w:t>рынков.</w:t>
      </w:r>
      <w:r w:rsidR="00112312" w:rsidRPr="001447EB">
        <w:rPr>
          <w:sz w:val="28"/>
        </w:rPr>
        <w:t>/</w:t>
      </w:r>
      <w:proofErr w:type="gramEnd"/>
      <w:r w:rsidR="00112312" w:rsidRPr="001447EB">
        <w:rPr>
          <w:sz w:val="28"/>
        </w:rPr>
        <w:t xml:space="preserve">/ </w:t>
      </w:r>
      <w:r w:rsidR="001447EB">
        <w:rPr>
          <w:sz w:val="28"/>
        </w:rPr>
        <w:t>Российский экономический журнал</w:t>
      </w:r>
      <w:r w:rsidR="00112312" w:rsidRPr="001447EB">
        <w:rPr>
          <w:sz w:val="28"/>
        </w:rPr>
        <w:t>. - 200</w:t>
      </w:r>
      <w:r w:rsidR="001447EB">
        <w:rPr>
          <w:sz w:val="28"/>
        </w:rPr>
        <w:t>2. - № 2</w:t>
      </w:r>
      <w:r w:rsidR="00112312" w:rsidRPr="001447EB">
        <w:rPr>
          <w:sz w:val="28"/>
        </w:rPr>
        <w:t xml:space="preserve">. - </w:t>
      </w:r>
      <w:r w:rsidR="00112312">
        <w:rPr>
          <w:sz w:val="28"/>
        </w:rPr>
        <w:t>С</w:t>
      </w:r>
      <w:r w:rsidR="00112312" w:rsidRPr="001447EB">
        <w:rPr>
          <w:sz w:val="28"/>
        </w:rPr>
        <w:t xml:space="preserve">. </w:t>
      </w:r>
      <w:r w:rsidR="001447EB">
        <w:rPr>
          <w:sz w:val="28"/>
        </w:rPr>
        <w:t>5</w:t>
      </w:r>
      <w:r w:rsidR="00112312" w:rsidRPr="001447EB">
        <w:rPr>
          <w:sz w:val="28"/>
        </w:rPr>
        <w:t>-</w:t>
      </w:r>
      <w:r w:rsidR="001447EB">
        <w:rPr>
          <w:sz w:val="28"/>
        </w:rPr>
        <w:t>7</w:t>
      </w:r>
      <w:r w:rsidR="00112312" w:rsidRPr="001447EB">
        <w:rPr>
          <w:sz w:val="28"/>
        </w:rPr>
        <w:t>.</w:t>
      </w:r>
    </w:p>
    <w:p w14:paraId="624C8240" w14:textId="77777777" w:rsidR="00112312" w:rsidRPr="001447EB" w:rsidRDefault="00112312" w:rsidP="00112312">
      <w:pPr>
        <w:pStyle w:val="a6"/>
        <w:ind w:firstLine="567"/>
        <w:rPr>
          <w:sz w:val="28"/>
        </w:rPr>
      </w:pPr>
    </w:p>
    <w:p w14:paraId="2C2DC7A4" w14:textId="0BFDBD75" w:rsidR="00E128C9" w:rsidRDefault="00721355" w:rsidP="00E128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E128C9">
        <w:rPr>
          <w:b/>
          <w:sz w:val="28"/>
          <w:szCs w:val="28"/>
        </w:rPr>
        <w:t>ТЕМАТИКА К</w:t>
      </w:r>
      <w:r w:rsidR="009D3271" w:rsidRPr="009D3271">
        <w:rPr>
          <w:rFonts w:ascii="Times New Roman Полужирный" w:hAnsi="Times New Roman Полужирный"/>
          <w:b/>
          <w:caps/>
          <w:sz w:val="28"/>
          <w:szCs w:val="28"/>
        </w:rPr>
        <w:t>онтрольных</w:t>
      </w:r>
      <w:r w:rsidR="00E128C9">
        <w:rPr>
          <w:b/>
          <w:sz w:val="28"/>
          <w:szCs w:val="28"/>
        </w:rPr>
        <w:t xml:space="preserve"> РАБОТ</w:t>
      </w:r>
    </w:p>
    <w:p w14:paraId="7350A8C1" w14:textId="77777777" w:rsidR="00734F2C" w:rsidRPr="00734F2C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t>1. Подходы к изучению организации отраслевых рынков в мировой экономической науке.</w:t>
      </w:r>
    </w:p>
    <w:p w14:paraId="7866ED92" w14:textId="77777777" w:rsidR="00734F2C" w:rsidRPr="00734F2C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t>2. Основные концепции фирмы в теории организации рынков.</w:t>
      </w:r>
    </w:p>
    <w:p w14:paraId="1FB4E4D0" w14:textId="77777777" w:rsidR="00734F2C" w:rsidRPr="00734F2C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t>3. Альтернативные цели фирм в теории организации отраслевых рынков.</w:t>
      </w:r>
    </w:p>
    <w:p w14:paraId="79BAD341" w14:textId="77777777" w:rsidR="00734F2C" w:rsidRPr="00734F2C" w:rsidRDefault="00F07E33" w:rsidP="00734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4F2C" w:rsidRPr="00734F2C">
        <w:rPr>
          <w:sz w:val="28"/>
          <w:szCs w:val="28"/>
        </w:rPr>
        <w:t>. Показатели концентрации продавцов на отраслевых рынках.</w:t>
      </w:r>
    </w:p>
    <w:p w14:paraId="0F4760B3" w14:textId="77777777" w:rsidR="00734F2C" w:rsidRPr="00734F2C" w:rsidRDefault="00F07E33" w:rsidP="00734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4F2C" w:rsidRPr="00734F2C">
        <w:rPr>
          <w:sz w:val="28"/>
          <w:szCs w:val="28"/>
        </w:rPr>
        <w:t>. Барьеры входа на отраслевой рынок и выхода с отраслевого рынка.</w:t>
      </w:r>
    </w:p>
    <w:p w14:paraId="40555EB6" w14:textId="77777777" w:rsidR="00734F2C" w:rsidRPr="00734F2C" w:rsidRDefault="00F07E33" w:rsidP="00734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4F2C" w:rsidRPr="00734F2C">
        <w:rPr>
          <w:sz w:val="28"/>
          <w:szCs w:val="28"/>
        </w:rPr>
        <w:t>. Показатели монопольной власти на отраслевых рынках.</w:t>
      </w:r>
    </w:p>
    <w:p w14:paraId="261F41FD" w14:textId="77777777" w:rsidR="00734F2C" w:rsidRPr="00734F2C" w:rsidRDefault="00F07E33" w:rsidP="00734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4F2C" w:rsidRPr="00734F2C">
        <w:rPr>
          <w:sz w:val="28"/>
          <w:szCs w:val="28"/>
        </w:rPr>
        <w:t>. Последствия влияния монопольной власти на отраслевых рынках.</w:t>
      </w:r>
    </w:p>
    <w:p w14:paraId="18334088" w14:textId="77777777" w:rsidR="00734F2C" w:rsidRPr="00734F2C" w:rsidRDefault="00F07E33" w:rsidP="00734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4F2C" w:rsidRPr="00734F2C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="00734F2C" w:rsidRPr="00734F2C">
        <w:rPr>
          <w:sz w:val="28"/>
          <w:szCs w:val="28"/>
        </w:rPr>
        <w:t>оминирующ</w:t>
      </w:r>
      <w:r>
        <w:rPr>
          <w:sz w:val="28"/>
          <w:szCs w:val="28"/>
        </w:rPr>
        <w:t>ая фирм</w:t>
      </w:r>
      <w:r w:rsidR="00C8398E">
        <w:rPr>
          <w:sz w:val="28"/>
          <w:szCs w:val="28"/>
        </w:rPr>
        <w:t>а</w:t>
      </w:r>
      <w:r w:rsidR="00734F2C" w:rsidRPr="00734F2C">
        <w:rPr>
          <w:sz w:val="28"/>
          <w:szCs w:val="28"/>
        </w:rPr>
        <w:t xml:space="preserve"> и ее значение на отраслевых рынках.</w:t>
      </w:r>
    </w:p>
    <w:p w14:paraId="013F6F09" w14:textId="77777777" w:rsidR="00734F2C" w:rsidRPr="00734F2C" w:rsidRDefault="00F07E33" w:rsidP="00734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4F2C" w:rsidRPr="00734F2C">
        <w:rPr>
          <w:sz w:val="28"/>
          <w:szCs w:val="28"/>
        </w:rPr>
        <w:t>. Фирма как организация и субъект отраслевых рынков.</w:t>
      </w:r>
    </w:p>
    <w:p w14:paraId="799366A3" w14:textId="77777777" w:rsidR="00734F2C" w:rsidRPr="00734F2C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t>1</w:t>
      </w:r>
      <w:r w:rsidR="00F07E33">
        <w:rPr>
          <w:sz w:val="28"/>
          <w:szCs w:val="28"/>
        </w:rPr>
        <w:t>0</w:t>
      </w:r>
      <w:r w:rsidRPr="00734F2C">
        <w:rPr>
          <w:sz w:val="28"/>
          <w:szCs w:val="28"/>
        </w:rPr>
        <w:t xml:space="preserve">. Особенности функционирования </w:t>
      </w:r>
      <w:proofErr w:type="spellStart"/>
      <w:r w:rsidRPr="00734F2C">
        <w:rPr>
          <w:sz w:val="28"/>
          <w:szCs w:val="28"/>
        </w:rPr>
        <w:t>квазиконкурентных</w:t>
      </w:r>
      <w:proofErr w:type="spellEnd"/>
      <w:r w:rsidRPr="00734F2C">
        <w:rPr>
          <w:sz w:val="28"/>
          <w:szCs w:val="28"/>
        </w:rPr>
        <w:t xml:space="preserve"> рынков.</w:t>
      </w:r>
    </w:p>
    <w:p w14:paraId="26D5682A" w14:textId="77777777" w:rsidR="00734F2C" w:rsidRPr="00734F2C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t>1</w:t>
      </w:r>
      <w:r w:rsidR="00F07E33">
        <w:rPr>
          <w:sz w:val="28"/>
          <w:szCs w:val="28"/>
        </w:rPr>
        <w:t>1</w:t>
      </w:r>
      <w:r w:rsidRPr="00734F2C">
        <w:rPr>
          <w:sz w:val="28"/>
          <w:szCs w:val="28"/>
        </w:rPr>
        <w:t>. Информация как одна из причин снижения интенсивности конкуренции на отраслевых рынках.</w:t>
      </w:r>
    </w:p>
    <w:p w14:paraId="6409D651" w14:textId="77777777" w:rsidR="00734F2C" w:rsidRPr="00734F2C" w:rsidRDefault="00F07E33" w:rsidP="00734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34F2C" w:rsidRPr="00734F2C">
        <w:rPr>
          <w:sz w:val="28"/>
          <w:szCs w:val="28"/>
        </w:rPr>
        <w:t>. Горизонтальная и вертикальная дифференциация продукта.</w:t>
      </w:r>
    </w:p>
    <w:p w14:paraId="686FD111" w14:textId="77777777" w:rsidR="00734F2C" w:rsidRPr="00734F2C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t>1</w:t>
      </w:r>
      <w:r w:rsidR="00F07E33">
        <w:rPr>
          <w:sz w:val="28"/>
          <w:szCs w:val="28"/>
        </w:rPr>
        <w:t>3</w:t>
      </w:r>
      <w:r w:rsidRPr="00734F2C">
        <w:rPr>
          <w:sz w:val="28"/>
          <w:szCs w:val="28"/>
        </w:rPr>
        <w:t>. Роль рекламы как инструмента повышения прибыли на рынке дифференцированного продукта.</w:t>
      </w:r>
    </w:p>
    <w:p w14:paraId="24B46BBE" w14:textId="77777777" w:rsidR="00734F2C" w:rsidRPr="00734F2C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t>1</w:t>
      </w:r>
      <w:r w:rsidR="00F07E33">
        <w:rPr>
          <w:sz w:val="28"/>
          <w:szCs w:val="28"/>
        </w:rPr>
        <w:t>4</w:t>
      </w:r>
      <w:r w:rsidRPr="00734F2C">
        <w:rPr>
          <w:sz w:val="28"/>
          <w:szCs w:val="28"/>
        </w:rPr>
        <w:t>. Вертикальная интеграция как особая форма взаимоотношений между производителями и продавцами на отраслевых рынках.</w:t>
      </w:r>
    </w:p>
    <w:p w14:paraId="38962773" w14:textId="77777777" w:rsidR="00734F2C" w:rsidRPr="00734F2C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t>1</w:t>
      </w:r>
      <w:r w:rsidR="00F07E33">
        <w:rPr>
          <w:sz w:val="28"/>
          <w:szCs w:val="28"/>
        </w:rPr>
        <w:t>5</w:t>
      </w:r>
      <w:r w:rsidRPr="00734F2C">
        <w:rPr>
          <w:sz w:val="28"/>
          <w:szCs w:val="28"/>
        </w:rPr>
        <w:t>. Вертикальные ограничения в отношениях между производителями и дистрибьюторами.</w:t>
      </w:r>
      <w:r w:rsidR="00652324">
        <w:rPr>
          <w:sz w:val="28"/>
          <w:szCs w:val="28"/>
        </w:rPr>
        <w:t xml:space="preserve"> Формы вертикального контроля</w:t>
      </w:r>
    </w:p>
    <w:p w14:paraId="73742EEE" w14:textId="77777777" w:rsidR="00734F2C" w:rsidRPr="00734F2C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t>1</w:t>
      </w:r>
      <w:r w:rsidR="00652324">
        <w:rPr>
          <w:sz w:val="28"/>
          <w:szCs w:val="28"/>
        </w:rPr>
        <w:t>6</w:t>
      </w:r>
      <w:r w:rsidRPr="00734F2C">
        <w:rPr>
          <w:sz w:val="28"/>
          <w:szCs w:val="28"/>
        </w:rPr>
        <w:t>. Особенности некооперативных стратегий поведения фирм на отраслевых рынках.</w:t>
      </w:r>
    </w:p>
    <w:p w14:paraId="4B395D97" w14:textId="77777777" w:rsidR="00734F2C" w:rsidRPr="00734F2C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t>1</w:t>
      </w:r>
      <w:r w:rsidR="00652324">
        <w:rPr>
          <w:sz w:val="28"/>
          <w:szCs w:val="28"/>
        </w:rPr>
        <w:t>7</w:t>
      </w:r>
      <w:r w:rsidRPr="00734F2C">
        <w:rPr>
          <w:sz w:val="28"/>
          <w:szCs w:val="28"/>
        </w:rPr>
        <w:t>. Кооперативные модели взаимодействия крупных фирм на отраслевых рынках.</w:t>
      </w:r>
    </w:p>
    <w:p w14:paraId="72C850E1" w14:textId="77777777" w:rsidR="00734F2C" w:rsidRPr="00734F2C" w:rsidRDefault="00652324" w:rsidP="00734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34F2C" w:rsidRPr="00734F2C">
        <w:rPr>
          <w:sz w:val="28"/>
          <w:szCs w:val="28"/>
        </w:rPr>
        <w:t>. Мотивы и методы ценовой дискриминации в различных отраслях.</w:t>
      </w:r>
    </w:p>
    <w:p w14:paraId="09D3BE94" w14:textId="77777777" w:rsidR="00734F2C" w:rsidRPr="00734F2C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t>2</w:t>
      </w:r>
      <w:r w:rsidR="00652324">
        <w:rPr>
          <w:sz w:val="28"/>
          <w:szCs w:val="28"/>
        </w:rPr>
        <w:t>0</w:t>
      </w:r>
      <w:r w:rsidRPr="00734F2C">
        <w:rPr>
          <w:sz w:val="28"/>
          <w:szCs w:val="28"/>
        </w:rPr>
        <w:t>. Необходимость и задачи государственного регулирования отраслевых рынков. Типы государственной отраслевой политики.</w:t>
      </w:r>
    </w:p>
    <w:p w14:paraId="1B42EA8A" w14:textId="77777777" w:rsidR="00734F2C" w:rsidRPr="00734F2C" w:rsidRDefault="00652324" w:rsidP="00734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34F2C" w:rsidRPr="00734F2C">
        <w:rPr>
          <w:sz w:val="28"/>
          <w:szCs w:val="28"/>
        </w:rPr>
        <w:t>. Государственное регулирование естественных монополий.</w:t>
      </w:r>
    </w:p>
    <w:p w14:paraId="712C8181" w14:textId="77777777" w:rsidR="00734F2C" w:rsidRPr="00734F2C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lastRenderedPageBreak/>
        <w:t>2</w:t>
      </w:r>
      <w:r w:rsidR="00652324">
        <w:rPr>
          <w:sz w:val="28"/>
          <w:szCs w:val="28"/>
        </w:rPr>
        <w:t>2</w:t>
      </w:r>
      <w:r w:rsidRPr="00734F2C">
        <w:rPr>
          <w:sz w:val="28"/>
          <w:szCs w:val="28"/>
        </w:rPr>
        <w:t>. Антимонопольная политика как одно из направлений государственного регулирования отраслевых рыночных структур.</w:t>
      </w:r>
    </w:p>
    <w:p w14:paraId="537115BE" w14:textId="77777777" w:rsidR="00734F2C" w:rsidRPr="00734F2C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t>2</w:t>
      </w:r>
      <w:r w:rsidR="00652324">
        <w:rPr>
          <w:sz w:val="28"/>
          <w:szCs w:val="28"/>
        </w:rPr>
        <w:t>3</w:t>
      </w:r>
      <w:r w:rsidRPr="00734F2C">
        <w:rPr>
          <w:sz w:val="28"/>
          <w:szCs w:val="28"/>
        </w:rPr>
        <w:t>. Основные характеристики антимонопольной политики в России.</w:t>
      </w:r>
    </w:p>
    <w:p w14:paraId="345BF8CF" w14:textId="77777777" w:rsidR="00734F2C" w:rsidRPr="00734F2C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t>2</w:t>
      </w:r>
      <w:r w:rsidR="00652324">
        <w:rPr>
          <w:sz w:val="28"/>
          <w:szCs w:val="28"/>
        </w:rPr>
        <w:t>4</w:t>
      </w:r>
      <w:r w:rsidRPr="00734F2C">
        <w:rPr>
          <w:sz w:val="28"/>
          <w:szCs w:val="28"/>
        </w:rPr>
        <w:t>. Конкурентные отраслевые рынки и их эффективность.</w:t>
      </w:r>
    </w:p>
    <w:p w14:paraId="4764EE6C" w14:textId="77777777" w:rsidR="00734F2C" w:rsidRPr="00734F2C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t>2</w:t>
      </w:r>
      <w:r w:rsidR="00652324">
        <w:rPr>
          <w:sz w:val="28"/>
          <w:szCs w:val="28"/>
        </w:rPr>
        <w:t>5</w:t>
      </w:r>
      <w:r w:rsidRPr="00734F2C">
        <w:rPr>
          <w:sz w:val="28"/>
          <w:szCs w:val="28"/>
        </w:rPr>
        <w:t>. Структура отраслевых рынков и факторы ее определяющие.</w:t>
      </w:r>
    </w:p>
    <w:p w14:paraId="061B7B2E" w14:textId="77777777" w:rsidR="00734F2C" w:rsidRPr="00734F2C" w:rsidRDefault="00652324" w:rsidP="00734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734F2C" w:rsidRPr="00734F2C">
        <w:rPr>
          <w:sz w:val="28"/>
          <w:szCs w:val="28"/>
        </w:rPr>
        <w:t xml:space="preserve">. </w:t>
      </w:r>
      <w:r>
        <w:rPr>
          <w:sz w:val="28"/>
          <w:szCs w:val="28"/>
        </w:rPr>
        <w:t>Характеристика основных отраслевых рыночных структур</w:t>
      </w:r>
      <w:r w:rsidR="00734F2C" w:rsidRPr="00734F2C">
        <w:rPr>
          <w:sz w:val="28"/>
          <w:szCs w:val="28"/>
        </w:rPr>
        <w:t>.</w:t>
      </w:r>
    </w:p>
    <w:p w14:paraId="6751544C" w14:textId="77777777" w:rsidR="00734F2C" w:rsidRPr="00734F2C" w:rsidRDefault="00652324" w:rsidP="00734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34F2C" w:rsidRPr="00734F2C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Информационные проблемы функционирования рыночных структур</w:t>
      </w:r>
      <w:r w:rsidR="00734F2C" w:rsidRPr="00734F2C">
        <w:rPr>
          <w:sz w:val="28"/>
          <w:szCs w:val="28"/>
        </w:rPr>
        <w:t>.</w:t>
      </w:r>
    </w:p>
    <w:p w14:paraId="361BD77A" w14:textId="77777777" w:rsidR="00734F2C" w:rsidRPr="00734F2C" w:rsidRDefault="00652324" w:rsidP="00734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34F2C" w:rsidRPr="00734F2C">
        <w:rPr>
          <w:sz w:val="28"/>
          <w:szCs w:val="28"/>
        </w:rPr>
        <w:t>. Влияние отраслевой структуры на результаты деятельности фирм.</w:t>
      </w:r>
    </w:p>
    <w:p w14:paraId="6526446D" w14:textId="77777777" w:rsidR="00734F2C" w:rsidRPr="00734F2C" w:rsidRDefault="00652324" w:rsidP="00734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734F2C" w:rsidRPr="00734F2C">
        <w:rPr>
          <w:sz w:val="28"/>
          <w:szCs w:val="28"/>
        </w:rPr>
        <w:t>. Мотивы и эффективность слияний</w:t>
      </w:r>
      <w:r>
        <w:rPr>
          <w:sz w:val="28"/>
          <w:szCs w:val="28"/>
        </w:rPr>
        <w:t xml:space="preserve"> и поглощений</w:t>
      </w:r>
      <w:r w:rsidR="00734F2C" w:rsidRPr="00734F2C">
        <w:rPr>
          <w:sz w:val="28"/>
          <w:szCs w:val="28"/>
        </w:rPr>
        <w:t xml:space="preserve"> фирм.</w:t>
      </w:r>
    </w:p>
    <w:p w14:paraId="081BF307" w14:textId="77777777" w:rsidR="00652324" w:rsidRDefault="00734F2C" w:rsidP="00734F2C">
      <w:pPr>
        <w:spacing w:line="360" w:lineRule="auto"/>
        <w:jc w:val="both"/>
        <w:rPr>
          <w:sz w:val="28"/>
          <w:szCs w:val="28"/>
        </w:rPr>
      </w:pPr>
      <w:r w:rsidRPr="00734F2C">
        <w:rPr>
          <w:sz w:val="28"/>
          <w:szCs w:val="28"/>
        </w:rPr>
        <w:t>3</w:t>
      </w:r>
      <w:r w:rsidR="00652324">
        <w:rPr>
          <w:sz w:val="28"/>
          <w:szCs w:val="28"/>
        </w:rPr>
        <w:t>0</w:t>
      </w:r>
      <w:r w:rsidRPr="00734F2C">
        <w:rPr>
          <w:sz w:val="28"/>
          <w:szCs w:val="28"/>
        </w:rPr>
        <w:t>. Государственная политика по отношению к отраслям.</w:t>
      </w:r>
    </w:p>
    <w:p w14:paraId="3346F676" w14:textId="2059F4A4" w:rsidR="00734F2C" w:rsidRDefault="00652324" w:rsidP="006523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734F2C" w:rsidRPr="00652324">
        <w:rPr>
          <w:sz w:val="28"/>
          <w:szCs w:val="28"/>
        </w:rPr>
        <w:t>Оценка эффективности антимонопольной</w:t>
      </w:r>
      <w:r>
        <w:rPr>
          <w:sz w:val="28"/>
          <w:szCs w:val="28"/>
        </w:rPr>
        <w:t>, внешнеторговой, инновационной и инвестиционной политики</w:t>
      </w:r>
      <w:r w:rsidR="00734F2C" w:rsidRPr="00652324">
        <w:rPr>
          <w:sz w:val="28"/>
          <w:szCs w:val="28"/>
        </w:rPr>
        <w:t xml:space="preserve"> государства.</w:t>
      </w:r>
    </w:p>
    <w:p w14:paraId="360B07D4" w14:textId="1E8BF177" w:rsidR="009D3271" w:rsidRPr="00652324" w:rsidRDefault="009D3271" w:rsidP="006523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 Инновации и структура рынка.</w:t>
      </w:r>
    </w:p>
    <w:p w14:paraId="1CC8E990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5231CFF3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0E59306A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21A1C9C5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10522622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67D70EB7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37A10A29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4AFD9950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65BD8692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68073BAE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4E06B20F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312C3197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028571B1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1638F2D2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133CFA49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1A426B40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40D50E8A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151695F3" w14:textId="77777777" w:rsidR="009D3271" w:rsidRDefault="009D3271" w:rsidP="004973C1">
      <w:pPr>
        <w:spacing w:line="360" w:lineRule="auto"/>
        <w:jc w:val="right"/>
        <w:rPr>
          <w:sz w:val="28"/>
          <w:szCs w:val="28"/>
        </w:rPr>
      </w:pPr>
    </w:p>
    <w:p w14:paraId="4469D912" w14:textId="489B9E59" w:rsidR="00AB7F81" w:rsidRDefault="00EC7F6B" w:rsidP="004973C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2BB956F7" w14:textId="279F0A98" w:rsidR="00E7050D" w:rsidRDefault="00E7050D" w:rsidP="00E7050D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Основная и дополнительная литература (для всех тем к</w:t>
      </w:r>
      <w:r w:rsidR="009D3271">
        <w:rPr>
          <w:sz w:val="28"/>
          <w:szCs w:val="28"/>
        </w:rPr>
        <w:t>онтрольных</w:t>
      </w:r>
      <w:r>
        <w:rPr>
          <w:sz w:val="28"/>
          <w:szCs w:val="28"/>
        </w:rPr>
        <w:t xml:space="preserve"> работ)</w:t>
      </w:r>
    </w:p>
    <w:p w14:paraId="004A09E4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52324">
        <w:rPr>
          <w:sz w:val="28"/>
          <w:szCs w:val="28"/>
        </w:rPr>
        <w:t>Авдашева</w:t>
      </w:r>
      <w:proofErr w:type="spellEnd"/>
      <w:r w:rsidRPr="00652324">
        <w:rPr>
          <w:sz w:val="28"/>
          <w:szCs w:val="28"/>
        </w:rPr>
        <w:t xml:space="preserve"> С.Б., Розанова </w:t>
      </w:r>
      <w:proofErr w:type="gramStart"/>
      <w:r w:rsidRPr="00652324">
        <w:rPr>
          <w:sz w:val="28"/>
          <w:szCs w:val="28"/>
        </w:rPr>
        <w:t>Н.М</w:t>
      </w:r>
      <w:proofErr w:type="gramEnd"/>
      <w:r w:rsidRPr="00652324">
        <w:rPr>
          <w:sz w:val="28"/>
          <w:szCs w:val="28"/>
        </w:rPr>
        <w:t>, Анализ структур товарных рынков: экономическая теория и практика России. ― М.: ТЕИС. 1998.</w:t>
      </w:r>
    </w:p>
    <w:p w14:paraId="336A203C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52324">
        <w:rPr>
          <w:sz w:val="28"/>
          <w:szCs w:val="28"/>
        </w:rPr>
        <w:t>Авдашева</w:t>
      </w:r>
      <w:proofErr w:type="spellEnd"/>
      <w:r w:rsidRPr="00652324">
        <w:rPr>
          <w:sz w:val="28"/>
          <w:szCs w:val="28"/>
        </w:rPr>
        <w:t xml:space="preserve"> С.Б., Розанова Н.М. Теория организации отраслевых рынков. ― М.: Магистр, 1998. – 320 с.</w:t>
      </w:r>
    </w:p>
    <w:p w14:paraId="09635E51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52324">
        <w:rPr>
          <w:sz w:val="28"/>
          <w:szCs w:val="28"/>
        </w:rPr>
        <w:t>Авдашева</w:t>
      </w:r>
      <w:proofErr w:type="spellEnd"/>
      <w:r w:rsidRPr="00652324">
        <w:rPr>
          <w:sz w:val="28"/>
          <w:szCs w:val="28"/>
        </w:rPr>
        <w:t xml:space="preserve"> С.Б., Розанова Н.М., Поповская Е.В. Вертикальные ограничения в российской экономике. ― М.: ТЕИС, 1998.</w:t>
      </w:r>
    </w:p>
    <w:p w14:paraId="4425F3FC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52324">
        <w:rPr>
          <w:sz w:val="28"/>
          <w:szCs w:val="28"/>
        </w:rPr>
        <w:t>Акерлоф</w:t>
      </w:r>
      <w:proofErr w:type="spellEnd"/>
      <w:r w:rsidRPr="00652324">
        <w:rPr>
          <w:sz w:val="28"/>
          <w:szCs w:val="28"/>
        </w:rPr>
        <w:t xml:space="preserve"> Дж. Рынок «лимонов»: неопределенность качества и рыночный механизм // THESIS, 1994, </w:t>
      </w:r>
      <w:proofErr w:type="spellStart"/>
      <w:r w:rsidRPr="00652324">
        <w:rPr>
          <w:sz w:val="28"/>
          <w:szCs w:val="28"/>
        </w:rPr>
        <w:t>вып</w:t>
      </w:r>
      <w:proofErr w:type="spellEnd"/>
      <w:r w:rsidRPr="00652324">
        <w:rPr>
          <w:sz w:val="28"/>
          <w:szCs w:val="28"/>
        </w:rPr>
        <w:t>. 5, с.91-104.</w:t>
      </w:r>
    </w:p>
    <w:p w14:paraId="7F0DEAFA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52324">
        <w:rPr>
          <w:sz w:val="28"/>
          <w:szCs w:val="28"/>
        </w:rPr>
        <w:t>Ансоф</w:t>
      </w:r>
      <w:proofErr w:type="spellEnd"/>
      <w:r w:rsidRPr="00652324">
        <w:rPr>
          <w:sz w:val="28"/>
          <w:szCs w:val="28"/>
        </w:rPr>
        <w:t xml:space="preserve"> И. Стратегическое управление. ― М.: Экономика, 1989.</w:t>
      </w:r>
    </w:p>
    <w:p w14:paraId="53FC7041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2324">
        <w:rPr>
          <w:sz w:val="28"/>
          <w:szCs w:val="28"/>
        </w:rPr>
        <w:t xml:space="preserve">Вехи экономической мысли. Теория отраслевых рынков. Т. 5 / Под ред. Слуцкого А. – </w:t>
      </w:r>
      <w:proofErr w:type="spellStart"/>
      <w:r w:rsidRPr="00652324">
        <w:rPr>
          <w:sz w:val="28"/>
          <w:szCs w:val="28"/>
        </w:rPr>
        <w:t>Спб</w:t>
      </w:r>
      <w:proofErr w:type="spellEnd"/>
      <w:r w:rsidRPr="00652324">
        <w:rPr>
          <w:sz w:val="28"/>
          <w:szCs w:val="28"/>
        </w:rPr>
        <w:t>.: Экономическая школа, 2003.– 669 с.</w:t>
      </w:r>
    </w:p>
    <w:p w14:paraId="166B5C23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52324">
        <w:rPr>
          <w:sz w:val="28"/>
          <w:szCs w:val="28"/>
        </w:rPr>
        <w:t>Вурос</w:t>
      </w:r>
      <w:proofErr w:type="spellEnd"/>
      <w:r w:rsidRPr="00652324">
        <w:rPr>
          <w:sz w:val="28"/>
          <w:szCs w:val="28"/>
        </w:rPr>
        <w:t xml:space="preserve"> А., Розанова </w:t>
      </w:r>
      <w:proofErr w:type="gramStart"/>
      <w:r w:rsidRPr="00652324">
        <w:rPr>
          <w:sz w:val="28"/>
          <w:szCs w:val="28"/>
        </w:rPr>
        <w:t>Н..</w:t>
      </w:r>
      <w:proofErr w:type="gramEnd"/>
      <w:r w:rsidRPr="00652324">
        <w:rPr>
          <w:sz w:val="28"/>
          <w:szCs w:val="28"/>
        </w:rPr>
        <w:t xml:space="preserve"> Экономика отраслевых рынков. ― М: ТЭИС, 2000.</w:t>
      </w:r>
    </w:p>
    <w:p w14:paraId="2FBA5B1F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52324">
        <w:rPr>
          <w:sz w:val="28"/>
          <w:szCs w:val="28"/>
        </w:rPr>
        <w:t>Гильмундинов</w:t>
      </w:r>
      <w:proofErr w:type="spellEnd"/>
      <w:r w:rsidRPr="00652324">
        <w:rPr>
          <w:sz w:val="28"/>
          <w:szCs w:val="28"/>
        </w:rPr>
        <w:t xml:space="preserve"> В.М. Экономика отраслевых рынков. В 2 ч. Ч. </w:t>
      </w:r>
      <w:r w:rsidRPr="00652324">
        <w:rPr>
          <w:sz w:val="28"/>
          <w:szCs w:val="28"/>
          <w:lang w:val="en-US"/>
        </w:rPr>
        <w:t>I</w:t>
      </w:r>
      <w:r w:rsidRPr="00652324">
        <w:rPr>
          <w:sz w:val="28"/>
          <w:szCs w:val="28"/>
        </w:rPr>
        <w:t>: Учебное пособие. - Новосибирск: Издательство НГТУ, 2005. – 80 с.</w:t>
      </w:r>
    </w:p>
    <w:p w14:paraId="1B4674C7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52324">
        <w:rPr>
          <w:sz w:val="28"/>
          <w:szCs w:val="28"/>
        </w:rPr>
        <w:t>Гильмундинов</w:t>
      </w:r>
      <w:proofErr w:type="spellEnd"/>
      <w:r w:rsidRPr="00652324">
        <w:rPr>
          <w:sz w:val="28"/>
          <w:szCs w:val="28"/>
        </w:rPr>
        <w:t xml:space="preserve"> В.М. Экономика отраслевых рынков. В 2 ч. Ч. </w:t>
      </w:r>
      <w:r w:rsidRPr="00652324">
        <w:rPr>
          <w:sz w:val="28"/>
          <w:szCs w:val="28"/>
          <w:lang w:val="en-US"/>
        </w:rPr>
        <w:t>II</w:t>
      </w:r>
      <w:r w:rsidRPr="00652324">
        <w:rPr>
          <w:sz w:val="28"/>
          <w:szCs w:val="28"/>
        </w:rPr>
        <w:t>: Учебное пособие. - Новосибирск: Издательство НГТУ, 2009. – 72 с.</w:t>
      </w:r>
    </w:p>
    <w:p w14:paraId="78FAB8D3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52324">
        <w:rPr>
          <w:sz w:val="28"/>
          <w:szCs w:val="28"/>
        </w:rPr>
        <w:t>Кабраль</w:t>
      </w:r>
      <w:proofErr w:type="spellEnd"/>
      <w:r w:rsidRPr="00652324">
        <w:rPr>
          <w:sz w:val="28"/>
          <w:szCs w:val="28"/>
        </w:rPr>
        <w:t xml:space="preserve"> Луис М.Б. Организация отраслевых рынков / Пер. с англ. А.Д. Шведа. – Мн.: Новое знание, 2003. – 356 с.</w:t>
      </w:r>
    </w:p>
    <w:p w14:paraId="4591823E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52324">
        <w:rPr>
          <w:sz w:val="28"/>
          <w:szCs w:val="28"/>
        </w:rPr>
        <w:t>Коуз</w:t>
      </w:r>
      <w:proofErr w:type="spellEnd"/>
      <w:r w:rsidRPr="00652324">
        <w:rPr>
          <w:sz w:val="28"/>
          <w:szCs w:val="28"/>
        </w:rPr>
        <w:t xml:space="preserve"> Р. Экономика организации отрасли: программа исследований / Фирма, рынок и право. ― М.: Дело, 1993. -  с. 54-69.</w:t>
      </w:r>
    </w:p>
    <w:p w14:paraId="7A3E6DA5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52324">
        <w:rPr>
          <w:sz w:val="28"/>
          <w:szCs w:val="28"/>
        </w:rPr>
        <w:t>Найт</w:t>
      </w:r>
      <w:proofErr w:type="spellEnd"/>
      <w:r w:rsidRPr="00652324">
        <w:rPr>
          <w:sz w:val="28"/>
          <w:szCs w:val="28"/>
        </w:rPr>
        <w:t xml:space="preserve"> Ф. Понятие рынка и неопределенности. // THESIS, 1994, </w:t>
      </w:r>
      <w:proofErr w:type="spellStart"/>
      <w:r w:rsidRPr="00652324">
        <w:rPr>
          <w:sz w:val="28"/>
          <w:szCs w:val="28"/>
        </w:rPr>
        <w:t>вып</w:t>
      </w:r>
      <w:proofErr w:type="spellEnd"/>
      <w:r w:rsidRPr="00652324">
        <w:rPr>
          <w:sz w:val="28"/>
          <w:szCs w:val="28"/>
        </w:rPr>
        <w:t>. 5, с.12-28.</w:t>
      </w:r>
    </w:p>
    <w:p w14:paraId="48014D13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2324">
        <w:rPr>
          <w:sz w:val="28"/>
          <w:szCs w:val="28"/>
        </w:rPr>
        <w:t>Робинсон Дж. Экономическая теория несовершенной конкуренции. ― М., 1986.</w:t>
      </w:r>
    </w:p>
    <w:p w14:paraId="74F6AEBC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2324">
        <w:rPr>
          <w:sz w:val="28"/>
          <w:szCs w:val="28"/>
        </w:rPr>
        <w:t>Розанова Н.М. Теория отраслевых рынков. Учебно-методическое пособие для студентов 3 курса специализации «Менеджмент». ― М.: ВШЭ, 1999.</w:t>
      </w:r>
    </w:p>
    <w:p w14:paraId="369A6486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2324">
        <w:rPr>
          <w:sz w:val="28"/>
          <w:szCs w:val="28"/>
        </w:rPr>
        <w:t>Розанова Н.М. Фирма в экономической системе. ― М., ТЕИС, 1998.</w:t>
      </w:r>
    </w:p>
    <w:p w14:paraId="5C0F36D4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2324">
        <w:rPr>
          <w:sz w:val="28"/>
          <w:szCs w:val="28"/>
        </w:rPr>
        <w:t>Розанова Н.М. Экономическая теория рынков. ― М., ТЕИС, 1997.</w:t>
      </w:r>
    </w:p>
    <w:p w14:paraId="4EB74E2A" w14:textId="77777777" w:rsid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2324">
        <w:rPr>
          <w:sz w:val="28"/>
          <w:szCs w:val="28"/>
        </w:rPr>
        <w:lastRenderedPageBreak/>
        <w:t xml:space="preserve">Розанова Н.М., </w:t>
      </w:r>
      <w:proofErr w:type="spellStart"/>
      <w:r w:rsidRPr="00652324">
        <w:rPr>
          <w:sz w:val="28"/>
          <w:szCs w:val="28"/>
        </w:rPr>
        <w:t>Авдашева</w:t>
      </w:r>
      <w:proofErr w:type="spellEnd"/>
      <w:r w:rsidRPr="00652324">
        <w:rPr>
          <w:sz w:val="28"/>
          <w:szCs w:val="28"/>
        </w:rPr>
        <w:t xml:space="preserve"> С.Б. Лекции по теории отраслевых рынков. ― М.: ВШЭ, 1996.</w:t>
      </w:r>
    </w:p>
    <w:p w14:paraId="693E715B" w14:textId="77777777" w:rsidR="003A360F" w:rsidRPr="00652324" w:rsidRDefault="003A360F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Рой Л.В., Третьяк В.П. анализ отраслевых рынков. – М.: ИНФРА-М, 2008. – 442 с.</w:t>
      </w:r>
    </w:p>
    <w:p w14:paraId="1B8F9092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52324">
        <w:rPr>
          <w:sz w:val="28"/>
          <w:szCs w:val="28"/>
        </w:rPr>
        <w:t>Тарануха</w:t>
      </w:r>
      <w:proofErr w:type="spellEnd"/>
      <w:r w:rsidRPr="00652324">
        <w:rPr>
          <w:sz w:val="28"/>
          <w:szCs w:val="28"/>
        </w:rPr>
        <w:t xml:space="preserve"> Ю.В. Экономика отраслевых рынков (в структурно-логических схемах): Учебно-методическое пособие / Под общей ред. д.э.н., проф. А.В. Сидоровича; МГУ им. М.В. Ломоносова. – М.: Издательство «Дело и Сервис», 2002. – 240 с. </w:t>
      </w:r>
    </w:p>
    <w:p w14:paraId="6DA9E2B7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2324">
        <w:rPr>
          <w:sz w:val="28"/>
          <w:szCs w:val="28"/>
        </w:rPr>
        <w:t xml:space="preserve">Теория фирмы / Под ред. В.М.Гальперина. – </w:t>
      </w:r>
      <w:proofErr w:type="spellStart"/>
      <w:r w:rsidRPr="00652324">
        <w:rPr>
          <w:sz w:val="28"/>
          <w:szCs w:val="28"/>
        </w:rPr>
        <w:t>Спб</w:t>
      </w:r>
      <w:proofErr w:type="spellEnd"/>
      <w:r w:rsidRPr="00652324">
        <w:rPr>
          <w:sz w:val="28"/>
          <w:szCs w:val="28"/>
        </w:rPr>
        <w:t>.: Экономическая школа, 1995.</w:t>
      </w:r>
    </w:p>
    <w:p w14:paraId="296B70BB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  <w:lang w:val="en-US"/>
        </w:rPr>
      </w:pPr>
      <w:r w:rsidRPr="00652324">
        <w:rPr>
          <w:sz w:val="28"/>
          <w:szCs w:val="28"/>
        </w:rPr>
        <w:t>Тироль Ж. Рынки и рыночная власть: теория организации промышленности. В</w:t>
      </w:r>
      <w:r w:rsidRPr="00652324">
        <w:rPr>
          <w:sz w:val="28"/>
          <w:szCs w:val="28"/>
          <w:lang w:val="en-US"/>
        </w:rPr>
        <w:t xml:space="preserve"> 2-</w:t>
      </w:r>
      <w:r w:rsidRPr="00652324">
        <w:rPr>
          <w:sz w:val="28"/>
          <w:szCs w:val="28"/>
        </w:rPr>
        <w:t>х</w:t>
      </w:r>
      <w:r w:rsidRPr="00652324">
        <w:rPr>
          <w:sz w:val="28"/>
          <w:szCs w:val="28"/>
          <w:lang w:val="en-US"/>
        </w:rPr>
        <w:t xml:space="preserve"> </w:t>
      </w:r>
      <w:r w:rsidRPr="00652324">
        <w:rPr>
          <w:sz w:val="28"/>
          <w:szCs w:val="28"/>
        </w:rPr>
        <w:t>Т</w:t>
      </w:r>
      <w:r w:rsidRPr="00652324">
        <w:rPr>
          <w:sz w:val="28"/>
          <w:szCs w:val="28"/>
          <w:lang w:val="en-US"/>
        </w:rPr>
        <w:t xml:space="preserve">. – </w:t>
      </w:r>
      <w:proofErr w:type="spellStart"/>
      <w:r w:rsidRPr="00652324">
        <w:rPr>
          <w:sz w:val="28"/>
          <w:szCs w:val="28"/>
        </w:rPr>
        <w:t>Спб</w:t>
      </w:r>
      <w:proofErr w:type="spellEnd"/>
      <w:r w:rsidRPr="00652324">
        <w:rPr>
          <w:sz w:val="28"/>
          <w:szCs w:val="28"/>
          <w:lang w:val="en-US"/>
        </w:rPr>
        <w:t xml:space="preserve">.: </w:t>
      </w:r>
      <w:r w:rsidRPr="00652324">
        <w:rPr>
          <w:sz w:val="28"/>
          <w:szCs w:val="28"/>
        </w:rPr>
        <w:t>Экономическая</w:t>
      </w:r>
      <w:r w:rsidRPr="00652324">
        <w:rPr>
          <w:sz w:val="28"/>
          <w:szCs w:val="28"/>
          <w:lang w:val="en-US"/>
        </w:rPr>
        <w:t xml:space="preserve"> </w:t>
      </w:r>
      <w:r w:rsidRPr="00652324">
        <w:rPr>
          <w:sz w:val="28"/>
          <w:szCs w:val="28"/>
        </w:rPr>
        <w:t>школа</w:t>
      </w:r>
      <w:r w:rsidRPr="00652324">
        <w:rPr>
          <w:sz w:val="28"/>
          <w:szCs w:val="28"/>
          <w:lang w:val="en-US"/>
        </w:rPr>
        <w:t>, 2000.</w:t>
      </w:r>
    </w:p>
    <w:p w14:paraId="19D07F4B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2324">
        <w:rPr>
          <w:sz w:val="28"/>
          <w:szCs w:val="28"/>
        </w:rPr>
        <w:t>Уильямсон О. И. Экономические институты капитализма: Фирмы, рынки, «</w:t>
      </w:r>
      <w:proofErr w:type="spellStart"/>
      <w:r w:rsidRPr="00652324">
        <w:rPr>
          <w:sz w:val="28"/>
          <w:szCs w:val="28"/>
        </w:rPr>
        <w:t>отношенческая</w:t>
      </w:r>
      <w:proofErr w:type="spellEnd"/>
      <w:r w:rsidRPr="00652324">
        <w:rPr>
          <w:sz w:val="28"/>
          <w:szCs w:val="28"/>
        </w:rPr>
        <w:t xml:space="preserve">» контрактация. – СПб.: </w:t>
      </w:r>
      <w:proofErr w:type="spellStart"/>
      <w:r w:rsidRPr="00652324">
        <w:rPr>
          <w:sz w:val="28"/>
          <w:szCs w:val="28"/>
        </w:rPr>
        <w:t>Лениздат</w:t>
      </w:r>
      <w:proofErr w:type="spellEnd"/>
      <w:r w:rsidRPr="00652324">
        <w:rPr>
          <w:sz w:val="28"/>
          <w:szCs w:val="28"/>
        </w:rPr>
        <w:t xml:space="preserve">; CEV </w:t>
      </w:r>
      <w:proofErr w:type="spellStart"/>
      <w:r w:rsidRPr="00652324">
        <w:rPr>
          <w:sz w:val="28"/>
          <w:szCs w:val="28"/>
        </w:rPr>
        <w:t>Press</w:t>
      </w:r>
      <w:proofErr w:type="spellEnd"/>
      <w:r w:rsidRPr="00652324">
        <w:rPr>
          <w:sz w:val="28"/>
          <w:szCs w:val="28"/>
        </w:rPr>
        <w:t>, 1996.</w:t>
      </w:r>
    </w:p>
    <w:p w14:paraId="6EB00D0D" w14:textId="77777777" w:rsid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2324">
        <w:rPr>
          <w:sz w:val="28"/>
          <w:szCs w:val="28"/>
        </w:rPr>
        <w:t xml:space="preserve">Хэй Д., Моррис Д. Теория организации промышленности. В 2-х Т. – </w:t>
      </w:r>
      <w:proofErr w:type="spellStart"/>
      <w:r w:rsidRPr="00652324">
        <w:rPr>
          <w:sz w:val="28"/>
          <w:szCs w:val="28"/>
        </w:rPr>
        <w:t>Спб</w:t>
      </w:r>
      <w:proofErr w:type="spellEnd"/>
      <w:r w:rsidRPr="00652324">
        <w:rPr>
          <w:sz w:val="28"/>
          <w:szCs w:val="28"/>
        </w:rPr>
        <w:t>. Экономическая школа. 1999г.</w:t>
      </w:r>
    </w:p>
    <w:p w14:paraId="72F19D63" w14:textId="77777777" w:rsidR="003A360F" w:rsidRPr="00652324" w:rsidRDefault="003A360F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Хитер Кен. Экономика отраслей и фирм: Пер. с англ./Учеб. пособие. – М.: Финансы и статистика, 2004. – 480 с.  </w:t>
      </w:r>
    </w:p>
    <w:p w14:paraId="3A2FCDEF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52324">
        <w:rPr>
          <w:sz w:val="28"/>
          <w:szCs w:val="28"/>
        </w:rPr>
        <w:t>Чемберлин</w:t>
      </w:r>
      <w:proofErr w:type="spellEnd"/>
      <w:r w:rsidRPr="00652324">
        <w:rPr>
          <w:sz w:val="28"/>
          <w:szCs w:val="28"/>
        </w:rPr>
        <w:t xml:space="preserve"> Э. Теория монополистической конкуренции. – М.,1996.</w:t>
      </w:r>
    </w:p>
    <w:p w14:paraId="56FC241D" w14:textId="77777777" w:rsid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2324">
        <w:rPr>
          <w:sz w:val="28"/>
          <w:szCs w:val="28"/>
        </w:rPr>
        <w:t>Шерер Ф., Росс Д. Структура отраслевых рынков. – М.: Инфра-М, 1997.</w:t>
      </w:r>
    </w:p>
    <w:p w14:paraId="220241A8" w14:textId="77777777" w:rsidR="003A360F" w:rsidRPr="00652324" w:rsidRDefault="003A360F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 отраслевых рынков / В.М. Джуха, А.В. Курицын, И.С. </w:t>
      </w:r>
      <w:proofErr w:type="spellStart"/>
      <w:r>
        <w:rPr>
          <w:sz w:val="28"/>
          <w:szCs w:val="28"/>
        </w:rPr>
        <w:t>Штапова</w:t>
      </w:r>
      <w:proofErr w:type="spellEnd"/>
      <w:r>
        <w:rPr>
          <w:sz w:val="28"/>
          <w:szCs w:val="28"/>
        </w:rPr>
        <w:t>. – Ростов н/Д: Феникс, 2010. – 253 с.</w:t>
      </w:r>
    </w:p>
    <w:p w14:paraId="4B9D8AB2" w14:textId="77777777" w:rsidR="00652324" w:rsidRPr="00652324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2324">
        <w:rPr>
          <w:sz w:val="28"/>
          <w:szCs w:val="28"/>
        </w:rPr>
        <w:t>Юсупова А.Т. Промышленная экономика. – Новосибирск: НГУ, 1997.</w:t>
      </w:r>
    </w:p>
    <w:p w14:paraId="75DE9F22" w14:textId="1B664070" w:rsidR="00652324" w:rsidRPr="00FE47E2" w:rsidRDefault="00652324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E47E2">
        <w:rPr>
          <w:sz w:val="28"/>
          <w:szCs w:val="28"/>
        </w:rPr>
        <w:t>Юсупова А.Т. Теория отраслевых рынков. – Новосибирск: Изд-во СО РАН, 2005.</w:t>
      </w:r>
    </w:p>
    <w:p w14:paraId="49B90620" w14:textId="77777777" w:rsidR="00FE47E2" w:rsidRPr="00FE47E2" w:rsidRDefault="00FE47E2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E47E2">
        <w:rPr>
          <w:color w:val="000000"/>
          <w:sz w:val="28"/>
          <w:szCs w:val="28"/>
        </w:rPr>
        <w:t xml:space="preserve">Джуха В. М., Курицын А. В., </w:t>
      </w:r>
      <w:proofErr w:type="spellStart"/>
      <w:r w:rsidRPr="00FE47E2">
        <w:rPr>
          <w:color w:val="000000"/>
          <w:sz w:val="28"/>
          <w:szCs w:val="28"/>
        </w:rPr>
        <w:t>Штапова</w:t>
      </w:r>
      <w:proofErr w:type="spellEnd"/>
      <w:r w:rsidRPr="00FE47E2">
        <w:rPr>
          <w:color w:val="000000"/>
          <w:sz w:val="28"/>
          <w:szCs w:val="28"/>
        </w:rPr>
        <w:t xml:space="preserve"> И. С. Экономика отраслевых рынков: учеб. пособие для студентов вузов. -М.: КНОРУС, 2012.</w:t>
      </w:r>
    </w:p>
    <w:p w14:paraId="07D2AA36" w14:textId="64B74506" w:rsidR="00FE47E2" w:rsidRPr="00FE47E2" w:rsidRDefault="00FE47E2" w:rsidP="00652324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E47E2">
        <w:rPr>
          <w:color w:val="000000"/>
          <w:sz w:val="28"/>
          <w:szCs w:val="28"/>
        </w:rPr>
        <w:t xml:space="preserve">Экономика отраслевых </w:t>
      </w:r>
      <w:proofErr w:type="gramStart"/>
      <w:r w:rsidRPr="00FE47E2">
        <w:rPr>
          <w:color w:val="000000"/>
          <w:sz w:val="28"/>
          <w:szCs w:val="28"/>
        </w:rPr>
        <w:t>рынков :</w:t>
      </w:r>
      <w:proofErr w:type="gramEnd"/>
      <w:r w:rsidRPr="00FE47E2">
        <w:rPr>
          <w:color w:val="000000"/>
          <w:sz w:val="28"/>
          <w:szCs w:val="28"/>
        </w:rPr>
        <w:t xml:space="preserve"> практикум / М.В. Самсонова, Е.А. Белякова ; Кафедра экономики и организации производства, Министерство образования и науки Российской Федерации [Электронный ресурс]. - URL: </w:t>
      </w:r>
      <w:hyperlink r:id="rId7" w:history="1">
        <w:r w:rsidRPr="00FE47E2">
          <w:rPr>
            <w:rStyle w:val="a3"/>
            <w:sz w:val="28"/>
            <w:szCs w:val="28"/>
          </w:rPr>
          <w:t>http://biblioclub.ru/index.php?page=book&amp;id=330589</w:t>
        </w:r>
      </w:hyperlink>
    </w:p>
    <w:p w14:paraId="788BDEB3" w14:textId="3CA7B852" w:rsidR="00652324" w:rsidRPr="00FE47E2" w:rsidRDefault="00652324" w:rsidP="00FE47E2">
      <w:pPr>
        <w:spacing w:line="360" w:lineRule="auto"/>
        <w:jc w:val="both"/>
        <w:rPr>
          <w:sz w:val="28"/>
          <w:szCs w:val="28"/>
        </w:rPr>
      </w:pPr>
      <w:r w:rsidRPr="00FE47E2">
        <w:rPr>
          <w:sz w:val="28"/>
          <w:szCs w:val="28"/>
        </w:rPr>
        <w:lastRenderedPageBreak/>
        <w:t>Интернет</w:t>
      </w:r>
      <w:r w:rsidR="00490AF6" w:rsidRPr="00FE47E2">
        <w:rPr>
          <w:sz w:val="28"/>
          <w:szCs w:val="28"/>
        </w:rPr>
        <w:t>-ресурсы</w:t>
      </w:r>
      <w:r w:rsidR="00FE47E2">
        <w:rPr>
          <w:sz w:val="28"/>
          <w:szCs w:val="28"/>
        </w:rPr>
        <w:t>:</w:t>
      </w:r>
    </w:p>
    <w:p w14:paraId="7B4E9B45" w14:textId="07265DF7" w:rsidR="00FE47E2" w:rsidRPr="00FE47E2" w:rsidRDefault="00FE47E2" w:rsidP="00FE47E2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E47E2">
        <w:rPr>
          <w:color w:val="000000"/>
          <w:sz w:val="28"/>
          <w:szCs w:val="28"/>
        </w:rPr>
        <w:t>Официальный сайт Федеральной антимонопольной службы РФ</w:t>
      </w:r>
      <w:r>
        <w:rPr>
          <w:color w:val="000000"/>
          <w:sz w:val="28"/>
          <w:szCs w:val="28"/>
        </w:rPr>
        <w:t>:</w:t>
      </w:r>
      <w:r w:rsidRPr="00FE47E2">
        <w:rPr>
          <w:color w:val="000000"/>
          <w:sz w:val="28"/>
          <w:szCs w:val="28"/>
        </w:rPr>
        <w:t xml:space="preserve"> http://www.fas.gov.ru/</w:t>
      </w:r>
    </w:p>
    <w:p w14:paraId="6A086B69" w14:textId="4D6A6EB8" w:rsidR="00652324" w:rsidRPr="00FE47E2" w:rsidRDefault="00FE47E2" w:rsidP="00FE47E2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E47E2">
        <w:rPr>
          <w:color w:val="000000"/>
          <w:sz w:val="28"/>
          <w:szCs w:val="28"/>
        </w:rPr>
        <w:t>Министерство экономического развития РФ</w:t>
      </w:r>
      <w:r>
        <w:rPr>
          <w:color w:val="000000"/>
          <w:sz w:val="28"/>
          <w:szCs w:val="28"/>
        </w:rPr>
        <w:t>:</w:t>
      </w:r>
      <w:r w:rsidRPr="00FE47E2">
        <w:rPr>
          <w:color w:val="000000"/>
          <w:sz w:val="28"/>
          <w:szCs w:val="28"/>
        </w:rPr>
        <w:t xml:space="preserve"> www.economy.gov.ru/minec/main </w:t>
      </w:r>
    </w:p>
    <w:p w14:paraId="600D8790" w14:textId="77777777" w:rsidR="00652324" w:rsidRPr="00FE47E2" w:rsidRDefault="00652324" w:rsidP="00FE47E2">
      <w:pPr>
        <w:spacing w:line="360" w:lineRule="auto"/>
        <w:jc w:val="both"/>
        <w:rPr>
          <w:sz w:val="28"/>
          <w:szCs w:val="28"/>
        </w:rPr>
      </w:pPr>
    </w:p>
    <w:p w14:paraId="02169926" w14:textId="77777777" w:rsidR="00652324" w:rsidRPr="00FE47E2" w:rsidRDefault="00652324" w:rsidP="00FE47E2">
      <w:pPr>
        <w:spacing w:line="360" w:lineRule="auto"/>
        <w:jc w:val="both"/>
        <w:rPr>
          <w:sz w:val="28"/>
          <w:szCs w:val="28"/>
        </w:rPr>
      </w:pPr>
      <w:bookmarkStart w:id="2" w:name="_Toc147706836"/>
      <w:r w:rsidRPr="00FE47E2">
        <w:rPr>
          <w:sz w:val="28"/>
          <w:szCs w:val="28"/>
        </w:rPr>
        <w:t xml:space="preserve"> </w:t>
      </w:r>
      <w:bookmarkEnd w:id="2"/>
    </w:p>
    <w:p w14:paraId="37FE079E" w14:textId="77777777" w:rsidR="00652324" w:rsidRPr="00FE47E2" w:rsidRDefault="00652324" w:rsidP="00FE47E2">
      <w:pPr>
        <w:spacing w:line="360" w:lineRule="auto"/>
        <w:jc w:val="both"/>
        <w:rPr>
          <w:sz w:val="28"/>
          <w:szCs w:val="28"/>
        </w:rPr>
      </w:pPr>
    </w:p>
    <w:p w14:paraId="277716D0" w14:textId="77777777" w:rsidR="00652324" w:rsidRPr="00652324" w:rsidRDefault="00652324" w:rsidP="00652324">
      <w:pPr>
        <w:spacing w:line="360" w:lineRule="auto"/>
        <w:jc w:val="both"/>
        <w:rPr>
          <w:sz w:val="28"/>
          <w:szCs w:val="28"/>
        </w:rPr>
      </w:pPr>
    </w:p>
    <w:p w14:paraId="1EB2EEF3" w14:textId="77777777" w:rsidR="00E7050D" w:rsidRDefault="00E7050D" w:rsidP="00652324">
      <w:pPr>
        <w:spacing w:line="360" w:lineRule="auto"/>
        <w:jc w:val="both"/>
        <w:rPr>
          <w:sz w:val="28"/>
          <w:szCs w:val="28"/>
        </w:rPr>
      </w:pPr>
    </w:p>
    <w:p w14:paraId="51859B65" w14:textId="77777777" w:rsidR="00E7050D" w:rsidRDefault="00E7050D" w:rsidP="00E7050D">
      <w:pPr>
        <w:spacing w:line="360" w:lineRule="auto"/>
        <w:jc w:val="right"/>
        <w:rPr>
          <w:sz w:val="28"/>
          <w:szCs w:val="28"/>
        </w:rPr>
      </w:pPr>
    </w:p>
    <w:p w14:paraId="0DA75799" w14:textId="77777777" w:rsidR="00E7050D" w:rsidRDefault="00E7050D" w:rsidP="00E7050D">
      <w:pPr>
        <w:spacing w:line="360" w:lineRule="auto"/>
        <w:jc w:val="right"/>
        <w:rPr>
          <w:sz w:val="28"/>
          <w:szCs w:val="28"/>
        </w:rPr>
      </w:pPr>
    </w:p>
    <w:p w14:paraId="67D83D41" w14:textId="77777777" w:rsidR="00E7050D" w:rsidRDefault="00E7050D" w:rsidP="00E7050D">
      <w:pPr>
        <w:spacing w:line="360" w:lineRule="auto"/>
        <w:jc w:val="right"/>
        <w:rPr>
          <w:sz w:val="28"/>
          <w:szCs w:val="28"/>
        </w:rPr>
      </w:pPr>
    </w:p>
    <w:p w14:paraId="6DB2DB0D" w14:textId="77777777" w:rsidR="00C06C70" w:rsidRDefault="00C06C70" w:rsidP="00E7050D">
      <w:pPr>
        <w:spacing w:line="360" w:lineRule="auto"/>
        <w:jc w:val="right"/>
        <w:rPr>
          <w:sz w:val="28"/>
          <w:szCs w:val="28"/>
        </w:rPr>
      </w:pPr>
    </w:p>
    <w:p w14:paraId="3D569691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18D7FE53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2BF0907E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34DDC05F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73222014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45F47E9F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58A3324E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7DA204AF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062692C5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7B2CE04F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1AF3E953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448C1CCE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1BBF0CC6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110941D2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3E62A728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28533336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2B0D90A4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461EABF3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018A65E8" w14:textId="4272B88C" w:rsidR="00E7050D" w:rsidRDefault="00E7050D" w:rsidP="00E705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35742337" w14:textId="47A5421F" w:rsidR="00E7050D" w:rsidRDefault="00E7050D" w:rsidP="00EC7F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Примеры планов к</w:t>
      </w:r>
      <w:r w:rsidR="007C0C97">
        <w:rPr>
          <w:sz w:val="28"/>
          <w:szCs w:val="28"/>
        </w:rPr>
        <w:t>онтрольных</w:t>
      </w:r>
      <w:r>
        <w:rPr>
          <w:sz w:val="28"/>
          <w:szCs w:val="28"/>
        </w:rPr>
        <w:t xml:space="preserve"> работ</w:t>
      </w:r>
    </w:p>
    <w:p w14:paraId="4377B5B8" w14:textId="77777777" w:rsidR="00E7050D" w:rsidRDefault="00E7050D" w:rsidP="00EC7F6B">
      <w:pPr>
        <w:spacing w:line="360" w:lineRule="auto"/>
        <w:jc w:val="center"/>
        <w:rPr>
          <w:sz w:val="28"/>
          <w:szCs w:val="28"/>
        </w:rPr>
      </w:pPr>
    </w:p>
    <w:p w14:paraId="628336BF" w14:textId="77777777" w:rsidR="00E7050D" w:rsidRDefault="00E7050D" w:rsidP="00E70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F52555">
        <w:rPr>
          <w:sz w:val="28"/>
          <w:szCs w:val="28"/>
        </w:rPr>
        <w:t>«</w:t>
      </w:r>
      <w:r w:rsidR="00FF0B61" w:rsidRPr="00734F2C">
        <w:rPr>
          <w:sz w:val="28"/>
          <w:szCs w:val="28"/>
        </w:rPr>
        <w:t>Мотивы и методы ценовой дискриминации в различных отраслях</w:t>
      </w:r>
      <w:r w:rsidR="00F52555">
        <w:rPr>
          <w:sz w:val="28"/>
          <w:szCs w:val="28"/>
        </w:rPr>
        <w:t>»</w:t>
      </w:r>
    </w:p>
    <w:p w14:paraId="2766AB0C" w14:textId="77777777" w:rsidR="00FF0B61" w:rsidRPr="002659D8" w:rsidRDefault="00FF0B61" w:rsidP="00FF0B61">
      <w:pPr>
        <w:spacing w:line="360" w:lineRule="auto"/>
        <w:rPr>
          <w:sz w:val="28"/>
          <w:szCs w:val="28"/>
        </w:rPr>
      </w:pPr>
      <w:r w:rsidRPr="002659D8">
        <w:rPr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</w:t>
      </w:r>
    </w:p>
    <w:p w14:paraId="28BCC08E" w14:textId="77777777" w:rsidR="00FF0B61" w:rsidRPr="002659D8" w:rsidRDefault="00FF0B61" w:rsidP="00FF0B61">
      <w:pPr>
        <w:pStyle w:val="ab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59D8">
        <w:rPr>
          <w:rFonts w:ascii="Times New Roman" w:hAnsi="Times New Roman"/>
          <w:sz w:val="28"/>
          <w:szCs w:val="28"/>
        </w:rPr>
        <w:t>ТЕОРИЯ ЦЕНОВОЙ ДИСКРИМИНАЦИИ</w:t>
      </w:r>
      <w:r>
        <w:rPr>
          <w:rFonts w:ascii="Times New Roman" w:hAnsi="Times New Roman"/>
          <w:sz w:val="28"/>
          <w:szCs w:val="28"/>
        </w:rPr>
        <w:t>……………………………</w:t>
      </w:r>
    </w:p>
    <w:p w14:paraId="6C33CF37" w14:textId="77777777" w:rsidR="00FF0B61" w:rsidRPr="002659D8" w:rsidRDefault="00FF0B61" w:rsidP="00FF0B61">
      <w:pPr>
        <w:pStyle w:val="ab"/>
        <w:numPr>
          <w:ilvl w:val="1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59D8">
        <w:rPr>
          <w:rFonts w:ascii="Times New Roman" w:hAnsi="Times New Roman"/>
          <w:sz w:val="28"/>
          <w:szCs w:val="28"/>
        </w:rPr>
        <w:t>Понятие ценовой дискриминации</w:t>
      </w:r>
      <w:r>
        <w:rPr>
          <w:rFonts w:ascii="Times New Roman" w:hAnsi="Times New Roman"/>
          <w:sz w:val="28"/>
          <w:szCs w:val="28"/>
        </w:rPr>
        <w:t>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1AA163B3" w14:textId="77777777" w:rsidR="00FF0B61" w:rsidRPr="002659D8" w:rsidRDefault="00FF0B61" w:rsidP="00FF0B61">
      <w:pPr>
        <w:pStyle w:val="ab"/>
        <w:numPr>
          <w:ilvl w:val="1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59D8">
        <w:rPr>
          <w:rFonts w:ascii="Times New Roman" w:hAnsi="Times New Roman"/>
          <w:sz w:val="28"/>
          <w:szCs w:val="28"/>
        </w:rPr>
        <w:t xml:space="preserve">Мотивы и условия эффективности ценовой </w:t>
      </w:r>
      <w:proofErr w:type="gramStart"/>
      <w:r w:rsidRPr="002659D8">
        <w:rPr>
          <w:rFonts w:ascii="Times New Roman" w:hAnsi="Times New Roman"/>
          <w:sz w:val="28"/>
          <w:szCs w:val="28"/>
        </w:rPr>
        <w:t>дискриминации</w:t>
      </w:r>
      <w:r>
        <w:rPr>
          <w:rFonts w:ascii="Times New Roman" w:hAnsi="Times New Roman"/>
          <w:sz w:val="28"/>
          <w:szCs w:val="28"/>
        </w:rPr>
        <w:t>….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3C7A811A" w14:textId="77777777" w:rsidR="00FF0B61" w:rsidRPr="002659D8" w:rsidRDefault="00FF0B61" w:rsidP="00FF0B61">
      <w:pPr>
        <w:pStyle w:val="ab"/>
        <w:numPr>
          <w:ilvl w:val="1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59D8">
        <w:rPr>
          <w:rFonts w:ascii="Times New Roman" w:hAnsi="Times New Roman"/>
          <w:sz w:val="28"/>
          <w:szCs w:val="28"/>
        </w:rPr>
        <w:t>Воздействие ценовой дискриминации на экономические процессы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</w:t>
      </w:r>
    </w:p>
    <w:p w14:paraId="42B78954" w14:textId="77777777" w:rsidR="00FF0B61" w:rsidRPr="002659D8" w:rsidRDefault="00FF0B61" w:rsidP="00FF0B61">
      <w:pPr>
        <w:pStyle w:val="ab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59D8">
        <w:rPr>
          <w:rFonts w:ascii="Times New Roman" w:hAnsi="Times New Roman"/>
          <w:sz w:val="28"/>
          <w:szCs w:val="28"/>
        </w:rPr>
        <w:t>ТИПЫ ЦЕНОВОЙ ДИСКРИМИНАЦИИ</w:t>
      </w:r>
      <w:r>
        <w:rPr>
          <w:rFonts w:ascii="Times New Roman" w:hAnsi="Times New Roman"/>
          <w:sz w:val="28"/>
          <w:szCs w:val="28"/>
        </w:rPr>
        <w:t>……………………………….</w:t>
      </w:r>
    </w:p>
    <w:p w14:paraId="161C2EEA" w14:textId="77777777" w:rsidR="00FF0B61" w:rsidRPr="002659D8" w:rsidRDefault="00FF0B61" w:rsidP="00FF0B61">
      <w:pPr>
        <w:pStyle w:val="ab"/>
        <w:numPr>
          <w:ilvl w:val="1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59D8">
        <w:rPr>
          <w:rFonts w:ascii="Times New Roman" w:hAnsi="Times New Roman"/>
          <w:sz w:val="28"/>
          <w:szCs w:val="28"/>
        </w:rPr>
        <w:t>Ценовая дискриминация первого типа</w:t>
      </w:r>
      <w:r>
        <w:rPr>
          <w:rFonts w:ascii="Times New Roman" w:hAnsi="Times New Roman"/>
          <w:sz w:val="28"/>
          <w:szCs w:val="28"/>
        </w:rPr>
        <w:t>…………………………...</w:t>
      </w:r>
    </w:p>
    <w:p w14:paraId="524080DA" w14:textId="77777777" w:rsidR="00FF0B61" w:rsidRPr="002659D8" w:rsidRDefault="00FF0B61" w:rsidP="00FF0B61">
      <w:pPr>
        <w:pStyle w:val="ab"/>
        <w:numPr>
          <w:ilvl w:val="1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59D8">
        <w:rPr>
          <w:rFonts w:ascii="Times New Roman" w:hAnsi="Times New Roman"/>
          <w:sz w:val="28"/>
          <w:szCs w:val="28"/>
        </w:rPr>
        <w:t>Ценовая дискриминация второго типа</w:t>
      </w:r>
      <w:r>
        <w:rPr>
          <w:rFonts w:ascii="Times New Roman" w:hAnsi="Times New Roman"/>
          <w:sz w:val="28"/>
          <w:szCs w:val="28"/>
        </w:rPr>
        <w:t>…………………………...</w:t>
      </w:r>
    </w:p>
    <w:p w14:paraId="0F9C0DBB" w14:textId="77777777" w:rsidR="00FF0B61" w:rsidRPr="002659D8" w:rsidRDefault="00FF0B61" w:rsidP="00FF0B61">
      <w:pPr>
        <w:pStyle w:val="ab"/>
        <w:numPr>
          <w:ilvl w:val="1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59D8">
        <w:rPr>
          <w:rFonts w:ascii="Times New Roman" w:hAnsi="Times New Roman"/>
          <w:sz w:val="28"/>
          <w:szCs w:val="28"/>
        </w:rPr>
        <w:t>Ценовая дискриминация третьего типа</w:t>
      </w:r>
      <w:r>
        <w:rPr>
          <w:rFonts w:ascii="Times New Roman" w:hAnsi="Times New Roman"/>
          <w:sz w:val="28"/>
          <w:szCs w:val="28"/>
        </w:rPr>
        <w:t>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70C76CF0" w14:textId="77777777" w:rsidR="00FF0B61" w:rsidRPr="002659D8" w:rsidRDefault="00FF0B61" w:rsidP="00FF0B61">
      <w:pPr>
        <w:pStyle w:val="ab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59D8">
        <w:rPr>
          <w:rFonts w:ascii="Times New Roman" w:hAnsi="Times New Roman"/>
          <w:sz w:val="28"/>
          <w:szCs w:val="28"/>
        </w:rPr>
        <w:t>ПРАКТИКА ЦЕНОВОЙ ДИСКРИМИНАЦИИ</w:t>
      </w:r>
      <w:r>
        <w:rPr>
          <w:rFonts w:ascii="Times New Roman" w:hAnsi="Times New Roman"/>
          <w:sz w:val="28"/>
          <w:szCs w:val="28"/>
        </w:rPr>
        <w:t>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2DAB2142" w14:textId="77777777" w:rsidR="00FF0B61" w:rsidRPr="002659D8" w:rsidRDefault="00FF0B61" w:rsidP="00FF0B61">
      <w:pPr>
        <w:pStyle w:val="ab"/>
        <w:numPr>
          <w:ilvl w:val="1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59D8">
        <w:rPr>
          <w:rFonts w:ascii="Times New Roman" w:hAnsi="Times New Roman"/>
          <w:sz w:val="28"/>
          <w:szCs w:val="28"/>
        </w:rPr>
        <w:t>Связанные продажи</w:t>
      </w:r>
      <w:r>
        <w:rPr>
          <w:rFonts w:ascii="Times New Roman" w:hAnsi="Times New Roman"/>
          <w:sz w:val="28"/>
          <w:szCs w:val="28"/>
        </w:rPr>
        <w:t>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1927B460" w14:textId="77777777" w:rsidR="00FF0B61" w:rsidRPr="002659D8" w:rsidRDefault="00FF0B61" w:rsidP="00FF0B61">
      <w:pPr>
        <w:pStyle w:val="ab"/>
        <w:numPr>
          <w:ilvl w:val="1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59D8">
        <w:rPr>
          <w:rFonts w:ascii="Times New Roman" w:hAnsi="Times New Roman"/>
          <w:sz w:val="28"/>
          <w:szCs w:val="28"/>
        </w:rPr>
        <w:t xml:space="preserve">Определение комбинаций объема покупки/цены (нелинейное </w:t>
      </w:r>
      <w:proofErr w:type="gramStart"/>
      <w:r w:rsidRPr="002659D8">
        <w:rPr>
          <w:rFonts w:ascii="Times New Roman" w:hAnsi="Times New Roman"/>
          <w:sz w:val="28"/>
          <w:szCs w:val="28"/>
        </w:rPr>
        <w:t>ценообразование)</w:t>
      </w:r>
      <w:r>
        <w:rPr>
          <w:rFonts w:ascii="Times New Roman" w:hAnsi="Times New Roman"/>
          <w:sz w:val="28"/>
          <w:szCs w:val="28"/>
        </w:rPr>
        <w:t>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………………………………………………..</w:t>
      </w:r>
    </w:p>
    <w:p w14:paraId="233F80B9" w14:textId="77777777" w:rsidR="00FF0B61" w:rsidRPr="002659D8" w:rsidRDefault="00FF0B61" w:rsidP="00FF0B61">
      <w:pPr>
        <w:pStyle w:val="ab"/>
        <w:numPr>
          <w:ilvl w:val="1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59D8">
        <w:rPr>
          <w:rFonts w:ascii="Times New Roman" w:hAnsi="Times New Roman"/>
          <w:sz w:val="28"/>
          <w:szCs w:val="28"/>
        </w:rPr>
        <w:t>Сезонное ценообразование</w:t>
      </w:r>
      <w:r>
        <w:rPr>
          <w:rFonts w:ascii="Times New Roman" w:hAnsi="Times New Roman"/>
          <w:sz w:val="28"/>
          <w:szCs w:val="28"/>
        </w:rPr>
        <w:t>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.………</w:t>
      </w:r>
    </w:p>
    <w:p w14:paraId="5639F560" w14:textId="77777777" w:rsidR="00FF0B61" w:rsidRPr="002659D8" w:rsidRDefault="00FF0B61" w:rsidP="00FF0B61">
      <w:pPr>
        <w:pStyle w:val="ab"/>
        <w:numPr>
          <w:ilvl w:val="1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59D8">
        <w:rPr>
          <w:rFonts w:ascii="Times New Roman" w:hAnsi="Times New Roman"/>
          <w:sz w:val="28"/>
          <w:szCs w:val="28"/>
        </w:rPr>
        <w:t xml:space="preserve">Межвременная дискриминация. Парадокс </w:t>
      </w:r>
      <w:proofErr w:type="spellStart"/>
      <w:r w:rsidRPr="002659D8">
        <w:rPr>
          <w:rFonts w:ascii="Times New Roman" w:hAnsi="Times New Roman"/>
          <w:sz w:val="28"/>
          <w:szCs w:val="28"/>
        </w:rPr>
        <w:t>Коуза</w:t>
      </w:r>
      <w:proofErr w:type="spellEnd"/>
      <w:r>
        <w:rPr>
          <w:rFonts w:ascii="Times New Roman" w:hAnsi="Times New Roman"/>
          <w:sz w:val="28"/>
          <w:szCs w:val="28"/>
        </w:rPr>
        <w:t>……………….</w:t>
      </w:r>
    </w:p>
    <w:p w14:paraId="0887383F" w14:textId="77777777" w:rsidR="00FF0B61" w:rsidRPr="002659D8" w:rsidRDefault="00FF0B61" w:rsidP="00FF0B61">
      <w:pPr>
        <w:spacing w:line="360" w:lineRule="auto"/>
        <w:jc w:val="both"/>
        <w:rPr>
          <w:sz w:val="28"/>
          <w:szCs w:val="28"/>
        </w:rPr>
      </w:pPr>
      <w:r w:rsidRPr="002659D8">
        <w:rPr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…………………………………………………………………</w:t>
      </w:r>
    </w:p>
    <w:p w14:paraId="46859098" w14:textId="30F87E3C" w:rsidR="002E49AD" w:rsidRDefault="00FF0B61" w:rsidP="00FF0B61">
      <w:pPr>
        <w:spacing w:line="360" w:lineRule="auto"/>
        <w:ind w:firstLine="709"/>
        <w:jc w:val="both"/>
        <w:rPr>
          <w:sz w:val="28"/>
          <w:szCs w:val="28"/>
        </w:rPr>
      </w:pPr>
      <w:r w:rsidRPr="002659D8">
        <w:rPr>
          <w:sz w:val="28"/>
          <w:szCs w:val="28"/>
        </w:rPr>
        <w:t>СПИСОК ИСПОЛЬЗУЕМ</w:t>
      </w:r>
      <w:r w:rsidR="007C0C97">
        <w:rPr>
          <w:sz w:val="28"/>
          <w:szCs w:val="28"/>
        </w:rPr>
        <w:t>ЫХ</w:t>
      </w:r>
      <w:r w:rsidRPr="002659D8">
        <w:rPr>
          <w:sz w:val="28"/>
          <w:szCs w:val="28"/>
        </w:rPr>
        <w:t xml:space="preserve"> </w:t>
      </w:r>
      <w:r w:rsidR="007C0C97">
        <w:rPr>
          <w:sz w:val="28"/>
          <w:szCs w:val="28"/>
        </w:rPr>
        <w:t>ИСТОЧНИКОВ</w:t>
      </w:r>
      <w:r>
        <w:rPr>
          <w:sz w:val="28"/>
          <w:szCs w:val="28"/>
        </w:rPr>
        <w:t>………...………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0D08EA8B" w14:textId="77777777" w:rsidR="002E49AD" w:rsidRPr="00FF0B61" w:rsidRDefault="002E49AD" w:rsidP="00042060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FF0B61">
        <w:rPr>
          <w:caps/>
          <w:sz w:val="28"/>
          <w:szCs w:val="28"/>
        </w:rPr>
        <w:t xml:space="preserve">Приложения </w:t>
      </w:r>
    </w:p>
    <w:p w14:paraId="2A1A8960" w14:textId="77777777" w:rsidR="002E49AD" w:rsidRDefault="002E49AD" w:rsidP="00042060">
      <w:pPr>
        <w:spacing w:line="360" w:lineRule="auto"/>
        <w:ind w:firstLine="709"/>
        <w:jc w:val="both"/>
        <w:rPr>
          <w:sz w:val="28"/>
          <w:szCs w:val="28"/>
        </w:rPr>
      </w:pPr>
    </w:p>
    <w:p w14:paraId="5714E82A" w14:textId="77777777" w:rsidR="00E7050D" w:rsidRDefault="00042060" w:rsidP="000420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Тема: «</w:t>
      </w:r>
      <w:r w:rsidR="00C8398E" w:rsidRPr="00734F2C">
        <w:rPr>
          <w:sz w:val="28"/>
          <w:szCs w:val="28"/>
        </w:rPr>
        <w:t>Горизонтальная и вертикальная дифференциация продукта</w:t>
      </w:r>
      <w:r>
        <w:rPr>
          <w:sz w:val="28"/>
          <w:szCs w:val="28"/>
        </w:rPr>
        <w:t>»</w:t>
      </w:r>
    </w:p>
    <w:p w14:paraId="581B6740" w14:textId="77777777" w:rsidR="00C06C70" w:rsidRPr="001E7E3C" w:rsidRDefault="00C06C70" w:rsidP="00C8398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</w:t>
      </w:r>
      <w:r w:rsidRPr="001E7E3C">
        <w:rPr>
          <w:color w:val="000000"/>
          <w:sz w:val="28"/>
          <w:szCs w:val="28"/>
        </w:rPr>
        <w:t>………………………………………………………</w:t>
      </w:r>
      <w:proofErr w:type="gramStart"/>
      <w:r w:rsidRPr="001E7E3C">
        <w:rPr>
          <w:color w:val="000000"/>
          <w:sz w:val="28"/>
          <w:szCs w:val="28"/>
        </w:rPr>
        <w:t>…….</w:t>
      </w:r>
      <w:proofErr w:type="gramEnd"/>
      <w:r w:rsidRPr="001E7E3C">
        <w:rPr>
          <w:color w:val="000000"/>
          <w:sz w:val="28"/>
          <w:szCs w:val="28"/>
        </w:rPr>
        <w:t>.………..</w:t>
      </w:r>
    </w:p>
    <w:p w14:paraId="2E54F3D8" w14:textId="77777777" w:rsidR="00C06C70" w:rsidRPr="001E7E3C" w:rsidRDefault="00C06C70" w:rsidP="00C8398E">
      <w:pPr>
        <w:spacing w:line="360" w:lineRule="auto"/>
        <w:jc w:val="both"/>
        <w:rPr>
          <w:color w:val="000000"/>
          <w:sz w:val="28"/>
          <w:szCs w:val="28"/>
        </w:rPr>
      </w:pPr>
      <w:r w:rsidRPr="001E7E3C">
        <w:rPr>
          <w:color w:val="000000"/>
          <w:sz w:val="28"/>
          <w:szCs w:val="28"/>
        </w:rPr>
        <w:t>1. Т</w:t>
      </w:r>
      <w:r>
        <w:rPr>
          <w:color w:val="000000"/>
          <w:sz w:val="28"/>
          <w:szCs w:val="28"/>
        </w:rPr>
        <w:t>ЕОРЕТИЧЕСКИЕ АСПЕКТЫ ДИФФЕРЕНЦИАЦИИ ПРОДУКТА</w:t>
      </w:r>
      <w:r w:rsidRPr="001E7E3C">
        <w:rPr>
          <w:color w:val="000000"/>
          <w:sz w:val="28"/>
          <w:szCs w:val="28"/>
        </w:rPr>
        <w:t>….</w:t>
      </w:r>
    </w:p>
    <w:p w14:paraId="0C1B6709" w14:textId="77777777" w:rsidR="00C06C70" w:rsidRPr="001E7E3C" w:rsidRDefault="00C06C70" w:rsidP="0075442C">
      <w:pPr>
        <w:spacing w:line="360" w:lineRule="auto"/>
        <w:jc w:val="both"/>
        <w:rPr>
          <w:color w:val="000000"/>
          <w:sz w:val="28"/>
          <w:szCs w:val="28"/>
        </w:rPr>
      </w:pPr>
      <w:r w:rsidRPr="001E7E3C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.</w:t>
      </w:r>
      <w:r w:rsidRPr="001E7E3C">
        <w:rPr>
          <w:color w:val="000000"/>
          <w:sz w:val="28"/>
          <w:szCs w:val="28"/>
        </w:rPr>
        <w:t xml:space="preserve"> Понятие дифференциации продукта </w:t>
      </w:r>
      <w:proofErr w:type="gramStart"/>
      <w:r w:rsidRPr="001E7E3C">
        <w:rPr>
          <w:color w:val="000000"/>
          <w:sz w:val="28"/>
          <w:szCs w:val="28"/>
        </w:rPr>
        <w:t>…….</w:t>
      </w:r>
      <w:proofErr w:type="gramEnd"/>
      <w:r w:rsidRPr="001E7E3C">
        <w:rPr>
          <w:color w:val="000000"/>
          <w:sz w:val="28"/>
          <w:szCs w:val="28"/>
        </w:rPr>
        <w:t>…………………………..</w:t>
      </w:r>
    </w:p>
    <w:p w14:paraId="124C7547" w14:textId="77777777" w:rsidR="00C06C70" w:rsidRPr="001E7E3C" w:rsidRDefault="00C06C70" w:rsidP="0075442C">
      <w:pPr>
        <w:spacing w:line="360" w:lineRule="auto"/>
        <w:jc w:val="both"/>
        <w:rPr>
          <w:color w:val="000000"/>
          <w:sz w:val="28"/>
          <w:szCs w:val="28"/>
        </w:rPr>
      </w:pPr>
      <w:r w:rsidRPr="001E7E3C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.</w:t>
      </w:r>
      <w:r w:rsidRPr="001E7E3C">
        <w:rPr>
          <w:color w:val="000000"/>
          <w:sz w:val="28"/>
          <w:szCs w:val="28"/>
        </w:rPr>
        <w:t xml:space="preserve"> Факторы и условия дифференциации продукта</w:t>
      </w:r>
      <w:proofErr w:type="gramStart"/>
      <w:r w:rsidRPr="001E7E3C">
        <w:rPr>
          <w:color w:val="000000"/>
          <w:sz w:val="28"/>
          <w:szCs w:val="28"/>
        </w:rPr>
        <w:t xml:space="preserve"> ….</w:t>
      </w:r>
      <w:proofErr w:type="gramEnd"/>
      <w:r w:rsidRPr="001E7E3C">
        <w:rPr>
          <w:color w:val="000000"/>
          <w:sz w:val="28"/>
          <w:szCs w:val="28"/>
        </w:rPr>
        <w:t>………………..</w:t>
      </w:r>
    </w:p>
    <w:p w14:paraId="03B3EE73" w14:textId="77777777" w:rsidR="00C06C70" w:rsidRPr="001E7E3C" w:rsidRDefault="00C06C70" w:rsidP="0075442C">
      <w:pPr>
        <w:spacing w:line="360" w:lineRule="auto"/>
        <w:jc w:val="both"/>
        <w:rPr>
          <w:color w:val="000000"/>
          <w:sz w:val="28"/>
          <w:szCs w:val="28"/>
        </w:rPr>
      </w:pPr>
      <w:r w:rsidRPr="001E7E3C"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>.</w:t>
      </w:r>
      <w:r w:rsidRPr="001E7E3C">
        <w:rPr>
          <w:color w:val="000000"/>
          <w:sz w:val="28"/>
          <w:szCs w:val="28"/>
        </w:rPr>
        <w:t xml:space="preserve"> Измерение степени дифференциации продукта ……………………</w:t>
      </w:r>
    </w:p>
    <w:p w14:paraId="28CF73A4" w14:textId="77777777" w:rsidR="00C06C70" w:rsidRPr="001E7E3C" w:rsidRDefault="00C06C70" w:rsidP="00C8398E">
      <w:pPr>
        <w:spacing w:line="360" w:lineRule="auto"/>
        <w:jc w:val="both"/>
        <w:rPr>
          <w:color w:val="000000"/>
          <w:sz w:val="28"/>
          <w:szCs w:val="28"/>
        </w:rPr>
      </w:pPr>
      <w:r w:rsidRPr="001E7E3C">
        <w:rPr>
          <w:color w:val="000000"/>
          <w:sz w:val="28"/>
          <w:szCs w:val="28"/>
        </w:rPr>
        <w:lastRenderedPageBreak/>
        <w:t xml:space="preserve">2. </w:t>
      </w:r>
      <w:r>
        <w:rPr>
          <w:color w:val="000000"/>
          <w:sz w:val="28"/>
          <w:szCs w:val="28"/>
        </w:rPr>
        <w:t>ХАРАКТЕРИСТИКИ РЫНКА ОДОРОДНОГО И ДИФФЕРЕНЦИРОВАННОГО…</w:t>
      </w:r>
      <w:r w:rsidRPr="001E7E3C">
        <w:rPr>
          <w:color w:val="000000"/>
          <w:sz w:val="28"/>
          <w:szCs w:val="28"/>
        </w:rPr>
        <w:t>……………………………...………</w:t>
      </w:r>
      <w:proofErr w:type="gramStart"/>
      <w:r w:rsidRPr="001E7E3C">
        <w:rPr>
          <w:color w:val="000000"/>
          <w:sz w:val="28"/>
          <w:szCs w:val="28"/>
        </w:rPr>
        <w:t>…….</w:t>
      </w:r>
      <w:proofErr w:type="gramEnd"/>
      <w:r w:rsidRPr="001E7E3C">
        <w:rPr>
          <w:color w:val="000000"/>
          <w:sz w:val="28"/>
          <w:szCs w:val="28"/>
        </w:rPr>
        <w:t>.</w:t>
      </w:r>
    </w:p>
    <w:p w14:paraId="39942775" w14:textId="480FA0B5" w:rsidR="00C06C70" w:rsidRPr="001E7E3C" w:rsidRDefault="00C06C70" w:rsidP="0075442C">
      <w:pPr>
        <w:spacing w:line="360" w:lineRule="auto"/>
        <w:jc w:val="both"/>
        <w:rPr>
          <w:color w:val="000000"/>
          <w:sz w:val="28"/>
          <w:szCs w:val="28"/>
        </w:rPr>
      </w:pPr>
      <w:r w:rsidRPr="001E7E3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.</w:t>
      </w:r>
      <w:r w:rsidRPr="001E7E3C">
        <w:rPr>
          <w:color w:val="000000"/>
          <w:sz w:val="28"/>
          <w:szCs w:val="28"/>
        </w:rPr>
        <w:t xml:space="preserve"> Влияние дифференциации продукта на формирование рыночных структур и функционирования фирм в них……………………</w:t>
      </w:r>
      <w:proofErr w:type="gramStart"/>
      <w:r w:rsidRPr="001E7E3C">
        <w:rPr>
          <w:color w:val="000000"/>
          <w:sz w:val="28"/>
          <w:szCs w:val="28"/>
        </w:rPr>
        <w:t>…….</w:t>
      </w:r>
      <w:proofErr w:type="gramEnd"/>
      <w:r w:rsidRPr="001E7E3C">
        <w:rPr>
          <w:color w:val="000000"/>
          <w:sz w:val="28"/>
          <w:szCs w:val="28"/>
        </w:rPr>
        <w:t xml:space="preserve">… </w:t>
      </w:r>
    </w:p>
    <w:p w14:paraId="03BA74EC" w14:textId="77777777" w:rsidR="00C06C70" w:rsidRPr="001E7E3C" w:rsidRDefault="00C06C70" w:rsidP="00C8398E">
      <w:pPr>
        <w:spacing w:line="360" w:lineRule="auto"/>
        <w:jc w:val="both"/>
        <w:rPr>
          <w:color w:val="000000"/>
          <w:sz w:val="28"/>
          <w:szCs w:val="28"/>
        </w:rPr>
      </w:pPr>
      <w:r w:rsidRPr="001E7E3C">
        <w:rPr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>.</w:t>
      </w:r>
      <w:r w:rsidRPr="001E7E3C">
        <w:rPr>
          <w:color w:val="000000"/>
          <w:sz w:val="28"/>
          <w:szCs w:val="28"/>
        </w:rPr>
        <w:t xml:space="preserve"> </w:t>
      </w:r>
      <w:r w:rsidRPr="00734F2C">
        <w:rPr>
          <w:sz w:val="28"/>
          <w:szCs w:val="28"/>
        </w:rPr>
        <w:t>Горизонтальная и вертикальная дифференциация продукта</w:t>
      </w:r>
      <w:r w:rsidRPr="001E7E3C">
        <w:rPr>
          <w:color w:val="000000"/>
          <w:sz w:val="28"/>
          <w:szCs w:val="28"/>
        </w:rPr>
        <w:t xml:space="preserve"> в условиях монополистической конкуренции</w:t>
      </w:r>
      <w:r>
        <w:rPr>
          <w:color w:val="000000"/>
          <w:sz w:val="28"/>
          <w:szCs w:val="28"/>
        </w:rPr>
        <w:t>……………</w:t>
      </w:r>
      <w:r w:rsidRPr="001E7E3C">
        <w:rPr>
          <w:color w:val="000000"/>
          <w:sz w:val="28"/>
          <w:szCs w:val="28"/>
        </w:rPr>
        <w:t>…………</w:t>
      </w:r>
      <w:proofErr w:type="gramStart"/>
      <w:r w:rsidRPr="001E7E3C"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.</w:t>
      </w:r>
    </w:p>
    <w:p w14:paraId="232424CE" w14:textId="77777777" w:rsidR="00C06C70" w:rsidRPr="001E7E3C" w:rsidRDefault="00C06C70" w:rsidP="00C8398E">
      <w:pPr>
        <w:spacing w:line="360" w:lineRule="auto"/>
        <w:jc w:val="both"/>
        <w:rPr>
          <w:color w:val="000000"/>
          <w:sz w:val="28"/>
          <w:szCs w:val="28"/>
        </w:rPr>
      </w:pPr>
      <w:r w:rsidRPr="001E7E3C">
        <w:rPr>
          <w:color w:val="000000"/>
          <w:sz w:val="28"/>
          <w:szCs w:val="28"/>
        </w:rPr>
        <w:t>3. М</w:t>
      </w:r>
      <w:r>
        <w:rPr>
          <w:color w:val="000000"/>
          <w:sz w:val="28"/>
          <w:szCs w:val="28"/>
        </w:rPr>
        <w:t>ОДЕЛИ ДИФФРЕНЕЦИАЦИИ ПРОДУКТА……</w:t>
      </w:r>
      <w:r w:rsidRPr="001E7E3C">
        <w:rPr>
          <w:color w:val="000000"/>
          <w:sz w:val="28"/>
          <w:szCs w:val="28"/>
        </w:rPr>
        <w:t>……</w:t>
      </w:r>
      <w:proofErr w:type="gramStart"/>
      <w:r w:rsidRPr="001E7E3C">
        <w:rPr>
          <w:color w:val="000000"/>
          <w:sz w:val="28"/>
          <w:szCs w:val="28"/>
        </w:rPr>
        <w:t>…….</w:t>
      </w:r>
      <w:proofErr w:type="gramEnd"/>
      <w:r w:rsidRPr="001E7E3C">
        <w:rPr>
          <w:color w:val="000000"/>
          <w:sz w:val="28"/>
          <w:szCs w:val="28"/>
        </w:rPr>
        <w:t>.…………</w:t>
      </w:r>
    </w:p>
    <w:p w14:paraId="3CA4A69D" w14:textId="77777777" w:rsidR="00C06C70" w:rsidRPr="001E7E3C" w:rsidRDefault="00C06C70" w:rsidP="0075442C">
      <w:pPr>
        <w:spacing w:line="360" w:lineRule="auto"/>
        <w:jc w:val="both"/>
        <w:rPr>
          <w:color w:val="000000"/>
          <w:sz w:val="28"/>
          <w:szCs w:val="28"/>
        </w:rPr>
      </w:pPr>
      <w:r w:rsidRPr="001E7E3C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.</w:t>
      </w:r>
      <w:r w:rsidRPr="001E7E3C">
        <w:rPr>
          <w:color w:val="000000"/>
          <w:sz w:val="28"/>
          <w:szCs w:val="28"/>
        </w:rPr>
        <w:t xml:space="preserve"> Модели горизонтальной дифференциации продукта……………….</w:t>
      </w:r>
    </w:p>
    <w:p w14:paraId="13989C38" w14:textId="77777777" w:rsidR="00C06C70" w:rsidRPr="001E7E3C" w:rsidRDefault="00C06C70" w:rsidP="0075442C">
      <w:pPr>
        <w:spacing w:line="360" w:lineRule="auto"/>
        <w:jc w:val="both"/>
        <w:rPr>
          <w:color w:val="000000"/>
          <w:sz w:val="28"/>
          <w:szCs w:val="28"/>
        </w:rPr>
      </w:pPr>
      <w:r w:rsidRPr="001E7E3C">
        <w:rPr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>.</w:t>
      </w:r>
      <w:r w:rsidRPr="001E7E3C">
        <w:rPr>
          <w:color w:val="000000"/>
          <w:sz w:val="28"/>
          <w:szCs w:val="28"/>
        </w:rPr>
        <w:t xml:space="preserve"> Модели вертикальной дифференциации продукта …………………</w:t>
      </w:r>
    </w:p>
    <w:p w14:paraId="60ADD93F" w14:textId="77777777" w:rsidR="00C06C70" w:rsidRPr="001E7E3C" w:rsidRDefault="00C06C70" w:rsidP="00C8398E">
      <w:pPr>
        <w:spacing w:line="360" w:lineRule="auto"/>
        <w:jc w:val="both"/>
        <w:rPr>
          <w:color w:val="000000"/>
          <w:sz w:val="28"/>
          <w:szCs w:val="28"/>
        </w:rPr>
      </w:pPr>
      <w:r w:rsidRPr="001E7E3C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АКЛЮЧЕНИЕ…</w:t>
      </w:r>
      <w:r w:rsidRPr="001E7E3C">
        <w:rPr>
          <w:color w:val="000000"/>
          <w:sz w:val="28"/>
          <w:szCs w:val="28"/>
        </w:rPr>
        <w:t>………………………………………</w:t>
      </w:r>
      <w:proofErr w:type="gramStart"/>
      <w:r w:rsidRPr="001E7E3C">
        <w:rPr>
          <w:color w:val="000000"/>
          <w:sz w:val="28"/>
          <w:szCs w:val="28"/>
        </w:rPr>
        <w:t>…….</w:t>
      </w:r>
      <w:proofErr w:type="gramEnd"/>
      <w:r w:rsidRPr="001E7E3C">
        <w:rPr>
          <w:color w:val="000000"/>
          <w:sz w:val="28"/>
          <w:szCs w:val="28"/>
        </w:rPr>
        <w:t>………………..</w:t>
      </w:r>
    </w:p>
    <w:p w14:paraId="08743BFA" w14:textId="77777777" w:rsidR="00C06C70" w:rsidRPr="001E7E3C" w:rsidRDefault="00C06C70" w:rsidP="00C8398E">
      <w:pPr>
        <w:spacing w:line="360" w:lineRule="auto"/>
        <w:jc w:val="both"/>
        <w:rPr>
          <w:color w:val="000000"/>
          <w:sz w:val="28"/>
          <w:szCs w:val="28"/>
        </w:rPr>
      </w:pPr>
      <w:r w:rsidRPr="001E7E3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ПИСОК ЛИТЕРАТУРЫ………</w:t>
      </w:r>
      <w:r w:rsidRPr="001E7E3C">
        <w:rPr>
          <w:color w:val="000000"/>
          <w:sz w:val="28"/>
          <w:szCs w:val="28"/>
        </w:rPr>
        <w:t>…………………………………………….</w:t>
      </w:r>
    </w:p>
    <w:p w14:paraId="6E2DA37C" w14:textId="77777777" w:rsidR="00944E1F" w:rsidRDefault="00944E1F" w:rsidP="00E7050D">
      <w:pPr>
        <w:spacing w:line="360" w:lineRule="auto"/>
        <w:jc w:val="right"/>
        <w:rPr>
          <w:sz w:val="28"/>
          <w:szCs w:val="28"/>
        </w:rPr>
      </w:pPr>
    </w:p>
    <w:p w14:paraId="67E5B8B1" w14:textId="77777777" w:rsidR="00944E1F" w:rsidRDefault="00944E1F" w:rsidP="00E7050D">
      <w:pPr>
        <w:spacing w:line="360" w:lineRule="auto"/>
        <w:jc w:val="right"/>
        <w:rPr>
          <w:sz w:val="28"/>
          <w:szCs w:val="28"/>
        </w:rPr>
      </w:pPr>
    </w:p>
    <w:p w14:paraId="72EB46D3" w14:textId="77777777" w:rsidR="00944E1F" w:rsidRDefault="00944E1F" w:rsidP="00E7050D">
      <w:pPr>
        <w:spacing w:line="360" w:lineRule="auto"/>
        <w:jc w:val="right"/>
        <w:rPr>
          <w:sz w:val="28"/>
          <w:szCs w:val="28"/>
        </w:rPr>
      </w:pPr>
    </w:p>
    <w:p w14:paraId="4708F567" w14:textId="77777777" w:rsidR="00944E1F" w:rsidRDefault="00944E1F" w:rsidP="00E7050D">
      <w:pPr>
        <w:spacing w:line="360" w:lineRule="auto"/>
        <w:jc w:val="right"/>
        <w:rPr>
          <w:sz w:val="28"/>
          <w:szCs w:val="28"/>
        </w:rPr>
      </w:pPr>
    </w:p>
    <w:p w14:paraId="3DBB47DC" w14:textId="77777777" w:rsidR="00944E1F" w:rsidRDefault="00944E1F" w:rsidP="00E7050D">
      <w:pPr>
        <w:spacing w:line="360" w:lineRule="auto"/>
        <w:jc w:val="right"/>
        <w:rPr>
          <w:sz w:val="28"/>
          <w:szCs w:val="28"/>
        </w:rPr>
      </w:pPr>
    </w:p>
    <w:p w14:paraId="54C09BC9" w14:textId="77777777" w:rsidR="00944E1F" w:rsidRDefault="00944E1F" w:rsidP="00E7050D">
      <w:pPr>
        <w:spacing w:line="360" w:lineRule="auto"/>
        <w:jc w:val="right"/>
        <w:rPr>
          <w:sz w:val="28"/>
          <w:szCs w:val="28"/>
        </w:rPr>
      </w:pPr>
    </w:p>
    <w:p w14:paraId="7C255831" w14:textId="77777777" w:rsidR="00944E1F" w:rsidRDefault="00944E1F" w:rsidP="00E7050D">
      <w:pPr>
        <w:spacing w:line="360" w:lineRule="auto"/>
        <w:jc w:val="right"/>
        <w:rPr>
          <w:sz w:val="28"/>
          <w:szCs w:val="28"/>
        </w:rPr>
      </w:pPr>
    </w:p>
    <w:p w14:paraId="3FB53867" w14:textId="77777777" w:rsidR="00944E1F" w:rsidRDefault="00944E1F" w:rsidP="00E7050D">
      <w:pPr>
        <w:spacing w:line="360" w:lineRule="auto"/>
        <w:jc w:val="right"/>
        <w:rPr>
          <w:sz w:val="28"/>
          <w:szCs w:val="28"/>
        </w:rPr>
      </w:pPr>
    </w:p>
    <w:p w14:paraId="264190C6" w14:textId="77777777" w:rsidR="00944E1F" w:rsidRDefault="00944E1F" w:rsidP="00E7050D">
      <w:pPr>
        <w:spacing w:line="360" w:lineRule="auto"/>
        <w:jc w:val="right"/>
        <w:rPr>
          <w:sz w:val="28"/>
          <w:szCs w:val="28"/>
        </w:rPr>
      </w:pPr>
    </w:p>
    <w:p w14:paraId="3C5BCF1A" w14:textId="77777777" w:rsidR="00944E1F" w:rsidRDefault="00944E1F" w:rsidP="00E7050D">
      <w:pPr>
        <w:spacing w:line="360" w:lineRule="auto"/>
        <w:jc w:val="right"/>
        <w:rPr>
          <w:sz w:val="28"/>
          <w:szCs w:val="28"/>
        </w:rPr>
      </w:pPr>
    </w:p>
    <w:p w14:paraId="2924E3C0" w14:textId="77777777" w:rsidR="00944E1F" w:rsidRDefault="00944E1F" w:rsidP="00E7050D">
      <w:pPr>
        <w:spacing w:line="360" w:lineRule="auto"/>
        <w:jc w:val="right"/>
        <w:rPr>
          <w:sz w:val="28"/>
          <w:szCs w:val="28"/>
        </w:rPr>
      </w:pPr>
    </w:p>
    <w:p w14:paraId="07420549" w14:textId="77777777" w:rsidR="00944E1F" w:rsidRDefault="00944E1F" w:rsidP="00E7050D">
      <w:pPr>
        <w:spacing w:line="360" w:lineRule="auto"/>
        <w:jc w:val="right"/>
        <w:rPr>
          <w:sz w:val="28"/>
          <w:szCs w:val="28"/>
        </w:rPr>
      </w:pPr>
    </w:p>
    <w:p w14:paraId="0AD16E68" w14:textId="77777777" w:rsidR="00944E1F" w:rsidRDefault="00944E1F" w:rsidP="00E7050D">
      <w:pPr>
        <w:spacing w:line="360" w:lineRule="auto"/>
        <w:jc w:val="right"/>
        <w:rPr>
          <w:sz w:val="28"/>
          <w:szCs w:val="28"/>
        </w:rPr>
      </w:pPr>
    </w:p>
    <w:p w14:paraId="1F8537B1" w14:textId="77777777" w:rsidR="00944E1F" w:rsidRDefault="00944E1F" w:rsidP="00E7050D">
      <w:pPr>
        <w:spacing w:line="360" w:lineRule="auto"/>
        <w:jc w:val="right"/>
        <w:rPr>
          <w:sz w:val="28"/>
          <w:szCs w:val="28"/>
        </w:rPr>
      </w:pPr>
    </w:p>
    <w:p w14:paraId="54B645B6" w14:textId="77777777" w:rsidR="00944E1F" w:rsidRDefault="00944E1F" w:rsidP="00E7050D">
      <w:pPr>
        <w:spacing w:line="360" w:lineRule="auto"/>
        <w:jc w:val="right"/>
        <w:rPr>
          <w:sz w:val="28"/>
          <w:szCs w:val="28"/>
        </w:rPr>
      </w:pPr>
    </w:p>
    <w:p w14:paraId="6F9D2ABC" w14:textId="77777777" w:rsidR="00C8398E" w:rsidRDefault="00C8398E" w:rsidP="00E7050D">
      <w:pPr>
        <w:spacing w:line="360" w:lineRule="auto"/>
        <w:jc w:val="right"/>
        <w:rPr>
          <w:sz w:val="28"/>
          <w:szCs w:val="28"/>
        </w:rPr>
      </w:pPr>
    </w:p>
    <w:p w14:paraId="7B7D6368" w14:textId="77777777" w:rsidR="00C8398E" w:rsidRDefault="00C8398E" w:rsidP="00E7050D">
      <w:pPr>
        <w:spacing w:line="360" w:lineRule="auto"/>
        <w:jc w:val="right"/>
        <w:rPr>
          <w:sz w:val="28"/>
          <w:szCs w:val="28"/>
        </w:rPr>
      </w:pPr>
    </w:p>
    <w:p w14:paraId="145B8964" w14:textId="1A952296" w:rsidR="00C8398E" w:rsidRDefault="00C8398E" w:rsidP="00E7050D">
      <w:pPr>
        <w:spacing w:line="360" w:lineRule="auto"/>
        <w:jc w:val="right"/>
        <w:rPr>
          <w:sz w:val="28"/>
          <w:szCs w:val="28"/>
        </w:rPr>
      </w:pPr>
    </w:p>
    <w:p w14:paraId="665C9E5F" w14:textId="77777777" w:rsidR="007C0C97" w:rsidRDefault="007C0C97" w:rsidP="00E7050D">
      <w:pPr>
        <w:spacing w:line="360" w:lineRule="auto"/>
        <w:jc w:val="right"/>
        <w:rPr>
          <w:sz w:val="28"/>
          <w:szCs w:val="28"/>
        </w:rPr>
      </w:pPr>
    </w:p>
    <w:p w14:paraId="16B27781" w14:textId="77777777" w:rsidR="00C8398E" w:rsidRDefault="00C8398E" w:rsidP="00E7050D">
      <w:pPr>
        <w:spacing w:line="360" w:lineRule="auto"/>
        <w:jc w:val="right"/>
        <w:rPr>
          <w:sz w:val="28"/>
          <w:szCs w:val="28"/>
        </w:rPr>
      </w:pPr>
    </w:p>
    <w:p w14:paraId="579F4FDA" w14:textId="77777777" w:rsidR="00E7050D" w:rsidRDefault="00E7050D" w:rsidP="00E705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15C73CAF" w14:textId="77BB15BD" w:rsidR="00EC7F6B" w:rsidRDefault="00EC7F6B" w:rsidP="00EC7F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Образец оформления титульного листа к</w:t>
      </w:r>
      <w:r w:rsidR="007C0C97">
        <w:rPr>
          <w:sz w:val="28"/>
          <w:szCs w:val="28"/>
        </w:rPr>
        <w:t>онтрольной</w:t>
      </w:r>
      <w:r>
        <w:rPr>
          <w:sz w:val="28"/>
          <w:szCs w:val="28"/>
        </w:rPr>
        <w:t xml:space="preserve"> работы</w:t>
      </w:r>
    </w:p>
    <w:p w14:paraId="176FBAED" w14:textId="77777777" w:rsidR="00421C43" w:rsidRDefault="00421C43" w:rsidP="00421C43">
      <w:pPr>
        <w:spacing w:line="360" w:lineRule="auto"/>
        <w:jc w:val="center"/>
        <w:rPr>
          <w:b/>
          <w:sz w:val="28"/>
        </w:rPr>
      </w:pPr>
    </w:p>
    <w:p w14:paraId="7F0F8BA6" w14:textId="77777777" w:rsidR="007C0C97" w:rsidRPr="007053A1" w:rsidRDefault="007C0C97" w:rsidP="007C0C97">
      <w:pPr>
        <w:spacing w:line="312" w:lineRule="auto"/>
        <w:jc w:val="center"/>
        <w:rPr>
          <w:sz w:val="22"/>
          <w:szCs w:val="22"/>
        </w:rPr>
      </w:pPr>
      <w:r w:rsidRPr="007053A1">
        <w:rPr>
          <w:caps/>
          <w:sz w:val="22"/>
          <w:szCs w:val="22"/>
        </w:rPr>
        <w:t>МИНИСТЕРСТВО науки и высшего ОБРАЗОВАНИЯ</w:t>
      </w:r>
      <w:r w:rsidRPr="007053A1">
        <w:rPr>
          <w:sz w:val="22"/>
          <w:szCs w:val="22"/>
        </w:rPr>
        <w:t xml:space="preserve"> РОССИЙСКОЙ ФЕДЕРАЦИИ</w:t>
      </w:r>
    </w:p>
    <w:p w14:paraId="126D6E7F" w14:textId="77777777" w:rsidR="007C0C97" w:rsidRPr="007053A1" w:rsidRDefault="007C0C97" w:rsidP="007C0C97">
      <w:pPr>
        <w:pStyle w:val="1"/>
        <w:rPr>
          <w:b w:val="0"/>
          <w:sz w:val="22"/>
          <w:szCs w:val="22"/>
        </w:rPr>
      </w:pPr>
      <w:r w:rsidRPr="007053A1">
        <w:rPr>
          <w:b w:val="0"/>
          <w:sz w:val="22"/>
          <w:szCs w:val="22"/>
        </w:rPr>
        <w:t>ФГБОУ ВО «РОСТОВСКИЙ ГОСУДАРСТВЕННЫЙ ЭКОНОМИЧЕСКИЙ УНИВЕРСИТЕТ (РИНХ)»</w:t>
      </w:r>
    </w:p>
    <w:p w14:paraId="0B34B61D" w14:textId="77777777" w:rsidR="007C0C97" w:rsidRPr="007053A1" w:rsidRDefault="007C0C97" w:rsidP="007C0C97">
      <w:pPr>
        <w:pStyle w:val="1"/>
        <w:rPr>
          <w:b w:val="0"/>
          <w:sz w:val="22"/>
          <w:szCs w:val="22"/>
        </w:rPr>
      </w:pPr>
      <w:r w:rsidRPr="007053A1">
        <w:rPr>
          <w:b w:val="0"/>
          <w:sz w:val="22"/>
          <w:szCs w:val="22"/>
        </w:rPr>
        <w:t>ФАКУЛЬТЕТ МЕНЕДЖМЕНТА И ПРЕДПРИНИМАТЕЛЬСТВА</w:t>
      </w:r>
    </w:p>
    <w:p w14:paraId="003B1DF4" w14:textId="77777777" w:rsidR="007C0C97" w:rsidRPr="007053A1" w:rsidRDefault="007C0C97" w:rsidP="007C0C97">
      <w:pPr>
        <w:pStyle w:val="1"/>
        <w:rPr>
          <w:b w:val="0"/>
          <w:sz w:val="22"/>
          <w:szCs w:val="22"/>
        </w:rPr>
      </w:pPr>
      <w:r w:rsidRPr="007053A1">
        <w:rPr>
          <w:b w:val="0"/>
          <w:sz w:val="22"/>
          <w:szCs w:val="22"/>
        </w:rPr>
        <w:t>КАФЕДРА инновационного менеджмента и предпринимательства</w:t>
      </w:r>
    </w:p>
    <w:p w14:paraId="41825AB3" w14:textId="77777777" w:rsidR="00FD1B22" w:rsidRPr="00C8398E" w:rsidRDefault="00FD1B22" w:rsidP="00FD1B22">
      <w:pPr>
        <w:spacing w:line="360" w:lineRule="auto"/>
        <w:jc w:val="center"/>
        <w:rPr>
          <w:b/>
          <w:caps/>
          <w:sz w:val="28"/>
        </w:rPr>
      </w:pPr>
    </w:p>
    <w:p w14:paraId="40DE6E60" w14:textId="77777777" w:rsidR="00FD1B22" w:rsidRDefault="00FD1B22" w:rsidP="00FD1B22">
      <w:pPr>
        <w:spacing w:line="360" w:lineRule="auto"/>
        <w:jc w:val="center"/>
        <w:rPr>
          <w:b/>
          <w:sz w:val="28"/>
        </w:rPr>
      </w:pPr>
    </w:p>
    <w:p w14:paraId="303D418D" w14:textId="77777777" w:rsidR="00FD1B22" w:rsidRDefault="00FD1B22" w:rsidP="00FD1B22">
      <w:pPr>
        <w:spacing w:line="360" w:lineRule="auto"/>
        <w:jc w:val="center"/>
        <w:rPr>
          <w:b/>
          <w:sz w:val="28"/>
        </w:rPr>
      </w:pPr>
    </w:p>
    <w:p w14:paraId="39088E8C" w14:textId="7CDCD4A9" w:rsidR="00FD1B22" w:rsidRDefault="00FD1B22" w:rsidP="00FD1B22">
      <w:pPr>
        <w:spacing w:line="360" w:lineRule="auto"/>
        <w:jc w:val="center"/>
        <w:rPr>
          <w:b/>
          <w:sz w:val="28"/>
        </w:rPr>
      </w:pPr>
      <w:r w:rsidRPr="007C0C97">
        <w:rPr>
          <w:rFonts w:ascii="Times New Roman Полужирный" w:hAnsi="Times New Roman Полужирный"/>
          <w:b/>
          <w:caps/>
          <w:sz w:val="28"/>
        </w:rPr>
        <w:t>К</w:t>
      </w:r>
      <w:r w:rsidR="007C0C97" w:rsidRPr="007C0C97">
        <w:rPr>
          <w:rFonts w:ascii="Times New Roman Полужирный" w:hAnsi="Times New Roman Полужирный"/>
          <w:b/>
          <w:caps/>
          <w:sz w:val="28"/>
        </w:rPr>
        <w:t>онтрольная</w:t>
      </w:r>
      <w:r>
        <w:rPr>
          <w:b/>
          <w:sz w:val="28"/>
        </w:rPr>
        <w:t xml:space="preserve"> РАБОТА </w:t>
      </w:r>
    </w:p>
    <w:p w14:paraId="18515FE9" w14:textId="116FC5F5" w:rsidR="00FD1B22" w:rsidRDefault="00FD1B22" w:rsidP="00FD1B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по дисциплине «Теория </w:t>
      </w:r>
      <w:r w:rsidR="007C0C97">
        <w:rPr>
          <w:b/>
          <w:sz w:val="28"/>
        </w:rPr>
        <w:t>отраслевых рынков</w:t>
      </w:r>
      <w:r>
        <w:rPr>
          <w:b/>
          <w:sz w:val="28"/>
        </w:rPr>
        <w:t>»</w:t>
      </w:r>
    </w:p>
    <w:p w14:paraId="04D93953" w14:textId="77777777" w:rsidR="00FD1B22" w:rsidRDefault="00FD1B22" w:rsidP="00FD1B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на тему: «...............................................................................................................»</w:t>
      </w:r>
    </w:p>
    <w:p w14:paraId="1C78EA2A" w14:textId="77777777" w:rsidR="00FD1B22" w:rsidRDefault="00FD1B22" w:rsidP="00FD1B22">
      <w:pPr>
        <w:spacing w:line="360" w:lineRule="auto"/>
        <w:jc w:val="center"/>
        <w:rPr>
          <w:b/>
          <w:sz w:val="28"/>
        </w:rPr>
      </w:pPr>
    </w:p>
    <w:p w14:paraId="65BC0BE5" w14:textId="77777777" w:rsidR="00FD1B22" w:rsidRDefault="00FD1B22" w:rsidP="00FD1B22">
      <w:pPr>
        <w:spacing w:line="360" w:lineRule="auto"/>
        <w:rPr>
          <w:b/>
          <w:sz w:val="28"/>
        </w:rPr>
      </w:pPr>
    </w:p>
    <w:p w14:paraId="7A214AB2" w14:textId="77777777" w:rsidR="00FD1B22" w:rsidRDefault="00FD1B22" w:rsidP="00FD1B22">
      <w:pPr>
        <w:spacing w:line="360" w:lineRule="auto"/>
        <w:rPr>
          <w:b/>
          <w:sz w:val="28"/>
        </w:rPr>
      </w:pPr>
    </w:p>
    <w:p w14:paraId="6A3B8E31" w14:textId="6410DC3A" w:rsidR="00FD1B22" w:rsidRPr="00506BE0" w:rsidRDefault="00FD1B22" w:rsidP="007C0C97">
      <w:pPr>
        <w:spacing w:line="360" w:lineRule="auto"/>
        <w:rPr>
          <w:b/>
          <w:sz w:val="28"/>
        </w:rPr>
      </w:pPr>
      <w:r w:rsidRPr="00506BE0">
        <w:rPr>
          <w:b/>
          <w:sz w:val="28"/>
        </w:rPr>
        <w:t xml:space="preserve"> Выполнил</w:t>
      </w:r>
      <w:r w:rsidR="007C0C97">
        <w:rPr>
          <w:b/>
          <w:sz w:val="28"/>
        </w:rPr>
        <w:t xml:space="preserve">                                                                                     </w:t>
      </w:r>
      <w:r w:rsidRPr="00506BE0">
        <w:rPr>
          <w:b/>
          <w:sz w:val="28"/>
        </w:rPr>
        <w:t xml:space="preserve"> Ф</w:t>
      </w:r>
      <w:r w:rsidR="00D47C46">
        <w:rPr>
          <w:b/>
          <w:sz w:val="28"/>
        </w:rPr>
        <w:t>.</w:t>
      </w:r>
      <w:r w:rsidRPr="00506BE0">
        <w:rPr>
          <w:b/>
          <w:sz w:val="28"/>
        </w:rPr>
        <w:t>И</w:t>
      </w:r>
      <w:r w:rsidR="00D47C46">
        <w:rPr>
          <w:b/>
          <w:sz w:val="28"/>
        </w:rPr>
        <w:t>.</w:t>
      </w:r>
      <w:r w:rsidRPr="00506BE0">
        <w:rPr>
          <w:b/>
          <w:sz w:val="28"/>
        </w:rPr>
        <w:t>О.</w:t>
      </w:r>
      <w:r w:rsidR="00506BE0">
        <w:rPr>
          <w:b/>
          <w:sz w:val="28"/>
        </w:rPr>
        <w:t xml:space="preserve"> студента </w:t>
      </w:r>
    </w:p>
    <w:p w14:paraId="09CACDA3" w14:textId="3BF4F215" w:rsidR="00FD1B22" w:rsidRDefault="00FD1B22" w:rsidP="00FD1B22">
      <w:pPr>
        <w:spacing w:line="360" w:lineRule="auto"/>
        <w:jc w:val="right"/>
        <w:rPr>
          <w:b/>
          <w:sz w:val="28"/>
        </w:rPr>
      </w:pPr>
      <w:r>
        <w:rPr>
          <w:b/>
          <w:sz w:val="28"/>
        </w:rPr>
        <w:t xml:space="preserve">№ группы </w:t>
      </w:r>
    </w:p>
    <w:p w14:paraId="443FA5E7" w14:textId="40CF50B0" w:rsidR="00FD1B22" w:rsidRDefault="00FD1B22" w:rsidP="007C0C97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Проверил</w:t>
      </w:r>
      <w:r w:rsidR="007C0C97">
        <w:rPr>
          <w:b/>
          <w:sz w:val="28"/>
        </w:rPr>
        <w:t xml:space="preserve">                                                                                                    </w:t>
      </w:r>
      <w:r>
        <w:rPr>
          <w:b/>
          <w:sz w:val="28"/>
        </w:rPr>
        <w:t xml:space="preserve"> Ф</w:t>
      </w:r>
      <w:r w:rsidR="00D47C46">
        <w:rPr>
          <w:b/>
          <w:sz w:val="28"/>
        </w:rPr>
        <w:t>.</w:t>
      </w:r>
      <w:r>
        <w:rPr>
          <w:b/>
          <w:sz w:val="28"/>
        </w:rPr>
        <w:t>И</w:t>
      </w:r>
      <w:r w:rsidR="00D47C46">
        <w:rPr>
          <w:b/>
          <w:sz w:val="28"/>
        </w:rPr>
        <w:t>.</w:t>
      </w:r>
      <w:r>
        <w:rPr>
          <w:b/>
          <w:sz w:val="28"/>
        </w:rPr>
        <w:t>О</w:t>
      </w:r>
      <w:r w:rsidR="00D47C46">
        <w:rPr>
          <w:b/>
          <w:sz w:val="28"/>
        </w:rPr>
        <w:t>.</w:t>
      </w:r>
      <w:r>
        <w:rPr>
          <w:b/>
          <w:sz w:val="28"/>
        </w:rPr>
        <w:t xml:space="preserve"> </w:t>
      </w:r>
    </w:p>
    <w:p w14:paraId="58CC77E4" w14:textId="77777777" w:rsidR="00FD1B22" w:rsidRDefault="00FD1B22" w:rsidP="00FD1B22">
      <w:pPr>
        <w:spacing w:line="360" w:lineRule="auto"/>
        <w:jc w:val="right"/>
        <w:rPr>
          <w:b/>
          <w:sz w:val="28"/>
        </w:rPr>
      </w:pPr>
      <w:r>
        <w:rPr>
          <w:b/>
          <w:sz w:val="28"/>
        </w:rPr>
        <w:t>уч. степень, звание</w:t>
      </w:r>
    </w:p>
    <w:p w14:paraId="37205207" w14:textId="77777777" w:rsidR="00FD1B22" w:rsidRDefault="00FD1B22" w:rsidP="00FD1B22">
      <w:pPr>
        <w:spacing w:line="360" w:lineRule="auto"/>
        <w:jc w:val="right"/>
        <w:rPr>
          <w:b/>
          <w:sz w:val="28"/>
        </w:rPr>
      </w:pPr>
    </w:p>
    <w:p w14:paraId="6DF7951B" w14:textId="77777777" w:rsidR="00FD1B22" w:rsidRDefault="00FD1B22" w:rsidP="00FD1B22">
      <w:pPr>
        <w:spacing w:line="360" w:lineRule="auto"/>
        <w:rPr>
          <w:b/>
          <w:sz w:val="28"/>
        </w:rPr>
      </w:pPr>
    </w:p>
    <w:p w14:paraId="4E202059" w14:textId="77777777" w:rsidR="00FD1B22" w:rsidRDefault="00FD1B22" w:rsidP="00FD1B22">
      <w:pPr>
        <w:spacing w:line="360" w:lineRule="auto"/>
        <w:rPr>
          <w:b/>
          <w:sz w:val="28"/>
        </w:rPr>
      </w:pPr>
    </w:p>
    <w:p w14:paraId="4185D3C5" w14:textId="77777777" w:rsidR="007A545F" w:rsidRDefault="007A545F" w:rsidP="00FD1B22">
      <w:pPr>
        <w:spacing w:line="360" w:lineRule="auto"/>
        <w:jc w:val="center"/>
        <w:rPr>
          <w:b/>
          <w:sz w:val="28"/>
        </w:rPr>
      </w:pPr>
    </w:p>
    <w:p w14:paraId="4619F373" w14:textId="77777777" w:rsidR="007A545F" w:rsidRDefault="007A545F" w:rsidP="00FD1B22">
      <w:pPr>
        <w:spacing w:line="360" w:lineRule="auto"/>
        <w:jc w:val="center"/>
        <w:rPr>
          <w:b/>
          <w:sz w:val="28"/>
        </w:rPr>
      </w:pPr>
    </w:p>
    <w:p w14:paraId="6C9D562C" w14:textId="6C573FF5" w:rsidR="007A545F" w:rsidRDefault="007A545F" w:rsidP="00FD1B22">
      <w:pPr>
        <w:spacing w:line="360" w:lineRule="auto"/>
        <w:jc w:val="center"/>
        <w:rPr>
          <w:b/>
          <w:sz w:val="28"/>
        </w:rPr>
      </w:pPr>
    </w:p>
    <w:p w14:paraId="6A3D99E7" w14:textId="58463584" w:rsidR="007C0C97" w:rsidRDefault="007C0C97" w:rsidP="00FD1B22">
      <w:pPr>
        <w:spacing w:line="360" w:lineRule="auto"/>
        <w:jc w:val="center"/>
        <w:rPr>
          <w:b/>
          <w:sz w:val="28"/>
        </w:rPr>
      </w:pPr>
    </w:p>
    <w:p w14:paraId="187FF9CC" w14:textId="77777777" w:rsidR="007C0C97" w:rsidRDefault="007C0C97" w:rsidP="00FD1B22">
      <w:pPr>
        <w:spacing w:line="360" w:lineRule="auto"/>
        <w:jc w:val="center"/>
        <w:rPr>
          <w:b/>
          <w:sz w:val="28"/>
        </w:rPr>
      </w:pPr>
    </w:p>
    <w:p w14:paraId="6AFFB631" w14:textId="77777777" w:rsidR="00FD1B22" w:rsidRDefault="00FD1B22" w:rsidP="00FD1B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Ростов-на-Дону</w:t>
      </w:r>
    </w:p>
    <w:p w14:paraId="6EFD5854" w14:textId="77777777" w:rsidR="00FD1B22" w:rsidRDefault="00944E1F" w:rsidP="00FD1B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________</w:t>
      </w:r>
      <w:r w:rsidR="00FD1B22">
        <w:rPr>
          <w:b/>
          <w:sz w:val="28"/>
        </w:rPr>
        <w:t>год</w:t>
      </w:r>
    </w:p>
    <w:p w14:paraId="08328954" w14:textId="77777777" w:rsidR="00C8398E" w:rsidRDefault="00AB7F81" w:rsidP="00CC439B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CB03E8" w14:textId="77777777" w:rsidR="00EC7F6B" w:rsidRDefault="007B4EBD" w:rsidP="00CC439B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C7F6B">
        <w:rPr>
          <w:sz w:val="28"/>
          <w:szCs w:val="28"/>
        </w:rPr>
        <w:t xml:space="preserve">Приложение </w:t>
      </w:r>
      <w:r w:rsidR="00E7050D">
        <w:rPr>
          <w:sz w:val="28"/>
          <w:szCs w:val="28"/>
        </w:rPr>
        <w:t>4</w:t>
      </w:r>
    </w:p>
    <w:p w14:paraId="28618B16" w14:textId="77777777" w:rsidR="00EC7F6B" w:rsidRDefault="00080AE5" w:rsidP="00EC7F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Образцы оформления формул, таблиц, иллюстраций</w:t>
      </w:r>
    </w:p>
    <w:p w14:paraId="4121A07C" w14:textId="77777777" w:rsidR="00536314" w:rsidRDefault="00536314" w:rsidP="00080A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Формулы.</w:t>
      </w:r>
    </w:p>
    <w:p w14:paraId="4216988D" w14:textId="77777777" w:rsidR="00C8398E" w:rsidRPr="00C8398E" w:rsidRDefault="009F09B4" w:rsidP="00C83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8398E">
        <w:rPr>
          <w:sz w:val="28"/>
          <w:szCs w:val="28"/>
        </w:rPr>
        <w:t>оценки концентрации продавцов на рынке используется индекс концентрации, который определяется по формуле</w:t>
      </w:r>
      <w:r w:rsidR="0074095E">
        <w:rPr>
          <w:sz w:val="28"/>
          <w:szCs w:val="28"/>
        </w:rPr>
        <w:t>:</w:t>
      </w:r>
    </w:p>
    <w:p w14:paraId="77E73B73" w14:textId="1BC0D2D3" w:rsidR="009F09B4" w:rsidRDefault="00944E1F" w:rsidP="00C83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m:oMath>
        <m:r>
          <w:rPr>
            <w:rFonts w:ascii="Cambria Math" w:hAnsi="Cambria Math"/>
          </w:rPr>
          <m:t>CR=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proofErr w:type="gramStart"/>
      <w:r w:rsidR="007C0C97">
        <w:rPr>
          <w:sz w:val="22"/>
          <w:szCs w:val="22"/>
          <w:lang w:eastAsia="en-US"/>
        </w:rPr>
        <w:t>,</w:t>
      </w:r>
      <w:r w:rsidR="009F09B4">
        <w:rPr>
          <w:sz w:val="28"/>
          <w:szCs w:val="28"/>
        </w:rPr>
        <w:t xml:space="preserve">   </w:t>
      </w:r>
      <w:proofErr w:type="gramEnd"/>
      <w:r w:rsidR="009F09B4">
        <w:rPr>
          <w:sz w:val="28"/>
          <w:szCs w:val="28"/>
        </w:rPr>
        <w:t xml:space="preserve">                                                                (1.1)</w:t>
      </w:r>
    </w:p>
    <w:p w14:paraId="7CE0AFFF" w14:textId="77777777" w:rsidR="00536314" w:rsidRDefault="003149EC" w:rsidP="00080A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C8398E">
        <w:rPr>
          <w:sz w:val="28"/>
          <w:szCs w:val="28"/>
          <w:lang w:val="en-US"/>
        </w:rPr>
        <w:t>Y</w:t>
      </w:r>
      <w:r w:rsidR="00C8398E">
        <w:rPr>
          <w:sz w:val="28"/>
          <w:szCs w:val="28"/>
          <w:vertAlign w:val="subscript"/>
          <w:lang w:val="en-US"/>
        </w:rPr>
        <w:t>i</w:t>
      </w:r>
      <w:r w:rsidR="009F09B4">
        <w:rPr>
          <w:sz w:val="28"/>
          <w:szCs w:val="28"/>
        </w:rPr>
        <w:t xml:space="preserve"> – </w:t>
      </w:r>
      <w:r w:rsidR="00C8398E">
        <w:rPr>
          <w:sz w:val="28"/>
          <w:szCs w:val="28"/>
        </w:rPr>
        <w:t xml:space="preserve">рыночная доля </w:t>
      </w:r>
      <w:proofErr w:type="spellStart"/>
      <w:r w:rsidR="00C8398E">
        <w:rPr>
          <w:sz w:val="28"/>
          <w:szCs w:val="28"/>
          <w:lang w:val="en-US"/>
        </w:rPr>
        <w:t>i</w:t>
      </w:r>
      <w:proofErr w:type="spellEnd"/>
      <w:r w:rsidR="00C8398E">
        <w:rPr>
          <w:sz w:val="28"/>
          <w:szCs w:val="28"/>
        </w:rPr>
        <w:t>-ой фирмы</w:t>
      </w:r>
      <w:r w:rsidR="009F09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2CCC857" w14:textId="77777777" w:rsidR="00536314" w:rsidRDefault="00536314" w:rsidP="00080A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Таблицы.</w:t>
      </w:r>
    </w:p>
    <w:p w14:paraId="152E9171" w14:textId="77777777" w:rsidR="00B17EDA" w:rsidRDefault="00B17EDA" w:rsidP="00080A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804F8">
        <w:rPr>
          <w:sz w:val="28"/>
          <w:szCs w:val="28"/>
        </w:rPr>
        <w:t>табл</w:t>
      </w:r>
      <w:r w:rsidR="00C8398E">
        <w:rPr>
          <w:sz w:val="28"/>
          <w:szCs w:val="28"/>
        </w:rPr>
        <w:t>ице</w:t>
      </w:r>
      <w:r w:rsidR="001804F8">
        <w:rPr>
          <w:sz w:val="28"/>
          <w:szCs w:val="28"/>
        </w:rPr>
        <w:t xml:space="preserve"> </w:t>
      </w:r>
      <w:r w:rsidR="009F09B4">
        <w:rPr>
          <w:sz w:val="28"/>
          <w:szCs w:val="28"/>
        </w:rPr>
        <w:t>2</w:t>
      </w:r>
      <w:r w:rsidR="001804F8">
        <w:rPr>
          <w:sz w:val="28"/>
          <w:szCs w:val="28"/>
        </w:rPr>
        <w:t>.</w:t>
      </w:r>
      <w:r w:rsidR="009F09B4">
        <w:rPr>
          <w:sz w:val="28"/>
          <w:szCs w:val="28"/>
        </w:rPr>
        <w:t>3</w:t>
      </w:r>
      <w:r w:rsidR="001804F8">
        <w:rPr>
          <w:sz w:val="28"/>
          <w:szCs w:val="28"/>
        </w:rPr>
        <w:t xml:space="preserve"> представлены</w:t>
      </w:r>
      <w:r w:rsidR="00420EB7">
        <w:rPr>
          <w:sz w:val="28"/>
          <w:szCs w:val="28"/>
        </w:rPr>
        <w:t xml:space="preserve"> цены</w:t>
      </w:r>
      <w:r w:rsidR="00420EB7" w:rsidRPr="00420EB7">
        <w:rPr>
          <w:color w:val="000000"/>
          <w:sz w:val="28"/>
          <w:szCs w:val="28"/>
        </w:rPr>
        <w:t xml:space="preserve"> </w:t>
      </w:r>
      <w:r w:rsidR="00420EB7" w:rsidRPr="002659D8">
        <w:rPr>
          <w:color w:val="000000"/>
          <w:sz w:val="28"/>
          <w:szCs w:val="28"/>
        </w:rPr>
        <w:t>для групп покупателей, приобретающих разное количество товар</w:t>
      </w:r>
      <w:r w:rsidR="00420EB7">
        <w:rPr>
          <w:sz w:val="28"/>
          <w:szCs w:val="28"/>
        </w:rPr>
        <w:t>,</w:t>
      </w:r>
      <w:r w:rsidR="001804F8">
        <w:rPr>
          <w:sz w:val="28"/>
          <w:szCs w:val="28"/>
        </w:rPr>
        <w:t xml:space="preserve"> </w:t>
      </w:r>
      <w:r w:rsidR="00420EB7">
        <w:rPr>
          <w:sz w:val="28"/>
          <w:szCs w:val="28"/>
        </w:rPr>
        <w:t xml:space="preserve">при которых фирма </w:t>
      </w:r>
      <w:r w:rsidR="00420EB7">
        <w:rPr>
          <w:color w:val="000000"/>
          <w:sz w:val="28"/>
          <w:szCs w:val="28"/>
        </w:rPr>
        <w:t>максимизирует п</w:t>
      </w:r>
      <w:r w:rsidR="00420EB7" w:rsidRPr="002659D8">
        <w:rPr>
          <w:color w:val="000000"/>
          <w:sz w:val="28"/>
          <w:szCs w:val="28"/>
        </w:rPr>
        <w:t>рибыль</w:t>
      </w:r>
      <w:r w:rsidR="00420EB7">
        <w:rPr>
          <w:color w:val="000000"/>
          <w:sz w:val="28"/>
          <w:szCs w:val="28"/>
        </w:rPr>
        <w:t>.</w:t>
      </w:r>
      <w:r w:rsidR="00420EB7" w:rsidRPr="002659D8">
        <w:rPr>
          <w:color w:val="000000"/>
          <w:sz w:val="28"/>
          <w:szCs w:val="28"/>
        </w:rPr>
        <w:t xml:space="preserve"> </w:t>
      </w:r>
    </w:p>
    <w:p w14:paraId="0E624AA3" w14:textId="1B2CABA0" w:rsidR="00420EB7" w:rsidRDefault="00B17EDA" w:rsidP="007C0C9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9F09B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F09B4">
        <w:rPr>
          <w:sz w:val="28"/>
          <w:szCs w:val="28"/>
        </w:rPr>
        <w:t>3</w:t>
      </w:r>
      <w:r w:rsidR="007C0C97">
        <w:rPr>
          <w:sz w:val="28"/>
          <w:szCs w:val="28"/>
        </w:rPr>
        <w:t xml:space="preserve"> – </w:t>
      </w:r>
      <w:r w:rsidR="00420EB7">
        <w:rPr>
          <w:sz w:val="28"/>
          <w:szCs w:val="28"/>
        </w:rPr>
        <w:t xml:space="preserve">Определение дискриминационной цены единицы товара 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78"/>
        <w:gridCol w:w="761"/>
        <w:gridCol w:w="457"/>
        <w:gridCol w:w="730"/>
        <w:gridCol w:w="730"/>
        <w:gridCol w:w="457"/>
        <w:gridCol w:w="730"/>
        <w:gridCol w:w="730"/>
        <w:gridCol w:w="457"/>
        <w:gridCol w:w="730"/>
        <w:gridCol w:w="730"/>
        <w:gridCol w:w="521"/>
        <w:gridCol w:w="734"/>
        <w:gridCol w:w="662"/>
      </w:tblGrid>
      <w:tr w:rsidR="00420EB7" w:rsidRPr="00557EE4" w14:paraId="6EEED29C" w14:textId="77777777">
        <w:trPr>
          <w:trHeight w:val="663"/>
        </w:trPr>
        <w:tc>
          <w:tcPr>
            <w:tcW w:w="1917" w:type="dxa"/>
            <w:gridSpan w:val="3"/>
            <w:vAlign w:val="bottom"/>
          </w:tcPr>
          <w:p w14:paraId="6BD6150C" w14:textId="77777777" w:rsidR="00420EB7" w:rsidRPr="00557EE4" w:rsidRDefault="00420EB7" w:rsidP="00420EB7">
            <w:pPr>
              <w:spacing w:line="360" w:lineRule="auto"/>
              <w:jc w:val="center"/>
            </w:pPr>
            <w:r w:rsidRPr="00557EE4">
              <w:t>Приобретающие 1 шт.</w:t>
            </w:r>
          </w:p>
        </w:tc>
        <w:tc>
          <w:tcPr>
            <w:tcW w:w="1917" w:type="dxa"/>
            <w:gridSpan w:val="3"/>
            <w:vAlign w:val="bottom"/>
          </w:tcPr>
          <w:p w14:paraId="0EF2524B" w14:textId="77777777" w:rsidR="00420EB7" w:rsidRPr="00557EE4" w:rsidRDefault="00420EB7" w:rsidP="00420EB7">
            <w:pPr>
              <w:spacing w:line="360" w:lineRule="auto"/>
              <w:jc w:val="center"/>
            </w:pPr>
            <w:r w:rsidRPr="00557EE4">
              <w:t>Приобретающие 2 шт.</w:t>
            </w:r>
          </w:p>
        </w:tc>
        <w:tc>
          <w:tcPr>
            <w:tcW w:w="1917" w:type="dxa"/>
            <w:gridSpan w:val="3"/>
            <w:vAlign w:val="bottom"/>
          </w:tcPr>
          <w:p w14:paraId="014BAE23" w14:textId="77777777" w:rsidR="00420EB7" w:rsidRPr="00557EE4" w:rsidRDefault="00420EB7" w:rsidP="00420EB7">
            <w:pPr>
              <w:spacing w:line="360" w:lineRule="auto"/>
              <w:jc w:val="center"/>
            </w:pPr>
            <w:r w:rsidRPr="00557EE4">
              <w:t>Приобретающие 3 шт.</w:t>
            </w:r>
          </w:p>
        </w:tc>
        <w:tc>
          <w:tcPr>
            <w:tcW w:w="1917" w:type="dxa"/>
            <w:gridSpan w:val="3"/>
            <w:vAlign w:val="bottom"/>
          </w:tcPr>
          <w:p w14:paraId="4F64329B" w14:textId="77777777" w:rsidR="00420EB7" w:rsidRPr="00557EE4" w:rsidRDefault="00420EB7" w:rsidP="00420EB7">
            <w:pPr>
              <w:spacing w:line="360" w:lineRule="auto"/>
              <w:jc w:val="center"/>
            </w:pPr>
            <w:r w:rsidRPr="00557EE4">
              <w:t>Приобретающие 4 шт.</w:t>
            </w:r>
          </w:p>
        </w:tc>
        <w:tc>
          <w:tcPr>
            <w:tcW w:w="1917" w:type="dxa"/>
            <w:gridSpan w:val="3"/>
            <w:vAlign w:val="bottom"/>
          </w:tcPr>
          <w:p w14:paraId="51F63F7F" w14:textId="77777777" w:rsidR="00420EB7" w:rsidRPr="00557EE4" w:rsidRDefault="00420EB7" w:rsidP="00420EB7">
            <w:pPr>
              <w:spacing w:line="360" w:lineRule="auto"/>
              <w:jc w:val="center"/>
            </w:pPr>
            <w:r w:rsidRPr="00557EE4">
              <w:t>Приобретающие 5 шт.</w:t>
            </w:r>
          </w:p>
        </w:tc>
      </w:tr>
      <w:tr w:rsidR="00420EB7" w:rsidRPr="00557EE4" w14:paraId="28738415" w14:textId="77777777">
        <w:trPr>
          <w:trHeight w:val="617"/>
        </w:trPr>
        <w:tc>
          <w:tcPr>
            <w:tcW w:w="478" w:type="dxa"/>
            <w:vAlign w:val="center"/>
          </w:tcPr>
          <w:p w14:paraId="5B12A4F4" w14:textId="77777777" w:rsidR="00420EB7" w:rsidRPr="00177864" w:rsidRDefault="00420EB7" w:rsidP="00420EB7">
            <w:pPr>
              <w:spacing w:line="360" w:lineRule="auto"/>
              <w:jc w:val="center"/>
            </w:pPr>
            <w:r w:rsidRPr="00420EB7">
              <w:rPr>
                <w:lang w:val="en-US"/>
              </w:rPr>
              <w:t>P</w:t>
            </w:r>
          </w:p>
        </w:tc>
        <w:tc>
          <w:tcPr>
            <w:tcW w:w="678" w:type="dxa"/>
            <w:vAlign w:val="center"/>
          </w:tcPr>
          <w:p w14:paraId="754F0F43" w14:textId="77777777" w:rsidR="00420EB7" w:rsidRPr="00177864" w:rsidRDefault="00420EB7" w:rsidP="00420EB7">
            <w:pPr>
              <w:spacing w:line="360" w:lineRule="auto"/>
              <w:jc w:val="center"/>
            </w:pPr>
            <w:proofErr w:type="spellStart"/>
            <w:r w:rsidRPr="00420EB7">
              <w:rPr>
                <w:lang w:val="en-US"/>
              </w:rPr>
              <w:t>Qd</w:t>
            </w:r>
            <w:proofErr w:type="spellEnd"/>
          </w:p>
        </w:tc>
        <w:tc>
          <w:tcPr>
            <w:tcW w:w="761" w:type="dxa"/>
            <w:vAlign w:val="center"/>
          </w:tcPr>
          <w:p w14:paraId="75096962" w14:textId="77777777" w:rsidR="00420EB7" w:rsidRPr="00557EE4" w:rsidRDefault="00420EB7" w:rsidP="00420EB7">
            <w:pPr>
              <w:spacing w:line="360" w:lineRule="auto"/>
              <w:jc w:val="center"/>
            </w:pPr>
            <w:r w:rsidRPr="00557EE4">
              <w:t>π</w:t>
            </w:r>
          </w:p>
        </w:tc>
        <w:tc>
          <w:tcPr>
            <w:tcW w:w="457" w:type="dxa"/>
            <w:vAlign w:val="center"/>
          </w:tcPr>
          <w:p w14:paraId="051CD21C" w14:textId="77777777" w:rsidR="00420EB7" w:rsidRPr="00177864" w:rsidRDefault="00420EB7" w:rsidP="00420EB7">
            <w:pPr>
              <w:spacing w:line="360" w:lineRule="auto"/>
              <w:jc w:val="center"/>
            </w:pPr>
            <w:r w:rsidRPr="00420EB7">
              <w:rPr>
                <w:lang w:val="en-US"/>
              </w:rPr>
              <w:t>P</w:t>
            </w:r>
          </w:p>
        </w:tc>
        <w:tc>
          <w:tcPr>
            <w:tcW w:w="730" w:type="dxa"/>
            <w:vAlign w:val="center"/>
          </w:tcPr>
          <w:p w14:paraId="3DB5393D" w14:textId="77777777" w:rsidR="00420EB7" w:rsidRPr="00557EE4" w:rsidRDefault="00420EB7" w:rsidP="00420EB7">
            <w:pPr>
              <w:spacing w:line="360" w:lineRule="auto"/>
              <w:jc w:val="center"/>
            </w:pPr>
            <w:proofErr w:type="spellStart"/>
            <w:r w:rsidRPr="00420EB7">
              <w:rPr>
                <w:lang w:val="en-US"/>
              </w:rPr>
              <w:t>Qd</w:t>
            </w:r>
            <w:proofErr w:type="spellEnd"/>
          </w:p>
        </w:tc>
        <w:tc>
          <w:tcPr>
            <w:tcW w:w="730" w:type="dxa"/>
            <w:vAlign w:val="center"/>
          </w:tcPr>
          <w:p w14:paraId="6C61B46C" w14:textId="77777777" w:rsidR="00420EB7" w:rsidRPr="00557EE4" w:rsidRDefault="00420EB7" w:rsidP="00420EB7">
            <w:pPr>
              <w:spacing w:line="360" w:lineRule="auto"/>
              <w:jc w:val="center"/>
            </w:pPr>
            <w:r w:rsidRPr="00557EE4">
              <w:t>π</w:t>
            </w:r>
          </w:p>
        </w:tc>
        <w:tc>
          <w:tcPr>
            <w:tcW w:w="457" w:type="dxa"/>
            <w:vAlign w:val="center"/>
          </w:tcPr>
          <w:p w14:paraId="7B537636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P</w:t>
            </w:r>
          </w:p>
        </w:tc>
        <w:tc>
          <w:tcPr>
            <w:tcW w:w="730" w:type="dxa"/>
            <w:vAlign w:val="center"/>
          </w:tcPr>
          <w:p w14:paraId="4BEAF3DF" w14:textId="77777777" w:rsidR="00420EB7" w:rsidRPr="00557EE4" w:rsidRDefault="00420EB7" w:rsidP="00420EB7">
            <w:pPr>
              <w:spacing w:line="360" w:lineRule="auto"/>
              <w:jc w:val="center"/>
            </w:pPr>
            <w:proofErr w:type="spellStart"/>
            <w:r w:rsidRPr="00420EB7">
              <w:rPr>
                <w:lang w:val="en-US"/>
              </w:rPr>
              <w:t>Qd</w:t>
            </w:r>
            <w:proofErr w:type="spellEnd"/>
          </w:p>
        </w:tc>
        <w:tc>
          <w:tcPr>
            <w:tcW w:w="730" w:type="dxa"/>
            <w:vAlign w:val="center"/>
          </w:tcPr>
          <w:p w14:paraId="0F9A8E67" w14:textId="77777777" w:rsidR="00420EB7" w:rsidRPr="00557EE4" w:rsidRDefault="00420EB7" w:rsidP="00420EB7">
            <w:pPr>
              <w:spacing w:line="360" w:lineRule="auto"/>
              <w:jc w:val="center"/>
            </w:pPr>
            <w:r w:rsidRPr="00557EE4">
              <w:t>π</w:t>
            </w:r>
          </w:p>
        </w:tc>
        <w:tc>
          <w:tcPr>
            <w:tcW w:w="457" w:type="dxa"/>
            <w:vAlign w:val="center"/>
          </w:tcPr>
          <w:p w14:paraId="3755B779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P</w:t>
            </w:r>
          </w:p>
        </w:tc>
        <w:tc>
          <w:tcPr>
            <w:tcW w:w="730" w:type="dxa"/>
            <w:vAlign w:val="center"/>
          </w:tcPr>
          <w:p w14:paraId="6E6C5D51" w14:textId="77777777" w:rsidR="00420EB7" w:rsidRPr="00557EE4" w:rsidRDefault="00420EB7" w:rsidP="00420EB7">
            <w:pPr>
              <w:spacing w:line="360" w:lineRule="auto"/>
              <w:jc w:val="center"/>
            </w:pPr>
            <w:proofErr w:type="spellStart"/>
            <w:r w:rsidRPr="00420EB7">
              <w:rPr>
                <w:lang w:val="en-US"/>
              </w:rPr>
              <w:t>Qd</w:t>
            </w:r>
            <w:proofErr w:type="spellEnd"/>
          </w:p>
        </w:tc>
        <w:tc>
          <w:tcPr>
            <w:tcW w:w="730" w:type="dxa"/>
            <w:vAlign w:val="center"/>
          </w:tcPr>
          <w:p w14:paraId="4E44EDC0" w14:textId="77777777" w:rsidR="00420EB7" w:rsidRPr="00557EE4" w:rsidRDefault="00420EB7" w:rsidP="00420EB7">
            <w:pPr>
              <w:spacing w:line="360" w:lineRule="auto"/>
              <w:jc w:val="center"/>
            </w:pPr>
            <w:r w:rsidRPr="00557EE4">
              <w:t>π</w:t>
            </w:r>
          </w:p>
        </w:tc>
        <w:tc>
          <w:tcPr>
            <w:tcW w:w="521" w:type="dxa"/>
            <w:vAlign w:val="center"/>
          </w:tcPr>
          <w:p w14:paraId="4561CC5F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P</w:t>
            </w:r>
          </w:p>
        </w:tc>
        <w:tc>
          <w:tcPr>
            <w:tcW w:w="734" w:type="dxa"/>
            <w:vAlign w:val="center"/>
          </w:tcPr>
          <w:p w14:paraId="53EA2862" w14:textId="77777777" w:rsidR="00420EB7" w:rsidRPr="00557EE4" w:rsidRDefault="00420EB7" w:rsidP="00420EB7">
            <w:pPr>
              <w:spacing w:line="360" w:lineRule="auto"/>
              <w:jc w:val="center"/>
            </w:pPr>
            <w:proofErr w:type="spellStart"/>
            <w:r w:rsidRPr="00420EB7">
              <w:rPr>
                <w:lang w:val="en-US"/>
              </w:rPr>
              <w:t>Qd</w:t>
            </w:r>
            <w:proofErr w:type="spellEnd"/>
          </w:p>
        </w:tc>
        <w:tc>
          <w:tcPr>
            <w:tcW w:w="662" w:type="dxa"/>
            <w:vAlign w:val="center"/>
          </w:tcPr>
          <w:p w14:paraId="591C2991" w14:textId="77777777" w:rsidR="00420EB7" w:rsidRPr="00557EE4" w:rsidRDefault="00420EB7" w:rsidP="00420EB7">
            <w:pPr>
              <w:spacing w:line="360" w:lineRule="auto"/>
              <w:jc w:val="center"/>
            </w:pPr>
            <w:r w:rsidRPr="00557EE4">
              <w:t>π</w:t>
            </w:r>
          </w:p>
        </w:tc>
      </w:tr>
      <w:tr w:rsidR="00420EB7" w:rsidRPr="00557EE4" w14:paraId="3F6F0DAC" w14:textId="77777777">
        <w:trPr>
          <w:trHeight w:val="411"/>
        </w:trPr>
        <w:tc>
          <w:tcPr>
            <w:tcW w:w="478" w:type="dxa"/>
            <w:vAlign w:val="center"/>
          </w:tcPr>
          <w:p w14:paraId="729EDC63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2</w:t>
            </w:r>
          </w:p>
        </w:tc>
        <w:tc>
          <w:tcPr>
            <w:tcW w:w="678" w:type="dxa"/>
            <w:vAlign w:val="center"/>
          </w:tcPr>
          <w:p w14:paraId="5379BC19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90</w:t>
            </w:r>
          </w:p>
        </w:tc>
        <w:tc>
          <w:tcPr>
            <w:tcW w:w="761" w:type="dxa"/>
            <w:vAlign w:val="center"/>
          </w:tcPr>
          <w:p w14:paraId="0031E7EC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90</w:t>
            </w:r>
          </w:p>
        </w:tc>
        <w:tc>
          <w:tcPr>
            <w:tcW w:w="457" w:type="dxa"/>
            <w:vAlign w:val="center"/>
          </w:tcPr>
          <w:p w14:paraId="159AFE3C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2</w:t>
            </w:r>
          </w:p>
        </w:tc>
        <w:tc>
          <w:tcPr>
            <w:tcW w:w="730" w:type="dxa"/>
            <w:vAlign w:val="center"/>
          </w:tcPr>
          <w:p w14:paraId="761811CC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150</w:t>
            </w:r>
          </w:p>
        </w:tc>
        <w:tc>
          <w:tcPr>
            <w:tcW w:w="730" w:type="dxa"/>
            <w:vAlign w:val="center"/>
          </w:tcPr>
          <w:p w14:paraId="146FAAB1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150</w:t>
            </w:r>
          </w:p>
        </w:tc>
        <w:tc>
          <w:tcPr>
            <w:tcW w:w="457" w:type="dxa"/>
            <w:vAlign w:val="center"/>
          </w:tcPr>
          <w:p w14:paraId="1AF3FD6D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2</w:t>
            </w:r>
          </w:p>
        </w:tc>
        <w:tc>
          <w:tcPr>
            <w:tcW w:w="730" w:type="dxa"/>
            <w:vAlign w:val="center"/>
          </w:tcPr>
          <w:p w14:paraId="1D4E101F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165</w:t>
            </w:r>
          </w:p>
        </w:tc>
        <w:tc>
          <w:tcPr>
            <w:tcW w:w="730" w:type="dxa"/>
            <w:vAlign w:val="center"/>
          </w:tcPr>
          <w:p w14:paraId="56CD40B7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165</w:t>
            </w:r>
          </w:p>
        </w:tc>
        <w:tc>
          <w:tcPr>
            <w:tcW w:w="457" w:type="dxa"/>
            <w:vAlign w:val="center"/>
          </w:tcPr>
          <w:p w14:paraId="1B3882F3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2</w:t>
            </w:r>
          </w:p>
        </w:tc>
        <w:tc>
          <w:tcPr>
            <w:tcW w:w="730" w:type="dxa"/>
            <w:vAlign w:val="center"/>
          </w:tcPr>
          <w:p w14:paraId="62046F47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120</w:t>
            </w:r>
          </w:p>
        </w:tc>
        <w:tc>
          <w:tcPr>
            <w:tcW w:w="730" w:type="dxa"/>
            <w:vAlign w:val="center"/>
          </w:tcPr>
          <w:p w14:paraId="5F2DF02D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120</w:t>
            </w:r>
          </w:p>
        </w:tc>
        <w:tc>
          <w:tcPr>
            <w:tcW w:w="521" w:type="dxa"/>
            <w:vAlign w:val="center"/>
          </w:tcPr>
          <w:p w14:paraId="0063D215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2</w:t>
            </w:r>
          </w:p>
        </w:tc>
        <w:tc>
          <w:tcPr>
            <w:tcW w:w="734" w:type="dxa"/>
            <w:vAlign w:val="center"/>
          </w:tcPr>
          <w:p w14:paraId="107F1A0B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5</w:t>
            </w:r>
          </w:p>
        </w:tc>
        <w:tc>
          <w:tcPr>
            <w:tcW w:w="662" w:type="dxa"/>
            <w:vAlign w:val="center"/>
          </w:tcPr>
          <w:p w14:paraId="7716C421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25</w:t>
            </w:r>
          </w:p>
        </w:tc>
      </w:tr>
      <w:tr w:rsidR="00420EB7" w:rsidRPr="00557EE4" w14:paraId="4C106363" w14:textId="77777777">
        <w:trPr>
          <w:trHeight w:val="418"/>
        </w:trPr>
        <w:tc>
          <w:tcPr>
            <w:tcW w:w="478" w:type="dxa"/>
            <w:vAlign w:val="center"/>
          </w:tcPr>
          <w:p w14:paraId="226C49E4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3</w:t>
            </w:r>
          </w:p>
        </w:tc>
        <w:tc>
          <w:tcPr>
            <w:tcW w:w="678" w:type="dxa"/>
            <w:vAlign w:val="center"/>
          </w:tcPr>
          <w:p w14:paraId="2F5B7177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80</w:t>
            </w:r>
          </w:p>
        </w:tc>
        <w:tc>
          <w:tcPr>
            <w:tcW w:w="761" w:type="dxa"/>
            <w:vAlign w:val="center"/>
          </w:tcPr>
          <w:p w14:paraId="621CC090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160</w:t>
            </w:r>
          </w:p>
        </w:tc>
        <w:tc>
          <w:tcPr>
            <w:tcW w:w="457" w:type="dxa"/>
            <w:vAlign w:val="center"/>
          </w:tcPr>
          <w:p w14:paraId="04144875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3</w:t>
            </w:r>
          </w:p>
        </w:tc>
        <w:tc>
          <w:tcPr>
            <w:tcW w:w="730" w:type="dxa"/>
            <w:vAlign w:val="center"/>
          </w:tcPr>
          <w:p w14:paraId="192C5273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130</w:t>
            </w:r>
          </w:p>
        </w:tc>
        <w:tc>
          <w:tcPr>
            <w:tcW w:w="730" w:type="dxa"/>
            <w:vAlign w:val="center"/>
          </w:tcPr>
          <w:p w14:paraId="5463C41E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260</w:t>
            </w:r>
          </w:p>
        </w:tc>
        <w:tc>
          <w:tcPr>
            <w:tcW w:w="457" w:type="dxa"/>
            <w:vAlign w:val="center"/>
          </w:tcPr>
          <w:p w14:paraId="12679189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3</w:t>
            </w:r>
          </w:p>
        </w:tc>
        <w:tc>
          <w:tcPr>
            <w:tcW w:w="730" w:type="dxa"/>
            <w:vAlign w:val="center"/>
          </w:tcPr>
          <w:p w14:paraId="2A46F80F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135</w:t>
            </w:r>
          </w:p>
        </w:tc>
        <w:tc>
          <w:tcPr>
            <w:tcW w:w="730" w:type="dxa"/>
            <w:vAlign w:val="center"/>
          </w:tcPr>
          <w:p w14:paraId="7FA70F44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270</w:t>
            </w:r>
          </w:p>
        </w:tc>
        <w:tc>
          <w:tcPr>
            <w:tcW w:w="457" w:type="dxa"/>
            <w:vAlign w:val="center"/>
          </w:tcPr>
          <w:p w14:paraId="4701B045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3</w:t>
            </w:r>
          </w:p>
        </w:tc>
        <w:tc>
          <w:tcPr>
            <w:tcW w:w="730" w:type="dxa"/>
            <w:vAlign w:val="center"/>
          </w:tcPr>
          <w:p w14:paraId="26D4179E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80</w:t>
            </w:r>
          </w:p>
        </w:tc>
        <w:tc>
          <w:tcPr>
            <w:tcW w:w="730" w:type="dxa"/>
            <w:vAlign w:val="center"/>
          </w:tcPr>
          <w:p w14:paraId="319AC5FE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160</w:t>
            </w:r>
          </w:p>
        </w:tc>
        <w:tc>
          <w:tcPr>
            <w:tcW w:w="521" w:type="dxa"/>
            <w:vAlign w:val="center"/>
          </w:tcPr>
          <w:p w14:paraId="19AA6097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3</w:t>
            </w:r>
          </w:p>
        </w:tc>
        <w:tc>
          <w:tcPr>
            <w:tcW w:w="734" w:type="dxa"/>
            <w:vAlign w:val="center"/>
          </w:tcPr>
          <w:p w14:paraId="384846FD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0</w:t>
            </w:r>
          </w:p>
        </w:tc>
        <w:tc>
          <w:tcPr>
            <w:tcW w:w="662" w:type="dxa"/>
            <w:vAlign w:val="center"/>
          </w:tcPr>
          <w:p w14:paraId="47D83259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0</w:t>
            </w:r>
          </w:p>
        </w:tc>
      </w:tr>
      <w:tr w:rsidR="00420EB7" w:rsidRPr="00557EE4" w14:paraId="45BB9E26" w14:textId="77777777">
        <w:trPr>
          <w:trHeight w:val="410"/>
        </w:trPr>
        <w:tc>
          <w:tcPr>
            <w:tcW w:w="478" w:type="dxa"/>
            <w:vAlign w:val="center"/>
          </w:tcPr>
          <w:p w14:paraId="2BC1ABC0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4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3FE6B5F9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65</w:t>
            </w:r>
          </w:p>
        </w:tc>
        <w:tc>
          <w:tcPr>
            <w:tcW w:w="761" w:type="dxa"/>
            <w:vAlign w:val="center"/>
          </w:tcPr>
          <w:p w14:paraId="10DFE767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195</w:t>
            </w:r>
          </w:p>
        </w:tc>
        <w:tc>
          <w:tcPr>
            <w:tcW w:w="457" w:type="dxa"/>
            <w:vAlign w:val="center"/>
          </w:tcPr>
          <w:p w14:paraId="78BD1B01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4</w:t>
            </w:r>
          </w:p>
        </w:tc>
        <w:tc>
          <w:tcPr>
            <w:tcW w:w="730" w:type="dxa"/>
            <w:vAlign w:val="center"/>
          </w:tcPr>
          <w:p w14:paraId="09C1E53C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100</w:t>
            </w:r>
          </w:p>
        </w:tc>
        <w:tc>
          <w:tcPr>
            <w:tcW w:w="730" w:type="dxa"/>
            <w:vAlign w:val="center"/>
          </w:tcPr>
          <w:p w14:paraId="6E83E99D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300</w:t>
            </w:r>
          </w:p>
        </w:tc>
        <w:tc>
          <w:tcPr>
            <w:tcW w:w="457" w:type="dxa"/>
            <w:vAlign w:val="center"/>
          </w:tcPr>
          <w:p w14:paraId="55A61C6D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4</w:t>
            </w:r>
          </w:p>
        </w:tc>
        <w:tc>
          <w:tcPr>
            <w:tcW w:w="730" w:type="dxa"/>
            <w:vAlign w:val="center"/>
          </w:tcPr>
          <w:p w14:paraId="609D6D1E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90</w:t>
            </w:r>
          </w:p>
        </w:tc>
        <w:tc>
          <w:tcPr>
            <w:tcW w:w="730" w:type="dxa"/>
            <w:vAlign w:val="center"/>
          </w:tcPr>
          <w:p w14:paraId="12700AD7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270</w:t>
            </w:r>
          </w:p>
        </w:tc>
        <w:tc>
          <w:tcPr>
            <w:tcW w:w="457" w:type="dxa"/>
            <w:vAlign w:val="center"/>
          </w:tcPr>
          <w:p w14:paraId="6F5CA601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4</w:t>
            </w:r>
          </w:p>
        </w:tc>
        <w:tc>
          <w:tcPr>
            <w:tcW w:w="730" w:type="dxa"/>
            <w:vAlign w:val="center"/>
          </w:tcPr>
          <w:p w14:paraId="505974A4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20</w:t>
            </w:r>
          </w:p>
        </w:tc>
        <w:tc>
          <w:tcPr>
            <w:tcW w:w="730" w:type="dxa"/>
            <w:vAlign w:val="center"/>
          </w:tcPr>
          <w:p w14:paraId="12DC9039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60</w:t>
            </w:r>
          </w:p>
        </w:tc>
        <w:tc>
          <w:tcPr>
            <w:tcW w:w="521" w:type="dxa"/>
            <w:vAlign w:val="center"/>
          </w:tcPr>
          <w:p w14:paraId="3295899D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4</w:t>
            </w:r>
          </w:p>
        </w:tc>
        <w:tc>
          <w:tcPr>
            <w:tcW w:w="734" w:type="dxa"/>
            <w:vAlign w:val="center"/>
          </w:tcPr>
          <w:p w14:paraId="2DCD1AA3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0</w:t>
            </w:r>
          </w:p>
        </w:tc>
        <w:tc>
          <w:tcPr>
            <w:tcW w:w="662" w:type="dxa"/>
            <w:vAlign w:val="center"/>
          </w:tcPr>
          <w:p w14:paraId="3083A772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0</w:t>
            </w:r>
          </w:p>
        </w:tc>
      </w:tr>
      <w:tr w:rsidR="00420EB7" w:rsidRPr="00557EE4" w14:paraId="306D86DB" w14:textId="77777777">
        <w:trPr>
          <w:trHeight w:val="416"/>
        </w:trPr>
        <w:tc>
          <w:tcPr>
            <w:tcW w:w="478" w:type="dxa"/>
            <w:vAlign w:val="center"/>
          </w:tcPr>
          <w:p w14:paraId="49AEFA8F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8CF2939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45</w:t>
            </w:r>
          </w:p>
        </w:tc>
        <w:tc>
          <w:tcPr>
            <w:tcW w:w="761" w:type="dxa"/>
            <w:vAlign w:val="center"/>
          </w:tcPr>
          <w:p w14:paraId="1E6D516A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180</w:t>
            </w:r>
          </w:p>
        </w:tc>
        <w:tc>
          <w:tcPr>
            <w:tcW w:w="457" w:type="dxa"/>
            <w:vAlign w:val="center"/>
          </w:tcPr>
          <w:p w14:paraId="62D923F3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5</w:t>
            </w:r>
          </w:p>
        </w:tc>
        <w:tc>
          <w:tcPr>
            <w:tcW w:w="730" w:type="dxa"/>
            <w:vAlign w:val="center"/>
          </w:tcPr>
          <w:p w14:paraId="3F451651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60</w:t>
            </w:r>
          </w:p>
        </w:tc>
        <w:tc>
          <w:tcPr>
            <w:tcW w:w="730" w:type="dxa"/>
            <w:vAlign w:val="center"/>
          </w:tcPr>
          <w:p w14:paraId="5875F0A0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240</w:t>
            </w:r>
          </w:p>
        </w:tc>
        <w:tc>
          <w:tcPr>
            <w:tcW w:w="457" w:type="dxa"/>
            <w:vAlign w:val="center"/>
          </w:tcPr>
          <w:p w14:paraId="3F9D03BD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5</w:t>
            </w:r>
          </w:p>
        </w:tc>
        <w:tc>
          <w:tcPr>
            <w:tcW w:w="730" w:type="dxa"/>
            <w:vAlign w:val="center"/>
          </w:tcPr>
          <w:p w14:paraId="05A54CCB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30</w:t>
            </w:r>
          </w:p>
        </w:tc>
        <w:tc>
          <w:tcPr>
            <w:tcW w:w="730" w:type="dxa"/>
            <w:vAlign w:val="center"/>
          </w:tcPr>
          <w:p w14:paraId="317FC723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120</w:t>
            </w:r>
          </w:p>
        </w:tc>
        <w:tc>
          <w:tcPr>
            <w:tcW w:w="457" w:type="dxa"/>
            <w:vAlign w:val="center"/>
          </w:tcPr>
          <w:p w14:paraId="0E0756D2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5</w:t>
            </w:r>
          </w:p>
        </w:tc>
        <w:tc>
          <w:tcPr>
            <w:tcW w:w="730" w:type="dxa"/>
            <w:vAlign w:val="center"/>
          </w:tcPr>
          <w:p w14:paraId="4A9A663E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0</w:t>
            </w:r>
          </w:p>
        </w:tc>
        <w:tc>
          <w:tcPr>
            <w:tcW w:w="730" w:type="dxa"/>
            <w:vAlign w:val="center"/>
          </w:tcPr>
          <w:p w14:paraId="20513BF5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0</w:t>
            </w:r>
          </w:p>
        </w:tc>
        <w:tc>
          <w:tcPr>
            <w:tcW w:w="521" w:type="dxa"/>
            <w:vAlign w:val="center"/>
          </w:tcPr>
          <w:p w14:paraId="6775DAE7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5</w:t>
            </w:r>
          </w:p>
        </w:tc>
        <w:tc>
          <w:tcPr>
            <w:tcW w:w="734" w:type="dxa"/>
            <w:vAlign w:val="center"/>
          </w:tcPr>
          <w:p w14:paraId="2F5BB2E6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0</w:t>
            </w:r>
          </w:p>
        </w:tc>
        <w:tc>
          <w:tcPr>
            <w:tcW w:w="662" w:type="dxa"/>
            <w:vAlign w:val="center"/>
          </w:tcPr>
          <w:p w14:paraId="6BEAF95E" w14:textId="77777777" w:rsidR="00420EB7" w:rsidRPr="00420EB7" w:rsidRDefault="00420EB7" w:rsidP="00420EB7">
            <w:pPr>
              <w:spacing w:line="360" w:lineRule="auto"/>
              <w:jc w:val="center"/>
              <w:rPr>
                <w:lang w:val="en-US"/>
              </w:rPr>
            </w:pPr>
            <w:r w:rsidRPr="00420EB7">
              <w:rPr>
                <w:lang w:val="en-US"/>
              </w:rPr>
              <w:t>0</w:t>
            </w:r>
          </w:p>
        </w:tc>
      </w:tr>
    </w:tbl>
    <w:p w14:paraId="74DB5533" w14:textId="77777777" w:rsidR="00420EB7" w:rsidRPr="002659D8" w:rsidRDefault="00420EB7" w:rsidP="00420EB7">
      <w:pPr>
        <w:spacing w:line="360" w:lineRule="auto"/>
        <w:jc w:val="both"/>
        <w:rPr>
          <w:sz w:val="28"/>
          <w:szCs w:val="28"/>
          <w:lang w:val="en-US"/>
        </w:rPr>
      </w:pPr>
    </w:p>
    <w:p w14:paraId="1D6076F9" w14:textId="77777777" w:rsidR="00420EB7" w:rsidRDefault="00D9713C" w:rsidP="00B17E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Иллюстрации.</w:t>
      </w:r>
    </w:p>
    <w:p w14:paraId="18C0E23C" w14:textId="77777777" w:rsidR="006F18CE" w:rsidRDefault="001569E1" w:rsidP="00B17E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рис</w:t>
      </w:r>
      <w:r w:rsidR="00420EB7">
        <w:rPr>
          <w:sz w:val="28"/>
          <w:szCs w:val="28"/>
        </w:rPr>
        <w:t xml:space="preserve">унке </w:t>
      </w:r>
      <w:r>
        <w:rPr>
          <w:sz w:val="28"/>
          <w:szCs w:val="28"/>
        </w:rPr>
        <w:t>2</w:t>
      </w:r>
      <w:r w:rsidR="00D9713C">
        <w:rPr>
          <w:sz w:val="28"/>
          <w:szCs w:val="28"/>
        </w:rPr>
        <w:t xml:space="preserve">.4 </w:t>
      </w:r>
      <w:r w:rsidR="009747F3">
        <w:rPr>
          <w:sz w:val="28"/>
          <w:szCs w:val="28"/>
        </w:rPr>
        <w:t>представлена стр</w:t>
      </w:r>
      <w:r w:rsidR="00420EB7">
        <w:rPr>
          <w:sz w:val="28"/>
          <w:szCs w:val="28"/>
        </w:rPr>
        <w:t>атегия несвязанных продаж товаров фирмы</w:t>
      </w:r>
    </w:p>
    <w:p w14:paraId="3AB3DEFB" w14:textId="34D40821" w:rsidR="009747F3" w:rsidRDefault="009A5F03" w:rsidP="00420EB7">
      <w:pPr>
        <w:spacing w:line="360" w:lineRule="auto"/>
        <w:jc w:val="center"/>
        <w:rPr>
          <w:sz w:val="28"/>
          <w:szCs w:val="28"/>
        </w:rPr>
      </w:pPr>
      <w:r w:rsidRPr="00420EB7">
        <w:rPr>
          <w:noProof/>
          <w:sz w:val="28"/>
          <w:szCs w:val="28"/>
        </w:rPr>
        <w:drawing>
          <wp:inline distT="0" distB="0" distL="0" distR="0" wp14:anchorId="68328554" wp14:editId="1E9AD46C">
            <wp:extent cx="2720340" cy="206502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E0C17" w14:textId="13F63C21" w:rsidR="00420EB7" w:rsidRPr="00FC53C9" w:rsidRDefault="009747F3" w:rsidP="00420E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</w:t>
      </w:r>
      <w:r w:rsidR="007C0C97">
        <w:rPr>
          <w:sz w:val="28"/>
          <w:szCs w:val="28"/>
        </w:rPr>
        <w:t>унок</w:t>
      </w:r>
      <w:r>
        <w:rPr>
          <w:sz w:val="28"/>
          <w:szCs w:val="28"/>
        </w:rPr>
        <w:t xml:space="preserve"> 2.4</w:t>
      </w:r>
      <w:r w:rsidR="007C0C9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420EB7">
        <w:rPr>
          <w:sz w:val="28"/>
          <w:szCs w:val="28"/>
        </w:rPr>
        <w:t>Спрос при несвязанных ценах</w:t>
      </w:r>
    </w:p>
    <w:p w14:paraId="7BA29E13" w14:textId="77777777" w:rsidR="006F18CE" w:rsidRDefault="006F18CE" w:rsidP="00420EB7">
      <w:pPr>
        <w:spacing w:line="360" w:lineRule="auto"/>
        <w:jc w:val="both"/>
      </w:pPr>
    </w:p>
    <w:sectPr w:rsidR="006F18CE" w:rsidSect="00C06C70">
      <w:footerReference w:type="even" r:id="rId9"/>
      <w:foot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3E61B" w14:textId="77777777" w:rsidR="00B54B60" w:rsidRDefault="00B54B60">
      <w:r>
        <w:separator/>
      </w:r>
    </w:p>
  </w:endnote>
  <w:endnote w:type="continuationSeparator" w:id="0">
    <w:p w14:paraId="48B1467D" w14:textId="77777777" w:rsidR="00B54B60" w:rsidRDefault="00B5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C1E4E" w14:textId="77777777" w:rsidR="00166B85" w:rsidRDefault="00166B85" w:rsidP="007A3BC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6337439" w14:textId="77777777" w:rsidR="00166B85" w:rsidRDefault="00166B8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62F4E" w14:textId="77777777" w:rsidR="00166B85" w:rsidRDefault="00166B85" w:rsidP="007A3BC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06C70">
      <w:rPr>
        <w:rStyle w:val="aa"/>
        <w:noProof/>
      </w:rPr>
      <w:t>17</w:t>
    </w:r>
    <w:r>
      <w:rPr>
        <w:rStyle w:val="aa"/>
      </w:rPr>
      <w:fldChar w:fldCharType="end"/>
    </w:r>
  </w:p>
  <w:p w14:paraId="38017F6E" w14:textId="77777777" w:rsidR="00166B85" w:rsidRDefault="00166B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F18B0" w14:textId="77777777" w:rsidR="00B54B60" w:rsidRDefault="00B54B60">
      <w:r>
        <w:separator/>
      </w:r>
    </w:p>
  </w:footnote>
  <w:footnote w:type="continuationSeparator" w:id="0">
    <w:p w14:paraId="789C60AB" w14:textId="77777777" w:rsidR="00B54B60" w:rsidRDefault="00B54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94BC5"/>
    <w:multiLevelType w:val="hybridMultilevel"/>
    <w:tmpl w:val="9E548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2667F"/>
    <w:multiLevelType w:val="hybridMultilevel"/>
    <w:tmpl w:val="13EE0A26"/>
    <w:lvl w:ilvl="0" w:tplc="0419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" w15:restartNumberingAfterBreak="0">
    <w:nsid w:val="278374B4"/>
    <w:multiLevelType w:val="multilevel"/>
    <w:tmpl w:val="4740B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19D22E9"/>
    <w:multiLevelType w:val="hybridMultilevel"/>
    <w:tmpl w:val="D47AF77A"/>
    <w:lvl w:ilvl="0" w:tplc="DDE41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482B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EA2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FAC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C3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4C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6B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4B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208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74879"/>
    <w:multiLevelType w:val="hybridMultilevel"/>
    <w:tmpl w:val="54584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A84EFF"/>
    <w:multiLevelType w:val="hybridMultilevel"/>
    <w:tmpl w:val="B0263212"/>
    <w:lvl w:ilvl="0" w:tplc="AC86443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A27CB2"/>
    <w:multiLevelType w:val="hybridMultilevel"/>
    <w:tmpl w:val="F348D002"/>
    <w:lvl w:ilvl="0" w:tplc="C39A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663969"/>
    <w:multiLevelType w:val="hybridMultilevel"/>
    <w:tmpl w:val="B518EBE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67AE4FCB"/>
    <w:multiLevelType w:val="singleLevel"/>
    <w:tmpl w:val="DA80F8A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9" w15:restartNumberingAfterBreak="0">
    <w:nsid w:val="73F30BA0"/>
    <w:multiLevelType w:val="hybridMultilevel"/>
    <w:tmpl w:val="3F5CFADE"/>
    <w:lvl w:ilvl="0" w:tplc="876CCAF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plc="E3A01370" w:tentative="1">
      <w:start w:val="1"/>
      <w:numFmt w:val="lowerLetter"/>
      <w:lvlText w:val="%2."/>
      <w:lvlJc w:val="left"/>
      <w:pPr>
        <w:tabs>
          <w:tab w:val="num" w:pos="393"/>
        </w:tabs>
        <w:ind w:left="393" w:hanging="360"/>
      </w:pPr>
    </w:lvl>
    <w:lvl w:ilvl="2" w:tplc="2D7403A6" w:tentative="1">
      <w:start w:val="1"/>
      <w:numFmt w:val="lowerRoman"/>
      <w:lvlText w:val="%3."/>
      <w:lvlJc w:val="right"/>
      <w:pPr>
        <w:tabs>
          <w:tab w:val="num" w:pos="1113"/>
        </w:tabs>
        <w:ind w:left="1113" w:hanging="180"/>
      </w:pPr>
    </w:lvl>
    <w:lvl w:ilvl="3" w:tplc="386E5A38" w:tentative="1">
      <w:start w:val="1"/>
      <w:numFmt w:val="decimal"/>
      <w:lvlText w:val="%4."/>
      <w:lvlJc w:val="left"/>
      <w:pPr>
        <w:tabs>
          <w:tab w:val="num" w:pos="1833"/>
        </w:tabs>
        <w:ind w:left="1833" w:hanging="360"/>
      </w:pPr>
    </w:lvl>
    <w:lvl w:ilvl="4" w:tplc="80A23206" w:tentative="1">
      <w:start w:val="1"/>
      <w:numFmt w:val="lowerLetter"/>
      <w:lvlText w:val="%5."/>
      <w:lvlJc w:val="left"/>
      <w:pPr>
        <w:tabs>
          <w:tab w:val="num" w:pos="2553"/>
        </w:tabs>
        <w:ind w:left="2553" w:hanging="360"/>
      </w:pPr>
    </w:lvl>
    <w:lvl w:ilvl="5" w:tplc="649AEA56" w:tentative="1">
      <w:start w:val="1"/>
      <w:numFmt w:val="lowerRoman"/>
      <w:lvlText w:val="%6."/>
      <w:lvlJc w:val="right"/>
      <w:pPr>
        <w:tabs>
          <w:tab w:val="num" w:pos="3273"/>
        </w:tabs>
        <w:ind w:left="3273" w:hanging="180"/>
      </w:pPr>
    </w:lvl>
    <w:lvl w:ilvl="6" w:tplc="9C84EC3C" w:tentative="1">
      <w:start w:val="1"/>
      <w:numFmt w:val="decimal"/>
      <w:lvlText w:val="%7."/>
      <w:lvlJc w:val="left"/>
      <w:pPr>
        <w:tabs>
          <w:tab w:val="num" w:pos="3993"/>
        </w:tabs>
        <w:ind w:left="3993" w:hanging="360"/>
      </w:pPr>
    </w:lvl>
    <w:lvl w:ilvl="7" w:tplc="6DF255D6" w:tentative="1">
      <w:start w:val="1"/>
      <w:numFmt w:val="lowerLetter"/>
      <w:lvlText w:val="%8."/>
      <w:lvlJc w:val="left"/>
      <w:pPr>
        <w:tabs>
          <w:tab w:val="num" w:pos="4713"/>
        </w:tabs>
        <w:ind w:left="4713" w:hanging="360"/>
      </w:pPr>
    </w:lvl>
    <w:lvl w:ilvl="8" w:tplc="5142C1D2" w:tentative="1">
      <w:start w:val="1"/>
      <w:numFmt w:val="lowerRoman"/>
      <w:lvlText w:val="%9."/>
      <w:lvlJc w:val="right"/>
      <w:pPr>
        <w:tabs>
          <w:tab w:val="num" w:pos="5433"/>
        </w:tabs>
        <w:ind w:left="5433" w:hanging="180"/>
      </w:pPr>
    </w:lvl>
  </w:abstractNum>
  <w:abstractNum w:abstractNumId="10" w15:restartNumberingAfterBreak="0">
    <w:nsid w:val="7C157263"/>
    <w:multiLevelType w:val="hybridMultilevel"/>
    <w:tmpl w:val="019AE4F6"/>
    <w:lvl w:ilvl="0" w:tplc="B3845B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57"/>
    <w:rsid w:val="00000BAA"/>
    <w:rsid w:val="000029F1"/>
    <w:rsid w:val="000031A8"/>
    <w:rsid w:val="00011322"/>
    <w:rsid w:val="000169B2"/>
    <w:rsid w:val="00026367"/>
    <w:rsid w:val="00041315"/>
    <w:rsid w:val="00042060"/>
    <w:rsid w:val="00042EF9"/>
    <w:rsid w:val="000548DA"/>
    <w:rsid w:val="00073126"/>
    <w:rsid w:val="00077113"/>
    <w:rsid w:val="00080AE5"/>
    <w:rsid w:val="00086A88"/>
    <w:rsid w:val="00094251"/>
    <w:rsid w:val="00096F93"/>
    <w:rsid w:val="000B6204"/>
    <w:rsid w:val="000C094D"/>
    <w:rsid w:val="000E4BC5"/>
    <w:rsid w:val="00102427"/>
    <w:rsid w:val="00112312"/>
    <w:rsid w:val="001123E8"/>
    <w:rsid w:val="00121065"/>
    <w:rsid w:val="001242FC"/>
    <w:rsid w:val="00125C84"/>
    <w:rsid w:val="00131CC5"/>
    <w:rsid w:val="00134811"/>
    <w:rsid w:val="001447EB"/>
    <w:rsid w:val="00146657"/>
    <w:rsid w:val="00155DDF"/>
    <w:rsid w:val="001569E1"/>
    <w:rsid w:val="00166B85"/>
    <w:rsid w:val="0016733B"/>
    <w:rsid w:val="001724D6"/>
    <w:rsid w:val="001804F8"/>
    <w:rsid w:val="001905A7"/>
    <w:rsid w:val="00191FEA"/>
    <w:rsid w:val="001936A7"/>
    <w:rsid w:val="001A1643"/>
    <w:rsid w:val="001A2F34"/>
    <w:rsid w:val="001B2FA8"/>
    <w:rsid w:val="001B33EE"/>
    <w:rsid w:val="001C0EAD"/>
    <w:rsid w:val="001C318E"/>
    <w:rsid w:val="001C59B2"/>
    <w:rsid w:val="001D1E83"/>
    <w:rsid w:val="001F49C5"/>
    <w:rsid w:val="002241AF"/>
    <w:rsid w:val="00224F0A"/>
    <w:rsid w:val="0026508F"/>
    <w:rsid w:val="002831C7"/>
    <w:rsid w:val="002A2090"/>
    <w:rsid w:val="002A396D"/>
    <w:rsid w:val="002A67B8"/>
    <w:rsid w:val="002B2309"/>
    <w:rsid w:val="002D3702"/>
    <w:rsid w:val="002E49AD"/>
    <w:rsid w:val="002E5F56"/>
    <w:rsid w:val="002F7BA5"/>
    <w:rsid w:val="003100B6"/>
    <w:rsid w:val="003149EC"/>
    <w:rsid w:val="00324EA0"/>
    <w:rsid w:val="0033517B"/>
    <w:rsid w:val="00341DD8"/>
    <w:rsid w:val="00364216"/>
    <w:rsid w:val="00364E41"/>
    <w:rsid w:val="003932E3"/>
    <w:rsid w:val="00393466"/>
    <w:rsid w:val="00397C9A"/>
    <w:rsid w:val="003A2988"/>
    <w:rsid w:val="003A360F"/>
    <w:rsid w:val="003A44AF"/>
    <w:rsid w:val="003D1899"/>
    <w:rsid w:val="003D2066"/>
    <w:rsid w:val="003F53D5"/>
    <w:rsid w:val="00400C8A"/>
    <w:rsid w:val="00404BFD"/>
    <w:rsid w:val="00414B27"/>
    <w:rsid w:val="00420EB7"/>
    <w:rsid w:val="00421C43"/>
    <w:rsid w:val="00422491"/>
    <w:rsid w:val="00423672"/>
    <w:rsid w:val="004329CE"/>
    <w:rsid w:val="004363B9"/>
    <w:rsid w:val="00445682"/>
    <w:rsid w:val="00452466"/>
    <w:rsid w:val="00452D22"/>
    <w:rsid w:val="00453012"/>
    <w:rsid w:val="00460EE4"/>
    <w:rsid w:val="00464053"/>
    <w:rsid w:val="004654E7"/>
    <w:rsid w:val="00474683"/>
    <w:rsid w:val="00475CE4"/>
    <w:rsid w:val="00490AF6"/>
    <w:rsid w:val="00496867"/>
    <w:rsid w:val="004973C1"/>
    <w:rsid w:val="004D3128"/>
    <w:rsid w:val="005060D6"/>
    <w:rsid w:val="00506BE0"/>
    <w:rsid w:val="00510549"/>
    <w:rsid w:val="0051402C"/>
    <w:rsid w:val="00526923"/>
    <w:rsid w:val="00527EFE"/>
    <w:rsid w:val="00536314"/>
    <w:rsid w:val="00536A67"/>
    <w:rsid w:val="00540971"/>
    <w:rsid w:val="00540DE3"/>
    <w:rsid w:val="00541D34"/>
    <w:rsid w:val="00547D3B"/>
    <w:rsid w:val="005572C6"/>
    <w:rsid w:val="00572718"/>
    <w:rsid w:val="005754B9"/>
    <w:rsid w:val="0058001B"/>
    <w:rsid w:val="00583B46"/>
    <w:rsid w:val="00592347"/>
    <w:rsid w:val="00595662"/>
    <w:rsid w:val="00597C20"/>
    <w:rsid w:val="005A1363"/>
    <w:rsid w:val="005A546F"/>
    <w:rsid w:val="005B5A40"/>
    <w:rsid w:val="005D5C45"/>
    <w:rsid w:val="005D6BE3"/>
    <w:rsid w:val="005D7FE6"/>
    <w:rsid w:val="005E3045"/>
    <w:rsid w:val="005E4886"/>
    <w:rsid w:val="00603E35"/>
    <w:rsid w:val="006264B3"/>
    <w:rsid w:val="00631CA7"/>
    <w:rsid w:val="0063559F"/>
    <w:rsid w:val="00646E6D"/>
    <w:rsid w:val="00652324"/>
    <w:rsid w:val="00655233"/>
    <w:rsid w:val="00661592"/>
    <w:rsid w:val="006933D2"/>
    <w:rsid w:val="006936E5"/>
    <w:rsid w:val="00696EF4"/>
    <w:rsid w:val="006B3685"/>
    <w:rsid w:val="006B3A8F"/>
    <w:rsid w:val="006D762D"/>
    <w:rsid w:val="006E49A8"/>
    <w:rsid w:val="006F18CE"/>
    <w:rsid w:val="00721355"/>
    <w:rsid w:val="00726C56"/>
    <w:rsid w:val="00734F2C"/>
    <w:rsid w:val="0074095E"/>
    <w:rsid w:val="00741942"/>
    <w:rsid w:val="00742B99"/>
    <w:rsid w:val="00744D3A"/>
    <w:rsid w:val="0075442C"/>
    <w:rsid w:val="00757186"/>
    <w:rsid w:val="007709EC"/>
    <w:rsid w:val="007907A6"/>
    <w:rsid w:val="007908C1"/>
    <w:rsid w:val="00792B40"/>
    <w:rsid w:val="007A3BCF"/>
    <w:rsid w:val="007A509E"/>
    <w:rsid w:val="007A545F"/>
    <w:rsid w:val="007B49AA"/>
    <w:rsid w:val="007B4EBD"/>
    <w:rsid w:val="007C0C97"/>
    <w:rsid w:val="007C1193"/>
    <w:rsid w:val="007C61DA"/>
    <w:rsid w:val="007D6189"/>
    <w:rsid w:val="007D7436"/>
    <w:rsid w:val="007E30CC"/>
    <w:rsid w:val="007F517A"/>
    <w:rsid w:val="00802F85"/>
    <w:rsid w:val="00806F41"/>
    <w:rsid w:val="008127BB"/>
    <w:rsid w:val="008146A1"/>
    <w:rsid w:val="00834F14"/>
    <w:rsid w:val="00835735"/>
    <w:rsid w:val="008535E0"/>
    <w:rsid w:val="00853E87"/>
    <w:rsid w:val="00854007"/>
    <w:rsid w:val="00872DB5"/>
    <w:rsid w:val="00875D65"/>
    <w:rsid w:val="00884576"/>
    <w:rsid w:val="00893E34"/>
    <w:rsid w:val="00896B1A"/>
    <w:rsid w:val="008A6815"/>
    <w:rsid w:val="008B16B5"/>
    <w:rsid w:val="008B4407"/>
    <w:rsid w:val="008C7F2E"/>
    <w:rsid w:val="008D2FEC"/>
    <w:rsid w:val="008E7CEE"/>
    <w:rsid w:val="008F1FA2"/>
    <w:rsid w:val="009119D5"/>
    <w:rsid w:val="00914040"/>
    <w:rsid w:val="00915ABE"/>
    <w:rsid w:val="0091603C"/>
    <w:rsid w:val="009202D6"/>
    <w:rsid w:val="009275E9"/>
    <w:rsid w:val="00944E1F"/>
    <w:rsid w:val="00952304"/>
    <w:rsid w:val="009550C4"/>
    <w:rsid w:val="0096648D"/>
    <w:rsid w:val="00974105"/>
    <w:rsid w:val="009747F3"/>
    <w:rsid w:val="00975BED"/>
    <w:rsid w:val="0097765E"/>
    <w:rsid w:val="00982887"/>
    <w:rsid w:val="00993409"/>
    <w:rsid w:val="00997CF4"/>
    <w:rsid w:val="009A5F03"/>
    <w:rsid w:val="009D0409"/>
    <w:rsid w:val="009D3271"/>
    <w:rsid w:val="009E745B"/>
    <w:rsid w:val="009F09B4"/>
    <w:rsid w:val="009F29D4"/>
    <w:rsid w:val="00A07E35"/>
    <w:rsid w:val="00A11FDC"/>
    <w:rsid w:val="00A239EB"/>
    <w:rsid w:val="00A23C61"/>
    <w:rsid w:val="00A30F6D"/>
    <w:rsid w:val="00A3168E"/>
    <w:rsid w:val="00A36C89"/>
    <w:rsid w:val="00A41C31"/>
    <w:rsid w:val="00A4458C"/>
    <w:rsid w:val="00A4473F"/>
    <w:rsid w:val="00A65061"/>
    <w:rsid w:val="00A826F4"/>
    <w:rsid w:val="00A87CAB"/>
    <w:rsid w:val="00A91F18"/>
    <w:rsid w:val="00AA367D"/>
    <w:rsid w:val="00AA7191"/>
    <w:rsid w:val="00AB6724"/>
    <w:rsid w:val="00AB7F81"/>
    <w:rsid w:val="00AC0F66"/>
    <w:rsid w:val="00AC4E99"/>
    <w:rsid w:val="00AD1ECC"/>
    <w:rsid w:val="00AE081E"/>
    <w:rsid w:val="00AE324B"/>
    <w:rsid w:val="00AF5212"/>
    <w:rsid w:val="00B118C5"/>
    <w:rsid w:val="00B11F5C"/>
    <w:rsid w:val="00B1285D"/>
    <w:rsid w:val="00B17EDA"/>
    <w:rsid w:val="00B54B60"/>
    <w:rsid w:val="00B7120E"/>
    <w:rsid w:val="00B7228C"/>
    <w:rsid w:val="00B73895"/>
    <w:rsid w:val="00B9290A"/>
    <w:rsid w:val="00BA141D"/>
    <w:rsid w:val="00BA7255"/>
    <w:rsid w:val="00BC2BF3"/>
    <w:rsid w:val="00BC7C68"/>
    <w:rsid w:val="00BD0D28"/>
    <w:rsid w:val="00BD547E"/>
    <w:rsid w:val="00BE3484"/>
    <w:rsid w:val="00C01019"/>
    <w:rsid w:val="00C013BE"/>
    <w:rsid w:val="00C06C70"/>
    <w:rsid w:val="00C43CB6"/>
    <w:rsid w:val="00C44DF7"/>
    <w:rsid w:val="00C53AF6"/>
    <w:rsid w:val="00C552C8"/>
    <w:rsid w:val="00C67342"/>
    <w:rsid w:val="00C74CBD"/>
    <w:rsid w:val="00C8398E"/>
    <w:rsid w:val="00C871D2"/>
    <w:rsid w:val="00C909E2"/>
    <w:rsid w:val="00C9307D"/>
    <w:rsid w:val="00C967C1"/>
    <w:rsid w:val="00CA2911"/>
    <w:rsid w:val="00CB1964"/>
    <w:rsid w:val="00CB5995"/>
    <w:rsid w:val="00CB6692"/>
    <w:rsid w:val="00CC0AD9"/>
    <w:rsid w:val="00CC439B"/>
    <w:rsid w:val="00CF2B86"/>
    <w:rsid w:val="00D01C8D"/>
    <w:rsid w:val="00D12963"/>
    <w:rsid w:val="00D251BA"/>
    <w:rsid w:val="00D329E9"/>
    <w:rsid w:val="00D3479C"/>
    <w:rsid w:val="00D3533D"/>
    <w:rsid w:val="00D40F65"/>
    <w:rsid w:val="00D440F5"/>
    <w:rsid w:val="00D47C46"/>
    <w:rsid w:val="00D56521"/>
    <w:rsid w:val="00D611D5"/>
    <w:rsid w:val="00D71B9C"/>
    <w:rsid w:val="00D73A14"/>
    <w:rsid w:val="00D8091C"/>
    <w:rsid w:val="00D93F40"/>
    <w:rsid w:val="00D9713C"/>
    <w:rsid w:val="00DA3925"/>
    <w:rsid w:val="00DA6CC4"/>
    <w:rsid w:val="00DB5BE7"/>
    <w:rsid w:val="00DD369A"/>
    <w:rsid w:val="00DD4C53"/>
    <w:rsid w:val="00DF1C8F"/>
    <w:rsid w:val="00E01A2C"/>
    <w:rsid w:val="00E10519"/>
    <w:rsid w:val="00E128C9"/>
    <w:rsid w:val="00E15C22"/>
    <w:rsid w:val="00E227B7"/>
    <w:rsid w:val="00E31D49"/>
    <w:rsid w:val="00E33639"/>
    <w:rsid w:val="00E33845"/>
    <w:rsid w:val="00E408AA"/>
    <w:rsid w:val="00E44AA4"/>
    <w:rsid w:val="00E45613"/>
    <w:rsid w:val="00E6357C"/>
    <w:rsid w:val="00E651AF"/>
    <w:rsid w:val="00E6521F"/>
    <w:rsid w:val="00E65753"/>
    <w:rsid w:val="00E7050D"/>
    <w:rsid w:val="00E74335"/>
    <w:rsid w:val="00E91424"/>
    <w:rsid w:val="00EA009E"/>
    <w:rsid w:val="00EA0E90"/>
    <w:rsid w:val="00EA2920"/>
    <w:rsid w:val="00EC2FC3"/>
    <w:rsid w:val="00EC3B39"/>
    <w:rsid w:val="00EC7F6B"/>
    <w:rsid w:val="00ED2712"/>
    <w:rsid w:val="00ED40D8"/>
    <w:rsid w:val="00ED4180"/>
    <w:rsid w:val="00ED6671"/>
    <w:rsid w:val="00EF0D8A"/>
    <w:rsid w:val="00EF47CC"/>
    <w:rsid w:val="00EF53B2"/>
    <w:rsid w:val="00EF7556"/>
    <w:rsid w:val="00F07E33"/>
    <w:rsid w:val="00F147B8"/>
    <w:rsid w:val="00F2423D"/>
    <w:rsid w:val="00F26A3B"/>
    <w:rsid w:val="00F33A63"/>
    <w:rsid w:val="00F372D8"/>
    <w:rsid w:val="00F5232C"/>
    <w:rsid w:val="00F52555"/>
    <w:rsid w:val="00F60EC4"/>
    <w:rsid w:val="00F613F7"/>
    <w:rsid w:val="00F84214"/>
    <w:rsid w:val="00F85E17"/>
    <w:rsid w:val="00F94D99"/>
    <w:rsid w:val="00F967CD"/>
    <w:rsid w:val="00F968AF"/>
    <w:rsid w:val="00F97CAB"/>
    <w:rsid w:val="00FD1020"/>
    <w:rsid w:val="00FD1B22"/>
    <w:rsid w:val="00FD6C0D"/>
    <w:rsid w:val="00FE47E2"/>
    <w:rsid w:val="00FE5B0E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94BDF2"/>
  <w15:chartTrackingRefBased/>
  <w15:docId w15:val="{043BD00C-59B8-4C99-818F-60CAD11D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4D3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Заголовок 4 Знак1,Заголовок 4 Знак Знак,Заголовок 4 Знак2 Знак Знак,Заголовок 4 Знак1 Знак Знак Знак,Заголовок 4 Знак Знак Знак Знак Знак,Заголовок 4 Знак Знак1 Знак Знак,Заголовок 4 Знак,Заголовок 4 Знак2 Знак,Заголовок 4 Знак1 Знак Знак"/>
    <w:basedOn w:val="a"/>
    <w:next w:val="a"/>
    <w:qFormat/>
    <w:rsid w:val="00112312"/>
    <w:pPr>
      <w:keepNext/>
      <w:ind w:firstLine="709"/>
      <w:jc w:val="center"/>
      <w:outlineLvl w:val="3"/>
    </w:pPr>
    <w:rPr>
      <w:b/>
      <w:bCs/>
      <w:sz w:val="28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5061"/>
    <w:rPr>
      <w:color w:val="0000FF"/>
      <w:u w:val="single"/>
    </w:rPr>
  </w:style>
  <w:style w:type="paragraph" w:styleId="2">
    <w:name w:val="Body Text 2"/>
    <w:basedOn w:val="a"/>
    <w:rsid w:val="00EC2FC3"/>
    <w:pPr>
      <w:jc w:val="both"/>
    </w:pPr>
    <w:rPr>
      <w:sz w:val="28"/>
    </w:rPr>
  </w:style>
  <w:style w:type="table" w:styleId="a4">
    <w:name w:val="Table Grid"/>
    <w:basedOn w:val="a1"/>
    <w:uiPriority w:val="59"/>
    <w:rsid w:val="001C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2831C7"/>
    <w:pPr>
      <w:spacing w:after="120"/>
      <w:ind w:left="283"/>
    </w:pPr>
  </w:style>
  <w:style w:type="paragraph" w:styleId="a6">
    <w:name w:val="footnote text"/>
    <w:basedOn w:val="a"/>
    <w:semiHidden/>
    <w:rsid w:val="008C7F2E"/>
    <w:rPr>
      <w:sz w:val="20"/>
      <w:szCs w:val="20"/>
    </w:rPr>
  </w:style>
  <w:style w:type="character" w:styleId="a7">
    <w:name w:val="footnote reference"/>
    <w:basedOn w:val="a0"/>
    <w:semiHidden/>
    <w:rsid w:val="008C7F2E"/>
    <w:rPr>
      <w:vertAlign w:val="superscript"/>
    </w:rPr>
  </w:style>
  <w:style w:type="paragraph" w:styleId="a8">
    <w:name w:val="Body Text"/>
    <w:basedOn w:val="a"/>
    <w:rsid w:val="00112312"/>
    <w:pPr>
      <w:spacing w:after="120"/>
    </w:pPr>
  </w:style>
  <w:style w:type="paragraph" w:styleId="30">
    <w:name w:val="Body Text 3"/>
    <w:basedOn w:val="a"/>
    <w:rsid w:val="00597C20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741942"/>
    <w:pPr>
      <w:spacing w:after="120" w:line="480" w:lineRule="auto"/>
      <w:ind w:left="283"/>
    </w:pPr>
  </w:style>
  <w:style w:type="paragraph" w:styleId="a9">
    <w:name w:val="footer"/>
    <w:basedOn w:val="a"/>
    <w:rsid w:val="00DF1C8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F1C8F"/>
  </w:style>
  <w:style w:type="paragraph" w:styleId="ab">
    <w:name w:val="List Paragraph"/>
    <w:basedOn w:val="a"/>
    <w:uiPriority w:val="34"/>
    <w:qFormat/>
    <w:rsid w:val="00FF0B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главление 1"/>
    <w:basedOn w:val="a"/>
    <w:next w:val="a"/>
    <w:autoRedefine/>
    <w:rsid w:val="00982887"/>
    <w:pPr>
      <w:widowControl w:val="0"/>
      <w:tabs>
        <w:tab w:val="left" w:pos="3015"/>
        <w:tab w:val="left" w:pos="8222"/>
      </w:tabs>
      <w:spacing w:line="312" w:lineRule="auto"/>
      <w:jc w:val="center"/>
    </w:pPr>
    <w:rPr>
      <w:b/>
      <w:caps/>
      <w:sz w:val="27"/>
      <w:szCs w:val="27"/>
    </w:rPr>
  </w:style>
  <w:style w:type="character" w:styleId="ac">
    <w:name w:val="Unresolved Mention"/>
    <w:basedOn w:val="a0"/>
    <w:uiPriority w:val="99"/>
    <w:semiHidden/>
    <w:unhideWhenUsed/>
    <w:rsid w:val="00FE4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3305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17837</CharactersWithSpaces>
  <SharedDoc>false</SharedDoc>
  <HLinks>
    <vt:vector size="84" baseType="variant">
      <vt:variant>
        <vt:i4>6488170</vt:i4>
      </vt:variant>
      <vt:variant>
        <vt:i4>39</vt:i4>
      </vt:variant>
      <vt:variant>
        <vt:i4>0</vt:i4>
      </vt:variant>
      <vt:variant>
        <vt:i4>5</vt:i4>
      </vt:variant>
      <vt:variant>
        <vt:lpwstr>http://www.fas.ru/</vt:lpwstr>
      </vt:variant>
      <vt:variant>
        <vt:lpwstr/>
      </vt:variant>
      <vt:variant>
        <vt:i4>6684788</vt:i4>
      </vt:variant>
      <vt:variant>
        <vt:i4>36</vt:i4>
      </vt:variant>
      <vt:variant>
        <vt:i4>0</vt:i4>
      </vt:variant>
      <vt:variant>
        <vt:i4>5</vt:i4>
      </vt:variant>
      <vt:variant>
        <vt:lpwstr>http://www.seinstitute.ru/</vt:lpwstr>
      </vt:variant>
      <vt:variant>
        <vt:lpwstr/>
      </vt:variant>
      <vt:variant>
        <vt:i4>6750313</vt:i4>
      </vt:variant>
      <vt:variant>
        <vt:i4>33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5505029</vt:i4>
      </vt:variant>
      <vt:variant>
        <vt:i4>27</vt:i4>
      </vt:variant>
      <vt:variant>
        <vt:i4>0</vt:i4>
      </vt:variant>
      <vt:variant>
        <vt:i4>5</vt:i4>
      </vt:variant>
      <vt:variant>
        <vt:lpwstr>http://rating.rbc.ru/</vt:lpwstr>
      </vt:variant>
      <vt:variant>
        <vt:lpwstr/>
      </vt:variant>
      <vt:variant>
        <vt:i4>851978</vt:i4>
      </vt:variant>
      <vt:variant>
        <vt:i4>24</vt:i4>
      </vt:variant>
      <vt:variant>
        <vt:i4>0</vt:i4>
      </vt:variant>
      <vt:variant>
        <vt:i4>5</vt:i4>
      </vt:variant>
      <vt:variant>
        <vt:lpwstr>http://www.quote.ru/</vt:lpwstr>
      </vt:variant>
      <vt:variant>
        <vt:lpwstr/>
      </vt:variant>
      <vt:variant>
        <vt:i4>7012462</vt:i4>
      </vt:variant>
      <vt:variant>
        <vt:i4>21</vt:i4>
      </vt:variant>
      <vt:variant>
        <vt:i4>0</vt:i4>
      </vt:variant>
      <vt:variant>
        <vt:i4>5</vt:i4>
      </vt:variant>
      <vt:variant>
        <vt:lpwstr>http://www.iet.ru/</vt:lpwstr>
      </vt:variant>
      <vt:variant>
        <vt:lpwstr/>
      </vt:variant>
      <vt:variant>
        <vt:i4>8061048</vt:i4>
      </vt:variant>
      <vt:variant>
        <vt:i4>18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http://www.forecast.ru/</vt:lpwstr>
      </vt:variant>
      <vt:variant>
        <vt:lpwstr/>
      </vt:variant>
      <vt:variant>
        <vt:i4>3014717</vt:i4>
      </vt:variant>
      <vt:variant>
        <vt:i4>12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1966170</vt:i4>
      </vt:variant>
      <vt:variant>
        <vt:i4>9</vt:i4>
      </vt:variant>
      <vt:variant>
        <vt:i4>0</vt:i4>
      </vt:variant>
      <vt:variant>
        <vt:i4>5</vt:i4>
      </vt:variant>
      <vt:variant>
        <vt:lpwstr>http://gallery.economicus.ru/</vt:lpwstr>
      </vt:variant>
      <vt:variant>
        <vt:lpwstr/>
      </vt:variant>
      <vt:variant>
        <vt:i4>3473471</vt:i4>
      </vt:variant>
      <vt:variant>
        <vt:i4>6</vt:i4>
      </vt:variant>
      <vt:variant>
        <vt:i4>0</vt:i4>
      </vt:variant>
      <vt:variant>
        <vt:i4>5</vt:i4>
      </vt:variant>
      <vt:variant>
        <vt:lpwstr>http://www.beafnd.org/</vt:lpwstr>
      </vt:variant>
      <vt:variant>
        <vt:lpwstr/>
      </vt:variant>
      <vt:variant>
        <vt:i4>5177412</vt:i4>
      </vt:variant>
      <vt:variant>
        <vt:i4>3</vt:i4>
      </vt:variant>
      <vt:variant>
        <vt:i4>0</vt:i4>
      </vt:variant>
      <vt:variant>
        <vt:i4>5</vt:i4>
      </vt:variant>
      <vt:variant>
        <vt:lpwstr>http://www.iet.ru/publication.php?jel-code=L&amp;folder-id=44</vt:lpwstr>
      </vt:variant>
      <vt:variant>
        <vt:lpwstr/>
      </vt:variant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http://economics.boom.ru/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Таня</dc:creator>
  <cp:keywords/>
  <cp:lastModifiedBy>Татьяна</cp:lastModifiedBy>
  <cp:revision>2</cp:revision>
  <cp:lastPrinted>2007-02-17T11:41:00Z</cp:lastPrinted>
  <dcterms:created xsi:type="dcterms:W3CDTF">2021-04-08T20:17:00Z</dcterms:created>
  <dcterms:modified xsi:type="dcterms:W3CDTF">2021-04-08T20:17:00Z</dcterms:modified>
</cp:coreProperties>
</file>