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7E6" w:rsidRPr="00425014" w:rsidRDefault="00B917E6">
      <w:pPr>
        <w:rPr>
          <w:sz w:val="0"/>
          <w:szCs w:val="0"/>
          <w:lang w:val="ru-RU"/>
        </w:rPr>
      </w:pPr>
    </w:p>
    <w:p w:rsidR="00425014" w:rsidRDefault="00425014">
      <w:r>
        <w:rPr>
          <w:noProof/>
          <w:lang w:val="ru-RU" w:eastAsia="ru-RU"/>
        </w:rPr>
        <w:drawing>
          <wp:inline distT="0" distB="0" distL="0" distR="0" wp14:anchorId="443F9DA4">
            <wp:extent cx="6480810" cy="9144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p>
    <w:p w:rsidR="00425014" w:rsidRDefault="00425014">
      <w:r>
        <w:br w:type="page"/>
      </w:r>
    </w:p>
    <w:p w:rsidR="00425014" w:rsidRDefault="00425014">
      <w:r>
        <w:rPr>
          <w:noProof/>
          <w:lang w:val="ru-RU" w:eastAsia="ru-RU"/>
        </w:rPr>
        <w:lastRenderedPageBreak/>
        <w:drawing>
          <wp:inline distT="0" distB="0" distL="0" distR="0" wp14:anchorId="24778A77">
            <wp:extent cx="6480810" cy="91446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44635"/>
                    </a:xfrm>
                    <a:prstGeom prst="rect">
                      <a:avLst/>
                    </a:prstGeom>
                    <a:noFill/>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B917E6" w:rsidTr="00425014">
        <w:trPr>
          <w:trHeight w:hRule="exact" w:val="555"/>
        </w:trPr>
        <w:tc>
          <w:tcPr>
            <w:tcW w:w="450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3344" w:type="dxa"/>
          </w:tcPr>
          <w:p w:rsidR="00B917E6" w:rsidRDefault="00B917E6"/>
        </w:tc>
        <w:tc>
          <w:tcPr>
            <w:tcW w:w="1463" w:type="dxa"/>
          </w:tcPr>
          <w:p w:rsidR="00B917E6" w:rsidRDefault="00B917E6"/>
        </w:tc>
        <w:tc>
          <w:tcPr>
            <w:tcW w:w="965" w:type="dxa"/>
            <w:gridSpan w:val="2"/>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3</w:t>
            </w:r>
          </w:p>
        </w:tc>
      </w:tr>
      <w:tr w:rsidR="00B917E6" w:rsidTr="00425014">
        <w:trPr>
          <w:trHeight w:hRule="exact" w:val="138"/>
        </w:trPr>
        <w:tc>
          <w:tcPr>
            <w:tcW w:w="143" w:type="dxa"/>
          </w:tcPr>
          <w:p w:rsidR="00B917E6" w:rsidRDefault="00B917E6"/>
        </w:tc>
        <w:tc>
          <w:tcPr>
            <w:tcW w:w="1765" w:type="dxa"/>
          </w:tcPr>
          <w:p w:rsidR="00B917E6" w:rsidRDefault="00B917E6"/>
        </w:tc>
        <w:tc>
          <w:tcPr>
            <w:tcW w:w="2594" w:type="dxa"/>
          </w:tcPr>
          <w:p w:rsidR="00B917E6" w:rsidRDefault="00B917E6"/>
        </w:tc>
        <w:tc>
          <w:tcPr>
            <w:tcW w:w="3344" w:type="dxa"/>
          </w:tcPr>
          <w:p w:rsidR="00B917E6" w:rsidRDefault="00B917E6"/>
        </w:tc>
        <w:tc>
          <w:tcPr>
            <w:tcW w:w="1463" w:type="dxa"/>
          </w:tcPr>
          <w:p w:rsidR="00B917E6" w:rsidRDefault="00B917E6"/>
        </w:tc>
        <w:tc>
          <w:tcPr>
            <w:tcW w:w="817" w:type="dxa"/>
          </w:tcPr>
          <w:p w:rsidR="00B917E6" w:rsidRDefault="00B917E6"/>
        </w:tc>
        <w:tc>
          <w:tcPr>
            <w:tcW w:w="148" w:type="dxa"/>
          </w:tcPr>
          <w:p w:rsidR="00B917E6" w:rsidRDefault="00B917E6"/>
        </w:tc>
      </w:tr>
      <w:tr w:rsidR="00B917E6"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Default="00B917E6"/>
        </w:tc>
      </w:tr>
      <w:tr w:rsidR="00B917E6" w:rsidTr="00425014">
        <w:trPr>
          <w:trHeight w:hRule="exact" w:val="248"/>
        </w:trPr>
        <w:tc>
          <w:tcPr>
            <w:tcW w:w="143" w:type="dxa"/>
          </w:tcPr>
          <w:p w:rsidR="00B917E6" w:rsidRDefault="00B917E6"/>
        </w:tc>
        <w:tc>
          <w:tcPr>
            <w:tcW w:w="1765" w:type="dxa"/>
          </w:tcPr>
          <w:p w:rsidR="00B917E6" w:rsidRDefault="00B917E6"/>
        </w:tc>
        <w:tc>
          <w:tcPr>
            <w:tcW w:w="2594" w:type="dxa"/>
          </w:tcPr>
          <w:p w:rsidR="00B917E6" w:rsidRDefault="00B917E6"/>
        </w:tc>
        <w:tc>
          <w:tcPr>
            <w:tcW w:w="3344" w:type="dxa"/>
          </w:tcPr>
          <w:p w:rsidR="00B917E6" w:rsidRDefault="00B917E6"/>
        </w:tc>
        <w:tc>
          <w:tcPr>
            <w:tcW w:w="1463" w:type="dxa"/>
          </w:tcPr>
          <w:p w:rsidR="00B917E6" w:rsidRDefault="00B917E6"/>
        </w:tc>
        <w:tc>
          <w:tcPr>
            <w:tcW w:w="817" w:type="dxa"/>
          </w:tcPr>
          <w:p w:rsidR="00B917E6" w:rsidRDefault="00B917E6"/>
        </w:tc>
        <w:tc>
          <w:tcPr>
            <w:tcW w:w="148" w:type="dxa"/>
          </w:tcPr>
          <w:p w:rsidR="00B917E6" w:rsidRDefault="00B917E6"/>
        </w:tc>
      </w:tr>
      <w:tr w:rsidR="00B917E6" w:rsidRPr="00425014" w:rsidTr="00425014">
        <w:trPr>
          <w:trHeight w:hRule="exact" w:val="277"/>
        </w:trPr>
        <w:tc>
          <w:tcPr>
            <w:tcW w:w="143" w:type="dxa"/>
          </w:tcPr>
          <w:p w:rsidR="00B917E6" w:rsidRDefault="00B917E6"/>
        </w:tc>
        <w:tc>
          <w:tcPr>
            <w:tcW w:w="1765" w:type="dxa"/>
          </w:tcPr>
          <w:p w:rsidR="00B917E6" w:rsidRDefault="00B917E6"/>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361"/>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425014">
              <w:rPr>
                <w:rFonts w:ascii="Times New Roman" w:hAnsi="Times New Roman" w:cs="Times New Roman"/>
                <w:color w:val="000000"/>
                <w:lang w:val="ru-RU"/>
              </w:rPr>
              <w:t>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Default="00425014">
            <w:pPr>
              <w:spacing w:after="0" w:line="240" w:lineRule="auto"/>
            </w:pPr>
            <w:r w:rsidRPr="00425014">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B917E6" w:rsidRDefault="00B917E6">
            <w:pPr>
              <w:spacing w:after="0" w:line="240" w:lineRule="auto"/>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составил(и):  к.</w:t>
            </w:r>
            <w:r w:rsidRPr="00425014">
              <w:rPr>
                <w:rFonts w:ascii="Times New Roman" w:hAnsi="Times New Roman" w:cs="Times New Roman"/>
                <w:color w:val="000000"/>
                <w:lang w:val="ru-RU"/>
              </w:rPr>
              <w:t>э.н., доцент, Демиденко Т.И. _________________</w:t>
            </w:r>
          </w:p>
        </w:tc>
        <w:tc>
          <w:tcPr>
            <w:tcW w:w="148" w:type="dxa"/>
          </w:tcPr>
          <w:p w:rsidR="00B917E6" w:rsidRPr="00425014" w:rsidRDefault="00B917E6">
            <w:pPr>
              <w:rPr>
                <w:lang w:val="ru-RU"/>
              </w:rPr>
            </w:pPr>
          </w:p>
        </w:tc>
      </w:tr>
      <w:tr w:rsidR="00B917E6" w:rsidRPr="00425014"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Pr="00425014" w:rsidRDefault="00B917E6">
            <w:pPr>
              <w:rPr>
                <w:lang w:val="ru-RU"/>
              </w:rPr>
            </w:pPr>
          </w:p>
        </w:tc>
      </w:tr>
      <w:tr w:rsidR="00B917E6" w:rsidRPr="00425014" w:rsidTr="00425014">
        <w:trPr>
          <w:trHeight w:hRule="exact" w:val="24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500"/>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 xml:space="preserve">Рабочая программа </w:t>
            </w:r>
            <w:r w:rsidRPr="00425014">
              <w:rPr>
                <w:rFonts w:ascii="Times New Roman" w:hAnsi="Times New Roman" w:cs="Times New Roman"/>
                <w:color w:val="000000"/>
                <w:lang w:val="ru-RU"/>
              </w:rPr>
              <w:t>пересмотрена, обсуждена и одобрена для исполнения в 2020-2021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Default="00425014">
            <w:pPr>
              <w:spacing w:after="0" w:line="240" w:lineRule="auto"/>
            </w:pPr>
            <w:r w:rsidRPr="00425014">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B917E6" w:rsidRDefault="00B917E6">
            <w:pPr>
              <w:spacing w:after="0" w:line="240" w:lineRule="auto"/>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составил(и):  к.э.н., доцент, Демиденко Т.И. _</w:t>
            </w:r>
            <w:r w:rsidRPr="00425014">
              <w:rPr>
                <w:rFonts w:ascii="Times New Roman" w:hAnsi="Times New Roman" w:cs="Times New Roman"/>
                <w:color w:val="000000"/>
                <w:lang w:val="ru-RU"/>
              </w:rPr>
              <w:t>________________</w:t>
            </w:r>
          </w:p>
        </w:tc>
        <w:tc>
          <w:tcPr>
            <w:tcW w:w="148" w:type="dxa"/>
          </w:tcPr>
          <w:p w:rsidR="00B917E6" w:rsidRPr="00425014" w:rsidRDefault="00B917E6">
            <w:pPr>
              <w:rPr>
                <w:lang w:val="ru-RU"/>
              </w:rPr>
            </w:pPr>
          </w:p>
        </w:tc>
      </w:tr>
      <w:tr w:rsidR="00B917E6" w:rsidRPr="00425014"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Pr="00425014" w:rsidRDefault="00B917E6">
            <w:pPr>
              <w:rPr>
                <w:lang w:val="ru-RU"/>
              </w:rPr>
            </w:pPr>
          </w:p>
        </w:tc>
      </w:tr>
      <w:tr w:rsidR="00B917E6" w:rsidRPr="00425014" w:rsidTr="00425014">
        <w:trPr>
          <w:trHeight w:hRule="exact" w:val="24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222"/>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 xml:space="preserve">Рабочая программа пересмотрена, обсуждена и одобрена для </w:t>
            </w:r>
            <w:r w:rsidRPr="00425014">
              <w:rPr>
                <w:rFonts w:ascii="Times New Roman" w:hAnsi="Times New Roman" w:cs="Times New Roman"/>
                <w:color w:val="000000"/>
                <w:lang w:val="ru-RU"/>
              </w:rPr>
              <w:t>исполнения в 2021-2022 учебном году на заседании кафедры Финансовый мониторинг и финансовые рынки</w:t>
            </w:r>
          </w:p>
          <w:p w:rsidR="00B917E6" w:rsidRPr="00425014" w:rsidRDefault="00B917E6">
            <w:pPr>
              <w:spacing w:after="0" w:line="240" w:lineRule="auto"/>
              <w:rPr>
                <w:lang w:val="ru-RU"/>
              </w:rPr>
            </w:pPr>
          </w:p>
          <w:p w:rsidR="00B917E6" w:rsidRDefault="00425014">
            <w:pPr>
              <w:spacing w:after="0" w:line="240" w:lineRule="auto"/>
            </w:pPr>
            <w:r w:rsidRPr="00425014">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B917E6" w:rsidRDefault="00B917E6">
            <w:pPr>
              <w:spacing w:after="0" w:line="240" w:lineRule="auto"/>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составил(и):  к.э.н., доцент, Демиденко Т.И. _________________</w:t>
            </w:r>
          </w:p>
        </w:tc>
        <w:tc>
          <w:tcPr>
            <w:tcW w:w="148" w:type="dxa"/>
          </w:tcPr>
          <w:p w:rsidR="00B917E6" w:rsidRPr="00425014" w:rsidRDefault="00B917E6">
            <w:pPr>
              <w:rPr>
                <w:lang w:val="ru-RU"/>
              </w:rPr>
            </w:pPr>
          </w:p>
        </w:tc>
      </w:tr>
      <w:tr w:rsidR="00B917E6" w:rsidRPr="00425014" w:rsidTr="00425014">
        <w:trPr>
          <w:trHeight w:hRule="exact" w:val="138"/>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9"/>
        </w:trPr>
        <w:tc>
          <w:tcPr>
            <w:tcW w:w="10274" w:type="dxa"/>
            <w:gridSpan w:val="7"/>
            <w:tcBorders>
              <w:top w:val="single" w:sz="16" w:space="0" w:color="000000"/>
            </w:tcBorders>
            <w:shd w:val="clear" w:color="FFFFFF" w:fill="FFFFFF"/>
            <w:tcMar>
              <w:left w:w="4" w:type="dxa"/>
              <w:right w:w="4" w:type="dxa"/>
            </w:tcMar>
          </w:tcPr>
          <w:p w:rsidR="00B917E6" w:rsidRPr="00425014" w:rsidRDefault="00B917E6">
            <w:pPr>
              <w:rPr>
                <w:lang w:val="ru-RU"/>
              </w:rPr>
            </w:pPr>
          </w:p>
        </w:tc>
      </w:tr>
      <w:tr w:rsidR="00B917E6" w:rsidRPr="00425014" w:rsidTr="00425014">
        <w:trPr>
          <w:trHeight w:hRule="exact" w:val="38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5938" w:type="dxa"/>
            <w:gridSpan w:val="2"/>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77"/>
        </w:trPr>
        <w:tc>
          <w:tcPr>
            <w:tcW w:w="143" w:type="dxa"/>
          </w:tcPr>
          <w:p w:rsidR="00B917E6" w:rsidRPr="00425014" w:rsidRDefault="00B917E6">
            <w:pPr>
              <w:rPr>
                <w:lang w:val="ru-RU"/>
              </w:rPr>
            </w:pPr>
          </w:p>
        </w:tc>
        <w:tc>
          <w:tcPr>
            <w:tcW w:w="1765" w:type="dxa"/>
          </w:tcPr>
          <w:p w:rsidR="00B917E6" w:rsidRPr="00425014" w:rsidRDefault="00B917E6">
            <w:pPr>
              <w:rPr>
                <w:lang w:val="ru-RU"/>
              </w:rPr>
            </w:pPr>
          </w:p>
        </w:tc>
        <w:tc>
          <w:tcPr>
            <w:tcW w:w="2594" w:type="dxa"/>
          </w:tcPr>
          <w:p w:rsidR="00B917E6" w:rsidRPr="00425014" w:rsidRDefault="00B917E6">
            <w:pPr>
              <w:rPr>
                <w:lang w:val="ru-RU"/>
              </w:rPr>
            </w:pPr>
          </w:p>
        </w:tc>
        <w:tc>
          <w:tcPr>
            <w:tcW w:w="3344" w:type="dxa"/>
          </w:tcPr>
          <w:p w:rsidR="00B917E6" w:rsidRPr="00425014" w:rsidRDefault="00B917E6">
            <w:pPr>
              <w:rPr>
                <w:lang w:val="ru-RU"/>
              </w:rPr>
            </w:pPr>
          </w:p>
        </w:tc>
        <w:tc>
          <w:tcPr>
            <w:tcW w:w="1463" w:type="dxa"/>
          </w:tcPr>
          <w:p w:rsidR="00B917E6" w:rsidRPr="00425014" w:rsidRDefault="00B917E6">
            <w:pPr>
              <w:rPr>
                <w:lang w:val="ru-RU"/>
              </w:rPr>
            </w:pPr>
          </w:p>
        </w:tc>
        <w:tc>
          <w:tcPr>
            <w:tcW w:w="817" w:type="dxa"/>
          </w:tcPr>
          <w:p w:rsidR="00B917E6" w:rsidRPr="00425014" w:rsidRDefault="00B917E6">
            <w:pPr>
              <w:rPr>
                <w:lang w:val="ru-RU"/>
              </w:rPr>
            </w:pPr>
          </w:p>
        </w:tc>
        <w:tc>
          <w:tcPr>
            <w:tcW w:w="148" w:type="dxa"/>
          </w:tcPr>
          <w:p w:rsidR="00B917E6" w:rsidRPr="00425014" w:rsidRDefault="00B917E6">
            <w:pPr>
              <w:rPr>
                <w:lang w:val="ru-RU"/>
              </w:rPr>
            </w:pPr>
          </w:p>
        </w:tc>
      </w:tr>
      <w:tr w:rsidR="00B917E6" w:rsidRPr="00425014" w:rsidTr="00425014">
        <w:trPr>
          <w:trHeight w:hRule="exact" w:val="2222"/>
        </w:trPr>
        <w:tc>
          <w:tcPr>
            <w:tcW w:w="143" w:type="dxa"/>
          </w:tcPr>
          <w:p w:rsidR="00B917E6" w:rsidRPr="00425014" w:rsidRDefault="00B917E6">
            <w:pPr>
              <w:rPr>
                <w:lang w:val="ru-RU"/>
              </w:rPr>
            </w:pPr>
          </w:p>
        </w:tc>
        <w:tc>
          <w:tcPr>
            <w:tcW w:w="9983" w:type="dxa"/>
            <w:gridSpan w:val="5"/>
            <w:shd w:val="clear" w:color="000000" w:fill="FFFFFF"/>
            <w:tcMar>
              <w:left w:w="34" w:type="dxa"/>
              <w:right w:w="34" w:type="dxa"/>
            </w:tcMar>
          </w:tcPr>
          <w:p w:rsidR="00B917E6" w:rsidRPr="00425014" w:rsidRDefault="00425014">
            <w:pPr>
              <w:spacing w:after="0" w:line="240" w:lineRule="auto"/>
              <w:rPr>
                <w:lang w:val="ru-RU"/>
              </w:rPr>
            </w:pPr>
            <w:r w:rsidRPr="0042501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917E6" w:rsidRPr="00425014" w:rsidRDefault="00B917E6">
            <w:pPr>
              <w:spacing w:after="0" w:line="240" w:lineRule="auto"/>
              <w:rPr>
                <w:lang w:val="ru-RU"/>
              </w:rPr>
            </w:pPr>
          </w:p>
          <w:p w:rsidR="00B917E6" w:rsidRPr="00425014" w:rsidRDefault="00425014">
            <w:pPr>
              <w:spacing w:after="0" w:line="240" w:lineRule="auto"/>
              <w:rPr>
                <w:lang w:val="ru-RU"/>
              </w:rPr>
            </w:pPr>
            <w:r w:rsidRPr="00425014">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w:t>
            </w:r>
            <w:r w:rsidRPr="00425014">
              <w:rPr>
                <w:rFonts w:ascii="Times New Roman" w:hAnsi="Times New Roman" w:cs="Times New Roman"/>
                <w:color w:val="000000"/>
                <w:lang w:val="ru-RU"/>
              </w:rPr>
              <w:t>заседании кафедры Финансовый мониторинг и финансовые рынки</w:t>
            </w:r>
          </w:p>
          <w:p w:rsidR="00B917E6" w:rsidRPr="00425014" w:rsidRDefault="00B917E6">
            <w:pPr>
              <w:spacing w:after="0" w:line="240" w:lineRule="auto"/>
              <w:rPr>
                <w:lang w:val="ru-RU"/>
              </w:rPr>
            </w:pPr>
          </w:p>
          <w:p w:rsidR="00B917E6" w:rsidRDefault="00425014">
            <w:pPr>
              <w:spacing w:after="0" w:line="240" w:lineRule="auto"/>
            </w:pPr>
            <w:r w:rsidRPr="00425014">
              <w:rPr>
                <w:rFonts w:ascii="Times New Roman" w:hAnsi="Times New Roman" w:cs="Times New Roman"/>
                <w:color w:val="000000"/>
                <w:lang w:val="ru-RU"/>
              </w:rPr>
              <w:t xml:space="preserve">Зав. кафедрой: д.э.н., проф. </w:t>
            </w:r>
            <w:r>
              <w:rPr>
                <w:rFonts w:ascii="Times New Roman" w:hAnsi="Times New Roman" w:cs="Times New Roman"/>
                <w:color w:val="000000"/>
              </w:rPr>
              <w:t>Алифанова Е.Н. _________________</w:t>
            </w:r>
          </w:p>
          <w:p w:rsidR="00B917E6" w:rsidRDefault="00B917E6">
            <w:pPr>
              <w:spacing w:after="0" w:line="240" w:lineRule="auto"/>
            </w:pPr>
          </w:p>
          <w:p w:rsidR="00B917E6" w:rsidRPr="00425014" w:rsidRDefault="00425014">
            <w:pPr>
              <w:spacing w:after="0" w:line="240" w:lineRule="auto"/>
              <w:rPr>
                <w:lang w:val="ru-RU"/>
              </w:rPr>
            </w:pPr>
            <w:r w:rsidRPr="00425014">
              <w:rPr>
                <w:rFonts w:ascii="Times New Roman" w:hAnsi="Times New Roman" w:cs="Times New Roman"/>
                <w:color w:val="000000"/>
                <w:lang w:val="ru-RU"/>
              </w:rPr>
              <w:t>Программу составил(и):  к.э.н., доцент, Демиденко Т.И. _________________</w:t>
            </w:r>
          </w:p>
        </w:tc>
        <w:tc>
          <w:tcPr>
            <w:tcW w:w="148" w:type="dxa"/>
          </w:tcPr>
          <w:p w:rsidR="00B917E6" w:rsidRPr="00425014" w:rsidRDefault="00B917E6">
            <w:pPr>
              <w:rPr>
                <w:lang w:val="ru-RU"/>
              </w:rPr>
            </w:pPr>
          </w:p>
        </w:tc>
      </w:tr>
    </w:tbl>
    <w:p w:rsidR="00B917E6" w:rsidRPr="00425014" w:rsidRDefault="00425014">
      <w:pPr>
        <w:rPr>
          <w:sz w:val="0"/>
          <w:szCs w:val="0"/>
          <w:lang w:val="ru-RU"/>
        </w:rPr>
      </w:pPr>
      <w:r w:rsidRPr="00425014">
        <w:rPr>
          <w:lang w:val="ru-RU"/>
        </w:rPr>
        <w:br w:type="page"/>
      </w:r>
    </w:p>
    <w:tbl>
      <w:tblPr>
        <w:tblW w:w="0" w:type="auto"/>
        <w:tblCellMar>
          <w:left w:w="0" w:type="dxa"/>
          <w:right w:w="0" w:type="dxa"/>
        </w:tblCellMar>
        <w:tblLook w:val="04A0" w:firstRow="1" w:lastRow="0" w:firstColumn="1" w:lastColumn="0" w:noHBand="0" w:noVBand="1"/>
      </w:tblPr>
      <w:tblGrid>
        <w:gridCol w:w="760"/>
        <w:gridCol w:w="198"/>
        <w:gridCol w:w="1717"/>
        <w:gridCol w:w="1503"/>
        <w:gridCol w:w="143"/>
        <w:gridCol w:w="819"/>
        <w:gridCol w:w="695"/>
        <w:gridCol w:w="1114"/>
        <w:gridCol w:w="1249"/>
        <w:gridCol w:w="700"/>
        <w:gridCol w:w="397"/>
        <w:gridCol w:w="979"/>
      </w:tblGrid>
      <w:tr w:rsidR="00B917E6">
        <w:trPr>
          <w:trHeight w:hRule="exact" w:val="416"/>
        </w:trPr>
        <w:tc>
          <w:tcPr>
            <w:tcW w:w="4692" w:type="dxa"/>
            <w:gridSpan w:val="5"/>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4</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 xml:space="preserve">1. ЦЕЛИ ОСВОЕНИЯ </w:t>
            </w:r>
            <w:r>
              <w:rPr>
                <w:rFonts w:ascii="Times New Roman" w:hAnsi="Times New Roman" w:cs="Times New Roman"/>
                <w:b/>
                <w:color w:val="000000"/>
                <w:sz w:val="19"/>
                <w:szCs w:val="19"/>
              </w:rPr>
              <w:t>ДИСЦИПЛИНЫ</w:t>
            </w:r>
          </w:p>
        </w:tc>
      </w:tr>
      <w:tr w:rsidR="00B917E6" w:rsidRPr="0042501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Цели освоения дисциплины: получение обучающимися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w:t>
            </w:r>
            <w:r w:rsidRPr="00425014">
              <w:rPr>
                <w:rFonts w:ascii="Times New Roman" w:hAnsi="Times New Roman" w:cs="Times New Roman"/>
                <w:color w:val="000000"/>
                <w:sz w:val="19"/>
                <w:szCs w:val="19"/>
                <w:lang w:val="ru-RU"/>
              </w:rPr>
              <w:t>финансовых операций.</w:t>
            </w:r>
          </w:p>
        </w:tc>
      </w:tr>
      <w:tr w:rsidR="00B917E6" w:rsidRPr="004250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Задача: научить обучающихся применять конкретные методы финансового мониторинга в практической деятельности.</w:t>
            </w:r>
          </w:p>
        </w:tc>
      </w:tr>
      <w:tr w:rsidR="00B917E6" w:rsidRPr="00425014">
        <w:trPr>
          <w:trHeight w:hRule="exact" w:val="277"/>
        </w:trPr>
        <w:tc>
          <w:tcPr>
            <w:tcW w:w="766" w:type="dxa"/>
          </w:tcPr>
          <w:p w:rsidR="00B917E6" w:rsidRPr="00425014" w:rsidRDefault="00B917E6">
            <w:pPr>
              <w:rPr>
                <w:lang w:val="ru-RU"/>
              </w:rPr>
            </w:pPr>
          </w:p>
        </w:tc>
        <w:tc>
          <w:tcPr>
            <w:tcW w:w="228" w:type="dxa"/>
          </w:tcPr>
          <w:p w:rsidR="00B917E6" w:rsidRPr="00425014" w:rsidRDefault="00B917E6">
            <w:pPr>
              <w:rPr>
                <w:lang w:val="ru-RU"/>
              </w:rPr>
            </w:pPr>
          </w:p>
        </w:tc>
        <w:tc>
          <w:tcPr>
            <w:tcW w:w="1844" w:type="dxa"/>
          </w:tcPr>
          <w:p w:rsidR="00B917E6" w:rsidRPr="00425014" w:rsidRDefault="00B917E6">
            <w:pPr>
              <w:rPr>
                <w:lang w:val="ru-RU"/>
              </w:rPr>
            </w:pPr>
          </w:p>
        </w:tc>
        <w:tc>
          <w:tcPr>
            <w:tcW w:w="1702" w:type="dxa"/>
          </w:tcPr>
          <w:p w:rsidR="00B917E6" w:rsidRPr="00425014" w:rsidRDefault="00B917E6">
            <w:pPr>
              <w:rPr>
                <w:lang w:val="ru-RU"/>
              </w:rPr>
            </w:pPr>
          </w:p>
        </w:tc>
        <w:tc>
          <w:tcPr>
            <w:tcW w:w="143" w:type="dxa"/>
          </w:tcPr>
          <w:p w:rsidR="00B917E6" w:rsidRPr="00425014" w:rsidRDefault="00B917E6">
            <w:pPr>
              <w:rPr>
                <w:lang w:val="ru-RU"/>
              </w:rPr>
            </w:pPr>
          </w:p>
        </w:tc>
        <w:tc>
          <w:tcPr>
            <w:tcW w:w="851" w:type="dxa"/>
          </w:tcPr>
          <w:p w:rsidR="00B917E6" w:rsidRPr="00425014" w:rsidRDefault="00B917E6">
            <w:pPr>
              <w:rPr>
                <w:lang w:val="ru-RU"/>
              </w:rPr>
            </w:pPr>
          </w:p>
        </w:tc>
        <w:tc>
          <w:tcPr>
            <w:tcW w:w="710" w:type="dxa"/>
          </w:tcPr>
          <w:p w:rsidR="00B917E6" w:rsidRPr="00425014" w:rsidRDefault="00B917E6">
            <w:pPr>
              <w:rPr>
                <w:lang w:val="ru-RU"/>
              </w:rPr>
            </w:pPr>
          </w:p>
        </w:tc>
        <w:tc>
          <w:tcPr>
            <w:tcW w:w="1135" w:type="dxa"/>
          </w:tcPr>
          <w:p w:rsidR="00B917E6" w:rsidRPr="00425014" w:rsidRDefault="00B917E6">
            <w:pPr>
              <w:rPr>
                <w:lang w:val="ru-RU"/>
              </w:rPr>
            </w:pPr>
          </w:p>
        </w:tc>
        <w:tc>
          <w:tcPr>
            <w:tcW w:w="1277" w:type="dxa"/>
          </w:tcPr>
          <w:p w:rsidR="00B917E6" w:rsidRPr="00425014" w:rsidRDefault="00B917E6">
            <w:pPr>
              <w:rPr>
                <w:lang w:val="ru-RU"/>
              </w:rPr>
            </w:pPr>
          </w:p>
        </w:tc>
        <w:tc>
          <w:tcPr>
            <w:tcW w:w="710" w:type="dxa"/>
          </w:tcPr>
          <w:p w:rsidR="00B917E6" w:rsidRPr="00425014" w:rsidRDefault="00B917E6">
            <w:pPr>
              <w:rPr>
                <w:lang w:val="ru-RU"/>
              </w:rPr>
            </w:pPr>
          </w:p>
        </w:tc>
        <w:tc>
          <w:tcPr>
            <w:tcW w:w="426" w:type="dxa"/>
          </w:tcPr>
          <w:p w:rsidR="00B917E6" w:rsidRPr="00425014" w:rsidRDefault="00B917E6">
            <w:pPr>
              <w:rPr>
                <w:lang w:val="ru-RU"/>
              </w:rPr>
            </w:pPr>
          </w:p>
        </w:tc>
        <w:tc>
          <w:tcPr>
            <w:tcW w:w="993" w:type="dxa"/>
          </w:tcPr>
          <w:p w:rsidR="00B917E6" w:rsidRPr="00425014" w:rsidRDefault="00B917E6">
            <w:pPr>
              <w:rPr>
                <w:lang w:val="ru-RU"/>
              </w:rPr>
            </w:pPr>
          </w:p>
        </w:tc>
      </w:tr>
      <w:tr w:rsidR="00B917E6" w:rsidRPr="004250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2. МЕСТО ДИСЦИПЛИНЫ В СТРУКТУРЕ ОБРАЗОВАТЕЛЬНОЙ ПРОГРАММЫ</w:t>
            </w:r>
          </w:p>
        </w:tc>
      </w:tr>
      <w:tr w:rsidR="00B917E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Б1.В.ДВ.06</w:t>
            </w:r>
          </w:p>
        </w:tc>
      </w:tr>
      <w:tr w:rsidR="00B917E6" w:rsidRPr="0042501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 xml:space="preserve">Требования к </w:t>
            </w:r>
            <w:r w:rsidRPr="00425014">
              <w:rPr>
                <w:rFonts w:ascii="Times New Roman" w:hAnsi="Times New Roman" w:cs="Times New Roman"/>
                <w:b/>
                <w:color w:val="000000"/>
                <w:sz w:val="19"/>
                <w:szCs w:val="19"/>
                <w:lang w:val="ru-RU"/>
              </w:rPr>
              <w:t>предварительной подготовке обучающегося:</w:t>
            </w:r>
          </w:p>
        </w:tc>
      </w:tr>
      <w:tr w:rsidR="00B917E6" w:rsidRPr="004250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 и умения, полученные в результате изучения дисциплин:</w:t>
            </w:r>
          </w:p>
        </w:tc>
      </w:tr>
      <w:tr w:rsidR="00B917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B917E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Правоведение</w:t>
            </w:r>
          </w:p>
        </w:tc>
      </w:tr>
      <w:tr w:rsidR="00B917E6" w:rsidRPr="0042501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 xml:space="preserve">Дисциплины и </w:t>
            </w:r>
            <w:r w:rsidRPr="00425014">
              <w:rPr>
                <w:rFonts w:ascii="Times New Roman" w:hAnsi="Times New Roman" w:cs="Times New Roman"/>
                <w:b/>
                <w:color w:val="000000"/>
                <w:sz w:val="19"/>
                <w:szCs w:val="19"/>
                <w:lang w:val="ru-RU"/>
              </w:rPr>
              <w:t>практики, для которых освоение данной дисциплины (модуля) необходимо как предшествующее:</w:t>
            </w:r>
          </w:p>
        </w:tc>
      </w:tr>
      <w:tr w:rsidR="00B917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Ведение переговоров</w:t>
            </w:r>
          </w:p>
        </w:tc>
      </w:tr>
      <w:tr w:rsidR="00B917E6" w:rsidRPr="0042501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Корпоративное управление и корпоративная социальная ответственность</w:t>
            </w:r>
          </w:p>
        </w:tc>
      </w:tr>
      <w:tr w:rsidR="00B917E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Стратегическая оценка бизнеса</w:t>
            </w:r>
          </w:p>
        </w:tc>
      </w:tr>
      <w:tr w:rsidR="00B917E6">
        <w:trPr>
          <w:trHeight w:hRule="exact" w:val="277"/>
        </w:trPr>
        <w:tc>
          <w:tcPr>
            <w:tcW w:w="766" w:type="dxa"/>
          </w:tcPr>
          <w:p w:rsidR="00B917E6" w:rsidRDefault="00B917E6"/>
        </w:tc>
        <w:tc>
          <w:tcPr>
            <w:tcW w:w="228" w:type="dxa"/>
          </w:tcPr>
          <w:p w:rsidR="00B917E6" w:rsidRDefault="00B917E6"/>
        </w:tc>
        <w:tc>
          <w:tcPr>
            <w:tcW w:w="1844" w:type="dxa"/>
          </w:tcPr>
          <w:p w:rsidR="00B917E6" w:rsidRDefault="00B917E6"/>
        </w:tc>
        <w:tc>
          <w:tcPr>
            <w:tcW w:w="1702" w:type="dxa"/>
          </w:tcPr>
          <w:p w:rsidR="00B917E6" w:rsidRDefault="00B917E6"/>
        </w:tc>
        <w:tc>
          <w:tcPr>
            <w:tcW w:w="143" w:type="dxa"/>
          </w:tcPr>
          <w:p w:rsidR="00B917E6" w:rsidRDefault="00B917E6"/>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993" w:type="dxa"/>
          </w:tcPr>
          <w:p w:rsidR="00B917E6" w:rsidRDefault="00B917E6"/>
        </w:tc>
      </w:tr>
      <w:tr w:rsidR="00B917E6" w:rsidRPr="00425014">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 xml:space="preserve">3. ТРЕБОВАНИЯ </w:t>
            </w:r>
            <w:r w:rsidRPr="00425014">
              <w:rPr>
                <w:rFonts w:ascii="Times New Roman" w:hAnsi="Times New Roman" w:cs="Times New Roman"/>
                <w:b/>
                <w:color w:val="000000"/>
                <w:sz w:val="19"/>
                <w:szCs w:val="19"/>
                <w:lang w:val="ru-RU"/>
              </w:rPr>
              <w:t>К РЕЗУЛЬТАТАМ ОСВОЕНИЯ ДИСЦИПЛИНЫ</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Знать:</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знать особенности регулирования деятельности организаций, осуществляющих </w:t>
            </w:r>
            <w:r w:rsidRPr="00425014">
              <w:rPr>
                <w:rFonts w:ascii="Times New Roman" w:hAnsi="Times New Roman" w:cs="Times New Roman"/>
                <w:color w:val="000000"/>
                <w:sz w:val="19"/>
                <w:szCs w:val="19"/>
                <w:lang w:val="ru-RU"/>
              </w:rPr>
              <w:t>операции с денежными средствами или иным имуществом, в целях противодействия отмыванию доходов, полученных преступным путем</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Уметь:</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используя отечественные и зарубежные источники информации, собрать необходимые данные, проанализировать их и подготовить </w:t>
            </w:r>
            <w:r w:rsidRPr="00425014">
              <w:rPr>
                <w:rFonts w:ascii="Times New Roman" w:hAnsi="Times New Roman" w:cs="Times New Roman"/>
                <w:color w:val="000000"/>
                <w:sz w:val="19"/>
                <w:szCs w:val="19"/>
                <w:lang w:val="ru-RU"/>
              </w:rPr>
              <w:t>информационный обзор по вопросам своей профессиональной деятельности</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Владеть:</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w:t>
            </w:r>
            <w:r w:rsidRPr="00425014">
              <w:rPr>
                <w:rFonts w:ascii="Times New Roman" w:hAnsi="Times New Roman" w:cs="Times New Roman"/>
                <w:color w:val="000000"/>
                <w:sz w:val="19"/>
                <w:szCs w:val="19"/>
                <w:lang w:val="ru-RU"/>
              </w:rPr>
              <w:t>ьных систем финансового мониторинга</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Знать:</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перечень операций с денежными средствами </w:t>
            </w:r>
            <w:r w:rsidRPr="00425014">
              <w:rPr>
                <w:rFonts w:ascii="Times New Roman" w:hAnsi="Times New Roman" w:cs="Times New Roman"/>
                <w:color w:val="000000"/>
                <w:sz w:val="19"/>
                <w:szCs w:val="19"/>
                <w:lang w:val="ru-RU"/>
              </w:rPr>
              <w:t>или иным имуществом, подлежащих обязательному контролю в целях противодействия отмыванию доходов, полученных преступным путем</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Уметь:</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осуществлять  сравнительный экономический анализ  показателей, характеризующих процессы финансового мониторинга в России </w:t>
            </w:r>
            <w:r w:rsidRPr="00425014">
              <w:rPr>
                <w:rFonts w:ascii="Times New Roman" w:hAnsi="Times New Roman" w:cs="Times New Roman"/>
                <w:color w:val="000000"/>
                <w:sz w:val="19"/>
                <w:szCs w:val="19"/>
                <w:lang w:val="ru-RU"/>
              </w:rPr>
              <w:t>и за рубежом</w:t>
            </w:r>
          </w:p>
        </w:tc>
      </w:tr>
      <w:tr w:rsidR="00B917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b/>
                <w:color w:val="000000"/>
                <w:sz w:val="19"/>
                <w:szCs w:val="19"/>
              </w:rPr>
              <w:t>Владеть:</w:t>
            </w:r>
          </w:p>
        </w:tc>
      </w:tr>
      <w:tr w:rsidR="00B917E6" w:rsidRPr="00425014">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навыками поиска информации, сбора данных необходимых для осуществления мониторинга незаконных финансовых операций с учетом специфических рисков</w:t>
            </w:r>
          </w:p>
        </w:tc>
      </w:tr>
      <w:tr w:rsidR="00B917E6" w:rsidRPr="00425014">
        <w:trPr>
          <w:trHeight w:hRule="exact" w:val="277"/>
        </w:trPr>
        <w:tc>
          <w:tcPr>
            <w:tcW w:w="766" w:type="dxa"/>
          </w:tcPr>
          <w:p w:rsidR="00B917E6" w:rsidRPr="00425014" w:rsidRDefault="00B917E6">
            <w:pPr>
              <w:rPr>
                <w:lang w:val="ru-RU"/>
              </w:rPr>
            </w:pPr>
          </w:p>
        </w:tc>
        <w:tc>
          <w:tcPr>
            <w:tcW w:w="228" w:type="dxa"/>
          </w:tcPr>
          <w:p w:rsidR="00B917E6" w:rsidRPr="00425014" w:rsidRDefault="00B917E6">
            <w:pPr>
              <w:rPr>
                <w:lang w:val="ru-RU"/>
              </w:rPr>
            </w:pPr>
          </w:p>
        </w:tc>
        <w:tc>
          <w:tcPr>
            <w:tcW w:w="1844" w:type="dxa"/>
          </w:tcPr>
          <w:p w:rsidR="00B917E6" w:rsidRPr="00425014" w:rsidRDefault="00B917E6">
            <w:pPr>
              <w:rPr>
                <w:lang w:val="ru-RU"/>
              </w:rPr>
            </w:pPr>
          </w:p>
        </w:tc>
        <w:tc>
          <w:tcPr>
            <w:tcW w:w="1702" w:type="dxa"/>
          </w:tcPr>
          <w:p w:rsidR="00B917E6" w:rsidRPr="00425014" w:rsidRDefault="00B917E6">
            <w:pPr>
              <w:rPr>
                <w:lang w:val="ru-RU"/>
              </w:rPr>
            </w:pPr>
          </w:p>
        </w:tc>
        <w:tc>
          <w:tcPr>
            <w:tcW w:w="143" w:type="dxa"/>
          </w:tcPr>
          <w:p w:rsidR="00B917E6" w:rsidRPr="00425014" w:rsidRDefault="00B917E6">
            <w:pPr>
              <w:rPr>
                <w:lang w:val="ru-RU"/>
              </w:rPr>
            </w:pPr>
          </w:p>
        </w:tc>
        <w:tc>
          <w:tcPr>
            <w:tcW w:w="851" w:type="dxa"/>
          </w:tcPr>
          <w:p w:rsidR="00B917E6" w:rsidRPr="00425014" w:rsidRDefault="00B917E6">
            <w:pPr>
              <w:rPr>
                <w:lang w:val="ru-RU"/>
              </w:rPr>
            </w:pPr>
          </w:p>
        </w:tc>
        <w:tc>
          <w:tcPr>
            <w:tcW w:w="710" w:type="dxa"/>
          </w:tcPr>
          <w:p w:rsidR="00B917E6" w:rsidRPr="00425014" w:rsidRDefault="00B917E6">
            <w:pPr>
              <w:rPr>
                <w:lang w:val="ru-RU"/>
              </w:rPr>
            </w:pPr>
          </w:p>
        </w:tc>
        <w:tc>
          <w:tcPr>
            <w:tcW w:w="1135" w:type="dxa"/>
          </w:tcPr>
          <w:p w:rsidR="00B917E6" w:rsidRPr="00425014" w:rsidRDefault="00B917E6">
            <w:pPr>
              <w:rPr>
                <w:lang w:val="ru-RU"/>
              </w:rPr>
            </w:pPr>
          </w:p>
        </w:tc>
        <w:tc>
          <w:tcPr>
            <w:tcW w:w="1277" w:type="dxa"/>
          </w:tcPr>
          <w:p w:rsidR="00B917E6" w:rsidRPr="00425014" w:rsidRDefault="00B917E6">
            <w:pPr>
              <w:rPr>
                <w:lang w:val="ru-RU"/>
              </w:rPr>
            </w:pPr>
          </w:p>
        </w:tc>
        <w:tc>
          <w:tcPr>
            <w:tcW w:w="710" w:type="dxa"/>
          </w:tcPr>
          <w:p w:rsidR="00B917E6" w:rsidRPr="00425014" w:rsidRDefault="00B917E6">
            <w:pPr>
              <w:rPr>
                <w:lang w:val="ru-RU"/>
              </w:rPr>
            </w:pPr>
          </w:p>
        </w:tc>
        <w:tc>
          <w:tcPr>
            <w:tcW w:w="426" w:type="dxa"/>
          </w:tcPr>
          <w:p w:rsidR="00B917E6" w:rsidRPr="00425014" w:rsidRDefault="00B917E6">
            <w:pPr>
              <w:rPr>
                <w:lang w:val="ru-RU"/>
              </w:rPr>
            </w:pPr>
          </w:p>
        </w:tc>
        <w:tc>
          <w:tcPr>
            <w:tcW w:w="993" w:type="dxa"/>
          </w:tcPr>
          <w:p w:rsidR="00B917E6" w:rsidRPr="00425014" w:rsidRDefault="00B917E6">
            <w:pPr>
              <w:rPr>
                <w:lang w:val="ru-RU"/>
              </w:rPr>
            </w:pPr>
          </w:p>
        </w:tc>
      </w:tr>
      <w:tr w:rsidR="00B917E6" w:rsidRPr="0042501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4. СТРУКТУРА И СОДЕРЖАНИЕ ДИСЦИПЛИНЫ (МОДУЛЯ)</w:t>
            </w:r>
          </w:p>
        </w:tc>
      </w:tr>
      <w:tr w:rsidR="00B917E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 xml:space="preserve">Наименование </w:t>
            </w:r>
            <w:r w:rsidRPr="00425014">
              <w:rPr>
                <w:rFonts w:ascii="Times New Roman" w:hAnsi="Times New Roman" w:cs="Times New Roman"/>
                <w:b/>
                <w:color w:val="000000"/>
                <w:sz w:val="19"/>
                <w:szCs w:val="19"/>
                <w:lang w:val="ru-RU"/>
              </w:rPr>
              <w:t>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Компетен-</w:t>
            </w:r>
          </w:p>
          <w:p w:rsidR="00B917E6" w:rsidRDefault="0042501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B917E6" w:rsidRPr="00425014">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Раздел 1. «Институционально-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r>
    </w:tbl>
    <w:p w:rsidR="00B917E6" w:rsidRPr="00425014" w:rsidRDefault="00425014">
      <w:pPr>
        <w:rPr>
          <w:sz w:val="0"/>
          <w:szCs w:val="0"/>
          <w:lang w:val="ru-RU"/>
        </w:rPr>
      </w:pPr>
      <w:r w:rsidRPr="00425014">
        <w:rPr>
          <w:lang w:val="ru-RU"/>
        </w:rPr>
        <w:br w:type="page"/>
      </w:r>
    </w:p>
    <w:tbl>
      <w:tblPr>
        <w:tblW w:w="0" w:type="auto"/>
        <w:tblCellMar>
          <w:left w:w="0" w:type="dxa"/>
          <w:right w:w="0" w:type="dxa"/>
        </w:tblCellMar>
        <w:tblLook w:val="04A0" w:firstRow="1" w:lastRow="0" w:firstColumn="1" w:lastColumn="0" w:noHBand="0" w:noVBand="1"/>
      </w:tblPr>
      <w:tblGrid>
        <w:gridCol w:w="944"/>
        <w:gridCol w:w="3399"/>
        <w:gridCol w:w="119"/>
        <w:gridCol w:w="813"/>
        <w:gridCol w:w="673"/>
        <w:gridCol w:w="1103"/>
        <w:gridCol w:w="1214"/>
        <w:gridCol w:w="673"/>
        <w:gridCol w:w="389"/>
        <w:gridCol w:w="947"/>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5</w:t>
            </w:r>
          </w:p>
        </w:tc>
      </w:tr>
      <w:tr w:rsidR="00B917E6">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1.1 «Теоретические аспекты </w:t>
            </w:r>
            <w:r w:rsidRPr="00425014">
              <w:rPr>
                <w:rFonts w:ascii="Times New Roman" w:hAnsi="Times New Roman" w:cs="Times New Roman"/>
                <w:color w:val="000000"/>
                <w:sz w:val="19"/>
                <w:szCs w:val="19"/>
                <w:lang w:val="ru-RU"/>
              </w:rPr>
              <w:t>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Процессы отмывания ден</w:t>
            </w:r>
            <w:r w:rsidRPr="00425014">
              <w:rPr>
                <w:rFonts w:ascii="Times New Roman" w:hAnsi="Times New Roman" w:cs="Times New Roman"/>
                <w:color w:val="000000"/>
                <w:sz w:val="19"/>
                <w:szCs w:val="19"/>
                <w:lang w:val="ru-RU"/>
              </w:rPr>
              <w:t>ег как предмет финансового мониторинга: понятие, способы осуществления, стадии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 xml:space="preserve">4. Значимость финансового мониторинга </w:t>
            </w:r>
            <w:r w:rsidRPr="00425014">
              <w:rPr>
                <w:rFonts w:ascii="Times New Roman" w:hAnsi="Times New Roman" w:cs="Times New Roman"/>
                <w:color w:val="000000"/>
                <w:sz w:val="19"/>
                <w:szCs w:val="19"/>
                <w:lang w:val="ru-RU"/>
              </w:rPr>
              <w:t xml:space="preserve">для обеспечения национальной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Л1.4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1.1 «Теоретические аспекты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1. Понятие </w:t>
            </w:r>
            <w:r w:rsidRPr="00425014">
              <w:rPr>
                <w:rFonts w:ascii="Times New Roman" w:hAnsi="Times New Roman" w:cs="Times New Roman"/>
                <w:color w:val="000000"/>
                <w:sz w:val="19"/>
                <w:szCs w:val="19"/>
                <w:lang w:val="ru-RU"/>
              </w:rPr>
              <w:t>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Процессы отмывания денег как предмет финансового </w:t>
            </w:r>
            <w:r w:rsidRPr="00425014">
              <w:rPr>
                <w:rFonts w:ascii="Times New Roman" w:hAnsi="Times New Roman" w:cs="Times New Roman"/>
                <w:color w:val="000000"/>
                <w:sz w:val="19"/>
                <w:szCs w:val="19"/>
                <w:lang w:val="ru-RU"/>
              </w:rPr>
              <w:t>мониторинга: понятие, способы осуществления, стадии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4. Значимость финансового мониторинга для обеспечения национально</w:t>
            </w:r>
            <w:r w:rsidRPr="00425014">
              <w:rPr>
                <w:rFonts w:ascii="Times New Roman" w:hAnsi="Times New Roman" w:cs="Times New Roman"/>
                <w:color w:val="000000"/>
                <w:sz w:val="19"/>
                <w:szCs w:val="19"/>
                <w:lang w:val="ru-RU"/>
              </w:rPr>
              <w:t xml:space="preserve">й финансовой безопасности. </w:t>
            </w:r>
            <w:r>
              <w:rPr>
                <w:rFonts w:ascii="Times New Roman" w:hAnsi="Times New Roman" w:cs="Times New Roman"/>
                <w:color w:val="000000"/>
                <w:sz w:val="19"/>
                <w:szCs w:val="19"/>
              </w:rPr>
              <w:t>Риски и опасность отмывания денег для финансовой системы.</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Институциональные основы</w:t>
            </w:r>
            <w:r w:rsidRPr="00425014">
              <w:rPr>
                <w:rFonts w:ascii="Times New Roman" w:hAnsi="Times New Roman" w:cs="Times New Roman"/>
                <w:color w:val="000000"/>
                <w:sz w:val="19"/>
                <w:szCs w:val="19"/>
                <w:lang w:val="ru-RU"/>
              </w:rPr>
              <w:t xml:space="preserve"> международного сотрудничества в сфере финансового мониторинга. Организации и специализированные органы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w:t>
            </w:r>
            <w:r w:rsidRPr="00425014">
              <w:rPr>
                <w:rFonts w:ascii="Times New Roman" w:hAnsi="Times New Roman" w:cs="Times New Roman"/>
                <w:color w:val="000000"/>
                <w:sz w:val="19"/>
                <w:szCs w:val="19"/>
                <w:lang w:val="ru-RU"/>
              </w:rPr>
              <w:t>еменном этапе. Региональные группы по типу ФАТФ.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7"/>
        <w:gridCol w:w="119"/>
        <w:gridCol w:w="812"/>
        <w:gridCol w:w="681"/>
        <w:gridCol w:w="1102"/>
        <w:gridCol w:w="1213"/>
        <w:gridCol w:w="672"/>
        <w:gridCol w:w="388"/>
        <w:gridCol w:w="946"/>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6</w:t>
            </w:r>
          </w:p>
        </w:tc>
      </w:tr>
      <w:tr w:rsidR="00B917E6">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1.2. </w:t>
            </w:r>
            <w:r w:rsidRPr="00425014">
              <w:rPr>
                <w:rFonts w:ascii="Times New Roman" w:hAnsi="Times New Roman" w:cs="Times New Roman"/>
                <w:color w:val="000000"/>
                <w:sz w:val="19"/>
                <w:szCs w:val="19"/>
                <w:lang w:val="ru-RU"/>
              </w:rPr>
              <w:t>«Формирование международной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Рабочая группа по осуществлению финансовых м</w:t>
            </w:r>
            <w:r w:rsidRPr="00425014">
              <w:rPr>
                <w:rFonts w:ascii="Times New Roman" w:hAnsi="Times New Roman" w:cs="Times New Roman"/>
                <w:color w:val="000000"/>
                <w:sz w:val="19"/>
                <w:szCs w:val="19"/>
                <w:lang w:val="ru-RU"/>
              </w:rPr>
              <w:t>ер против отмывания денег – ФАТФ, ее цели и задачи, направления деятельности ФАТФ на современном этапе. Региональные группы по типу ФАТФ.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Сотрудничество национальных финансовых разведок в рамках Группы Эгмонт.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 xml:space="preserve">Л1.1 Л1.2 Л2.1 Л2.2 Л2.3 </w:t>
            </w:r>
            <w:r>
              <w:rPr>
                <w:rFonts w:ascii="Times New Roman" w:hAnsi="Times New Roman" w:cs="Times New Roman"/>
                <w:color w:val="000000"/>
                <w:sz w:val="19"/>
                <w:szCs w:val="19"/>
              </w:rPr>
              <w:t>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Правовые основы международного сотрудничества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w:t>
            </w:r>
            <w:r w:rsidRPr="00425014">
              <w:rPr>
                <w:rFonts w:ascii="Times New Roman" w:hAnsi="Times New Roman" w:cs="Times New Roman"/>
                <w:color w:val="000000"/>
                <w:sz w:val="19"/>
                <w:szCs w:val="19"/>
                <w:lang w:val="ru-RU"/>
              </w:rPr>
              <w:t>Международные стандарты ПОД/ФТ (Сорок рекомендаций ФАТФ).</w:t>
            </w:r>
          </w:p>
          <w:p w:rsidR="00B917E6" w:rsidRDefault="004250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w:t>
            </w:r>
            <w:r w:rsidRPr="00425014">
              <w:rPr>
                <w:rFonts w:ascii="Times New Roman" w:hAnsi="Times New Roman" w:cs="Times New Roman"/>
                <w:color w:val="000000"/>
                <w:sz w:val="19"/>
                <w:szCs w:val="19"/>
                <w:lang w:val="ru-RU"/>
              </w:rPr>
              <w:t xml:space="preserve"> на международном уровне»</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Правовые основы международного сотрудничества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Международные стандарты ПОД/ФТ (Сорок рекомендаций ФАТФ).</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1.3 «Правовые основы </w:t>
            </w:r>
            <w:r w:rsidRPr="00425014">
              <w:rPr>
                <w:rFonts w:ascii="Times New Roman" w:hAnsi="Times New Roman" w:cs="Times New Roman"/>
                <w:color w:val="000000"/>
                <w:sz w:val="19"/>
                <w:szCs w:val="19"/>
                <w:lang w:val="ru-RU"/>
              </w:rPr>
              <w:t>противодействия легализации (отмыванию) доходов, полученных преступным путем, и финансированию терроризма на международном уровне»</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Правовые основы международного сотрудничества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Международные стандарты ПОД/ФТ (Сорок рекомендаций ФАТФ).</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1.4 « Российская система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Функции и </w:t>
            </w:r>
            <w:r w:rsidRPr="00425014">
              <w:rPr>
                <w:rFonts w:ascii="Times New Roman" w:hAnsi="Times New Roman" w:cs="Times New Roman"/>
                <w:color w:val="000000"/>
                <w:sz w:val="19"/>
                <w:szCs w:val="19"/>
                <w:lang w:val="ru-RU"/>
              </w:rPr>
              <w:t>задачи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Институциональные основы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Государственная политика РФ в сфере ПОД/ФТ.</w:t>
            </w:r>
          </w:p>
          <w:p w:rsidR="00B917E6" w:rsidRDefault="004250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7</w:t>
            </w:r>
          </w:p>
        </w:tc>
      </w:tr>
      <w:tr w:rsidR="00B917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1.4 « Российская </w:t>
            </w:r>
            <w:r w:rsidRPr="00425014">
              <w:rPr>
                <w:rFonts w:ascii="Times New Roman" w:hAnsi="Times New Roman" w:cs="Times New Roman"/>
                <w:color w:val="000000"/>
                <w:sz w:val="19"/>
                <w:szCs w:val="19"/>
                <w:lang w:val="ru-RU"/>
              </w:rPr>
              <w:t>система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Функции и задачи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Институциональные основы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Г</w:t>
            </w:r>
            <w:r w:rsidRPr="00425014">
              <w:rPr>
                <w:rFonts w:ascii="Times New Roman" w:hAnsi="Times New Roman" w:cs="Times New Roman"/>
                <w:color w:val="000000"/>
                <w:sz w:val="19"/>
                <w:szCs w:val="19"/>
                <w:lang w:val="ru-RU"/>
              </w:rPr>
              <w:t>осударственная политика РФ в сфере ПОД/ФТ.</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1.4 « Российская система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1. Элементы национальной системы финансового мониторинга. Этапы развития российской системы </w:t>
            </w:r>
            <w:r w:rsidRPr="00425014">
              <w:rPr>
                <w:rFonts w:ascii="Times New Roman" w:hAnsi="Times New Roman" w:cs="Times New Roman"/>
                <w:color w:val="000000"/>
                <w:sz w:val="19"/>
                <w:szCs w:val="19"/>
                <w:lang w:val="ru-RU"/>
              </w:rPr>
              <w:t>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Функции и задачи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Институциональные основы российской системы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Государственная политика РФ в сфере ПОД/ФТ.</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1.5 «Особенности </w:t>
            </w:r>
            <w:r w:rsidRPr="00425014">
              <w:rPr>
                <w:rFonts w:ascii="Times New Roman" w:hAnsi="Times New Roman" w:cs="Times New Roman"/>
                <w:color w:val="000000"/>
                <w:sz w:val="19"/>
                <w:szCs w:val="19"/>
                <w:lang w:val="ru-RU"/>
              </w:rPr>
              <w:t>организации зарубежных систем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Система контроля за финансовыми потоками в США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Система контроля за финансовыми потоками в Великобритании в ц</w:t>
            </w:r>
            <w:r w:rsidRPr="00425014">
              <w:rPr>
                <w:rFonts w:ascii="Times New Roman" w:hAnsi="Times New Roman" w:cs="Times New Roman"/>
                <w:color w:val="000000"/>
                <w:sz w:val="19"/>
                <w:szCs w:val="19"/>
                <w:lang w:val="ru-RU"/>
              </w:rPr>
              <w:t>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Опыт стран Латинской Америки и азиатских  стран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7. Место оффшорных юрисдикций в </w:t>
            </w:r>
            <w:r w:rsidRPr="00425014">
              <w:rPr>
                <w:rFonts w:ascii="Times New Roman" w:hAnsi="Times New Roman" w:cs="Times New Roman"/>
                <w:color w:val="000000"/>
                <w:sz w:val="19"/>
                <w:szCs w:val="19"/>
                <w:lang w:val="ru-RU"/>
              </w:rPr>
              <w:t>системе ПОД/ФТ</w:t>
            </w:r>
          </w:p>
          <w:p w:rsidR="00B917E6" w:rsidRDefault="0042501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2"/>
        <w:gridCol w:w="118"/>
        <w:gridCol w:w="812"/>
        <w:gridCol w:w="681"/>
        <w:gridCol w:w="1102"/>
        <w:gridCol w:w="1212"/>
        <w:gridCol w:w="672"/>
        <w:gridCol w:w="388"/>
        <w:gridCol w:w="945"/>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8</w:t>
            </w:r>
          </w:p>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Система контроля за финансовыми потоками в США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Система контроля за финансовыми потоками в Германии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5. Система контроля за финансовыми </w:t>
            </w:r>
            <w:r w:rsidRPr="00425014">
              <w:rPr>
                <w:rFonts w:ascii="Times New Roman" w:hAnsi="Times New Roman" w:cs="Times New Roman"/>
                <w:color w:val="000000"/>
                <w:sz w:val="19"/>
                <w:szCs w:val="19"/>
                <w:lang w:val="ru-RU"/>
              </w:rPr>
              <w:t>потоками в Италии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Опыт стран Латинской Америки и азиатских  стран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Место оффшорных юрисдикций в системе ПОД/ФТ</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1.5 «Особенности организации зарубежных систем </w:t>
            </w:r>
            <w:r w:rsidRPr="00425014">
              <w:rPr>
                <w:rFonts w:ascii="Times New Roman" w:hAnsi="Times New Roman" w:cs="Times New Roman"/>
                <w:color w:val="000000"/>
                <w:sz w:val="19"/>
                <w:szCs w:val="19"/>
                <w:lang w:val="ru-RU"/>
              </w:rPr>
              <w:t>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Система контроля за финансовыми потоками в США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Система контроля за финансовыми потоками в Великобритании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Система контро</w:t>
            </w:r>
            <w:r w:rsidRPr="00425014">
              <w:rPr>
                <w:rFonts w:ascii="Times New Roman" w:hAnsi="Times New Roman" w:cs="Times New Roman"/>
                <w:color w:val="000000"/>
                <w:sz w:val="19"/>
                <w:szCs w:val="19"/>
                <w:lang w:val="ru-RU"/>
              </w:rPr>
              <w:t>ля за финансовыми потоками в Германии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Система контроля за финансовыми потоками в Италии в целях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Опыт стран Латинской Америки и азиатских  стран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Место оффшорных юрисдикций в системе ПОД/ФТ</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rsidRPr="0042501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b/>
                <w:color w:val="000000"/>
                <w:sz w:val="19"/>
                <w:szCs w:val="19"/>
                <w:lang w:val="ru-RU"/>
              </w:rPr>
              <w:t>Раздел 2. «Организационно-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B917E6">
            <w:pPr>
              <w:rPr>
                <w:lang w:val="ru-RU"/>
              </w:rPr>
            </w:pPr>
          </w:p>
        </w:tc>
      </w:tr>
      <w:tr w:rsidR="00B917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2.1 «Государственный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Правовой статус Федеральной службы по финансовому мониторингу.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Основные </w:t>
            </w:r>
            <w:r w:rsidRPr="00425014">
              <w:rPr>
                <w:rFonts w:ascii="Times New Roman" w:hAnsi="Times New Roman" w:cs="Times New Roman"/>
                <w:color w:val="000000"/>
                <w:sz w:val="19"/>
                <w:szCs w:val="19"/>
                <w:lang w:val="ru-RU"/>
              </w:rPr>
              <w:t>направления надзорной деятельности Росфинмонторинга.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Взаимодействие Росфинмониторинга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2.1 «Государственный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1. Правовой статус </w:t>
            </w:r>
            <w:r w:rsidRPr="00425014">
              <w:rPr>
                <w:rFonts w:ascii="Times New Roman" w:hAnsi="Times New Roman" w:cs="Times New Roman"/>
                <w:color w:val="000000"/>
                <w:sz w:val="19"/>
                <w:szCs w:val="19"/>
                <w:lang w:val="ru-RU"/>
              </w:rPr>
              <w:t>Федеральной службы по финансовому мониторингу.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Основные направления надзорной деятельности Росфинмонторинга.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Взаимодействие Росфинмониторинга с надзорными органами.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5"/>
        <w:gridCol w:w="119"/>
        <w:gridCol w:w="813"/>
        <w:gridCol w:w="681"/>
        <w:gridCol w:w="1102"/>
        <w:gridCol w:w="1213"/>
        <w:gridCol w:w="673"/>
        <w:gridCol w:w="388"/>
        <w:gridCol w:w="946"/>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9</w:t>
            </w:r>
          </w:p>
        </w:tc>
      </w:tr>
      <w:tr w:rsidR="00B917E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2.1 «Государственный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Правовой статус Федеральной службы по финансовому мониторингу.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Основные направления надзорной деятельности Росфинмонторинга.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Взаимодействие Росфинмониторинга с надзорными органами.</w:t>
            </w:r>
          </w:p>
          <w:p w:rsidR="00B917E6" w:rsidRDefault="0042501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2.2 «Первичный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 Операции, подлежащие контролю в целях ПОД/ФТ: </w:t>
            </w:r>
            <w:r w:rsidRPr="00425014">
              <w:rPr>
                <w:rFonts w:ascii="Times New Roman" w:hAnsi="Times New Roman" w:cs="Times New Roman"/>
                <w:color w:val="000000"/>
                <w:sz w:val="19"/>
                <w:szCs w:val="19"/>
                <w:lang w:val="ru-RU"/>
              </w:rPr>
              <w:t>операции, подлежащие обязательному контролю; необычные операции и сделки.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Основные права и обязанности организаций, осуществляющих операции с</w:t>
            </w:r>
            <w:r w:rsidRPr="00425014">
              <w:rPr>
                <w:rFonts w:ascii="Times New Roman" w:hAnsi="Times New Roman" w:cs="Times New Roman"/>
                <w:color w:val="000000"/>
                <w:sz w:val="19"/>
                <w:szCs w:val="19"/>
                <w:lang w:val="ru-RU"/>
              </w:rPr>
              <w:t xml:space="preserve"> денежными средствами или иным имуществом.</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Представление информации об операциях, подлежащих контролю, и о подозрительных операциях в Росфинмониторинг.</w:t>
            </w:r>
          </w:p>
          <w:p w:rsidR="00B917E6" w:rsidRDefault="00425014">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Тема 2.2 «Первичный финансовый </w:t>
            </w:r>
            <w:r w:rsidRPr="00425014">
              <w:rPr>
                <w:rFonts w:ascii="Times New Roman" w:hAnsi="Times New Roman" w:cs="Times New Roman"/>
                <w:color w:val="000000"/>
                <w:sz w:val="19"/>
                <w:szCs w:val="19"/>
                <w:lang w:val="ru-RU"/>
              </w:rPr>
              <w:t>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 Критерии выявления и призна</w:t>
            </w:r>
            <w:r w:rsidRPr="00425014">
              <w:rPr>
                <w:rFonts w:ascii="Times New Roman" w:hAnsi="Times New Roman" w:cs="Times New Roman"/>
                <w:color w:val="000000"/>
                <w:sz w:val="19"/>
                <w:szCs w:val="19"/>
                <w:lang w:val="ru-RU"/>
              </w:rPr>
              <w:t>ки необычных сделок, связанных с отмыванием денег или финансированием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Представление информации об операциях, подлежащих контролю</w:t>
            </w:r>
            <w:r w:rsidRPr="00425014">
              <w:rPr>
                <w:rFonts w:ascii="Times New Roman" w:hAnsi="Times New Roman" w:cs="Times New Roman"/>
                <w:color w:val="000000"/>
                <w:sz w:val="19"/>
                <w:szCs w:val="19"/>
                <w:lang w:val="ru-RU"/>
              </w:rPr>
              <w:t>, и о подозрительных операциях в Росфинмониторинг.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2"/>
        <w:gridCol w:w="134"/>
        <w:gridCol w:w="798"/>
        <w:gridCol w:w="681"/>
        <w:gridCol w:w="1102"/>
        <w:gridCol w:w="1214"/>
        <w:gridCol w:w="673"/>
        <w:gridCol w:w="389"/>
        <w:gridCol w:w="946"/>
      </w:tblGrid>
      <w:tr w:rsidR="00B917E6">
        <w:trPr>
          <w:trHeight w:hRule="exact" w:val="416"/>
        </w:trPr>
        <w:tc>
          <w:tcPr>
            <w:tcW w:w="4692" w:type="dxa"/>
            <w:gridSpan w:val="3"/>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10</w:t>
            </w:r>
          </w:p>
        </w:tc>
      </w:tr>
      <w:tr w:rsidR="00B917E6">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Тема 2.2 «Первичный финансовый мониторинг»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1. Финансовые и нефинансовые организации, </w:t>
            </w:r>
            <w:r w:rsidRPr="00425014">
              <w:rPr>
                <w:rFonts w:ascii="Times New Roman" w:hAnsi="Times New Roman" w:cs="Times New Roman"/>
                <w:color w:val="000000"/>
                <w:sz w:val="19"/>
                <w:szCs w:val="19"/>
                <w:lang w:val="ru-RU"/>
              </w:rPr>
              <w:t>представители нефинансовых отраслей и профессий.</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3. Критерии выявления и признаки необычных сделок, связанных с отмыванием денег или </w:t>
            </w:r>
            <w:r w:rsidRPr="00425014">
              <w:rPr>
                <w:rFonts w:ascii="Times New Roman" w:hAnsi="Times New Roman" w:cs="Times New Roman"/>
                <w:color w:val="000000"/>
                <w:sz w:val="19"/>
                <w:szCs w:val="19"/>
                <w:lang w:val="ru-RU"/>
              </w:rPr>
              <w:t>финансированием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Росфинмониторинг. </w:t>
            </w:r>
            <w:r w:rsidRPr="00425014">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ОПК-1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 Л1.2 Л2.1 Л2.2 Л2.3 Л3.1</w:t>
            </w:r>
          </w:p>
          <w:p w:rsidR="00B917E6" w:rsidRDefault="00425014">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r>
      <w:tr w:rsidR="00B917E6">
        <w:trPr>
          <w:trHeight w:hRule="exact" w:val="277"/>
        </w:trPr>
        <w:tc>
          <w:tcPr>
            <w:tcW w:w="993" w:type="dxa"/>
          </w:tcPr>
          <w:p w:rsidR="00B917E6" w:rsidRDefault="00B917E6"/>
        </w:tc>
        <w:tc>
          <w:tcPr>
            <w:tcW w:w="3545" w:type="dxa"/>
          </w:tcPr>
          <w:p w:rsidR="00B917E6" w:rsidRDefault="00B917E6"/>
        </w:tc>
        <w:tc>
          <w:tcPr>
            <w:tcW w:w="143" w:type="dxa"/>
          </w:tcPr>
          <w:p w:rsidR="00B917E6" w:rsidRDefault="00B917E6"/>
        </w:tc>
        <w:tc>
          <w:tcPr>
            <w:tcW w:w="851" w:type="dxa"/>
          </w:tcPr>
          <w:p w:rsidR="00B917E6" w:rsidRDefault="00B917E6"/>
        </w:tc>
        <w:tc>
          <w:tcPr>
            <w:tcW w:w="710" w:type="dxa"/>
          </w:tcPr>
          <w:p w:rsidR="00B917E6" w:rsidRDefault="00B917E6"/>
        </w:tc>
        <w:tc>
          <w:tcPr>
            <w:tcW w:w="1135" w:type="dxa"/>
          </w:tcPr>
          <w:p w:rsidR="00B917E6" w:rsidRDefault="00B917E6"/>
        </w:tc>
        <w:tc>
          <w:tcPr>
            <w:tcW w:w="1277" w:type="dxa"/>
          </w:tcPr>
          <w:p w:rsidR="00B917E6" w:rsidRDefault="00B917E6"/>
        </w:tc>
        <w:tc>
          <w:tcPr>
            <w:tcW w:w="710" w:type="dxa"/>
          </w:tcPr>
          <w:p w:rsidR="00B917E6" w:rsidRDefault="00B917E6"/>
        </w:tc>
        <w:tc>
          <w:tcPr>
            <w:tcW w:w="426" w:type="dxa"/>
          </w:tcPr>
          <w:p w:rsidR="00B917E6" w:rsidRDefault="00B917E6"/>
        </w:tc>
        <w:tc>
          <w:tcPr>
            <w:tcW w:w="993" w:type="dxa"/>
          </w:tcPr>
          <w:p w:rsidR="00B917E6" w:rsidRDefault="00B917E6"/>
        </w:tc>
      </w:tr>
      <w:tr w:rsidR="00B917E6">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917E6" w:rsidRPr="0042501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B917E6" w:rsidRPr="00425014">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Вопросы к зачёту:</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1.Дайте определение явлению «легализация (отмывание) денег». Раскройте стадии процесса отмывания денег.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3.Охарактеризуйте общественну</w:t>
            </w:r>
            <w:r w:rsidRPr="00425014">
              <w:rPr>
                <w:rFonts w:ascii="Times New Roman" w:hAnsi="Times New Roman" w:cs="Times New Roman"/>
                <w:color w:val="000000"/>
                <w:sz w:val="19"/>
                <w:szCs w:val="19"/>
                <w:lang w:val="ru-RU"/>
              </w:rPr>
              <w:t>ю и экономическую опасность явлений отмывания преступных доходов и финансирования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5. Перечислите институты, составл</w:t>
            </w:r>
            <w:r w:rsidRPr="00425014">
              <w:rPr>
                <w:rFonts w:ascii="Times New Roman" w:hAnsi="Times New Roman" w:cs="Times New Roman"/>
                <w:color w:val="000000"/>
                <w:sz w:val="19"/>
                <w:szCs w:val="19"/>
                <w:lang w:val="ru-RU"/>
              </w:rPr>
              <w:t>яющие основу международной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w:t>
            </w:r>
            <w:r w:rsidRPr="00425014">
              <w:rPr>
                <w:rFonts w:ascii="Times New Roman" w:hAnsi="Times New Roman" w:cs="Times New Roman"/>
                <w:color w:val="000000"/>
                <w:sz w:val="19"/>
                <w:szCs w:val="19"/>
                <w:lang w:val="ru-RU"/>
              </w:rPr>
              <w:t>8-2001 гг.</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w:t>
            </w:r>
            <w:r w:rsidRPr="00425014">
              <w:rPr>
                <w:rFonts w:ascii="Times New Roman" w:hAnsi="Times New Roman" w:cs="Times New Roman"/>
                <w:color w:val="000000"/>
                <w:sz w:val="19"/>
                <w:szCs w:val="19"/>
                <w:lang w:val="ru-RU"/>
              </w:rPr>
              <w:t>тмыванием денег как ключевому институту международной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w:t>
            </w:r>
            <w:r w:rsidRPr="00425014">
              <w:rPr>
                <w:rFonts w:ascii="Times New Roman" w:hAnsi="Times New Roman" w:cs="Times New Roman"/>
                <w:color w:val="000000"/>
                <w:sz w:val="19"/>
                <w:szCs w:val="19"/>
                <w:lang w:val="ru-RU"/>
              </w:rPr>
              <w:t>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11. Раскройте, какие звенья входят в российскую систему противодействия отмыванию преступных </w:t>
            </w:r>
            <w:r w:rsidRPr="00425014">
              <w:rPr>
                <w:rFonts w:ascii="Times New Roman" w:hAnsi="Times New Roman" w:cs="Times New Roman"/>
                <w:color w:val="000000"/>
                <w:sz w:val="19"/>
                <w:szCs w:val="19"/>
                <w:lang w:val="ru-RU"/>
              </w:rPr>
              <w:t>доходов и финансированию терроризма.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13. Дайте краткую характеристику суб</w:t>
            </w:r>
            <w:r w:rsidRPr="00425014">
              <w:rPr>
                <w:rFonts w:ascii="Times New Roman" w:hAnsi="Times New Roman" w:cs="Times New Roman"/>
                <w:color w:val="000000"/>
                <w:sz w:val="19"/>
                <w:szCs w:val="19"/>
                <w:lang w:val="ru-RU"/>
              </w:rPr>
              <w:t>ъектам государственного финансового мониторинга в РФ.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15.Приведите периодизаци</w:t>
            </w:r>
            <w:r w:rsidRPr="00425014">
              <w:rPr>
                <w:rFonts w:ascii="Times New Roman" w:hAnsi="Times New Roman" w:cs="Times New Roman"/>
                <w:color w:val="000000"/>
                <w:sz w:val="19"/>
                <w:szCs w:val="19"/>
                <w:lang w:val="ru-RU"/>
              </w:rPr>
              <w:t>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16.Приведите периодизацию этапов развития российской системы противодействия отмыванию преступных доходов и </w:t>
            </w:r>
            <w:r w:rsidRPr="00425014">
              <w:rPr>
                <w:rFonts w:ascii="Times New Roman" w:hAnsi="Times New Roman" w:cs="Times New Roman"/>
                <w:color w:val="000000"/>
                <w:sz w:val="19"/>
                <w:szCs w:val="19"/>
                <w:lang w:val="ru-RU"/>
              </w:rPr>
              <w:t>финансированию терроризма. Раскройте содержание с 2013 года по настоящее время.</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18. Уточните задачи и функции Федеральной службы по финансовому мони</w:t>
            </w:r>
            <w:r w:rsidRPr="00425014">
              <w:rPr>
                <w:rFonts w:ascii="Times New Roman" w:hAnsi="Times New Roman" w:cs="Times New Roman"/>
                <w:color w:val="000000"/>
                <w:sz w:val="19"/>
                <w:szCs w:val="19"/>
                <w:lang w:val="ru-RU"/>
              </w:rPr>
              <w:t>торингу РФ как подразделения финансовой разведки.</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21. Раскройте особенности деятельности </w:t>
            </w:r>
            <w:r w:rsidRPr="00425014">
              <w:rPr>
                <w:rFonts w:ascii="Times New Roman" w:hAnsi="Times New Roman" w:cs="Times New Roman"/>
                <w:color w:val="000000"/>
                <w:sz w:val="19"/>
                <w:szCs w:val="19"/>
                <w:lang w:val="ru-RU"/>
              </w:rPr>
              <w:t>нефинансовых организаций в системе ПОД/ФТ.</w:t>
            </w:r>
          </w:p>
        </w:tc>
      </w:tr>
    </w:tbl>
    <w:p w:rsidR="00B917E6" w:rsidRPr="00425014" w:rsidRDefault="00425014">
      <w:pPr>
        <w:rPr>
          <w:sz w:val="0"/>
          <w:szCs w:val="0"/>
          <w:lang w:val="ru-RU"/>
        </w:rPr>
      </w:pPr>
      <w:r w:rsidRPr="00425014">
        <w:rPr>
          <w:lang w:val="ru-RU"/>
        </w:rPr>
        <w:br w:type="page"/>
      </w:r>
    </w:p>
    <w:tbl>
      <w:tblPr>
        <w:tblW w:w="0" w:type="auto"/>
        <w:tblCellMar>
          <w:left w:w="0" w:type="dxa"/>
          <w:right w:w="0" w:type="dxa"/>
        </w:tblCellMar>
        <w:tblLook w:val="04A0" w:firstRow="1" w:lastRow="0" w:firstColumn="1" w:lastColumn="0" w:noHBand="0" w:noVBand="1"/>
      </w:tblPr>
      <w:tblGrid>
        <w:gridCol w:w="716"/>
        <w:gridCol w:w="58"/>
        <w:gridCol w:w="1800"/>
        <w:gridCol w:w="1929"/>
        <w:gridCol w:w="1927"/>
        <w:gridCol w:w="2153"/>
        <w:gridCol w:w="698"/>
        <w:gridCol w:w="993"/>
      </w:tblGrid>
      <w:tr w:rsidR="00B917E6">
        <w:trPr>
          <w:trHeight w:hRule="exact" w:val="416"/>
        </w:trPr>
        <w:tc>
          <w:tcPr>
            <w:tcW w:w="4692" w:type="dxa"/>
            <w:gridSpan w:val="4"/>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2127" w:type="dxa"/>
          </w:tcPr>
          <w:p w:rsidR="00B917E6" w:rsidRDefault="00B917E6"/>
        </w:tc>
        <w:tc>
          <w:tcPr>
            <w:tcW w:w="2269" w:type="dxa"/>
          </w:tcPr>
          <w:p w:rsidR="00B917E6" w:rsidRDefault="00B917E6"/>
        </w:tc>
        <w:tc>
          <w:tcPr>
            <w:tcW w:w="710"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11</w:t>
            </w:r>
          </w:p>
        </w:tc>
      </w:tr>
      <w:tr w:rsidR="00B917E6" w:rsidRPr="00425014">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23. Перечислите и охарактеризуйте составные элементы и особенности системы </w:t>
            </w:r>
            <w:r w:rsidRPr="00425014">
              <w:rPr>
                <w:rFonts w:ascii="Times New Roman" w:hAnsi="Times New Roman" w:cs="Times New Roman"/>
                <w:color w:val="000000"/>
                <w:sz w:val="19"/>
                <w:szCs w:val="19"/>
                <w:lang w:val="ru-RU"/>
              </w:rPr>
              <w:t>внутреннего контроля в финансовых организациях.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w:t>
            </w:r>
            <w:r w:rsidRPr="00425014">
              <w:rPr>
                <w:rFonts w:ascii="Times New Roman" w:hAnsi="Times New Roman" w:cs="Times New Roman"/>
                <w:color w:val="000000"/>
                <w:sz w:val="19"/>
                <w:szCs w:val="19"/>
                <w:lang w:val="ru-RU"/>
              </w:rPr>
              <w:t xml:space="preserve"> с органами государственного финансового мониторинга.</w:t>
            </w:r>
          </w:p>
        </w:tc>
      </w:tr>
      <w:tr w:rsidR="00B917E6" w:rsidRPr="004250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B917E6" w:rsidRPr="004250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B917E6" w:rsidRPr="00425014">
        <w:trPr>
          <w:trHeight w:hRule="exact" w:val="277"/>
        </w:trPr>
        <w:tc>
          <w:tcPr>
            <w:tcW w:w="710" w:type="dxa"/>
          </w:tcPr>
          <w:p w:rsidR="00B917E6" w:rsidRPr="00425014" w:rsidRDefault="00B917E6">
            <w:pPr>
              <w:rPr>
                <w:lang w:val="ru-RU"/>
              </w:rPr>
            </w:pPr>
          </w:p>
        </w:tc>
        <w:tc>
          <w:tcPr>
            <w:tcW w:w="58" w:type="dxa"/>
          </w:tcPr>
          <w:p w:rsidR="00B917E6" w:rsidRPr="00425014" w:rsidRDefault="00B917E6">
            <w:pPr>
              <w:rPr>
                <w:lang w:val="ru-RU"/>
              </w:rPr>
            </w:pPr>
          </w:p>
        </w:tc>
        <w:tc>
          <w:tcPr>
            <w:tcW w:w="1929" w:type="dxa"/>
          </w:tcPr>
          <w:p w:rsidR="00B917E6" w:rsidRPr="00425014" w:rsidRDefault="00B917E6">
            <w:pPr>
              <w:rPr>
                <w:lang w:val="ru-RU"/>
              </w:rPr>
            </w:pPr>
          </w:p>
        </w:tc>
        <w:tc>
          <w:tcPr>
            <w:tcW w:w="1986" w:type="dxa"/>
          </w:tcPr>
          <w:p w:rsidR="00B917E6" w:rsidRPr="00425014" w:rsidRDefault="00B917E6">
            <w:pPr>
              <w:rPr>
                <w:lang w:val="ru-RU"/>
              </w:rPr>
            </w:pPr>
          </w:p>
        </w:tc>
        <w:tc>
          <w:tcPr>
            <w:tcW w:w="2127" w:type="dxa"/>
          </w:tcPr>
          <w:p w:rsidR="00B917E6" w:rsidRPr="00425014" w:rsidRDefault="00B917E6">
            <w:pPr>
              <w:rPr>
                <w:lang w:val="ru-RU"/>
              </w:rPr>
            </w:pPr>
          </w:p>
        </w:tc>
        <w:tc>
          <w:tcPr>
            <w:tcW w:w="2269" w:type="dxa"/>
          </w:tcPr>
          <w:p w:rsidR="00B917E6" w:rsidRPr="00425014" w:rsidRDefault="00B917E6">
            <w:pPr>
              <w:rPr>
                <w:lang w:val="ru-RU"/>
              </w:rPr>
            </w:pPr>
          </w:p>
        </w:tc>
        <w:tc>
          <w:tcPr>
            <w:tcW w:w="710" w:type="dxa"/>
          </w:tcPr>
          <w:p w:rsidR="00B917E6" w:rsidRPr="00425014" w:rsidRDefault="00B917E6">
            <w:pPr>
              <w:rPr>
                <w:lang w:val="ru-RU"/>
              </w:rPr>
            </w:pPr>
          </w:p>
        </w:tc>
        <w:tc>
          <w:tcPr>
            <w:tcW w:w="993" w:type="dxa"/>
          </w:tcPr>
          <w:p w:rsidR="00B917E6" w:rsidRPr="00425014" w:rsidRDefault="00B917E6">
            <w:pPr>
              <w:rPr>
                <w:lang w:val="ru-RU"/>
              </w:rPr>
            </w:pPr>
          </w:p>
        </w:tc>
      </w:tr>
      <w:tr w:rsidR="00B917E6" w:rsidRPr="004250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 xml:space="preserve">6. УЧЕБНО-МЕТОДИЧЕСКОЕ </w:t>
            </w:r>
            <w:r w:rsidRPr="00425014">
              <w:rPr>
                <w:rFonts w:ascii="Times New Roman" w:hAnsi="Times New Roman" w:cs="Times New Roman"/>
                <w:b/>
                <w:color w:val="000000"/>
                <w:sz w:val="19"/>
                <w:szCs w:val="19"/>
                <w:lang w:val="ru-RU"/>
              </w:rPr>
              <w:t>И ИНФОРМАЦИОННОЕ ОБЕСПЕЧЕНИЕ ДИСЦИПЛИНЫ (МОДУЛЯ)</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B917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Колич-во</w:t>
            </w:r>
          </w:p>
        </w:tc>
      </w:tr>
      <w:tr w:rsidR="00B917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Финансовый мониторинг и противодействие легализации (отмыванию) </w:t>
            </w:r>
            <w:r w:rsidRPr="00425014">
              <w:rPr>
                <w:rFonts w:ascii="Times New Roman" w:hAnsi="Times New Roman" w:cs="Times New Roman"/>
                <w:color w:val="000000"/>
                <w:sz w:val="19"/>
                <w:szCs w:val="19"/>
                <w:lang w:val="ru-RU"/>
              </w:rPr>
              <w:t>доходов, полученных преступным путем, и финансированию терроризма: учеб.-метод.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68</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Финансовый мониторинг теневых экономических процессов: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58</w:t>
            </w:r>
          </w:p>
        </w:tc>
      </w:tr>
      <w:tr w:rsidR="00B917E6" w:rsidRPr="00425014">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В.В. Волченков, А.Б. Богданов, И.И. Ильинский и др.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Противодействие преступлениям террористической и экстремистской направленности: Вопросы теории и практики оперативно-розыскной деятельности: учебно- </w:t>
            </w:r>
            <w:r w:rsidRPr="00425014">
              <w:rPr>
                <w:rFonts w:ascii="Times New Roman" w:hAnsi="Times New Roman" w:cs="Times New Roman"/>
                <w:color w:val="000000"/>
                <w:sz w:val="19"/>
                <w:szCs w:val="19"/>
                <w:lang w:val="ru-RU"/>
              </w:rPr>
              <w:t xml:space="preserve">методическое пособие [Электронный ресурс]. - </w:t>
            </w:r>
            <w:r>
              <w:rPr>
                <w:rFonts w:ascii="Times New Roman" w:hAnsi="Times New Roman" w:cs="Times New Roman"/>
                <w:color w:val="000000"/>
                <w:sz w:val="19"/>
                <w:szCs w:val="19"/>
              </w:rPr>
              <w:t>URL</w:t>
            </w:r>
            <w:r w:rsidRPr="0042501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42501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42501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425014">
              <w:rPr>
                <w:rFonts w:ascii="Times New Roman" w:hAnsi="Times New Roman" w:cs="Times New Roman"/>
                <w:color w:val="000000"/>
                <w:sz w:val="19"/>
                <w:szCs w:val="19"/>
                <w:lang w:val="ru-RU"/>
              </w:rPr>
              <w:t>=119518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 :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917E6" w:rsidRPr="0042501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Горюкова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Финансовый мониторинг в </w:t>
            </w:r>
            <w:r w:rsidRPr="00425014">
              <w:rPr>
                <w:rFonts w:ascii="Times New Roman" w:hAnsi="Times New Roman" w:cs="Times New Roman"/>
                <w:color w:val="000000"/>
                <w:sz w:val="19"/>
                <w:szCs w:val="19"/>
                <w:lang w:val="ru-RU"/>
              </w:rPr>
              <w:t>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Москва: Директ-Медиа,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B917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Колич-во</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Купрещенко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 xml:space="preserve">Теневая экономика: учеб. пособие для студентов высш. учеб. заведений, обучающихся по спец. </w:t>
            </w:r>
            <w:r>
              <w:rPr>
                <w:rFonts w:ascii="Times New Roman" w:hAnsi="Times New Roman" w:cs="Times New Roman"/>
                <w:color w:val="000000"/>
                <w:sz w:val="19"/>
                <w:szCs w:val="19"/>
              </w:rPr>
              <w:t>"Юриспруденция"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25</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Карпова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Бюджетирование и финансовый контроль в корпорациях: метод. рекомендации для магистров </w:t>
            </w:r>
            <w:r w:rsidRPr="00425014">
              <w:rPr>
                <w:rFonts w:ascii="Times New Roman" w:hAnsi="Times New Roman" w:cs="Times New Roman"/>
                <w:color w:val="000000"/>
                <w:sz w:val="19"/>
                <w:szCs w:val="19"/>
                <w:lang w:val="ru-RU"/>
              </w:rPr>
              <w:t>очн. и заочн.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45</w:t>
            </w:r>
          </w:p>
        </w:tc>
      </w:tr>
      <w:tr w:rsidR="00B917E6" w:rsidRPr="0042501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Ревенков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Финансовый мониторинг в условиях интернет -платежей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Москва: КНОРУС : ЦИПСи</w:t>
            </w:r>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B917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B917E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Колич-во</w:t>
            </w:r>
          </w:p>
        </w:tc>
      </w:tr>
      <w:tr w:rsidR="00B917E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Евлахова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Финансовые рынки и финансово-кредитные институты: метод. рекомендации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45</w:t>
            </w:r>
          </w:p>
        </w:tc>
      </w:tr>
      <w:tr w:rsidR="00B917E6" w:rsidRPr="0042501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B917E6" w:rsidRPr="004250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mumcfm</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B917E6" w:rsidRPr="004250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fedsfm</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25014">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B917E6" w:rsidRPr="004250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eurasiangroup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425014">
              <w:rPr>
                <w:rFonts w:ascii="Times New Roman" w:hAnsi="Times New Roman" w:cs="Times New Roman"/>
                <w:color w:val="000000"/>
                <w:sz w:val="19"/>
                <w:szCs w:val="19"/>
                <w:lang w:val="ru-RU"/>
              </w:rPr>
              <w:t xml:space="preserve">  Сайт Евразийской группы</w:t>
            </w:r>
          </w:p>
        </w:tc>
      </w:tr>
      <w:tr w:rsidR="00B917E6" w:rsidRPr="0042501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Pr>
                <w:rFonts w:ascii="Times New Roman" w:hAnsi="Times New Roman" w:cs="Times New Roman"/>
                <w:color w:val="000000"/>
                <w:sz w:val="19"/>
                <w:szCs w:val="19"/>
              </w:rPr>
              <w:t>http</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fatf</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gafi</w:t>
            </w:r>
            <w:r w:rsidRPr="00425014">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425014">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B917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Microsoft Office</w:t>
            </w:r>
          </w:p>
        </w:tc>
      </w:tr>
      <w:tr w:rsidR="00B917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B917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Pr>
                <w:rFonts w:ascii="Times New Roman" w:hAnsi="Times New Roman" w:cs="Times New Roman"/>
                <w:color w:val="000000"/>
                <w:sz w:val="19"/>
                <w:szCs w:val="19"/>
              </w:rPr>
              <w:t>Консультант +</w:t>
            </w:r>
          </w:p>
        </w:tc>
      </w:tr>
    </w:tbl>
    <w:p w:rsidR="00B917E6" w:rsidRDefault="00425014">
      <w:pPr>
        <w:rPr>
          <w:sz w:val="0"/>
          <w:szCs w:val="0"/>
        </w:rPr>
      </w:pPr>
      <w:r>
        <w:br w:type="page"/>
      </w:r>
    </w:p>
    <w:tbl>
      <w:tblPr>
        <w:tblW w:w="0" w:type="auto"/>
        <w:tblCellMar>
          <w:left w:w="0" w:type="dxa"/>
          <w:right w:w="0" w:type="dxa"/>
        </w:tblCellMar>
        <w:tblLook w:val="04A0" w:firstRow="1" w:lastRow="0" w:firstColumn="1" w:lastColumn="0" w:noHBand="0" w:noVBand="1"/>
      </w:tblPr>
      <w:tblGrid>
        <w:gridCol w:w="781"/>
        <w:gridCol w:w="3733"/>
        <w:gridCol w:w="4786"/>
        <w:gridCol w:w="974"/>
      </w:tblGrid>
      <w:tr w:rsidR="00B917E6">
        <w:trPr>
          <w:trHeight w:hRule="exact" w:val="416"/>
        </w:trPr>
        <w:tc>
          <w:tcPr>
            <w:tcW w:w="4692" w:type="dxa"/>
            <w:gridSpan w:val="2"/>
            <w:shd w:val="clear" w:color="C0C0C0" w:fill="FFFFFF"/>
            <w:tcMar>
              <w:left w:w="34" w:type="dxa"/>
              <w:right w:w="34" w:type="dxa"/>
            </w:tcMar>
          </w:tcPr>
          <w:p w:rsidR="00B917E6" w:rsidRDefault="00425014">
            <w:pPr>
              <w:spacing w:after="0" w:line="240" w:lineRule="auto"/>
              <w:rPr>
                <w:sz w:val="16"/>
                <w:szCs w:val="16"/>
              </w:rPr>
            </w:pPr>
            <w:r>
              <w:rPr>
                <w:rFonts w:ascii="Times New Roman" w:hAnsi="Times New Roman" w:cs="Times New Roman"/>
                <w:color w:val="C0C0C0"/>
                <w:sz w:val="16"/>
                <w:szCs w:val="16"/>
              </w:rPr>
              <w:lastRenderedPageBreak/>
              <w:t>УП: 38.03.02.14_1.plx</w:t>
            </w:r>
          </w:p>
        </w:tc>
        <w:tc>
          <w:tcPr>
            <w:tcW w:w="5104" w:type="dxa"/>
          </w:tcPr>
          <w:p w:rsidR="00B917E6" w:rsidRDefault="00B917E6"/>
        </w:tc>
        <w:tc>
          <w:tcPr>
            <w:tcW w:w="1007" w:type="dxa"/>
            <w:shd w:val="clear" w:color="C0C0C0" w:fill="FFFFFF"/>
            <w:tcMar>
              <w:left w:w="34" w:type="dxa"/>
              <w:right w:w="34" w:type="dxa"/>
            </w:tcMar>
          </w:tcPr>
          <w:p w:rsidR="00B917E6" w:rsidRDefault="00425014">
            <w:pPr>
              <w:spacing w:after="0" w:line="240" w:lineRule="auto"/>
              <w:jc w:val="right"/>
              <w:rPr>
                <w:sz w:val="16"/>
                <w:szCs w:val="16"/>
              </w:rPr>
            </w:pPr>
            <w:r>
              <w:rPr>
                <w:rFonts w:ascii="Times New Roman" w:hAnsi="Times New Roman" w:cs="Times New Roman"/>
                <w:color w:val="C0C0C0"/>
                <w:sz w:val="16"/>
                <w:szCs w:val="16"/>
              </w:rPr>
              <w:t>стр. 12</w:t>
            </w:r>
          </w:p>
        </w:tc>
      </w:tr>
      <w:tr w:rsidR="00B917E6">
        <w:trPr>
          <w:trHeight w:hRule="exact" w:val="277"/>
        </w:trPr>
        <w:tc>
          <w:tcPr>
            <w:tcW w:w="766" w:type="dxa"/>
          </w:tcPr>
          <w:p w:rsidR="00B917E6" w:rsidRDefault="00B917E6"/>
        </w:tc>
        <w:tc>
          <w:tcPr>
            <w:tcW w:w="3913" w:type="dxa"/>
          </w:tcPr>
          <w:p w:rsidR="00B917E6" w:rsidRDefault="00B917E6"/>
        </w:tc>
        <w:tc>
          <w:tcPr>
            <w:tcW w:w="5104" w:type="dxa"/>
          </w:tcPr>
          <w:p w:rsidR="00B917E6" w:rsidRDefault="00B917E6"/>
        </w:tc>
        <w:tc>
          <w:tcPr>
            <w:tcW w:w="993" w:type="dxa"/>
          </w:tcPr>
          <w:p w:rsidR="00B917E6" w:rsidRDefault="00B917E6"/>
        </w:tc>
      </w:tr>
      <w:tr w:rsidR="00B917E6" w:rsidRPr="0042501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7. МАТЕРИАЛЬНО-ТЕХНИЧЕСКОЕ ОБЕСПЕЧЕНИЕ ДИСЦИПЛИНЫ (МОДУЛЯ)</w:t>
            </w:r>
          </w:p>
        </w:tc>
      </w:tr>
      <w:tr w:rsidR="00B917E6">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Default="00425014">
            <w:pPr>
              <w:spacing w:after="0" w:line="240" w:lineRule="auto"/>
              <w:rPr>
                <w:sz w:val="19"/>
                <w:szCs w:val="19"/>
              </w:rPr>
            </w:pPr>
            <w:r w:rsidRPr="0042501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w:t>
            </w:r>
            <w:r w:rsidRPr="00425014">
              <w:rPr>
                <w:rFonts w:ascii="Times New Roman" w:hAnsi="Times New Roman" w:cs="Times New Roman"/>
                <w:color w:val="000000"/>
                <w:sz w:val="19"/>
                <w:szCs w:val="19"/>
                <w:lang w:val="ru-RU"/>
              </w:rPr>
              <w:t xml:space="preserve">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B917E6">
        <w:trPr>
          <w:trHeight w:hRule="exact" w:val="277"/>
        </w:trPr>
        <w:tc>
          <w:tcPr>
            <w:tcW w:w="766" w:type="dxa"/>
          </w:tcPr>
          <w:p w:rsidR="00B917E6" w:rsidRDefault="00B917E6"/>
        </w:tc>
        <w:tc>
          <w:tcPr>
            <w:tcW w:w="3913" w:type="dxa"/>
          </w:tcPr>
          <w:p w:rsidR="00B917E6" w:rsidRDefault="00B917E6"/>
        </w:tc>
        <w:tc>
          <w:tcPr>
            <w:tcW w:w="5104" w:type="dxa"/>
          </w:tcPr>
          <w:p w:rsidR="00B917E6" w:rsidRDefault="00B917E6"/>
        </w:tc>
        <w:tc>
          <w:tcPr>
            <w:tcW w:w="993" w:type="dxa"/>
          </w:tcPr>
          <w:p w:rsidR="00B917E6" w:rsidRDefault="00B917E6"/>
        </w:tc>
      </w:tr>
      <w:tr w:rsidR="00B917E6" w:rsidRPr="0042501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917E6" w:rsidRPr="00425014" w:rsidRDefault="00425014">
            <w:pPr>
              <w:spacing w:after="0" w:line="240" w:lineRule="auto"/>
              <w:jc w:val="center"/>
              <w:rPr>
                <w:sz w:val="19"/>
                <w:szCs w:val="19"/>
                <w:lang w:val="ru-RU"/>
              </w:rPr>
            </w:pPr>
            <w:r w:rsidRPr="00425014">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B917E6" w:rsidRPr="0042501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917E6" w:rsidRPr="00425014" w:rsidRDefault="00425014">
            <w:pPr>
              <w:spacing w:after="0" w:line="240" w:lineRule="auto"/>
              <w:rPr>
                <w:sz w:val="19"/>
                <w:szCs w:val="19"/>
                <w:lang w:val="ru-RU"/>
              </w:rPr>
            </w:pPr>
            <w:r w:rsidRPr="00425014">
              <w:rPr>
                <w:rFonts w:ascii="Times New Roman" w:hAnsi="Times New Roman" w:cs="Times New Roman"/>
                <w:color w:val="000000"/>
                <w:sz w:val="19"/>
                <w:szCs w:val="19"/>
                <w:lang w:val="ru-RU"/>
              </w:rPr>
              <w:t xml:space="preserve">Методические указания по освоению дисциплины </w:t>
            </w:r>
            <w:r w:rsidRPr="00425014">
              <w:rPr>
                <w:rFonts w:ascii="Times New Roman" w:hAnsi="Times New Roman" w:cs="Times New Roman"/>
                <w:color w:val="000000"/>
                <w:sz w:val="19"/>
                <w:szCs w:val="19"/>
                <w:lang w:val="ru-RU"/>
              </w:rPr>
              <w:t>представлены в Приложении 2 к рабочей программе дисциплины</w:t>
            </w:r>
          </w:p>
        </w:tc>
      </w:tr>
    </w:tbl>
    <w:p w:rsidR="00425014" w:rsidRDefault="00425014">
      <w:pPr>
        <w:rPr>
          <w:lang w:val="ru-RU"/>
        </w:rPr>
      </w:pPr>
    </w:p>
    <w:p w:rsidR="00425014" w:rsidRDefault="00425014">
      <w:pPr>
        <w:rPr>
          <w:lang w:val="ru-RU"/>
        </w:rPr>
      </w:pPr>
      <w:r>
        <w:rPr>
          <w:lang w:val="ru-RU"/>
        </w:rPr>
        <w:br w:type="page"/>
      </w:r>
    </w:p>
    <w:p w:rsidR="00425014" w:rsidRDefault="00425014" w:rsidP="00425014">
      <w:pPr>
        <w:rPr>
          <w:lang w:val="ru-RU"/>
        </w:rPr>
      </w:pPr>
    </w:p>
    <w:p w:rsidR="00425014" w:rsidRDefault="00425014" w:rsidP="00425014">
      <w:pPr>
        <w:rPr>
          <w:lang w:val="ru-RU"/>
        </w:rPr>
      </w:pPr>
      <w:r>
        <w:rPr>
          <w:noProof/>
          <w:lang w:val="ru-RU" w:eastAsia="ru-RU"/>
        </w:rPr>
        <w:drawing>
          <wp:inline distT="0" distB="0" distL="0" distR="0" wp14:anchorId="0EA984B3" wp14:editId="18547077">
            <wp:extent cx="6480810" cy="8913693"/>
            <wp:effectExtent l="0" t="0" r="0" b="0"/>
            <wp:docPr id="5" name="Рисунок 5" descr="\\Fileserver.rseu.ru\free$\423 кафедра ФМиФР\Вика Скрипова\РАЗМЕЩЕНИЕ\Демиденко\РПД\ф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rseu.ru\free$\423 кафедра ФМиФР\Вика Скрипова\РАЗМЕЩЕНИЕ\Демиденко\РПД\ф 38.03.02 5,11,12,13,14,18 ФМ.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425014" w:rsidRDefault="00425014" w:rsidP="00425014">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425014" w:rsidRPr="009E135F" w:rsidRDefault="00425014" w:rsidP="00425014">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E135F">
            <w:rPr>
              <w:rFonts w:ascii="Times New Roman" w:eastAsiaTheme="majorEastAsia" w:hAnsi="Times New Roman" w:cs="Times New Roman"/>
              <w:b/>
              <w:bCs/>
              <w:sz w:val="28"/>
              <w:szCs w:val="28"/>
              <w:lang w:val="ru-RU" w:eastAsia="ru-RU"/>
            </w:rPr>
            <w:t>Оглавление</w:t>
          </w:r>
        </w:p>
        <w:p w:rsidR="00425014" w:rsidRPr="009E135F" w:rsidRDefault="00425014" w:rsidP="00425014">
          <w:pPr>
            <w:spacing w:after="0" w:line="360" w:lineRule="auto"/>
            <w:rPr>
              <w:rFonts w:ascii="Times New Roman" w:eastAsia="Times New Roman" w:hAnsi="Times New Roman" w:cs="Times New Roman"/>
              <w:sz w:val="28"/>
              <w:szCs w:val="28"/>
              <w:lang w:val="ru-RU" w:eastAsia="ru-RU"/>
            </w:rPr>
          </w:pPr>
        </w:p>
        <w:p w:rsidR="00425014" w:rsidRPr="009E135F" w:rsidRDefault="00425014" w:rsidP="00425014">
          <w:pPr>
            <w:spacing w:after="0" w:line="360" w:lineRule="auto"/>
            <w:rPr>
              <w:rFonts w:ascii="Times New Roman" w:eastAsia="Times New Roman" w:hAnsi="Times New Roman" w:cs="Times New Roman"/>
              <w:sz w:val="28"/>
              <w:szCs w:val="28"/>
              <w:lang w:val="ru-RU" w:eastAsia="ru-RU"/>
            </w:rPr>
          </w:pPr>
        </w:p>
        <w:p w:rsidR="00425014" w:rsidRPr="009E135F" w:rsidRDefault="00425014" w:rsidP="00425014">
          <w:pPr>
            <w:tabs>
              <w:tab w:val="right" w:leader="dot" w:pos="9345"/>
            </w:tabs>
            <w:spacing w:after="100" w:line="240" w:lineRule="auto"/>
            <w:rPr>
              <w:noProof/>
              <w:lang w:val="ru-RU" w:eastAsia="ru-RU"/>
            </w:rPr>
          </w:pPr>
          <w:r w:rsidRPr="009E135F">
            <w:rPr>
              <w:rFonts w:ascii="Times New Roman" w:eastAsia="Times New Roman" w:hAnsi="Times New Roman" w:cs="Times New Roman"/>
              <w:sz w:val="28"/>
              <w:szCs w:val="28"/>
              <w:lang w:val="ru-RU" w:eastAsia="ru-RU"/>
            </w:rPr>
            <w:fldChar w:fldCharType="begin"/>
          </w:r>
          <w:r w:rsidRPr="009E135F">
            <w:rPr>
              <w:rFonts w:ascii="Times New Roman" w:eastAsia="Times New Roman" w:hAnsi="Times New Roman" w:cs="Times New Roman"/>
              <w:sz w:val="28"/>
              <w:szCs w:val="28"/>
              <w:lang w:val="ru-RU" w:eastAsia="ru-RU"/>
            </w:rPr>
            <w:instrText xml:space="preserve"> TOC \o "1-3" \h \z \u </w:instrText>
          </w:r>
          <w:r w:rsidRPr="009E135F">
            <w:rPr>
              <w:rFonts w:ascii="Times New Roman" w:eastAsia="Times New Roman" w:hAnsi="Times New Roman" w:cs="Times New Roman"/>
              <w:sz w:val="28"/>
              <w:szCs w:val="28"/>
              <w:lang w:val="ru-RU" w:eastAsia="ru-RU"/>
            </w:rPr>
            <w:fldChar w:fldCharType="separate"/>
          </w:r>
          <w:hyperlink w:anchor="_Toc480487761" w:history="1">
            <w:r w:rsidRPr="009E135F">
              <w:rPr>
                <w:rFonts w:ascii="Times New Roman" w:eastAsiaTheme="majorEastAsia" w:hAnsi="Times New Roman" w:cs="Times New Roman"/>
                <w:noProo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_Toc480487761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425014" w:rsidRPr="009E135F" w:rsidRDefault="00425014" w:rsidP="00425014">
          <w:pPr>
            <w:tabs>
              <w:tab w:val="right" w:leader="dot" w:pos="9345"/>
            </w:tabs>
            <w:spacing w:after="100" w:line="240" w:lineRule="auto"/>
            <w:rPr>
              <w:noProof/>
              <w:lang w:val="ru-RU" w:eastAsia="ru-RU"/>
            </w:rPr>
          </w:pPr>
          <w:hyperlink w:anchor="_Toc480487762" w:history="1">
            <w:r w:rsidRPr="009E135F">
              <w:rPr>
                <w:rFonts w:ascii="Times New Roman" w:eastAsiaTheme="majorEastAsia" w:hAnsi="Times New Roman" w:cs="Times New Roman"/>
                <w:noProo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_Toc480487762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3</w:t>
            </w:r>
            <w:r w:rsidRPr="009E135F">
              <w:rPr>
                <w:rFonts w:ascii="Times New Roman" w:eastAsia="Times New Roman" w:hAnsi="Times New Roman" w:cs="Times New Roman"/>
                <w:noProof/>
                <w:webHidden/>
                <w:sz w:val="24"/>
                <w:szCs w:val="24"/>
                <w:lang w:val="ru-RU" w:eastAsia="ru-RU"/>
              </w:rPr>
              <w:fldChar w:fldCharType="end"/>
            </w:r>
          </w:hyperlink>
        </w:p>
        <w:p w:rsidR="00425014" w:rsidRPr="009E135F" w:rsidRDefault="00425014" w:rsidP="00425014">
          <w:pPr>
            <w:tabs>
              <w:tab w:val="right" w:leader="dot" w:pos="9345"/>
            </w:tabs>
            <w:spacing w:after="100" w:line="240" w:lineRule="auto"/>
            <w:rPr>
              <w:noProof/>
              <w:lang w:val="ru-RU" w:eastAsia="ru-RU"/>
            </w:rPr>
          </w:pPr>
          <w:hyperlink w:anchor="_Toc480487763" w:history="1">
            <w:r w:rsidRPr="009E135F">
              <w:rPr>
                <w:rFonts w:ascii="Times New Roman" w:eastAsiaTheme="majorEastAsia" w:hAnsi="Times New Roman" w:cs="Times New Roman"/>
                <w:noProo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_Toc480487763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5</w:t>
            </w:r>
            <w:r w:rsidRPr="009E135F">
              <w:rPr>
                <w:rFonts w:ascii="Times New Roman" w:eastAsia="Times New Roman" w:hAnsi="Times New Roman" w:cs="Times New Roman"/>
                <w:noProof/>
                <w:webHidden/>
                <w:sz w:val="24"/>
                <w:szCs w:val="24"/>
                <w:lang w:val="ru-RU" w:eastAsia="ru-RU"/>
              </w:rPr>
              <w:fldChar w:fldCharType="end"/>
            </w:r>
          </w:hyperlink>
        </w:p>
        <w:p w:rsidR="00425014" w:rsidRPr="009E135F" w:rsidRDefault="00425014" w:rsidP="00425014">
          <w:pPr>
            <w:tabs>
              <w:tab w:val="right" w:leader="dot" w:pos="9345"/>
            </w:tabs>
            <w:spacing w:after="100" w:line="240" w:lineRule="auto"/>
            <w:rPr>
              <w:noProof/>
              <w:lang w:val="ru-RU" w:eastAsia="ru-RU"/>
            </w:rPr>
          </w:pPr>
          <w:hyperlink w:anchor="_Toc480487764" w:history="1">
            <w:r w:rsidRPr="009E135F">
              <w:rPr>
                <w:rFonts w:ascii="Times New Roman" w:eastAsiaTheme="majorEastAsia" w:hAnsi="Times New Roman" w:cs="Times New Roman"/>
                <w:noProo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9E135F">
              <w:rPr>
                <w:rFonts w:ascii="Times New Roman" w:eastAsia="Times New Roman" w:hAnsi="Times New Roman" w:cs="Times New Roman"/>
                <w:noProof/>
                <w:webHidden/>
                <w:sz w:val="24"/>
                <w:szCs w:val="24"/>
                <w:lang w:val="ru-RU" w:eastAsia="ru-RU"/>
              </w:rPr>
              <w:tab/>
            </w:r>
            <w:r w:rsidRPr="009E135F">
              <w:rPr>
                <w:rFonts w:ascii="Times New Roman" w:eastAsia="Times New Roman" w:hAnsi="Times New Roman" w:cs="Times New Roman"/>
                <w:noProof/>
                <w:webHidden/>
                <w:sz w:val="24"/>
                <w:szCs w:val="24"/>
                <w:lang w:val="ru-RU" w:eastAsia="ru-RU"/>
              </w:rPr>
              <w:fldChar w:fldCharType="begin"/>
            </w:r>
            <w:r w:rsidRPr="009E135F">
              <w:rPr>
                <w:rFonts w:ascii="Times New Roman" w:eastAsia="Times New Roman" w:hAnsi="Times New Roman" w:cs="Times New Roman"/>
                <w:noProof/>
                <w:webHidden/>
                <w:sz w:val="24"/>
                <w:szCs w:val="24"/>
                <w:lang w:val="ru-RU" w:eastAsia="ru-RU"/>
              </w:rPr>
              <w:instrText xml:space="preserve"> PAGEREF _Toc480487764 \h </w:instrText>
            </w:r>
            <w:r w:rsidRPr="009E135F">
              <w:rPr>
                <w:rFonts w:ascii="Times New Roman" w:eastAsia="Times New Roman" w:hAnsi="Times New Roman" w:cs="Times New Roman"/>
                <w:noProof/>
                <w:webHidden/>
                <w:sz w:val="24"/>
                <w:szCs w:val="24"/>
                <w:lang w:val="ru-RU" w:eastAsia="ru-RU"/>
              </w:rPr>
            </w:r>
            <w:r w:rsidRPr="009E135F">
              <w:rPr>
                <w:rFonts w:ascii="Times New Roman" w:eastAsia="Times New Roman" w:hAnsi="Times New Roman" w:cs="Times New Roman"/>
                <w:noProof/>
                <w:webHidden/>
                <w:sz w:val="24"/>
                <w:szCs w:val="24"/>
                <w:lang w:val="ru-RU" w:eastAsia="ru-RU"/>
              </w:rPr>
              <w:fldChar w:fldCharType="separate"/>
            </w:r>
            <w:r w:rsidRPr="009E135F">
              <w:rPr>
                <w:rFonts w:ascii="Times New Roman" w:eastAsia="Times New Roman" w:hAnsi="Times New Roman" w:cs="Times New Roman"/>
                <w:noProof/>
                <w:webHidden/>
                <w:sz w:val="24"/>
                <w:szCs w:val="24"/>
                <w:lang w:val="ru-RU" w:eastAsia="ru-RU"/>
              </w:rPr>
              <w:t>13</w:t>
            </w:r>
            <w:r w:rsidRPr="009E135F">
              <w:rPr>
                <w:rFonts w:ascii="Times New Roman" w:eastAsia="Times New Roman" w:hAnsi="Times New Roman" w:cs="Times New Roman"/>
                <w:noProof/>
                <w:webHidden/>
                <w:sz w:val="24"/>
                <w:szCs w:val="24"/>
                <w:lang w:val="ru-RU" w:eastAsia="ru-RU"/>
              </w:rPr>
              <w:fldChar w:fldCharType="end"/>
            </w:r>
          </w:hyperlink>
          <w:r w:rsidRPr="009E135F">
            <w:rPr>
              <w:rFonts w:ascii="Times New Roman" w:eastAsia="Times New Roman" w:hAnsi="Times New Roman" w:cs="Times New Roman"/>
              <w:noProof/>
              <w:sz w:val="24"/>
              <w:szCs w:val="24"/>
              <w:lang w:val="ru-RU" w:eastAsia="ru-RU"/>
            </w:rPr>
            <w:t xml:space="preserve"> </w:t>
          </w:r>
        </w:p>
        <w:p w:rsidR="00425014" w:rsidRPr="009E135F" w:rsidRDefault="00425014" w:rsidP="00425014">
          <w:pPr>
            <w:spacing w:after="0" w:line="36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bCs/>
              <w:sz w:val="28"/>
              <w:szCs w:val="28"/>
              <w:lang w:val="ru-RU" w:eastAsia="ru-RU"/>
            </w:rPr>
            <w:fldChar w:fldCharType="end"/>
          </w:r>
        </w:p>
      </w:sdtContent>
    </w:sdt>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Default="00425014" w:rsidP="00425014">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425014" w:rsidRPr="009E135F" w:rsidRDefault="00425014" w:rsidP="0042501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25014" w:rsidRPr="009E135F" w:rsidRDefault="00425014" w:rsidP="00425014">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bookmarkStart w:id="0" w:name="_Toc480487761"/>
      <w:r w:rsidRPr="009E135F">
        <w:rPr>
          <w:rFonts w:asciiTheme="majorHAnsi" w:eastAsiaTheme="majorEastAsia" w:hAnsiTheme="majorHAnsi" w:cstheme="majorBidi"/>
          <w:b/>
          <w:bCs/>
          <w:color w:val="0070C0"/>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425014" w:rsidRPr="009E135F" w:rsidRDefault="00425014" w:rsidP="00425014">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425014" w:rsidRPr="009E135F" w:rsidRDefault="00425014" w:rsidP="00425014">
      <w:pPr>
        <w:tabs>
          <w:tab w:val="left" w:pos="360"/>
        </w:tabs>
        <w:ind w:firstLine="709"/>
        <w:jc w:val="both"/>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25014" w:rsidRPr="009E135F" w:rsidRDefault="00425014" w:rsidP="00425014">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0487762"/>
      <w:r w:rsidRPr="009E135F">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9E135F">
        <w:rPr>
          <w:rFonts w:asciiTheme="majorHAnsi" w:eastAsiaTheme="majorEastAsia" w:hAnsiTheme="majorHAnsi" w:cstheme="majorBidi"/>
          <w:b/>
          <w:bCs/>
          <w:color w:val="0070C0"/>
          <w:sz w:val="28"/>
          <w:szCs w:val="28"/>
          <w:lang w:val="ru-RU" w:eastAsia="ru-RU"/>
        </w:rPr>
        <w:t xml:space="preserve">  </w:t>
      </w:r>
    </w:p>
    <w:p w:rsidR="00425014" w:rsidRPr="009E135F" w:rsidRDefault="00425014" w:rsidP="00425014">
      <w:pPr>
        <w:spacing w:after="0" w:line="240" w:lineRule="auto"/>
        <w:ind w:firstLine="708"/>
        <w:rPr>
          <w:rFonts w:ascii="Times New Roman" w:eastAsia="Times New Roman" w:hAnsi="Times New Roman" w:cs="Times New Roman"/>
          <w:sz w:val="28"/>
          <w:szCs w:val="28"/>
          <w:lang w:val="ru-RU" w:eastAsia="ru-RU"/>
        </w:rPr>
      </w:pPr>
    </w:p>
    <w:p w:rsidR="00425014" w:rsidRPr="009E135F" w:rsidRDefault="00425014" w:rsidP="00425014">
      <w:pPr>
        <w:spacing w:after="0" w:line="240" w:lineRule="auto"/>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425014" w:rsidRPr="009E135F" w:rsidTr="00C5028E">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Средства оценивания</w:t>
            </w:r>
          </w:p>
        </w:tc>
      </w:tr>
      <w:tr w:rsidR="00425014" w:rsidRPr="00DC409C" w:rsidTr="00C5028E">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56" w:lineRule="auto"/>
              <w:jc w:val="center"/>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ПК-15 умение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 </w:t>
            </w:r>
          </w:p>
        </w:tc>
      </w:tr>
      <w:tr w:rsidR="00425014"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перечень операций с денежными средствами или иным имуществом, подлежащих обязательному контролю в целях противодействия отмыванию доходов, полученных преступным путем,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both"/>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E135F">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425014" w:rsidRPr="009E135F" w:rsidRDefault="00425014" w:rsidP="00C5028E">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E135F">
              <w:rPr>
                <w:rFonts w:ascii="Times New Roman" w:eastAsia="Times New Roman" w:hAnsi="Times New Roman" w:cs="Times New Roman"/>
                <w:iCs/>
                <w:sz w:val="24"/>
                <w:szCs w:val="24"/>
                <w:lang w:val="ru-RU" w:eastAsia="ru-RU"/>
              </w:rPr>
              <w:t xml:space="preserve">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both"/>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Р-рефераты (темы 1-7)</w:t>
            </w:r>
          </w:p>
        </w:tc>
      </w:tr>
      <w:tr w:rsidR="00425014" w:rsidRPr="009E135F" w:rsidTr="00C5028E">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У: осуществлять  сравнительный экономический анализ  показателей, характеризующих процессы финансового мониторинга в России и за рубежом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соответствие проблеме исследования; </w:t>
            </w:r>
            <w:r w:rsidRPr="009E135F">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ДИ-деловая игра</w:t>
            </w:r>
          </w:p>
        </w:tc>
      </w:tr>
      <w:tr w:rsidR="00425014" w:rsidRPr="009E135F" w:rsidTr="00C5028E">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сбора данных необходимых для осуществления мониторинга незаконных финансовых операций с учетом специфических рисков</w:t>
            </w:r>
          </w:p>
          <w:p w:rsidR="00425014" w:rsidRPr="009E135F" w:rsidRDefault="00425014" w:rsidP="00C5028E">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E135F">
              <w:rPr>
                <w:rFonts w:ascii="Times New Roman" w:eastAsia="Times New Roman" w:hAnsi="Times New Roman" w:cs="Times New Roman"/>
                <w:iCs/>
                <w:sz w:val="24"/>
                <w:szCs w:val="24"/>
                <w:lang w:val="ru-RU" w:eastAsia="ru-RU"/>
              </w:rPr>
              <w:t xml:space="preserve">использование современных информационно-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25014" w:rsidRPr="009E135F" w:rsidRDefault="00425014" w:rsidP="00C5028E">
            <w:pPr>
              <w:spacing w:after="0" w:line="240" w:lineRule="auto"/>
              <w:rPr>
                <w:rFonts w:ascii="Times New Roman" w:eastAsia="Times New Roman" w:hAnsi="Times New Roman" w:cs="Times New Roman"/>
                <w:i/>
                <w:sz w:val="24"/>
                <w:szCs w:val="24"/>
                <w:lang w:val="ru-RU" w:eastAsia="ru-RU"/>
              </w:rPr>
            </w:pPr>
            <w:r w:rsidRPr="009E135F">
              <w:rPr>
                <w:rFonts w:ascii="Times New Roman" w:eastAsia="Times New Roman" w:hAnsi="Times New Roman" w:cs="Times New Roman"/>
                <w:iCs/>
                <w:sz w:val="24"/>
                <w:szCs w:val="24"/>
                <w:lang w:val="ru-RU" w:eastAsia="ru-RU"/>
              </w:rPr>
              <w:t>Р-рефераты (темы 8-10)</w:t>
            </w:r>
          </w:p>
        </w:tc>
      </w:tr>
      <w:tr w:rsidR="00425014" w:rsidRPr="00DC409C" w:rsidTr="00C5028E">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jc w:val="center"/>
              <w:rPr>
                <w:rFonts w:ascii="Times New Roman" w:eastAsia="Times New Roman" w:hAnsi="Times New Roman" w:cs="Times New Roman"/>
                <w:iCs/>
                <w:sz w:val="28"/>
                <w:szCs w:val="28"/>
                <w:lang w:val="ru-RU" w:eastAsia="ru-RU"/>
              </w:rPr>
            </w:pPr>
            <w:r w:rsidRPr="009E135F">
              <w:rPr>
                <w:rFonts w:ascii="Times New Roman" w:eastAsia="Times New Roman" w:hAnsi="Times New Roman" w:cs="Times New Roman"/>
                <w:iCs/>
                <w:sz w:val="28"/>
                <w:szCs w:val="28"/>
                <w:lang w:val="ru-RU" w:eastAsia="ru-RU"/>
              </w:rPr>
              <w:t>ОПК-1 владение навыками поиска, анализа и использования нормативных и правовых документов в своей профессиональной деятельности</w:t>
            </w:r>
          </w:p>
        </w:tc>
      </w:tr>
      <w:tr w:rsidR="00425014" w:rsidRPr="009E135F" w:rsidTr="00C5028E">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З: знать особенности регулирования деятельности организаций, </w:t>
            </w:r>
            <w:r w:rsidRPr="009E135F">
              <w:rPr>
                <w:rFonts w:ascii="Times New Roman" w:eastAsia="Times New Roman" w:hAnsi="Times New Roman" w:cs="Times New Roman"/>
                <w:sz w:val="24"/>
                <w:szCs w:val="24"/>
                <w:lang w:val="ru-RU" w:eastAsia="ru-RU"/>
              </w:rPr>
              <w:lastRenderedPageBreak/>
              <w:t>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составленный обзор, поиск и сбор необходимой </w:t>
            </w:r>
            <w:r w:rsidRPr="009E135F">
              <w:rPr>
                <w:rFonts w:ascii="Times New Roman" w:eastAsia="Times New Roman" w:hAnsi="Times New Roman" w:cs="Times New Roman"/>
                <w:sz w:val="24"/>
                <w:szCs w:val="24"/>
                <w:lang w:val="ru-RU" w:eastAsia="ru-RU"/>
              </w:rPr>
              <w:lastRenderedPageBreak/>
              <w:t>литературы,  использование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w:t>
            </w:r>
            <w:r w:rsidRPr="009E135F">
              <w:rPr>
                <w:rFonts w:ascii="Times New Roman" w:eastAsia="Times New Roman" w:hAnsi="Times New Roman" w:cs="Times New Roman"/>
                <w:sz w:val="24"/>
                <w:szCs w:val="24"/>
                <w:lang w:val="ru-RU" w:eastAsia="ru-RU"/>
              </w:rPr>
              <w:lastRenderedPageBreak/>
              <w:t>умение пользоваться дополнительной литературой; целенаправленность поиска и отбора; объем выполненных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lastRenderedPageBreak/>
              <w:t xml:space="preserve">Р-рефераты </w:t>
            </w:r>
          </w:p>
        </w:tc>
      </w:tr>
      <w:tr w:rsidR="00425014" w:rsidRPr="009E135F" w:rsidTr="00C5028E">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У: используя отечественные и зарубежные источники информации, собрать необходимые данные, проанализировать их и подготовить информационный обзор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sz w:val="24"/>
                <w:szCs w:val="24"/>
                <w:lang w:val="ru-RU" w:eastAsia="ru-RU"/>
              </w:rPr>
              <w:t>ДИ-деловая игра</w:t>
            </w:r>
          </w:p>
        </w:tc>
      </w:tr>
      <w:tr w:rsidR="00425014" w:rsidRPr="009E135F" w:rsidTr="00C5028E">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В: навыками поиска информации, для осуществления мониторинга незаконных финансовых операций, навыками подготовки информационных обзоров по проблемам развития глобальной и национальных систем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информационно-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25014" w:rsidRPr="009E135F" w:rsidRDefault="00425014" w:rsidP="00C5028E">
            <w:pPr>
              <w:spacing w:after="0" w:line="240" w:lineRule="auto"/>
              <w:rPr>
                <w:rFonts w:ascii="Times New Roman" w:eastAsia="Times New Roman" w:hAnsi="Times New Roman" w:cs="Times New Roman"/>
                <w:iCs/>
                <w:sz w:val="24"/>
                <w:szCs w:val="24"/>
                <w:lang w:val="ru-RU" w:eastAsia="ru-RU"/>
              </w:rPr>
            </w:pPr>
            <w:r w:rsidRPr="009E135F">
              <w:rPr>
                <w:rFonts w:ascii="Times New Roman" w:eastAsia="Times New Roman" w:hAnsi="Times New Roman" w:cs="Times New Roman"/>
                <w:iCs/>
                <w:sz w:val="24"/>
                <w:szCs w:val="24"/>
                <w:lang w:val="ru-RU" w:eastAsia="ru-RU"/>
              </w:rPr>
              <w:t xml:space="preserve">Р-рефераты </w:t>
            </w:r>
          </w:p>
        </w:tc>
      </w:tr>
    </w:tbl>
    <w:p w:rsidR="00425014" w:rsidRPr="009E135F" w:rsidRDefault="00425014" w:rsidP="00425014">
      <w:pPr>
        <w:spacing w:after="0" w:line="240" w:lineRule="auto"/>
        <w:ind w:firstLine="708"/>
        <w:jc w:val="both"/>
        <w:rPr>
          <w:rFonts w:ascii="Times New Roman" w:eastAsia="Times New Roman" w:hAnsi="Times New Roman" w:cs="Times New Roman"/>
          <w:i/>
          <w:sz w:val="28"/>
          <w:szCs w:val="28"/>
          <w:lang w:val="ru-RU" w:eastAsia="ru-RU"/>
        </w:rPr>
      </w:pPr>
    </w:p>
    <w:p w:rsidR="00425014" w:rsidRPr="009E135F" w:rsidRDefault="00425014" w:rsidP="00425014">
      <w:pPr>
        <w:spacing w:after="0" w:line="240" w:lineRule="auto"/>
        <w:ind w:firstLine="708"/>
        <w:jc w:val="both"/>
        <w:rPr>
          <w:rFonts w:ascii="Times New Roman" w:eastAsia="Times New Roman" w:hAnsi="Times New Roman" w:cs="Times New Roman"/>
          <w:i/>
          <w:sz w:val="28"/>
          <w:szCs w:val="28"/>
          <w:lang w:val="ru-RU" w:eastAsia="ru-RU"/>
        </w:rPr>
      </w:pPr>
    </w:p>
    <w:p w:rsidR="00425014" w:rsidRPr="009E135F" w:rsidRDefault="00425014" w:rsidP="00425014">
      <w:pPr>
        <w:spacing w:after="0"/>
        <w:ind w:firstLine="708"/>
        <w:rPr>
          <w:rFonts w:ascii="Times New Roman" w:eastAsia="Times New Roman" w:hAnsi="Times New Roman" w:cs="Times New Roman"/>
          <w:sz w:val="28"/>
          <w:szCs w:val="28"/>
          <w:lang w:val="ru-RU" w:eastAsia="ru-RU"/>
        </w:rPr>
      </w:pPr>
      <w:r w:rsidRPr="009E135F">
        <w:rPr>
          <w:rFonts w:ascii="Times New Roman" w:eastAsia="Times New Roman" w:hAnsi="Times New Roman" w:cs="Times New Roman"/>
          <w:sz w:val="28"/>
          <w:szCs w:val="28"/>
          <w:lang w:val="ru-RU" w:eastAsia="ru-RU"/>
        </w:rPr>
        <w:t xml:space="preserve">2.2 Шкалы оценивания:   </w:t>
      </w:r>
    </w:p>
    <w:p w:rsidR="00425014" w:rsidRPr="009E135F" w:rsidRDefault="00425014" w:rsidP="00425014">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25014" w:rsidRPr="009E135F" w:rsidRDefault="00425014" w:rsidP="00425014">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50-100 баллов (зачет)</w:t>
      </w:r>
      <w:r w:rsidRPr="009E135F">
        <w:rPr>
          <w:rFonts w:ascii="Times New Roman" w:eastAsia="Times New Roman" w:hAnsi="Times New Roman" w:cs="Times New Roman"/>
          <w:color w:val="FF0000"/>
          <w:sz w:val="24"/>
          <w:szCs w:val="24"/>
          <w:lang w:val="ru-RU" w:eastAsia="ru-RU"/>
        </w:rPr>
        <w:t>;</w:t>
      </w:r>
    </w:p>
    <w:p w:rsidR="00425014" w:rsidRPr="009E135F" w:rsidRDefault="00425014" w:rsidP="00425014">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r w:rsidRPr="009E135F">
        <w:rPr>
          <w:rFonts w:ascii="Times New Roman" w:eastAsia="Times New Roman" w:hAnsi="Times New Roman" w:cs="Times New Roman"/>
          <w:sz w:val="24"/>
          <w:szCs w:val="24"/>
          <w:lang w:val="ru-RU" w:eastAsia="ru-RU"/>
        </w:rPr>
        <w:t>0-49 баллов (незачет)</w:t>
      </w:r>
      <w:r w:rsidRPr="009E135F">
        <w:rPr>
          <w:rFonts w:ascii="Times New Roman" w:eastAsia="Times New Roman" w:hAnsi="Times New Roman" w:cs="Times New Roman"/>
          <w:color w:val="FF0000"/>
          <w:sz w:val="24"/>
          <w:szCs w:val="24"/>
          <w:lang w:val="ru-RU" w:eastAsia="ru-RU"/>
        </w:rPr>
        <w:t>.</w:t>
      </w:r>
    </w:p>
    <w:p w:rsidR="00425014" w:rsidRPr="009E135F" w:rsidRDefault="00425014" w:rsidP="00425014">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425014" w:rsidRPr="009E135F" w:rsidRDefault="00425014" w:rsidP="00425014">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2" w:name="_Toc480487763"/>
      <w:r w:rsidRPr="009E135F">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425014" w:rsidRPr="009E135F" w:rsidRDefault="00425014" w:rsidP="00425014">
      <w:pPr>
        <w:shd w:val="clear" w:color="auto" w:fill="FFFFFF"/>
        <w:spacing w:after="0" w:line="240" w:lineRule="auto"/>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 xml:space="preserve">Вопросы к зачету </w:t>
      </w: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по дисциплине</w:t>
      </w:r>
      <w:r w:rsidRPr="009E135F">
        <w:rPr>
          <w:rFonts w:ascii="Times New Roman" w:eastAsia="Calibri" w:hAnsi="Times New Roman" w:cs="Times New Roman"/>
          <w:b/>
          <w:bCs/>
          <w:i/>
          <w:iCs/>
          <w:sz w:val="24"/>
          <w:szCs w:val="24"/>
          <w:lang w:val="ru-RU"/>
        </w:rPr>
        <w:t> </w:t>
      </w:r>
      <w:r w:rsidRPr="009E135F">
        <w:rPr>
          <w:rFonts w:ascii="Times New Roman" w:eastAsia="Calibri" w:hAnsi="Times New Roman" w:cs="Times New Roman"/>
          <w:b/>
          <w:sz w:val="24"/>
          <w:szCs w:val="24"/>
          <w:vertAlign w:val="superscript"/>
          <w:lang w:val="ru-RU"/>
        </w:rPr>
        <w:t> «</w:t>
      </w:r>
      <w:r w:rsidRPr="009E135F">
        <w:rPr>
          <w:rFonts w:ascii="Times New Roman" w:eastAsia="Calibri" w:hAnsi="Times New Roman" w:cs="Times New Roman"/>
          <w:b/>
          <w:sz w:val="24"/>
          <w:szCs w:val="24"/>
          <w:lang w:val="ru-RU"/>
        </w:rPr>
        <w:t>Финансовый мониторинг»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4"/>
          <w:szCs w:val="24"/>
          <w:lang w:val="ru-RU"/>
        </w:rPr>
      </w:pPr>
      <w:r w:rsidRPr="009E135F">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4"/>
          <w:szCs w:val="24"/>
          <w:lang w:val="ru-RU"/>
        </w:rPr>
      </w:pP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4"/>
          <w:szCs w:val="24"/>
          <w:lang w:val="ru-RU"/>
        </w:rPr>
      </w:pPr>
    </w:p>
    <w:p w:rsidR="00425014" w:rsidRPr="009E135F" w:rsidRDefault="00425014" w:rsidP="00425014">
      <w:pPr>
        <w:spacing w:after="0" w:line="240" w:lineRule="auto"/>
        <w:textAlignment w:val="baseline"/>
        <w:rPr>
          <w:rFonts w:ascii="Calibri" w:eastAsia="Times New Roman" w:hAnsi="Calibri" w:cs="Times New Roman"/>
          <w:b/>
          <w:sz w:val="24"/>
          <w:szCs w:val="24"/>
          <w:lang w:val="ru-RU" w:eastAsia="ru-RU"/>
        </w:rPr>
      </w:pPr>
    </w:p>
    <w:p w:rsidR="00425014" w:rsidRPr="009E135F" w:rsidRDefault="00425014" w:rsidP="00425014">
      <w:pPr>
        <w:widowControl w:val="0"/>
        <w:spacing w:after="0" w:line="240" w:lineRule="auto"/>
        <w:ind w:firstLine="709"/>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Критерии оценивания</w:t>
      </w:r>
    </w:p>
    <w:p w:rsidR="00425014" w:rsidRPr="009E135F" w:rsidRDefault="00425014" w:rsidP="00425014">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  оценка «зачтено» выставляется обучающемуся, если </w:t>
      </w:r>
      <w:r w:rsidRPr="009E135F">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E135F">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E135F">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E135F">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E135F">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
    <w:p w:rsidR="00425014" w:rsidRPr="009E135F" w:rsidRDefault="00425014" w:rsidP="00425014">
      <w:pPr>
        <w:widowControl w:val="0"/>
        <w:spacing w:after="0" w:line="240" w:lineRule="auto"/>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оценка «не зачтено» выставляется обучающемуся, если</w:t>
      </w:r>
      <w:r w:rsidRPr="009E135F">
        <w:rPr>
          <w:rFonts w:ascii="Times New Roman" w:eastAsia="Times New Roman" w:hAnsi="Times New Roman" w:cs="Times New Roman"/>
          <w:iCs/>
          <w:sz w:val="24"/>
          <w:szCs w:val="24"/>
          <w:lang w:val="ru-RU" w:eastAsia="ru-RU"/>
        </w:rPr>
        <w:t xml:space="preserve"> ответы не связаны с вопросами, </w:t>
      </w:r>
      <w:r w:rsidRPr="009E135F">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425014" w:rsidRPr="009E135F" w:rsidRDefault="00425014" w:rsidP="00425014">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425014" w:rsidRPr="009E135F" w:rsidRDefault="00425014" w:rsidP="0042501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E135F">
        <w:rPr>
          <w:rFonts w:ascii="Times New Roman" w:eastAsia="Calibri" w:hAnsi="Times New Roman" w:cs="Times New Roman"/>
          <w:b/>
          <w:sz w:val="24"/>
          <w:szCs w:val="24"/>
          <w:lang w:val="ru-RU"/>
        </w:rPr>
        <w:t>Тесты письменные (Т)</w:t>
      </w:r>
    </w:p>
    <w:p w:rsidR="00425014" w:rsidRPr="009E135F" w:rsidRDefault="00425014" w:rsidP="00425014">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w:t>
      </w:r>
      <w:r w:rsidRPr="009E135F">
        <w:rPr>
          <w:rFonts w:ascii="Times New Roman" w:eastAsia="Times New Roman" w:hAnsi="Times New Roman" w:cs="Times New Roman"/>
          <w:b/>
          <w:sz w:val="24"/>
          <w:szCs w:val="24"/>
          <w:vertAlign w:val="superscript"/>
          <w:lang w:val="ru-RU" w:eastAsia="ru-RU"/>
        </w:rPr>
        <w:t> «</w:t>
      </w:r>
      <w:r w:rsidRPr="009E135F">
        <w:rPr>
          <w:rFonts w:ascii="Times New Roman" w:eastAsia="Times New Roman" w:hAnsi="Times New Roman" w:cs="Times New Roman"/>
          <w:b/>
          <w:sz w:val="24"/>
          <w:szCs w:val="24"/>
          <w:lang w:val="ru-RU" w:eastAsia="ru-RU"/>
        </w:rPr>
        <w:t>Финансовый мониторинг»</w:t>
      </w:r>
    </w:p>
    <w:p w:rsidR="00425014" w:rsidRPr="009E135F" w:rsidRDefault="00425014" w:rsidP="00425014">
      <w:pPr>
        <w:spacing w:after="0" w:line="240" w:lineRule="auto"/>
        <w:jc w:val="center"/>
        <w:textAlignment w:val="baseline"/>
        <w:rPr>
          <w:rFonts w:ascii="Calibri" w:eastAsia="Times New Roman" w:hAnsi="Calibri" w:cs="Times New Roman"/>
          <w:b/>
          <w:sz w:val="24"/>
          <w:szCs w:val="24"/>
          <w:lang w:val="ru-RU" w:eastAsia="ru-RU"/>
        </w:rPr>
      </w:pP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b/>
          <w:sz w:val="20"/>
          <w:szCs w:val="20"/>
          <w:lang w:val="ru-RU"/>
        </w:rPr>
        <w:t>1. Банк тестов по модулям и (или) темам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2 « Теоретические аспекты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1.Тестовое задание (вопрос) : Что является характерной чертой отмывания денег?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высокий доход</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криминальное происхождение капитала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обналичивание денежных средств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размещение, расслоение, интеграция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размещение, интеграция, мониторинг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интеграция, кооперация, диверсификация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г. нет верного ответа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Международный валютный фонд</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б. </w:t>
      </w:r>
      <w:r w:rsidRPr="009E135F">
        <w:rPr>
          <w:rFonts w:ascii="Times New Roman" w:eastAsia="Calibri" w:hAnsi="Times New Roman" w:cs="Times New Roman"/>
          <w:sz w:val="20"/>
          <w:szCs w:val="20"/>
        </w:rPr>
        <w:t>Transparency</w:t>
      </w:r>
      <w:r w:rsidRPr="009E135F">
        <w:rPr>
          <w:rFonts w:ascii="Times New Roman" w:eastAsia="Calibri" w:hAnsi="Times New Roman" w:cs="Times New Roman"/>
          <w:sz w:val="20"/>
          <w:szCs w:val="20"/>
          <w:lang w:val="ru-RU"/>
        </w:rPr>
        <w:t xml:space="preserve"> </w:t>
      </w:r>
      <w:r w:rsidRPr="009E135F">
        <w:rPr>
          <w:rFonts w:ascii="Times New Roman" w:eastAsia="Calibri" w:hAnsi="Times New Roman" w:cs="Times New Roman"/>
          <w:sz w:val="20"/>
          <w:szCs w:val="20"/>
        </w:rPr>
        <w:t>International</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Рабочая группа осуществления финансовых мер против отмывания денег (FATF)</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Группа Эгмонт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1860-е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1970-е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1980-е годы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после 11 сентября 2011 года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 Тестовое задание (вопрос): Какие риски, с точки зрения Базельского Комитета по банковскому надзору, несут банки, не реализующие процедуры внутреннего контроля в сфере ПОД/ФТ?</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риск нанесения ущерба репутации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финансовые риски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риск катастроф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кредитный риск</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коммерческий риск</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4.Тестовое задание (вопрос): На что, прежде всего, были направлены Девять специальных рекомендаций ФАТФ, существовавшие до 2012 года?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на противодействие обналичиванию через банковскую систему</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на сотрудничество между государствами – членами ФАТФ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 противодействие финансированию терроризма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на противодействие коррупции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идентификация клиента, определение бенефициарного собственника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идентификация клиента, определение бенефициарного собственника, получение информации о целях и характере деловых отношений;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идентификация клиента, определение бенефициарного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6. Тестовое задание (вопрос): Полное название Вольфсбергских  принципов – это: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варианты ответов: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Основополагающие принципы эффективного банковского надзора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4 « Российская система финансового мониторинга»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Гражданский кодекс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Кодекс Российской Федерации об административных правонарушениях от 30.12.2001 г. №195-ФЗ</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Уголовный кодекс РФ от 13.06.1996 г. №63-ФЗ</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Федеральный Закон РФ от 07.08.2001 г. №115-ФЗ</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перечисленные варианты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Цель операции по легализации доходов, полученных незаконным путем, заключается в том, чтобы:</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доходы, полученные от незаконной деятельности, были выведены в офшорные юрисдикции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переток денежного капитала из сферы теневой экономики на счета в кредитных организациях</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5 «Первичный финансовый мониторинг в РФ»</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w:t>
      </w:r>
      <w:r w:rsidRPr="009E135F">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а. кредитные кооперативы;</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б. жилищные накопительные кооперативы.</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в. Ювелирные компании.</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г. страховые компании.</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 организации, оказывающие услуги по доставке грузов.</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е. верный ответ б и г</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верный ответ а и 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Если участником операции с денежными средствами является лицо, входящее в Перечень террористов и экстремистов, то такая операция:</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подлежит обязательному контролю;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менее 600 тысяч рублей, не вызывает подозрений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Подлежит регистрации в правоохранительных органах.</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в любом случае</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если сумма равна или более 600 тысяч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если сумма равна или более 3 миллионов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если сумма равна или более 100 тысяч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если сумма равна или более 50 миллионов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Тема 6 «Государственный финансовый мониторинг»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1.Тестовое задание (вопрос) : Какие из указанных организаций в целях ПОД/ФТ относятся к организациям, осуществляющим операции с денежными средствами или иным имуществом?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Страховые компании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Организации - профессиональные участники рынка ценных бумаг</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lastRenderedPageBreak/>
        <w:t>г) Операторы по приему платежей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организации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е) Организации, указанные п.п. а) и б)</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ж) Организации, указанные п.п. а) и 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2.Тестовое задание (вопрос) :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аренда банком помещения для размещения там офиса</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операции, указанные в п.п. б) и в)</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д) все указанные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3.Тестовое задание (вопрос) :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 xml:space="preserve">варианты ответов: </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а) не позднее 7 рабочих дней со дня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б) не позднее рабочего дня, следующего за днем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в) не позднее 3 рабочих дней со дня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г) не позднее 1 месяца со дня совершения операции</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0"/>
          <w:szCs w:val="20"/>
          <w:lang w:val="ru-RU"/>
        </w:rPr>
      </w:pPr>
    </w:p>
    <w:p w:rsidR="00425014" w:rsidRPr="009E135F" w:rsidRDefault="00425014" w:rsidP="00425014">
      <w:pPr>
        <w:autoSpaceDE w:val="0"/>
        <w:autoSpaceDN w:val="0"/>
        <w:adjustRightInd w:val="0"/>
        <w:spacing w:after="0" w:line="240" w:lineRule="auto"/>
        <w:rPr>
          <w:rFonts w:ascii="Times New Roman" w:eastAsia="Calibri" w:hAnsi="Times New Roman" w:cs="Times New Roman"/>
          <w:b/>
          <w:sz w:val="20"/>
          <w:szCs w:val="20"/>
          <w:lang w:val="ru-RU"/>
        </w:rPr>
      </w:pPr>
      <w:r w:rsidRPr="009E135F">
        <w:rPr>
          <w:rFonts w:ascii="Times New Roman" w:eastAsia="Calibri" w:hAnsi="Times New Roman" w:cs="Times New Roman"/>
          <w:b/>
          <w:sz w:val="20"/>
          <w:szCs w:val="20"/>
          <w:lang w:val="ru-RU"/>
        </w:rPr>
        <w:t>2. Инструкция по выполнению:</w:t>
      </w:r>
    </w:p>
    <w:p w:rsidR="00425014" w:rsidRPr="009E135F" w:rsidRDefault="00425014" w:rsidP="00425014">
      <w:pPr>
        <w:autoSpaceDE w:val="0"/>
        <w:autoSpaceDN w:val="0"/>
        <w:adjustRightInd w:val="0"/>
        <w:spacing w:after="0" w:line="240" w:lineRule="auto"/>
        <w:rPr>
          <w:rFonts w:ascii="Times New Roman" w:eastAsia="Calibri" w:hAnsi="Times New Roman" w:cs="Times New Roman"/>
          <w:sz w:val="20"/>
          <w:szCs w:val="20"/>
          <w:lang w:val="ru-RU"/>
        </w:rPr>
      </w:pPr>
      <w:r w:rsidRPr="009E135F">
        <w:rPr>
          <w:rFonts w:ascii="Times New Roman" w:eastAsia="Calibri" w:hAnsi="Times New Roman" w:cs="Times New Roman"/>
          <w:sz w:val="20"/>
          <w:szCs w:val="20"/>
          <w:lang w:val="ru-RU"/>
        </w:rPr>
        <w:t>Тестовые задания выполняются индивидуально. Правильным является только один ответ из предложенных.</w:t>
      </w:r>
    </w:p>
    <w:p w:rsidR="00425014" w:rsidRPr="009E135F" w:rsidRDefault="00425014" w:rsidP="00425014">
      <w:pPr>
        <w:spacing w:after="0" w:line="240" w:lineRule="auto"/>
        <w:textAlignment w:val="baseline"/>
        <w:rPr>
          <w:rFonts w:ascii="Times New Roman" w:eastAsia="Times New Roman" w:hAnsi="Times New Roman" w:cs="Times New Roman"/>
          <w:b/>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sz w:val="20"/>
          <w:szCs w:val="20"/>
          <w:lang w:val="ru-RU" w:eastAsia="ru-RU"/>
        </w:rPr>
        <w:t>3. Критерии оценки: </w:t>
      </w:r>
    </w:p>
    <w:p w:rsidR="00425014" w:rsidRPr="009E135F" w:rsidRDefault="00425014" w:rsidP="00425014">
      <w:pPr>
        <w:spacing w:after="0" w:line="240" w:lineRule="auto"/>
        <w:ind w:left="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425014" w:rsidRPr="009E135F" w:rsidRDefault="00425014" w:rsidP="00425014">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425014" w:rsidRPr="009E135F" w:rsidRDefault="00425014" w:rsidP="00425014">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425014" w:rsidRPr="009E135F" w:rsidRDefault="00425014" w:rsidP="00425014">
      <w:pPr>
        <w:numPr>
          <w:ilvl w:val="0"/>
          <w:numId w:val="1"/>
        </w:numPr>
        <w:spacing w:after="0" w:line="240" w:lineRule="auto"/>
        <w:ind w:firstLine="284"/>
        <w:textAlignment w:val="baseline"/>
        <w:rPr>
          <w:rFonts w:eastAsiaTheme="minorHAnsi"/>
          <w:sz w:val="20"/>
          <w:szCs w:val="20"/>
          <w:lang w:val="ru-RU"/>
        </w:rPr>
      </w:pPr>
      <w:r w:rsidRPr="009E135F">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8"/>
          <w:szCs w:val="24"/>
          <w:lang w:val="ru-RU" w:eastAsia="ru-RU"/>
        </w:rPr>
      </w:pPr>
      <w:r w:rsidRPr="009E135F">
        <w:rPr>
          <w:rFonts w:ascii="Times New Roman" w:eastAsia="Times New Roman" w:hAnsi="Times New Roman" w:cs="Times New Roman"/>
          <w:b/>
          <w:bCs/>
          <w:sz w:val="28"/>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Деловая (ролевая) игра (ДИ)</w:t>
      </w:r>
    </w:p>
    <w:p w:rsidR="00425014" w:rsidRPr="009E135F" w:rsidRDefault="00425014" w:rsidP="00425014">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425014" w:rsidRPr="009E135F" w:rsidRDefault="00425014" w:rsidP="00425014">
      <w:pPr>
        <w:spacing w:after="0" w:line="240" w:lineRule="auto"/>
        <w:textAlignment w:val="baseline"/>
        <w:rPr>
          <w:rFonts w:ascii="Times New Roman" w:eastAsia="Times New Roman" w:hAnsi="Times New Roman" w:cs="Times New Roman"/>
          <w:b/>
          <w:bCs/>
          <w:i/>
          <w:iCs/>
          <w:sz w:val="20"/>
          <w:szCs w:val="20"/>
          <w:lang w:val="ru-RU" w:eastAsia="ru-RU"/>
        </w:rPr>
      </w:pP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1 Тема (проблема, ситуация)</w:t>
      </w:r>
      <w:r w:rsidRPr="009E135F">
        <w:rPr>
          <w:rFonts w:ascii="Times New Roman" w:eastAsia="Times New Roman" w:hAnsi="Times New Roman" w:cs="Times New Roman"/>
          <w:sz w:val="20"/>
          <w:szCs w:val="20"/>
          <w:lang w:val="ru-RU" w:eastAsia="ru-RU"/>
        </w:rPr>
        <w:t xml:space="preserve">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b/>
          <w:bCs/>
          <w:sz w:val="20"/>
          <w:szCs w:val="20"/>
          <w:lang w:val="ru-RU" w:eastAsia="ru-RU"/>
        </w:rPr>
        <w:t>2 Концепция игры</w:t>
      </w: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Росфинмониторинга в соответствующем федеральном округе, 8-я команда играет роль эксперта. Команды, представляющие межрегиональные управления Росфинмониторинга,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3 Роли:</w:t>
      </w: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представители межрегиональных управлений Росфинмониторинга в Центральном, Северо-Западном, Южном, Северо-Кавказском, Сибирском, Дальневосточном, Приволжском федеральных округах;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эксперты; </w:t>
      </w:r>
    </w:p>
    <w:p w:rsidR="00425014" w:rsidRPr="009E135F" w:rsidRDefault="00425014" w:rsidP="00425014">
      <w:pPr>
        <w:spacing w:after="0" w:line="240" w:lineRule="auto"/>
        <w:textAlignment w:val="baseline"/>
        <w:rPr>
          <w:rFonts w:ascii="Times New Roman" w:eastAsia="Times New Roman" w:hAnsi="Times New Roman" w:cs="Times New Roman"/>
          <w:b/>
          <w:bCs/>
          <w:sz w:val="20"/>
          <w:szCs w:val="20"/>
          <w:lang w:val="ru-RU" w:eastAsia="ru-RU"/>
        </w:rPr>
      </w:pPr>
      <w:r w:rsidRPr="009E135F">
        <w:rPr>
          <w:rFonts w:ascii="Times New Roman" w:eastAsia="Times New Roman" w:hAnsi="Times New Roman" w:cs="Times New Roman"/>
          <w:sz w:val="20"/>
          <w:szCs w:val="20"/>
          <w:lang w:val="ru-RU" w:eastAsia="ru-RU"/>
        </w:rPr>
        <w:t> </w:t>
      </w:r>
      <w:r w:rsidRPr="009E135F">
        <w:rPr>
          <w:rFonts w:ascii="Times New Roman" w:eastAsia="Times New Roman" w:hAnsi="Times New Roman" w:cs="Times New Roman"/>
          <w:b/>
          <w:bCs/>
          <w:sz w:val="20"/>
          <w:szCs w:val="20"/>
          <w:lang w:val="ru-RU" w:eastAsia="ru-RU"/>
        </w:rPr>
        <w:t>4 Ожидаемые  результаты</w:t>
      </w:r>
    </w:p>
    <w:p w:rsidR="00425014" w:rsidRPr="009E135F" w:rsidRDefault="00425014" w:rsidP="00425014">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425014" w:rsidRPr="009E135F" w:rsidRDefault="00425014" w:rsidP="00425014">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425014" w:rsidRPr="009E135F" w:rsidRDefault="00425014" w:rsidP="00425014">
      <w:pPr>
        <w:spacing w:after="0" w:line="240" w:lineRule="auto"/>
        <w:textAlignment w:val="baseline"/>
        <w:rPr>
          <w:rFonts w:ascii="Times New Roman" w:eastAsia="Times New Roman" w:hAnsi="Times New Roman" w:cs="Times New Roman"/>
          <w:bCs/>
          <w:sz w:val="20"/>
          <w:szCs w:val="20"/>
          <w:lang w:val="ru-RU" w:eastAsia="ru-RU"/>
        </w:rPr>
      </w:pPr>
      <w:r w:rsidRPr="009E135F">
        <w:rPr>
          <w:rFonts w:ascii="Times New Roman" w:eastAsia="Times New Roman" w:hAnsi="Times New Roman" w:cs="Times New Roman"/>
          <w:bCs/>
          <w:sz w:val="20"/>
          <w:szCs w:val="20"/>
          <w:lang w:val="ru-RU" w:eastAsia="ru-RU"/>
        </w:rPr>
        <w:t xml:space="preserve"> 3) навык публичной презентации;</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Cs/>
          <w:sz w:val="20"/>
          <w:szCs w:val="20"/>
          <w:lang w:val="ru-RU" w:eastAsia="ru-RU"/>
        </w:rPr>
        <w:t>4) развитие аналитических умений.</w:t>
      </w: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Представителям межрегиональных управлений Росфинмониторинга следует изучить Публичные отчеты о деятельности Федеральной службы по финансовому мониторингу за последние три года(в частности, Региональный раздел), а также сообщения в региональных СМИ.</w:t>
      </w: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425014" w:rsidRPr="009E135F" w:rsidRDefault="00425014" w:rsidP="00425014">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Росфинмониторинга (например, количество проведенных финансовых расследований, объем денежных средств, возвращенных в бюджет государства и т.п.) </w:t>
      </w:r>
    </w:p>
    <w:p w:rsidR="00425014" w:rsidRPr="009E135F" w:rsidRDefault="00425014" w:rsidP="00425014">
      <w:pPr>
        <w:spacing w:after="0" w:line="240" w:lineRule="auto"/>
        <w:textAlignment w:val="baseline"/>
        <w:rPr>
          <w:rFonts w:ascii="Times New Roman" w:eastAsia="Times New Roman" w:hAnsi="Times New Roman" w:cs="Times New Roman"/>
          <w:b/>
          <w:bCs/>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оценивания: </w:t>
      </w:r>
      <w:r w:rsidRPr="009E135F">
        <w:rPr>
          <w:rFonts w:ascii="Times New Roman" w:eastAsia="Times New Roman" w:hAnsi="Times New Roman" w:cs="Times New Roman"/>
          <w:sz w:val="20"/>
          <w:szCs w:val="20"/>
          <w:lang w:val="ru-RU" w:eastAsia="ru-RU"/>
        </w:rPr>
        <w:t>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r w:rsidRPr="009E135F">
        <w:rPr>
          <w:rFonts w:ascii="Times New Roman" w:eastAsia="Times New Roman" w:hAnsi="Times New Roman" w:cs="Times New Roman"/>
          <w:sz w:val="20"/>
          <w:szCs w:val="20"/>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p>
    <w:p w:rsidR="00425014" w:rsidRPr="009E135F" w:rsidRDefault="00425014" w:rsidP="00425014">
      <w:pPr>
        <w:spacing w:after="0" w:line="240" w:lineRule="auto"/>
        <w:jc w:val="center"/>
        <w:textAlignment w:val="baseline"/>
        <w:rPr>
          <w:rFonts w:ascii="Times New Roman" w:eastAsia="Times New Roman" w:hAnsi="Times New Roman" w:cs="Times New Roman"/>
          <w:b/>
          <w:bCs/>
          <w:sz w:val="24"/>
          <w:szCs w:val="24"/>
          <w:lang w:val="ru-RU" w:eastAsia="ru-RU"/>
        </w:rPr>
      </w:pPr>
      <w:r w:rsidRPr="009E135F">
        <w:rPr>
          <w:rFonts w:ascii="Times New Roman" w:eastAsia="Times New Roman" w:hAnsi="Times New Roman" w:cs="Times New Roman"/>
          <w:b/>
          <w:bCs/>
          <w:sz w:val="24"/>
          <w:szCs w:val="24"/>
          <w:lang w:val="ru-RU" w:eastAsia="ru-RU"/>
        </w:rPr>
        <w:t>Кейс-задача (КЗ)</w:t>
      </w:r>
    </w:p>
    <w:p w:rsidR="00425014" w:rsidRPr="009E135F" w:rsidRDefault="00425014" w:rsidP="00425014">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E135F">
        <w:rPr>
          <w:rFonts w:ascii="Times New Roman" w:eastAsia="Times New Roman" w:hAnsi="Times New Roman" w:cs="Times New Roman"/>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r w:rsidRPr="009E135F">
        <w:rPr>
          <w:rFonts w:ascii="Times New Roman" w:eastAsia="Times New Roman" w:hAnsi="Times New Roman" w:cs="Times New Roman"/>
          <w:sz w:val="24"/>
          <w:szCs w:val="24"/>
          <w:vertAlign w:val="superscript"/>
          <w:lang w:val="ru-RU" w:eastAsia="ru-RU"/>
        </w:rPr>
        <w:t xml:space="preserve">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Задания:</w:t>
      </w:r>
      <w:r w:rsidRPr="009E135F">
        <w:rPr>
          <w:rFonts w:ascii="Times New Roman" w:eastAsia="Times New Roman" w:hAnsi="Times New Roman" w:cs="Times New Roman"/>
          <w:sz w:val="20"/>
          <w:szCs w:val="20"/>
          <w:lang w:val="ru-RU" w:eastAsia="ru-RU"/>
        </w:rPr>
        <w:t> </w:t>
      </w:r>
    </w:p>
    <w:p w:rsidR="00425014" w:rsidRPr="009E135F" w:rsidRDefault="00425014" w:rsidP="00425014">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Определите состав операций из представленных выше, в которых Федеральная служба по финансовому мониторингу проводит обязательный контроль.</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про-</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довольственными продуктами.</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Внесение Тилипкиным С. С. в уставный капитал Инвестицион ной компании «Дельта» (ЗАО) денежных средств в наличной форме в сумме 500 тыс.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ций клиента за последний год показал следующее: операции по счету производятся не чаще 3-х раз в месяц.</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 Зачисление денежных средств ЗАО «Компас» в депозит КБ «МДМ» на сумму 3,0 млн. руб.на срок 1 месяц. ЗАО «Компас» работает на рынке 2 месяца (с момента государственной регистрации юридического</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лица).</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дея-</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тельности предпринимателя — оптовая и розничная торговля строительными материалами.</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 На основании договора финансовой аренды (лизинга) Банком «Евроальянс» получены 6 банкоматов на сумму 3,6 млн. руб.</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счета, открытого в КБ «Кранбанк», на счет по вкладу в КБ «ИОБ». Процентная ставка по вкладу — 14,5% годовых.</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425014" w:rsidRPr="009E135F" w:rsidRDefault="00425014" w:rsidP="00425014">
      <w:pPr>
        <w:spacing w:after="0" w:line="240" w:lineRule="auto"/>
        <w:jc w:val="both"/>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сче-</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ту с момента создания компании.</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425014" w:rsidRPr="009E135F"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характеристика</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Times New Roman"/>
                <w:sz w:val="20"/>
                <w:szCs w:val="20"/>
                <w:lang w:eastAsia="ru-RU"/>
              </w:rPr>
              <w:t>понятие</w:t>
            </w:r>
          </w:p>
        </w:tc>
      </w:tr>
      <w:tr w:rsidR="00425014" w:rsidRPr="00DC409C" w:rsidTr="00C5028E">
        <w:tc>
          <w:tcPr>
            <w:tcW w:w="8744" w:type="dxa"/>
          </w:tcPr>
          <w:p w:rsidR="00425014" w:rsidRPr="009E135F" w:rsidRDefault="00425014"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E135F">
              <w:rPr>
                <w:rFonts w:ascii="Times New Roman" w:eastAsia="Times New Roman" w:hAnsi="Times New Roman" w:cs="Times New Roman"/>
                <w:sz w:val="20"/>
                <w:szCs w:val="20"/>
                <w:lang w:eastAsia="ru-RU"/>
              </w:rPr>
              <w:t xml:space="preserve"> представителях, выгодоприобретателях, бенефициарных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E135F">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E135F">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E135F">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lastRenderedPageBreak/>
              <w:t>5.совокупность принимаемых уполномоченным органом мер по контролю за</w:t>
            </w:r>
            <w:r w:rsidRPr="009E135F">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rPr>
                <w:rFonts w:ascii="Times New Roman" w:eastAsia="Times New Roman" w:hAnsi="Times New Roman" w:cs="Times New Roman"/>
                <w:sz w:val="20"/>
                <w:szCs w:val="20"/>
                <w:lang w:eastAsia="ru-RU"/>
              </w:rPr>
            </w:pPr>
            <w:r w:rsidRPr="009E135F">
              <w:rPr>
                <w:rFonts w:ascii="Times New Roman" w:eastAsia="Times New Roman" w:hAnsi="Times New Roman" w:cs="Times New Roman"/>
                <w:b/>
                <w:sz w:val="20"/>
                <w:szCs w:val="20"/>
                <w:lang w:eastAsia="ru-RU"/>
              </w:rPr>
              <w:t>6.физическое лицо, которое в конечном счете прямо или косвенно (через третьих лиц)</w:t>
            </w:r>
            <w:r w:rsidRPr="009E135F">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Times New Roman"/>
                <w:sz w:val="20"/>
                <w:szCs w:val="20"/>
                <w:lang w:eastAsia="ru-RU"/>
              </w:rPr>
            </w:pPr>
            <w:r w:rsidRPr="009E135F">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E135F">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E135F">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E135F">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E135F">
              <w:rPr>
                <w:rFonts w:ascii="Times New Roman" w:eastAsia="Times New Roman" w:hAnsi="Times New Roman" w:cs="Times New Roman"/>
                <w:sz w:val="20"/>
                <w:szCs w:val="20"/>
                <w:lang w:eastAsia="ru-RU"/>
              </w:rPr>
              <w:t>определенными статьями</w:t>
            </w:r>
            <w:r w:rsidRPr="009E135F">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r w:rsidR="00425014" w:rsidRPr="00DC409C" w:rsidTr="00C5028E">
        <w:tc>
          <w:tcPr>
            <w:tcW w:w="8744" w:type="dxa"/>
          </w:tcPr>
          <w:p w:rsidR="00425014" w:rsidRPr="009E135F" w:rsidRDefault="00425014" w:rsidP="00C5028E">
            <w:pPr>
              <w:contextualSpacing/>
              <w:rPr>
                <w:rFonts w:ascii="Times New Roman" w:eastAsia="Times New Roman" w:hAnsi="Times New Roman" w:cs="Arial"/>
                <w:sz w:val="20"/>
                <w:szCs w:val="20"/>
                <w:shd w:val="clear" w:color="auto" w:fill="FFFFFF"/>
                <w:lang w:eastAsia="ru-RU"/>
              </w:rPr>
            </w:pPr>
            <w:r w:rsidRPr="009E135F">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E135F">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425014" w:rsidRPr="009E135F" w:rsidRDefault="00425014" w:rsidP="00C5028E">
            <w:pPr>
              <w:contextualSpacing/>
              <w:rPr>
                <w:rFonts w:ascii="Times New Roman" w:eastAsia="Times New Roman" w:hAnsi="Times New Roman" w:cs="Times New Roman"/>
                <w:sz w:val="20"/>
                <w:szCs w:val="20"/>
                <w:lang w:eastAsia="ru-RU"/>
              </w:rPr>
            </w:pPr>
          </w:p>
        </w:tc>
      </w:tr>
    </w:tbl>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А.идентификация,                                                    б. бенефициарный владелец, </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ж. обязательный контроль                       з. операции с денежными средствами или иным имуществом</w:t>
      </w:r>
    </w:p>
    <w:p w:rsidR="00425014" w:rsidRPr="009E135F" w:rsidRDefault="00425014" w:rsidP="00425014">
      <w:pPr>
        <w:spacing w:after="0" w:line="360" w:lineRule="auto"/>
        <w:ind w:left="720"/>
        <w:contextualSpacing/>
        <w:jc w:val="both"/>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425014" w:rsidRPr="009E135F" w:rsidRDefault="00425014" w:rsidP="00425014">
      <w:pPr>
        <w:spacing w:after="0" w:line="240" w:lineRule="auto"/>
        <w:textAlignment w:val="baseline"/>
        <w:rPr>
          <w:rFonts w:ascii="Times New Roman" w:eastAsia="Times New Roman" w:hAnsi="Times New Roman" w:cs="Times New Roman"/>
          <w:b/>
          <w:sz w:val="20"/>
          <w:szCs w:val="20"/>
          <w:lang w:val="ru-RU" w:eastAsia="ru-RU"/>
        </w:rPr>
      </w:pPr>
      <w:r w:rsidRPr="009E135F">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425014" w:rsidRPr="009E135F" w:rsidRDefault="00425014" w:rsidP="00425014">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w:t>
      </w: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r w:rsidRPr="009E135F">
        <w:rPr>
          <w:rFonts w:ascii="Calibri" w:eastAsia="Times New Roman" w:hAnsi="Calibri" w:cs="Times New Roman"/>
          <w:sz w:val="24"/>
          <w:szCs w:val="24"/>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p>
    <w:p w:rsidR="00425014" w:rsidRPr="009E135F" w:rsidRDefault="00425014" w:rsidP="00425014">
      <w:pPr>
        <w:spacing w:after="0" w:line="240" w:lineRule="auto"/>
        <w:textAlignment w:val="baseline"/>
        <w:rPr>
          <w:rFonts w:ascii="Times New Roman" w:eastAsia="Times New Roman" w:hAnsi="Times New Roman" w:cs="Times New Roman"/>
          <w:sz w:val="28"/>
          <w:szCs w:val="24"/>
          <w:lang w:val="ru-RU" w:eastAsia="ru-RU"/>
        </w:rPr>
      </w:pPr>
    </w:p>
    <w:p w:rsidR="00425014" w:rsidRDefault="00425014" w:rsidP="00425014">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425014" w:rsidRPr="009E135F" w:rsidRDefault="00425014" w:rsidP="0042501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425014" w:rsidRPr="009E135F" w:rsidRDefault="00425014" w:rsidP="00425014">
      <w:pPr>
        <w:shd w:val="clear" w:color="auto" w:fill="FFFFFF"/>
        <w:spacing w:after="0" w:line="240" w:lineRule="auto"/>
        <w:jc w:val="center"/>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425014" w:rsidRPr="009E135F" w:rsidRDefault="00425014" w:rsidP="00425014">
      <w:pPr>
        <w:spacing w:after="0" w:line="240" w:lineRule="auto"/>
        <w:jc w:val="center"/>
        <w:textAlignment w:val="baseline"/>
        <w:rPr>
          <w:rFonts w:ascii="Calibri" w:eastAsia="Times New Roman" w:hAnsi="Calibri" w:cs="Times New Roman"/>
          <w:sz w:val="24"/>
          <w:szCs w:val="24"/>
          <w:lang w:val="ru-RU" w:eastAsia="ru-RU"/>
        </w:rPr>
      </w:pPr>
      <w:r w:rsidRPr="009E135F">
        <w:rPr>
          <w:rFonts w:ascii="Times New Roman" w:eastAsia="Times New Roman" w:hAnsi="Times New Roman" w:cs="Times New Roman"/>
          <w:sz w:val="24"/>
          <w:szCs w:val="24"/>
          <w:lang w:val="ru-RU" w:eastAsia="ru-RU"/>
        </w:rPr>
        <w:t>Кафедра финансового мониторинга и финансовых рынков</w:t>
      </w:r>
    </w:p>
    <w:p w:rsidR="00425014" w:rsidRPr="009E135F" w:rsidRDefault="00425014" w:rsidP="00425014">
      <w:pPr>
        <w:spacing w:after="0" w:line="240" w:lineRule="auto"/>
        <w:jc w:val="center"/>
        <w:textAlignment w:val="baseline"/>
        <w:rPr>
          <w:rFonts w:ascii="Times New Roman" w:eastAsia="Times New Roman" w:hAnsi="Times New Roman" w:cs="Times New Roman"/>
          <w:b/>
          <w:sz w:val="24"/>
          <w:szCs w:val="24"/>
          <w:lang w:val="ru-RU" w:eastAsia="ru-RU"/>
        </w:rPr>
      </w:pPr>
    </w:p>
    <w:p w:rsidR="00425014" w:rsidRPr="009E135F" w:rsidRDefault="00425014" w:rsidP="00425014">
      <w:pPr>
        <w:spacing w:after="0" w:line="240" w:lineRule="auto"/>
        <w:jc w:val="center"/>
        <w:textAlignment w:val="baseline"/>
        <w:rPr>
          <w:rFonts w:ascii="Times New Roman" w:eastAsia="Times New Roman" w:hAnsi="Times New Roman" w:cs="Times New Roman"/>
          <w:b/>
          <w:sz w:val="24"/>
          <w:szCs w:val="24"/>
          <w:lang w:val="ru-RU" w:eastAsia="ru-RU"/>
        </w:rPr>
      </w:pPr>
      <w:r w:rsidRPr="009E135F">
        <w:rPr>
          <w:rFonts w:ascii="Times New Roman" w:eastAsia="Times New Roman" w:hAnsi="Times New Roman" w:cs="Times New Roman"/>
          <w:b/>
          <w:sz w:val="24"/>
          <w:szCs w:val="24"/>
          <w:lang w:val="ru-RU" w:eastAsia="ru-RU"/>
        </w:rPr>
        <w:t>Темы рефератов (Р)</w:t>
      </w:r>
    </w:p>
    <w:p w:rsidR="00425014" w:rsidRPr="009E135F" w:rsidRDefault="00425014" w:rsidP="00425014">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E135F">
        <w:rPr>
          <w:rFonts w:ascii="Times New Roman" w:eastAsia="Times New Roman" w:hAnsi="Times New Roman" w:cs="Times New Roman"/>
          <w:b/>
          <w:sz w:val="24"/>
          <w:szCs w:val="24"/>
          <w:lang w:val="ru-RU" w:eastAsia="ru-RU"/>
        </w:rPr>
        <w:t>по дисциплине</w:t>
      </w:r>
      <w:r w:rsidRPr="009E135F">
        <w:rPr>
          <w:rFonts w:ascii="Times New Roman" w:eastAsia="Times New Roman" w:hAnsi="Times New Roman" w:cs="Times New Roman"/>
          <w:b/>
          <w:bCs/>
          <w:i/>
          <w:iCs/>
          <w:sz w:val="24"/>
          <w:szCs w:val="24"/>
          <w:lang w:val="ru-RU" w:eastAsia="ru-RU"/>
        </w:rPr>
        <w:t> «Финансовый мониторинг»</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1.</w:t>
      </w:r>
      <w:r w:rsidRPr="009E135F">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2.</w:t>
      </w:r>
      <w:r w:rsidRPr="009E135F">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3.</w:t>
      </w:r>
      <w:r w:rsidRPr="009E135F">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4.</w:t>
      </w:r>
      <w:r w:rsidRPr="009E135F">
        <w:rPr>
          <w:rFonts w:ascii="Times New Roman" w:eastAsia="Times New Roman" w:hAnsi="Times New Roman" w:cs="Times New Roman"/>
          <w:sz w:val="20"/>
          <w:szCs w:val="20"/>
          <w:lang w:val="ru-RU" w:eastAsia="ru-RU"/>
        </w:rPr>
        <w:tab/>
        <w:t>История создания и развития FATF.</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5.</w:t>
      </w:r>
      <w:r w:rsidRPr="009E135F">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6.</w:t>
      </w:r>
      <w:r w:rsidRPr="009E135F">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7.</w:t>
      </w:r>
      <w:r w:rsidRPr="009E135F">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8.</w:t>
      </w:r>
      <w:r w:rsidRPr="009E135F">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r w:rsidRPr="009E135F">
        <w:rPr>
          <w:rFonts w:ascii="Times New Roman" w:eastAsia="Times New Roman" w:hAnsi="Times New Roman" w:cs="Times New Roman"/>
          <w:sz w:val="20"/>
          <w:szCs w:val="20"/>
          <w:lang w:val="ru-RU" w:eastAsia="ru-RU"/>
        </w:rPr>
        <w:t>9.</w:t>
      </w:r>
      <w:r w:rsidRPr="009E135F">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10.</w:t>
      </w:r>
      <w:r w:rsidRPr="009E135F">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425014" w:rsidRPr="009E135F" w:rsidRDefault="00425014" w:rsidP="00425014">
      <w:pPr>
        <w:spacing w:after="0" w:line="240" w:lineRule="auto"/>
        <w:textAlignment w:val="baseline"/>
        <w:rPr>
          <w:rFonts w:ascii="Times New Roman" w:eastAsia="Times New Roman" w:hAnsi="Times New Roman" w:cs="Times New Roman"/>
          <w:b/>
          <w:color w:val="FF0000"/>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b/>
          <w:sz w:val="20"/>
          <w:szCs w:val="20"/>
          <w:lang w:val="ru-RU" w:eastAsia="ru-RU"/>
        </w:rPr>
      </w:pPr>
    </w:p>
    <w:p w:rsidR="00425014" w:rsidRPr="009E135F" w:rsidRDefault="00425014" w:rsidP="00425014">
      <w:pPr>
        <w:spacing w:after="0" w:line="240" w:lineRule="auto"/>
        <w:textAlignment w:val="baseline"/>
        <w:rPr>
          <w:rFonts w:ascii="Calibri" w:eastAsia="Times New Roman" w:hAnsi="Calibri" w:cs="Times New Roman"/>
          <w:b/>
          <w:sz w:val="20"/>
          <w:szCs w:val="20"/>
          <w:lang w:val="ru-RU" w:eastAsia="ru-RU"/>
        </w:rPr>
      </w:pPr>
      <w:r w:rsidRPr="009E135F">
        <w:rPr>
          <w:rFonts w:ascii="Times New Roman" w:eastAsia="Times New Roman" w:hAnsi="Times New Roman" w:cs="Times New Roman"/>
          <w:b/>
          <w:bCs/>
          <w:sz w:val="20"/>
          <w:szCs w:val="20"/>
          <w:lang w:val="ru-RU" w:eastAsia="ru-RU"/>
        </w:rPr>
        <w:t>Критерии оценки: </w:t>
      </w:r>
      <w:r w:rsidRPr="009E135F">
        <w:rPr>
          <w:rFonts w:ascii="Times New Roman" w:eastAsia="Times New Roman" w:hAnsi="Times New Roman" w:cs="Times New Roman"/>
          <w:b/>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«зачтено» выставляется студенту, если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425014" w:rsidRPr="009E135F" w:rsidRDefault="00425014" w:rsidP="00425014">
      <w:pPr>
        <w:spacing w:after="0" w:line="240" w:lineRule="auto"/>
        <w:ind w:left="720"/>
        <w:contextualSpacing/>
        <w:rPr>
          <w:rFonts w:ascii="Times New Roman" w:eastAsia="Times New Roman" w:hAnsi="Times New Roman" w:cs="Times New Roman"/>
          <w:sz w:val="20"/>
          <w:szCs w:val="20"/>
          <w:lang w:val="ru-RU" w:eastAsia="ru-RU"/>
        </w:rPr>
      </w:pPr>
    </w:p>
    <w:p w:rsidR="00425014" w:rsidRPr="009E135F" w:rsidRDefault="00425014" w:rsidP="00425014">
      <w:pPr>
        <w:numPr>
          <w:ilvl w:val="0"/>
          <w:numId w:val="2"/>
        </w:num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 , непонимания сущности излагаемого вопроса, неуверенности и неточности ответов.</w:t>
      </w:r>
    </w:p>
    <w:p w:rsidR="00425014" w:rsidRPr="009E135F" w:rsidRDefault="00425014" w:rsidP="00425014">
      <w:pPr>
        <w:spacing w:after="0" w:line="240" w:lineRule="auto"/>
        <w:textAlignment w:val="baseline"/>
        <w:rPr>
          <w:rFonts w:ascii="Calibri" w:eastAsia="Times New Roman" w:hAnsi="Calibri" w:cs="Times New Roman"/>
          <w:sz w:val="20"/>
          <w:szCs w:val="20"/>
          <w:lang w:val="ru-RU" w:eastAsia="ru-RU"/>
        </w:rPr>
      </w:pPr>
      <w:r w:rsidRPr="009E135F">
        <w:rPr>
          <w:rFonts w:ascii="Times New Roman" w:eastAsia="Times New Roman" w:hAnsi="Times New Roman" w:cs="Times New Roman"/>
          <w:sz w:val="20"/>
          <w:szCs w:val="20"/>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r w:rsidRPr="009E135F">
        <w:rPr>
          <w:rFonts w:ascii="Calibri" w:eastAsia="Times New Roman" w:hAnsi="Calibri" w:cs="Times New Roman"/>
          <w:sz w:val="24"/>
          <w:szCs w:val="24"/>
          <w:lang w:val="ru-RU" w:eastAsia="ru-RU"/>
        </w:rPr>
        <w:t> </w:t>
      </w: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24"/>
          <w:szCs w:val="24"/>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spacing w:after="0" w:line="240" w:lineRule="auto"/>
        <w:textAlignment w:val="baseline"/>
        <w:rPr>
          <w:rFonts w:ascii="Calibri" w:eastAsia="Times New Roman" w:hAnsi="Calibri" w:cs="Times New Roman"/>
          <w:sz w:val="12"/>
          <w:szCs w:val="12"/>
          <w:lang w:val="ru-RU" w:eastAsia="ru-RU"/>
        </w:rPr>
      </w:pPr>
    </w:p>
    <w:p w:rsidR="00425014" w:rsidRPr="009E135F" w:rsidRDefault="00425014" w:rsidP="00425014">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0487764"/>
    </w:p>
    <w:p w:rsidR="00425014" w:rsidRPr="009E135F" w:rsidRDefault="00425014" w:rsidP="00425014">
      <w:pPr>
        <w:spacing w:after="0" w:line="240" w:lineRule="auto"/>
        <w:rPr>
          <w:rFonts w:ascii="Times New Roman" w:eastAsia="Times New Roman" w:hAnsi="Times New Roman" w:cs="Times New Roman"/>
          <w:sz w:val="24"/>
          <w:szCs w:val="24"/>
          <w:lang w:val="ru-RU" w:eastAsia="ru-RU"/>
        </w:rPr>
      </w:pPr>
    </w:p>
    <w:p w:rsidR="00425014" w:rsidRDefault="00425014" w:rsidP="00425014">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425014" w:rsidRPr="009E135F" w:rsidRDefault="00425014" w:rsidP="00425014">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E135F">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425014" w:rsidRPr="009E135F" w:rsidRDefault="00425014" w:rsidP="00425014">
      <w:pPr>
        <w:spacing w:after="0" w:line="240" w:lineRule="auto"/>
        <w:rPr>
          <w:rFonts w:ascii="Times New Roman" w:eastAsia="Times New Roman" w:hAnsi="Times New Roman" w:cs="Times New Roman"/>
          <w:sz w:val="24"/>
          <w:szCs w:val="24"/>
          <w:lang w:val="ru-RU" w:eastAsia="ru-RU"/>
        </w:rPr>
      </w:pPr>
    </w:p>
    <w:p w:rsidR="00425014" w:rsidRPr="009E135F" w:rsidRDefault="00425014" w:rsidP="00425014">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25014" w:rsidRPr="009E135F" w:rsidRDefault="00425014" w:rsidP="00425014">
      <w:pPr>
        <w:spacing w:after="0"/>
        <w:ind w:firstLine="708"/>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b/>
          <w:sz w:val="24"/>
          <w:szCs w:val="24"/>
          <w:lang w:val="ru-RU" w:eastAsia="ru-RU"/>
        </w:rPr>
        <w:t xml:space="preserve">Текущий контроль </w:t>
      </w:r>
      <w:r w:rsidRPr="009E135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25014" w:rsidRPr="009E135F" w:rsidRDefault="00425014" w:rsidP="00425014">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 xml:space="preserve"> </w:t>
      </w:r>
      <w:r w:rsidRPr="009E135F">
        <w:rPr>
          <w:rFonts w:ascii="Times New Roman" w:eastAsia="Times New Roman" w:hAnsi="Times New Roman" w:cs="Times New Roman"/>
          <w:sz w:val="24"/>
          <w:szCs w:val="24"/>
          <w:lang w:val="ru-RU" w:eastAsia="ru-RU"/>
        </w:rPr>
        <w:tab/>
      </w:r>
      <w:r w:rsidRPr="009E135F">
        <w:rPr>
          <w:rFonts w:ascii="Times New Roman" w:eastAsia="Times New Roman" w:hAnsi="Times New Roman" w:cs="Times New Roman"/>
          <w:b/>
          <w:sz w:val="24"/>
          <w:szCs w:val="24"/>
          <w:lang w:val="ru-RU" w:eastAsia="ru-RU"/>
        </w:rPr>
        <w:t>Промежуточная аттестация</w:t>
      </w:r>
      <w:r w:rsidRPr="009E135F">
        <w:rPr>
          <w:rFonts w:ascii="Times New Roman" w:eastAsia="Times New Roman" w:hAnsi="Times New Roman" w:cs="Times New Roman"/>
          <w:sz w:val="24"/>
          <w:szCs w:val="24"/>
          <w:lang w:val="ru-RU" w:eastAsia="ru-RU"/>
        </w:rPr>
        <w:t xml:space="preserve"> проводится в форме зачета. </w:t>
      </w:r>
    </w:p>
    <w:p w:rsidR="00425014" w:rsidRPr="009E135F" w:rsidRDefault="00425014" w:rsidP="00425014">
      <w:pPr>
        <w:spacing w:after="0"/>
        <w:jc w:val="both"/>
        <w:rPr>
          <w:rFonts w:ascii="Times New Roman" w:eastAsia="Times New Roman" w:hAnsi="Times New Roman" w:cs="Times New Roman"/>
          <w:sz w:val="24"/>
          <w:szCs w:val="24"/>
          <w:lang w:val="ru-RU" w:eastAsia="ru-RU"/>
        </w:rPr>
      </w:pPr>
      <w:r w:rsidRPr="009E135F">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E135F">
        <w:rPr>
          <w:rFonts w:ascii="Times New Roman" w:eastAsia="Times New Roman" w:hAnsi="Times New Roman" w:cs="Times New Roman"/>
          <w:i/>
          <w:sz w:val="24"/>
          <w:szCs w:val="24"/>
          <w:lang w:val="ru-RU" w:eastAsia="ru-RU"/>
        </w:rPr>
        <w:t xml:space="preserve"> </w:t>
      </w:r>
      <w:r w:rsidRPr="009E135F">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425014" w:rsidRPr="009E135F" w:rsidRDefault="00425014" w:rsidP="00425014">
      <w:pPr>
        <w:spacing w:after="0" w:line="240" w:lineRule="auto"/>
        <w:jc w:val="both"/>
        <w:rPr>
          <w:rFonts w:ascii="Times New Roman" w:eastAsia="Times New Roman" w:hAnsi="Times New Roman" w:cs="Times New Roman"/>
          <w:sz w:val="24"/>
          <w:szCs w:val="24"/>
          <w:lang w:val="ru-RU" w:eastAsia="ru-RU"/>
        </w:rPr>
      </w:pPr>
    </w:p>
    <w:p w:rsidR="00425014" w:rsidRDefault="00425014" w:rsidP="00425014">
      <w:pPr>
        <w:rPr>
          <w:lang w:val="ru-RU"/>
        </w:rPr>
      </w:pPr>
      <w:r>
        <w:rPr>
          <w:lang w:val="ru-RU"/>
        </w:rPr>
        <w:br w:type="page"/>
      </w:r>
    </w:p>
    <w:p w:rsidR="00425014" w:rsidRDefault="00425014" w:rsidP="00425014">
      <w:pPr>
        <w:rPr>
          <w:lang w:val="ru-RU"/>
        </w:rPr>
      </w:pPr>
      <w:r>
        <w:rPr>
          <w:noProof/>
          <w:lang w:val="ru-RU" w:eastAsia="ru-RU"/>
        </w:rPr>
        <w:lastRenderedPageBreak/>
        <w:drawing>
          <wp:inline distT="0" distB="0" distL="0" distR="0" wp14:anchorId="28EFE4C0" wp14:editId="16275087">
            <wp:extent cx="6480810" cy="8913693"/>
            <wp:effectExtent l="0" t="0" r="0" b="0"/>
            <wp:docPr id="6" name="Рисунок 6" descr="\\Fileserver.rseu.ru\free$\423 кафедра ФМиФР\Вика Скрипова\РАЗМЕЩЕНИЕ\Демиденко\РПД\м 38.03.02 5,11,12,13,14,18 Ф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rseu.ru\free$\423 кафедра ФМиФР\Вика Скрипова\РАЗМЕЩЕНИЕ\Демиденко\РПД\м 38.03.02 5,11,12,13,14,18 Ф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13693"/>
                    </a:xfrm>
                    <a:prstGeom prst="rect">
                      <a:avLst/>
                    </a:prstGeom>
                    <a:noFill/>
                    <a:ln>
                      <a:noFill/>
                    </a:ln>
                  </pic:spPr>
                </pic:pic>
              </a:graphicData>
            </a:graphic>
          </wp:inline>
        </w:drawing>
      </w:r>
    </w:p>
    <w:p w:rsidR="00425014" w:rsidRDefault="00425014" w:rsidP="00425014">
      <w:pPr>
        <w:rPr>
          <w:lang w:val="ru-RU"/>
        </w:rPr>
      </w:pPr>
      <w:r>
        <w:rPr>
          <w:lang w:val="ru-RU"/>
        </w:rPr>
        <w:br w:type="page"/>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E135F">
        <w:rPr>
          <w:rFonts w:ascii="Times New Roman" w:eastAsia="Times New Roman" w:hAnsi="Times New Roman" w:cs="Times New Roman"/>
          <w:bCs/>
          <w:i/>
          <w:sz w:val="28"/>
          <w:szCs w:val="28"/>
          <w:lang w:val="ru-RU" w:eastAsia="ru-RU"/>
        </w:rPr>
        <w:t>«Финансовый мониторинг»</w:t>
      </w:r>
      <w:r w:rsidRPr="009E135F">
        <w:rPr>
          <w:rFonts w:ascii="Times New Roman" w:eastAsia="Times New Roman" w:hAnsi="Times New Roman" w:cs="Times New Roman"/>
          <w:bCs/>
          <w:sz w:val="28"/>
          <w:szCs w:val="28"/>
          <w:lang w:val="ru-RU" w:eastAsia="ru-RU"/>
        </w:rPr>
        <w:t xml:space="preserve">  адресованы  студентам  </w:t>
      </w:r>
      <w:r w:rsidRPr="009E135F">
        <w:rPr>
          <w:rFonts w:ascii="Times New Roman" w:eastAsia="Times New Roman" w:hAnsi="Times New Roman" w:cs="Times New Roman"/>
          <w:bCs/>
          <w:i/>
          <w:sz w:val="28"/>
          <w:szCs w:val="28"/>
          <w:lang w:val="ru-RU" w:eastAsia="ru-RU"/>
        </w:rPr>
        <w:t>всех</w:t>
      </w:r>
      <w:r w:rsidRPr="009E135F">
        <w:rPr>
          <w:rFonts w:ascii="Times New Roman" w:eastAsia="Times New Roman" w:hAnsi="Times New Roman" w:cs="Times New Roman"/>
          <w:bCs/>
          <w:sz w:val="28"/>
          <w:szCs w:val="28"/>
          <w:lang w:val="ru-RU" w:eastAsia="ru-RU"/>
        </w:rPr>
        <w:t xml:space="preserve"> форм обучения.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E135F">
        <w:rPr>
          <w:rFonts w:ascii="Times New Roman" w:eastAsia="Times New Roman" w:hAnsi="Times New Roman" w:cs="Times New Roman"/>
          <w:bCs/>
          <w:i/>
          <w:sz w:val="28"/>
          <w:szCs w:val="28"/>
          <w:lang w:val="ru-RU" w:eastAsia="ru-RU"/>
        </w:rPr>
        <w:t>«Менеджмент»</w:t>
      </w:r>
      <w:r w:rsidRPr="009E135F">
        <w:rPr>
          <w:rFonts w:ascii="Times New Roman" w:eastAsia="Times New Roman" w:hAnsi="Times New Roman" w:cs="Times New Roman"/>
          <w:bCs/>
          <w:sz w:val="28"/>
          <w:szCs w:val="28"/>
          <w:lang w:val="ru-RU" w:eastAsia="ru-RU"/>
        </w:rPr>
        <w:t xml:space="preserve"> предусмотрены следующие виды занятий:</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лекции;</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практические занятия.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изучить конспекты лекций;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E135F">
          <w:rPr>
            <w:rFonts w:ascii="Times New Roman" w:eastAsia="Times New Roman" w:hAnsi="Times New Roman" w:cs="Times New Roman"/>
            <w:bCs/>
            <w:color w:val="0000FF" w:themeColor="hyperlink"/>
            <w:sz w:val="28"/>
            <w:szCs w:val="28"/>
            <w:u w:val="single"/>
            <w:lang w:val="ru-RU" w:eastAsia="ru-RU"/>
          </w:rPr>
          <w:t>http://library.rsue.ru/</w:t>
        </w:r>
      </w:hyperlink>
      <w:r w:rsidRPr="009E135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25014" w:rsidRPr="009E135F" w:rsidRDefault="00425014" w:rsidP="00425014">
      <w:pPr>
        <w:widowControl w:val="0"/>
        <w:spacing w:after="120"/>
        <w:ind w:firstLine="708"/>
        <w:jc w:val="both"/>
        <w:rPr>
          <w:rFonts w:ascii="Times New Roman" w:eastAsia="Times New Roman" w:hAnsi="Times New Roman" w:cs="Times New Roman"/>
          <w:b/>
          <w:bCs/>
          <w:sz w:val="28"/>
          <w:szCs w:val="28"/>
          <w:lang w:val="ru-RU" w:eastAsia="ru-RU"/>
        </w:rPr>
      </w:pPr>
      <w:r w:rsidRPr="009E135F">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контроля за успеваемостью студента и его активностью работ на занятиях.</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глубже изучить отдельные темы учебной дисциплины;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Требования, предъявляемые к реферату. К числу основных требований относятся следующие: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ссылки на используемую литературу по тексту;</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самостоятельность изложения;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E135F">
        <w:rPr>
          <w:rFonts w:ascii="Times New Roman" w:eastAsia="Times New Roman" w:hAnsi="Times New Roman" w:cs="Times New Roman"/>
          <w:bCs/>
          <w:sz w:val="28"/>
          <w:szCs w:val="28"/>
          <w:lang w:val="ru-RU" w:eastAsia="ru-RU"/>
        </w:rPr>
        <w:lastRenderedPageBreak/>
        <w:t>сокращений;</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Оформление реферата.</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А4 (210 х 297 мм) или близкого к нему  и  иметь  поля:  верхнее - 15 мм, нижнее - 25 мм, правое - 10 мм, левое - не менее 25-30 мм., объемом не менее 20 страниц.</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полное название института;</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тема контрольной работы;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2. Оглавление.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3. Введение.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4. Основная часть.</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5. Заключение.</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6. Список использованной литературы.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425014" w:rsidRPr="009E135F" w:rsidRDefault="00425014" w:rsidP="00425014">
      <w:pPr>
        <w:widowControl w:val="0"/>
        <w:spacing w:after="0"/>
        <w:ind w:firstLine="708"/>
        <w:jc w:val="both"/>
        <w:rPr>
          <w:rFonts w:ascii="Times New Roman" w:eastAsia="Times New Roman" w:hAnsi="Times New Roman" w:cs="Times New Roman"/>
          <w:bCs/>
          <w:sz w:val="28"/>
          <w:szCs w:val="28"/>
          <w:lang w:val="ru-RU" w:eastAsia="ru-RU"/>
        </w:rPr>
      </w:pPr>
      <w:r w:rsidRPr="009E135F">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425014" w:rsidRPr="009E135F" w:rsidRDefault="00425014" w:rsidP="00425014">
      <w:pPr>
        <w:spacing w:after="0" w:line="240" w:lineRule="auto"/>
        <w:rPr>
          <w:rFonts w:ascii="Times New Roman" w:eastAsia="Times New Roman" w:hAnsi="Times New Roman" w:cs="Times New Roman"/>
          <w:sz w:val="24"/>
          <w:szCs w:val="24"/>
          <w:lang w:val="ru-RU" w:eastAsia="ru-RU"/>
        </w:rPr>
      </w:pPr>
    </w:p>
    <w:p w:rsidR="00425014" w:rsidRPr="009E135F" w:rsidRDefault="00425014" w:rsidP="00425014">
      <w:pPr>
        <w:rPr>
          <w:lang w:val="ru-RU"/>
        </w:rPr>
      </w:pPr>
    </w:p>
    <w:p w:rsidR="00425014" w:rsidRPr="00F47165" w:rsidRDefault="00425014" w:rsidP="00425014">
      <w:pPr>
        <w:rPr>
          <w:lang w:val="ru-RU"/>
        </w:rPr>
      </w:pPr>
    </w:p>
    <w:p w:rsidR="00425014" w:rsidRPr="003D1D45" w:rsidRDefault="00425014" w:rsidP="00425014">
      <w:pPr>
        <w:rPr>
          <w:lang w:val="ru-RU"/>
        </w:rPr>
      </w:pPr>
    </w:p>
    <w:p w:rsidR="00B917E6" w:rsidRPr="00425014" w:rsidRDefault="00B917E6">
      <w:pPr>
        <w:rPr>
          <w:lang w:val="ru-RU"/>
        </w:rPr>
      </w:pPr>
      <w:bookmarkStart w:id="4" w:name="_GoBack"/>
      <w:bookmarkEnd w:id="4"/>
    </w:p>
    <w:sectPr w:rsidR="00B917E6" w:rsidRPr="0042501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25014"/>
    <w:rsid w:val="00B917E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501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5014"/>
    <w:rPr>
      <w:rFonts w:ascii="Tahoma" w:hAnsi="Tahoma" w:cs="Tahoma"/>
      <w:sz w:val="16"/>
      <w:szCs w:val="16"/>
    </w:rPr>
  </w:style>
  <w:style w:type="table" w:styleId="a5">
    <w:name w:val="Table Grid"/>
    <w:basedOn w:val="a1"/>
    <w:uiPriority w:val="59"/>
    <w:rsid w:val="0042501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7269</Words>
  <Characters>53315</Characters>
  <Application>Microsoft Office Word</Application>
  <DocSecurity>0</DocSecurity>
  <Lines>444</Lines>
  <Paragraphs>120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60464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2018-2019_38_03_02_14_1_plx_Финансовый мониторинг</dc:title>
  <dc:creator>FastReport.NET</dc:creator>
  <cp:lastModifiedBy>Елена А. Зандер</cp:lastModifiedBy>
  <cp:revision>2</cp:revision>
  <dcterms:created xsi:type="dcterms:W3CDTF">2018-11-12T07:55:00Z</dcterms:created>
  <dcterms:modified xsi:type="dcterms:W3CDTF">2018-11-12T07:56:00Z</dcterms:modified>
</cp:coreProperties>
</file>