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5633" w:rsidRDefault="004111F7">
      <w:pPr>
        <w:rPr>
          <w:sz w:val="0"/>
          <w:szCs w:val="0"/>
        </w:rPr>
      </w:pPr>
      <w:bookmarkStart w:id="0" w:name="_GoBack"/>
      <w:bookmarkEnd w:id="0"/>
      <w:r>
        <w:rPr>
          <w:noProof/>
        </w:rPr>
        <w:drawing>
          <wp:inline distT="0" distB="0" distL="0" distR="0">
            <wp:extent cx="6477000" cy="9991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0).jpg"/>
                    <pic:cNvPicPr/>
                  </pic:nvPicPr>
                  <pic:blipFill>
                    <a:blip r:embed="rId6">
                      <a:extLst>
                        <a:ext uri="{28A0092B-C50C-407E-A947-70E740481C1C}">
                          <a14:useLocalDpi xmlns:a14="http://schemas.microsoft.com/office/drawing/2010/main" val="0"/>
                        </a:ext>
                      </a:extLst>
                    </a:blip>
                    <a:stretch>
                      <a:fillRect/>
                    </a:stretch>
                  </pic:blipFill>
                  <pic:spPr>
                    <a:xfrm>
                      <a:off x="0" y="0"/>
                      <a:ext cx="6480810" cy="9997602"/>
                    </a:xfrm>
                    <a:prstGeom prst="rect">
                      <a:avLst/>
                    </a:prstGeom>
                  </pic:spPr>
                </pic:pic>
              </a:graphicData>
            </a:graphic>
          </wp:inline>
        </w:drawing>
      </w:r>
      <w:r w:rsidR="00345CB4">
        <w:br w:type="page"/>
      </w:r>
    </w:p>
    <w:p w:rsidR="00D35633" w:rsidRPr="004111F7" w:rsidRDefault="004111F7">
      <w:pPr>
        <w:rPr>
          <w:sz w:val="0"/>
          <w:szCs w:val="0"/>
        </w:rPr>
      </w:pPr>
      <w:r>
        <w:rPr>
          <w:noProof/>
        </w:rPr>
        <w:lastRenderedPageBreak/>
        <w:drawing>
          <wp:inline distT="0" distB="0" distL="0" distR="0">
            <wp:extent cx="6477000" cy="9982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1).jpg"/>
                    <pic:cNvPicPr/>
                  </pic:nvPicPr>
                  <pic:blipFill>
                    <a:blip r:embed="rId7">
                      <a:extLst>
                        <a:ext uri="{28A0092B-C50C-407E-A947-70E740481C1C}">
                          <a14:useLocalDpi xmlns:a14="http://schemas.microsoft.com/office/drawing/2010/main" val="0"/>
                        </a:ext>
                      </a:extLst>
                    </a:blip>
                    <a:stretch>
                      <a:fillRect/>
                    </a:stretch>
                  </pic:blipFill>
                  <pic:spPr>
                    <a:xfrm>
                      <a:off x="0" y="0"/>
                      <a:ext cx="6480810" cy="9988072"/>
                    </a:xfrm>
                    <a:prstGeom prst="rect">
                      <a:avLst/>
                    </a:prstGeom>
                  </pic:spPr>
                </pic:pic>
              </a:graphicData>
            </a:graphic>
          </wp:inline>
        </w:drawing>
      </w:r>
      <w:r w:rsidR="00345CB4" w:rsidRPr="004111F7">
        <w:br w:type="page"/>
      </w:r>
    </w:p>
    <w:tbl>
      <w:tblPr>
        <w:tblW w:w="0" w:type="auto"/>
        <w:tblCellMar>
          <w:left w:w="0" w:type="dxa"/>
          <w:right w:w="0" w:type="dxa"/>
        </w:tblCellMar>
        <w:tblLook w:val="04A0" w:firstRow="1" w:lastRow="0" w:firstColumn="1" w:lastColumn="0" w:noHBand="0" w:noVBand="1"/>
      </w:tblPr>
      <w:tblGrid>
        <w:gridCol w:w="143"/>
        <w:gridCol w:w="1768"/>
        <w:gridCol w:w="2596"/>
        <w:gridCol w:w="3340"/>
        <w:gridCol w:w="1462"/>
        <w:gridCol w:w="818"/>
        <w:gridCol w:w="147"/>
      </w:tblGrid>
      <w:tr w:rsidR="00D35633">
        <w:trPr>
          <w:trHeight w:hRule="exact" w:val="555"/>
        </w:trPr>
        <w:tc>
          <w:tcPr>
            <w:tcW w:w="4692" w:type="dxa"/>
            <w:gridSpan w:val="3"/>
            <w:shd w:val="clear" w:color="C0C0C0" w:fill="FFFFFF"/>
            <w:tcMar>
              <w:left w:w="34" w:type="dxa"/>
              <w:right w:w="34" w:type="dxa"/>
            </w:tcMar>
          </w:tcPr>
          <w:p w:rsidR="00D35633" w:rsidRDefault="00345CB4">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3545" w:type="dxa"/>
          </w:tcPr>
          <w:p w:rsidR="00D35633" w:rsidRDefault="00D35633"/>
        </w:tc>
        <w:tc>
          <w:tcPr>
            <w:tcW w:w="1560" w:type="dxa"/>
          </w:tcPr>
          <w:p w:rsidR="00D35633" w:rsidRDefault="00D35633"/>
        </w:tc>
        <w:tc>
          <w:tcPr>
            <w:tcW w:w="1007" w:type="dxa"/>
            <w:gridSpan w:val="2"/>
            <w:shd w:val="clear" w:color="C0C0C0" w:fill="FFFFFF"/>
            <w:tcMar>
              <w:left w:w="34" w:type="dxa"/>
              <w:right w:w="34" w:type="dxa"/>
            </w:tcMar>
          </w:tcPr>
          <w:p w:rsidR="00D35633" w:rsidRDefault="00345CB4">
            <w:pPr>
              <w:spacing w:after="0" w:line="240" w:lineRule="auto"/>
              <w:jc w:val="right"/>
              <w:rPr>
                <w:sz w:val="16"/>
                <w:szCs w:val="16"/>
              </w:rPr>
            </w:pPr>
            <w:r>
              <w:rPr>
                <w:rFonts w:ascii="Times New Roman" w:hAnsi="Times New Roman" w:cs="Times New Roman"/>
                <w:color w:val="C0C0C0"/>
                <w:sz w:val="16"/>
                <w:szCs w:val="16"/>
              </w:rPr>
              <w:t>стр. 3</w:t>
            </w:r>
          </w:p>
        </w:tc>
      </w:tr>
      <w:tr w:rsidR="00D35633">
        <w:trPr>
          <w:trHeight w:hRule="exact" w:val="138"/>
        </w:trPr>
        <w:tc>
          <w:tcPr>
            <w:tcW w:w="143" w:type="dxa"/>
          </w:tcPr>
          <w:p w:rsidR="00D35633" w:rsidRDefault="00D35633"/>
        </w:tc>
        <w:tc>
          <w:tcPr>
            <w:tcW w:w="1844" w:type="dxa"/>
          </w:tcPr>
          <w:p w:rsidR="00D35633" w:rsidRDefault="00D35633"/>
        </w:tc>
        <w:tc>
          <w:tcPr>
            <w:tcW w:w="2694" w:type="dxa"/>
          </w:tcPr>
          <w:p w:rsidR="00D35633" w:rsidRDefault="00D35633"/>
        </w:tc>
        <w:tc>
          <w:tcPr>
            <w:tcW w:w="3545" w:type="dxa"/>
          </w:tcPr>
          <w:p w:rsidR="00D35633" w:rsidRDefault="00D35633"/>
        </w:tc>
        <w:tc>
          <w:tcPr>
            <w:tcW w:w="1560" w:type="dxa"/>
          </w:tcPr>
          <w:p w:rsidR="00D35633" w:rsidRDefault="00D35633"/>
        </w:tc>
        <w:tc>
          <w:tcPr>
            <w:tcW w:w="852" w:type="dxa"/>
          </w:tcPr>
          <w:p w:rsidR="00D35633" w:rsidRDefault="00D35633"/>
        </w:tc>
        <w:tc>
          <w:tcPr>
            <w:tcW w:w="143" w:type="dxa"/>
          </w:tcPr>
          <w:p w:rsidR="00D35633" w:rsidRDefault="00D35633"/>
        </w:tc>
      </w:tr>
      <w:tr w:rsidR="00D35633">
        <w:trPr>
          <w:trHeight w:hRule="exact" w:val="29"/>
        </w:trPr>
        <w:tc>
          <w:tcPr>
            <w:tcW w:w="10788" w:type="dxa"/>
            <w:gridSpan w:val="7"/>
            <w:tcBorders>
              <w:top w:val="single" w:sz="16" w:space="0" w:color="000000"/>
            </w:tcBorders>
            <w:shd w:val="clear" w:color="FFFFFF" w:fill="FFFFFF"/>
            <w:tcMar>
              <w:left w:w="4" w:type="dxa"/>
              <w:right w:w="4" w:type="dxa"/>
            </w:tcMar>
          </w:tcPr>
          <w:p w:rsidR="00D35633" w:rsidRDefault="00D35633"/>
        </w:tc>
      </w:tr>
      <w:tr w:rsidR="00D35633">
        <w:trPr>
          <w:trHeight w:hRule="exact" w:val="248"/>
        </w:trPr>
        <w:tc>
          <w:tcPr>
            <w:tcW w:w="143" w:type="dxa"/>
          </w:tcPr>
          <w:p w:rsidR="00D35633" w:rsidRDefault="00D35633"/>
        </w:tc>
        <w:tc>
          <w:tcPr>
            <w:tcW w:w="1844" w:type="dxa"/>
          </w:tcPr>
          <w:p w:rsidR="00D35633" w:rsidRDefault="00D35633"/>
        </w:tc>
        <w:tc>
          <w:tcPr>
            <w:tcW w:w="2694" w:type="dxa"/>
          </w:tcPr>
          <w:p w:rsidR="00D35633" w:rsidRDefault="00D35633"/>
        </w:tc>
        <w:tc>
          <w:tcPr>
            <w:tcW w:w="3545" w:type="dxa"/>
          </w:tcPr>
          <w:p w:rsidR="00D35633" w:rsidRDefault="00D35633"/>
        </w:tc>
        <w:tc>
          <w:tcPr>
            <w:tcW w:w="1560" w:type="dxa"/>
          </w:tcPr>
          <w:p w:rsidR="00D35633" w:rsidRDefault="00D35633"/>
        </w:tc>
        <w:tc>
          <w:tcPr>
            <w:tcW w:w="852" w:type="dxa"/>
          </w:tcPr>
          <w:p w:rsidR="00D35633" w:rsidRDefault="00D35633"/>
        </w:tc>
        <w:tc>
          <w:tcPr>
            <w:tcW w:w="143" w:type="dxa"/>
          </w:tcPr>
          <w:p w:rsidR="00D35633" w:rsidRDefault="00D35633"/>
        </w:tc>
      </w:tr>
      <w:tr w:rsidR="00D35633" w:rsidRPr="004111F7">
        <w:trPr>
          <w:trHeight w:hRule="exact" w:val="277"/>
        </w:trPr>
        <w:tc>
          <w:tcPr>
            <w:tcW w:w="143" w:type="dxa"/>
          </w:tcPr>
          <w:p w:rsidR="00D35633" w:rsidRDefault="00D35633"/>
        </w:tc>
        <w:tc>
          <w:tcPr>
            <w:tcW w:w="1844" w:type="dxa"/>
          </w:tcPr>
          <w:p w:rsidR="00D35633" w:rsidRDefault="00D35633"/>
        </w:tc>
        <w:tc>
          <w:tcPr>
            <w:tcW w:w="6252" w:type="dxa"/>
            <w:gridSpan w:val="2"/>
            <w:shd w:val="clear" w:color="000000" w:fill="FFFFFF"/>
            <w:tcMar>
              <w:left w:w="34" w:type="dxa"/>
              <w:right w:w="34" w:type="dxa"/>
            </w:tcMar>
          </w:tcPr>
          <w:p w:rsidR="00D35633" w:rsidRPr="004111F7" w:rsidRDefault="00345CB4">
            <w:pPr>
              <w:spacing w:after="0" w:line="240" w:lineRule="auto"/>
              <w:jc w:val="center"/>
              <w:rPr>
                <w:sz w:val="19"/>
                <w:szCs w:val="19"/>
              </w:rPr>
            </w:pPr>
            <w:r w:rsidRPr="004111F7">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D35633" w:rsidRPr="004111F7" w:rsidRDefault="00D35633"/>
        </w:tc>
        <w:tc>
          <w:tcPr>
            <w:tcW w:w="852" w:type="dxa"/>
          </w:tcPr>
          <w:p w:rsidR="00D35633" w:rsidRPr="004111F7" w:rsidRDefault="00D35633"/>
        </w:tc>
        <w:tc>
          <w:tcPr>
            <w:tcW w:w="143" w:type="dxa"/>
          </w:tcPr>
          <w:p w:rsidR="00D35633" w:rsidRPr="004111F7" w:rsidRDefault="00D35633"/>
        </w:tc>
      </w:tr>
      <w:tr w:rsidR="00D35633" w:rsidRPr="004111F7">
        <w:trPr>
          <w:trHeight w:hRule="exact" w:val="138"/>
        </w:trPr>
        <w:tc>
          <w:tcPr>
            <w:tcW w:w="143" w:type="dxa"/>
          </w:tcPr>
          <w:p w:rsidR="00D35633" w:rsidRPr="004111F7" w:rsidRDefault="00D35633"/>
        </w:tc>
        <w:tc>
          <w:tcPr>
            <w:tcW w:w="1844" w:type="dxa"/>
          </w:tcPr>
          <w:p w:rsidR="00D35633" w:rsidRPr="004111F7" w:rsidRDefault="00D35633"/>
        </w:tc>
        <w:tc>
          <w:tcPr>
            <w:tcW w:w="2694" w:type="dxa"/>
          </w:tcPr>
          <w:p w:rsidR="00D35633" w:rsidRPr="004111F7" w:rsidRDefault="00D35633"/>
        </w:tc>
        <w:tc>
          <w:tcPr>
            <w:tcW w:w="3545" w:type="dxa"/>
          </w:tcPr>
          <w:p w:rsidR="00D35633" w:rsidRPr="004111F7" w:rsidRDefault="00D35633"/>
        </w:tc>
        <w:tc>
          <w:tcPr>
            <w:tcW w:w="1560" w:type="dxa"/>
          </w:tcPr>
          <w:p w:rsidR="00D35633" w:rsidRPr="004111F7" w:rsidRDefault="00D35633"/>
        </w:tc>
        <w:tc>
          <w:tcPr>
            <w:tcW w:w="852" w:type="dxa"/>
          </w:tcPr>
          <w:p w:rsidR="00D35633" w:rsidRPr="004111F7" w:rsidRDefault="00D35633"/>
        </w:tc>
        <w:tc>
          <w:tcPr>
            <w:tcW w:w="143" w:type="dxa"/>
          </w:tcPr>
          <w:p w:rsidR="00D35633" w:rsidRPr="004111F7" w:rsidRDefault="00D35633"/>
        </w:tc>
      </w:tr>
      <w:tr w:rsidR="00D35633" w:rsidRPr="004111F7">
        <w:trPr>
          <w:trHeight w:hRule="exact" w:val="2361"/>
        </w:trPr>
        <w:tc>
          <w:tcPr>
            <w:tcW w:w="143" w:type="dxa"/>
          </w:tcPr>
          <w:p w:rsidR="00D35633" w:rsidRPr="004111F7" w:rsidRDefault="00D35633"/>
        </w:tc>
        <w:tc>
          <w:tcPr>
            <w:tcW w:w="10504" w:type="dxa"/>
            <w:gridSpan w:val="5"/>
            <w:shd w:val="clear" w:color="000000" w:fill="FFFFFF"/>
            <w:tcMar>
              <w:left w:w="34" w:type="dxa"/>
              <w:right w:w="34" w:type="dxa"/>
            </w:tcMar>
          </w:tcPr>
          <w:p w:rsidR="00D35633" w:rsidRPr="004111F7" w:rsidRDefault="00345CB4">
            <w:pPr>
              <w:spacing w:after="0" w:line="240" w:lineRule="auto"/>
            </w:pPr>
            <w:r w:rsidRPr="004111F7">
              <w:rPr>
                <w:rFonts w:ascii="Times New Roman" w:hAnsi="Times New Roman" w:cs="Times New Roman"/>
                <w:color w:val="000000"/>
              </w:rPr>
              <w:t>Отдел образовательных программ и планирования учебного процесса Торопова Т.В. __________</w:t>
            </w:r>
          </w:p>
          <w:p w:rsidR="00D35633" w:rsidRPr="004111F7" w:rsidRDefault="00D35633">
            <w:pPr>
              <w:spacing w:after="0" w:line="240" w:lineRule="auto"/>
            </w:pPr>
          </w:p>
          <w:p w:rsidR="00D35633" w:rsidRPr="004111F7" w:rsidRDefault="00345CB4">
            <w:pPr>
              <w:spacing w:after="0" w:line="240" w:lineRule="auto"/>
            </w:pPr>
            <w:r w:rsidRPr="004111F7">
              <w:rPr>
                <w:rFonts w:ascii="Times New Roman" w:hAnsi="Times New Roman" w:cs="Times New Roman"/>
                <w:color w:val="000000"/>
              </w:rPr>
              <w:t>Рабочая программа пересмотрена, обсуждена и одобрена для исполнения в 2019-2020 учебном году на заседании кафедры Статистики, эконометрики и оценки рисков</w:t>
            </w:r>
          </w:p>
          <w:p w:rsidR="00D35633" w:rsidRPr="004111F7" w:rsidRDefault="00D35633">
            <w:pPr>
              <w:spacing w:after="0" w:line="240" w:lineRule="auto"/>
            </w:pPr>
          </w:p>
          <w:p w:rsidR="00D35633" w:rsidRPr="004111F7" w:rsidRDefault="00345CB4">
            <w:pPr>
              <w:spacing w:after="0" w:line="240" w:lineRule="auto"/>
            </w:pPr>
            <w:r w:rsidRPr="004111F7">
              <w:rPr>
                <w:rFonts w:ascii="Times New Roman" w:hAnsi="Times New Roman" w:cs="Times New Roman"/>
                <w:color w:val="000000"/>
              </w:rPr>
              <w:t>Зав. кафедрой д.э.н.,</w:t>
            </w:r>
            <w:proofErr w:type="spellStart"/>
            <w:r w:rsidRPr="004111F7">
              <w:rPr>
                <w:rFonts w:ascii="Times New Roman" w:hAnsi="Times New Roman" w:cs="Times New Roman"/>
                <w:color w:val="000000"/>
              </w:rPr>
              <w:t>проф</w:t>
            </w:r>
            <w:proofErr w:type="gramStart"/>
            <w:r w:rsidRPr="004111F7">
              <w:rPr>
                <w:rFonts w:ascii="Times New Roman" w:hAnsi="Times New Roman" w:cs="Times New Roman"/>
                <w:color w:val="000000"/>
              </w:rPr>
              <w:t>.Н</w:t>
            </w:r>
            <w:proofErr w:type="gramEnd"/>
            <w:r w:rsidRPr="004111F7">
              <w:rPr>
                <w:rFonts w:ascii="Times New Roman" w:hAnsi="Times New Roman" w:cs="Times New Roman"/>
                <w:color w:val="000000"/>
              </w:rPr>
              <w:t>иворожкина</w:t>
            </w:r>
            <w:proofErr w:type="spellEnd"/>
            <w:r w:rsidRPr="004111F7">
              <w:rPr>
                <w:rFonts w:ascii="Times New Roman" w:hAnsi="Times New Roman" w:cs="Times New Roman"/>
                <w:color w:val="000000"/>
              </w:rPr>
              <w:t xml:space="preserve"> Л.И. _________________</w:t>
            </w:r>
          </w:p>
          <w:p w:rsidR="00D35633" w:rsidRPr="004111F7" w:rsidRDefault="00D35633">
            <w:pPr>
              <w:spacing w:after="0" w:line="240" w:lineRule="auto"/>
            </w:pPr>
          </w:p>
          <w:p w:rsidR="00D35633" w:rsidRPr="004111F7" w:rsidRDefault="00345CB4">
            <w:pPr>
              <w:spacing w:after="0" w:line="240" w:lineRule="auto"/>
            </w:pPr>
            <w:r w:rsidRPr="004111F7">
              <w:rPr>
                <w:rFonts w:ascii="Times New Roman" w:hAnsi="Times New Roman" w:cs="Times New Roman"/>
                <w:color w:val="000000"/>
              </w:rPr>
              <w:t>Программу состави</w:t>
            </w:r>
            <w:proofErr w:type="gramStart"/>
            <w:r w:rsidRPr="004111F7">
              <w:rPr>
                <w:rFonts w:ascii="Times New Roman" w:hAnsi="Times New Roman" w:cs="Times New Roman"/>
                <w:color w:val="000000"/>
              </w:rPr>
              <w:t>л(</w:t>
            </w:r>
            <w:proofErr w:type="gramEnd"/>
            <w:r w:rsidRPr="004111F7">
              <w:rPr>
                <w:rFonts w:ascii="Times New Roman" w:hAnsi="Times New Roman" w:cs="Times New Roman"/>
                <w:color w:val="000000"/>
              </w:rPr>
              <w:t xml:space="preserve">и):  к.э.н., доцент, </w:t>
            </w:r>
            <w:proofErr w:type="spellStart"/>
            <w:r w:rsidRPr="004111F7">
              <w:rPr>
                <w:rFonts w:ascii="Times New Roman" w:hAnsi="Times New Roman" w:cs="Times New Roman"/>
                <w:color w:val="000000"/>
              </w:rPr>
              <w:t>Кракашова</w:t>
            </w:r>
            <w:proofErr w:type="spellEnd"/>
            <w:r w:rsidRPr="004111F7">
              <w:rPr>
                <w:rFonts w:ascii="Times New Roman" w:hAnsi="Times New Roman" w:cs="Times New Roman"/>
                <w:color w:val="000000"/>
              </w:rPr>
              <w:t xml:space="preserve"> О.А. _________________</w:t>
            </w:r>
          </w:p>
        </w:tc>
        <w:tc>
          <w:tcPr>
            <w:tcW w:w="143" w:type="dxa"/>
          </w:tcPr>
          <w:p w:rsidR="00D35633" w:rsidRPr="004111F7" w:rsidRDefault="00D35633"/>
        </w:tc>
      </w:tr>
      <w:tr w:rsidR="00D35633" w:rsidRPr="004111F7">
        <w:trPr>
          <w:trHeight w:hRule="exact" w:val="138"/>
        </w:trPr>
        <w:tc>
          <w:tcPr>
            <w:tcW w:w="143" w:type="dxa"/>
          </w:tcPr>
          <w:p w:rsidR="00D35633" w:rsidRPr="004111F7" w:rsidRDefault="00D35633"/>
        </w:tc>
        <w:tc>
          <w:tcPr>
            <w:tcW w:w="1844" w:type="dxa"/>
          </w:tcPr>
          <w:p w:rsidR="00D35633" w:rsidRPr="004111F7" w:rsidRDefault="00D35633"/>
        </w:tc>
        <w:tc>
          <w:tcPr>
            <w:tcW w:w="2694" w:type="dxa"/>
          </w:tcPr>
          <w:p w:rsidR="00D35633" w:rsidRPr="004111F7" w:rsidRDefault="00D35633"/>
        </w:tc>
        <w:tc>
          <w:tcPr>
            <w:tcW w:w="3545" w:type="dxa"/>
          </w:tcPr>
          <w:p w:rsidR="00D35633" w:rsidRPr="004111F7" w:rsidRDefault="00D35633"/>
        </w:tc>
        <w:tc>
          <w:tcPr>
            <w:tcW w:w="1560" w:type="dxa"/>
          </w:tcPr>
          <w:p w:rsidR="00D35633" w:rsidRPr="004111F7" w:rsidRDefault="00D35633"/>
        </w:tc>
        <w:tc>
          <w:tcPr>
            <w:tcW w:w="852" w:type="dxa"/>
          </w:tcPr>
          <w:p w:rsidR="00D35633" w:rsidRPr="004111F7" w:rsidRDefault="00D35633"/>
        </w:tc>
        <w:tc>
          <w:tcPr>
            <w:tcW w:w="143" w:type="dxa"/>
          </w:tcPr>
          <w:p w:rsidR="00D35633" w:rsidRPr="004111F7" w:rsidRDefault="00D35633"/>
        </w:tc>
      </w:tr>
      <w:tr w:rsidR="00D35633" w:rsidRPr="004111F7">
        <w:trPr>
          <w:trHeight w:hRule="exact" w:val="29"/>
        </w:trPr>
        <w:tc>
          <w:tcPr>
            <w:tcW w:w="10788" w:type="dxa"/>
            <w:gridSpan w:val="7"/>
            <w:tcBorders>
              <w:top w:val="single" w:sz="16" w:space="0" w:color="000000"/>
            </w:tcBorders>
            <w:shd w:val="clear" w:color="FFFFFF" w:fill="FFFFFF"/>
            <w:tcMar>
              <w:left w:w="4" w:type="dxa"/>
              <w:right w:w="4" w:type="dxa"/>
            </w:tcMar>
          </w:tcPr>
          <w:p w:rsidR="00D35633" w:rsidRPr="004111F7" w:rsidRDefault="00D35633"/>
        </w:tc>
      </w:tr>
      <w:tr w:rsidR="00D35633" w:rsidRPr="004111F7">
        <w:trPr>
          <w:trHeight w:hRule="exact" w:val="248"/>
        </w:trPr>
        <w:tc>
          <w:tcPr>
            <w:tcW w:w="143" w:type="dxa"/>
          </w:tcPr>
          <w:p w:rsidR="00D35633" w:rsidRPr="004111F7" w:rsidRDefault="00D35633"/>
        </w:tc>
        <w:tc>
          <w:tcPr>
            <w:tcW w:w="1844" w:type="dxa"/>
          </w:tcPr>
          <w:p w:rsidR="00D35633" w:rsidRPr="004111F7" w:rsidRDefault="00D35633"/>
        </w:tc>
        <w:tc>
          <w:tcPr>
            <w:tcW w:w="2694" w:type="dxa"/>
          </w:tcPr>
          <w:p w:rsidR="00D35633" w:rsidRPr="004111F7" w:rsidRDefault="00D35633"/>
        </w:tc>
        <w:tc>
          <w:tcPr>
            <w:tcW w:w="3545" w:type="dxa"/>
          </w:tcPr>
          <w:p w:rsidR="00D35633" w:rsidRPr="004111F7" w:rsidRDefault="00D35633"/>
        </w:tc>
        <w:tc>
          <w:tcPr>
            <w:tcW w:w="1560" w:type="dxa"/>
          </w:tcPr>
          <w:p w:rsidR="00D35633" w:rsidRPr="004111F7" w:rsidRDefault="00D35633"/>
        </w:tc>
        <w:tc>
          <w:tcPr>
            <w:tcW w:w="852" w:type="dxa"/>
          </w:tcPr>
          <w:p w:rsidR="00D35633" w:rsidRPr="004111F7" w:rsidRDefault="00D35633"/>
        </w:tc>
        <w:tc>
          <w:tcPr>
            <w:tcW w:w="143" w:type="dxa"/>
          </w:tcPr>
          <w:p w:rsidR="00D35633" w:rsidRPr="004111F7" w:rsidRDefault="00D35633"/>
        </w:tc>
      </w:tr>
      <w:tr w:rsidR="00D35633" w:rsidRPr="004111F7">
        <w:trPr>
          <w:trHeight w:hRule="exact" w:val="277"/>
        </w:trPr>
        <w:tc>
          <w:tcPr>
            <w:tcW w:w="143" w:type="dxa"/>
          </w:tcPr>
          <w:p w:rsidR="00D35633" w:rsidRPr="004111F7" w:rsidRDefault="00D35633"/>
        </w:tc>
        <w:tc>
          <w:tcPr>
            <w:tcW w:w="1844" w:type="dxa"/>
          </w:tcPr>
          <w:p w:rsidR="00D35633" w:rsidRPr="004111F7" w:rsidRDefault="00D35633"/>
        </w:tc>
        <w:tc>
          <w:tcPr>
            <w:tcW w:w="6252" w:type="dxa"/>
            <w:gridSpan w:val="2"/>
            <w:shd w:val="clear" w:color="000000" w:fill="FFFFFF"/>
            <w:tcMar>
              <w:left w:w="34" w:type="dxa"/>
              <w:right w:w="34" w:type="dxa"/>
            </w:tcMar>
          </w:tcPr>
          <w:p w:rsidR="00D35633" w:rsidRPr="004111F7" w:rsidRDefault="00345CB4">
            <w:pPr>
              <w:spacing w:after="0" w:line="240" w:lineRule="auto"/>
              <w:jc w:val="center"/>
              <w:rPr>
                <w:sz w:val="19"/>
                <w:szCs w:val="19"/>
              </w:rPr>
            </w:pPr>
            <w:r w:rsidRPr="004111F7">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D35633" w:rsidRPr="004111F7" w:rsidRDefault="00D35633"/>
        </w:tc>
        <w:tc>
          <w:tcPr>
            <w:tcW w:w="852" w:type="dxa"/>
          </w:tcPr>
          <w:p w:rsidR="00D35633" w:rsidRPr="004111F7" w:rsidRDefault="00D35633"/>
        </w:tc>
        <w:tc>
          <w:tcPr>
            <w:tcW w:w="143" w:type="dxa"/>
          </w:tcPr>
          <w:p w:rsidR="00D35633" w:rsidRPr="004111F7" w:rsidRDefault="00D35633"/>
        </w:tc>
      </w:tr>
      <w:tr w:rsidR="00D35633" w:rsidRPr="004111F7">
        <w:trPr>
          <w:trHeight w:hRule="exact" w:val="138"/>
        </w:trPr>
        <w:tc>
          <w:tcPr>
            <w:tcW w:w="143" w:type="dxa"/>
          </w:tcPr>
          <w:p w:rsidR="00D35633" w:rsidRPr="004111F7" w:rsidRDefault="00D35633"/>
        </w:tc>
        <w:tc>
          <w:tcPr>
            <w:tcW w:w="1844" w:type="dxa"/>
          </w:tcPr>
          <w:p w:rsidR="00D35633" w:rsidRPr="004111F7" w:rsidRDefault="00D35633"/>
        </w:tc>
        <w:tc>
          <w:tcPr>
            <w:tcW w:w="2694" w:type="dxa"/>
          </w:tcPr>
          <w:p w:rsidR="00D35633" w:rsidRPr="004111F7" w:rsidRDefault="00D35633"/>
        </w:tc>
        <w:tc>
          <w:tcPr>
            <w:tcW w:w="3545" w:type="dxa"/>
          </w:tcPr>
          <w:p w:rsidR="00D35633" w:rsidRPr="004111F7" w:rsidRDefault="00D35633"/>
        </w:tc>
        <w:tc>
          <w:tcPr>
            <w:tcW w:w="1560" w:type="dxa"/>
          </w:tcPr>
          <w:p w:rsidR="00D35633" w:rsidRPr="004111F7" w:rsidRDefault="00D35633"/>
        </w:tc>
        <w:tc>
          <w:tcPr>
            <w:tcW w:w="852" w:type="dxa"/>
          </w:tcPr>
          <w:p w:rsidR="00D35633" w:rsidRPr="004111F7" w:rsidRDefault="00D35633"/>
        </w:tc>
        <w:tc>
          <w:tcPr>
            <w:tcW w:w="143" w:type="dxa"/>
          </w:tcPr>
          <w:p w:rsidR="00D35633" w:rsidRPr="004111F7" w:rsidRDefault="00D35633"/>
        </w:tc>
      </w:tr>
      <w:tr w:rsidR="00D35633" w:rsidRPr="004111F7">
        <w:trPr>
          <w:trHeight w:hRule="exact" w:val="2500"/>
        </w:trPr>
        <w:tc>
          <w:tcPr>
            <w:tcW w:w="143" w:type="dxa"/>
          </w:tcPr>
          <w:p w:rsidR="00D35633" w:rsidRPr="004111F7" w:rsidRDefault="00D35633"/>
        </w:tc>
        <w:tc>
          <w:tcPr>
            <w:tcW w:w="10504" w:type="dxa"/>
            <w:gridSpan w:val="5"/>
            <w:shd w:val="clear" w:color="000000" w:fill="FFFFFF"/>
            <w:tcMar>
              <w:left w:w="34" w:type="dxa"/>
              <w:right w:w="34" w:type="dxa"/>
            </w:tcMar>
          </w:tcPr>
          <w:p w:rsidR="00D35633" w:rsidRPr="004111F7" w:rsidRDefault="00345CB4">
            <w:pPr>
              <w:spacing w:after="0" w:line="240" w:lineRule="auto"/>
            </w:pPr>
            <w:r w:rsidRPr="004111F7">
              <w:rPr>
                <w:rFonts w:ascii="Times New Roman" w:hAnsi="Times New Roman" w:cs="Times New Roman"/>
                <w:color w:val="000000"/>
              </w:rPr>
              <w:t>Отдел образовательных программ и планирования учебного процесса Торопова Т.В. __________</w:t>
            </w:r>
          </w:p>
          <w:p w:rsidR="00D35633" w:rsidRPr="004111F7" w:rsidRDefault="00D35633">
            <w:pPr>
              <w:spacing w:after="0" w:line="240" w:lineRule="auto"/>
            </w:pPr>
          </w:p>
          <w:p w:rsidR="00D35633" w:rsidRPr="004111F7" w:rsidRDefault="00345CB4">
            <w:pPr>
              <w:spacing w:after="0" w:line="240" w:lineRule="auto"/>
            </w:pPr>
            <w:r w:rsidRPr="004111F7">
              <w:rPr>
                <w:rFonts w:ascii="Times New Roman" w:hAnsi="Times New Roman" w:cs="Times New Roman"/>
                <w:color w:val="000000"/>
              </w:rPr>
              <w:t>Рабочая программа пересмотрена, обсуждена и одобрена для исполнения в 2020-2021 учебном году на заседании кафедры Статистики, эконометрики и оценки рисков</w:t>
            </w:r>
          </w:p>
          <w:p w:rsidR="00D35633" w:rsidRPr="004111F7" w:rsidRDefault="00D35633">
            <w:pPr>
              <w:spacing w:after="0" w:line="240" w:lineRule="auto"/>
            </w:pPr>
          </w:p>
          <w:p w:rsidR="00D35633" w:rsidRPr="004111F7" w:rsidRDefault="00345CB4">
            <w:pPr>
              <w:spacing w:after="0" w:line="240" w:lineRule="auto"/>
            </w:pPr>
            <w:r w:rsidRPr="004111F7">
              <w:rPr>
                <w:rFonts w:ascii="Times New Roman" w:hAnsi="Times New Roman" w:cs="Times New Roman"/>
                <w:color w:val="000000"/>
              </w:rPr>
              <w:t>Зав. кафедрой д.э.н.,</w:t>
            </w:r>
            <w:proofErr w:type="spellStart"/>
            <w:r w:rsidRPr="004111F7">
              <w:rPr>
                <w:rFonts w:ascii="Times New Roman" w:hAnsi="Times New Roman" w:cs="Times New Roman"/>
                <w:color w:val="000000"/>
              </w:rPr>
              <w:t>проф</w:t>
            </w:r>
            <w:proofErr w:type="gramStart"/>
            <w:r w:rsidRPr="004111F7">
              <w:rPr>
                <w:rFonts w:ascii="Times New Roman" w:hAnsi="Times New Roman" w:cs="Times New Roman"/>
                <w:color w:val="000000"/>
              </w:rPr>
              <w:t>.Н</w:t>
            </w:r>
            <w:proofErr w:type="gramEnd"/>
            <w:r w:rsidRPr="004111F7">
              <w:rPr>
                <w:rFonts w:ascii="Times New Roman" w:hAnsi="Times New Roman" w:cs="Times New Roman"/>
                <w:color w:val="000000"/>
              </w:rPr>
              <w:t>иворожкина</w:t>
            </w:r>
            <w:proofErr w:type="spellEnd"/>
            <w:r w:rsidRPr="004111F7">
              <w:rPr>
                <w:rFonts w:ascii="Times New Roman" w:hAnsi="Times New Roman" w:cs="Times New Roman"/>
                <w:color w:val="000000"/>
              </w:rPr>
              <w:t xml:space="preserve"> Л.И. _________________</w:t>
            </w:r>
          </w:p>
          <w:p w:rsidR="00D35633" w:rsidRPr="004111F7" w:rsidRDefault="00D35633">
            <w:pPr>
              <w:spacing w:after="0" w:line="240" w:lineRule="auto"/>
            </w:pPr>
          </w:p>
          <w:p w:rsidR="00D35633" w:rsidRPr="004111F7" w:rsidRDefault="00345CB4">
            <w:pPr>
              <w:spacing w:after="0" w:line="240" w:lineRule="auto"/>
            </w:pPr>
            <w:r w:rsidRPr="004111F7">
              <w:rPr>
                <w:rFonts w:ascii="Times New Roman" w:hAnsi="Times New Roman" w:cs="Times New Roman"/>
                <w:color w:val="000000"/>
              </w:rPr>
              <w:t>Программу состави</w:t>
            </w:r>
            <w:proofErr w:type="gramStart"/>
            <w:r w:rsidRPr="004111F7">
              <w:rPr>
                <w:rFonts w:ascii="Times New Roman" w:hAnsi="Times New Roman" w:cs="Times New Roman"/>
                <w:color w:val="000000"/>
              </w:rPr>
              <w:t>л(</w:t>
            </w:r>
            <w:proofErr w:type="gramEnd"/>
            <w:r w:rsidRPr="004111F7">
              <w:rPr>
                <w:rFonts w:ascii="Times New Roman" w:hAnsi="Times New Roman" w:cs="Times New Roman"/>
                <w:color w:val="000000"/>
              </w:rPr>
              <w:t xml:space="preserve">и):  к.э.н., доцент, </w:t>
            </w:r>
            <w:proofErr w:type="spellStart"/>
            <w:r w:rsidRPr="004111F7">
              <w:rPr>
                <w:rFonts w:ascii="Times New Roman" w:hAnsi="Times New Roman" w:cs="Times New Roman"/>
                <w:color w:val="000000"/>
              </w:rPr>
              <w:t>Кракашова</w:t>
            </w:r>
            <w:proofErr w:type="spellEnd"/>
            <w:r w:rsidRPr="004111F7">
              <w:rPr>
                <w:rFonts w:ascii="Times New Roman" w:hAnsi="Times New Roman" w:cs="Times New Roman"/>
                <w:color w:val="000000"/>
              </w:rPr>
              <w:t xml:space="preserve"> О.А. _________________</w:t>
            </w:r>
          </w:p>
        </w:tc>
        <w:tc>
          <w:tcPr>
            <w:tcW w:w="143" w:type="dxa"/>
          </w:tcPr>
          <w:p w:rsidR="00D35633" w:rsidRPr="004111F7" w:rsidRDefault="00D35633"/>
        </w:tc>
      </w:tr>
      <w:tr w:rsidR="00D35633" w:rsidRPr="004111F7">
        <w:trPr>
          <w:trHeight w:hRule="exact" w:val="138"/>
        </w:trPr>
        <w:tc>
          <w:tcPr>
            <w:tcW w:w="143" w:type="dxa"/>
          </w:tcPr>
          <w:p w:rsidR="00D35633" w:rsidRPr="004111F7" w:rsidRDefault="00D35633"/>
        </w:tc>
        <w:tc>
          <w:tcPr>
            <w:tcW w:w="1844" w:type="dxa"/>
          </w:tcPr>
          <w:p w:rsidR="00D35633" w:rsidRPr="004111F7" w:rsidRDefault="00D35633"/>
        </w:tc>
        <w:tc>
          <w:tcPr>
            <w:tcW w:w="2694" w:type="dxa"/>
          </w:tcPr>
          <w:p w:rsidR="00D35633" w:rsidRPr="004111F7" w:rsidRDefault="00D35633"/>
        </w:tc>
        <w:tc>
          <w:tcPr>
            <w:tcW w:w="3545" w:type="dxa"/>
          </w:tcPr>
          <w:p w:rsidR="00D35633" w:rsidRPr="004111F7" w:rsidRDefault="00D35633"/>
        </w:tc>
        <w:tc>
          <w:tcPr>
            <w:tcW w:w="1560" w:type="dxa"/>
          </w:tcPr>
          <w:p w:rsidR="00D35633" w:rsidRPr="004111F7" w:rsidRDefault="00D35633"/>
        </w:tc>
        <w:tc>
          <w:tcPr>
            <w:tcW w:w="852" w:type="dxa"/>
          </w:tcPr>
          <w:p w:rsidR="00D35633" w:rsidRPr="004111F7" w:rsidRDefault="00D35633"/>
        </w:tc>
        <w:tc>
          <w:tcPr>
            <w:tcW w:w="143" w:type="dxa"/>
          </w:tcPr>
          <w:p w:rsidR="00D35633" w:rsidRPr="004111F7" w:rsidRDefault="00D35633"/>
        </w:tc>
      </w:tr>
      <w:tr w:rsidR="00D35633" w:rsidRPr="004111F7">
        <w:trPr>
          <w:trHeight w:hRule="exact" w:val="29"/>
        </w:trPr>
        <w:tc>
          <w:tcPr>
            <w:tcW w:w="10788" w:type="dxa"/>
            <w:gridSpan w:val="7"/>
            <w:tcBorders>
              <w:top w:val="single" w:sz="16" w:space="0" w:color="000000"/>
            </w:tcBorders>
            <w:shd w:val="clear" w:color="FFFFFF" w:fill="FFFFFF"/>
            <w:tcMar>
              <w:left w:w="4" w:type="dxa"/>
              <w:right w:w="4" w:type="dxa"/>
            </w:tcMar>
          </w:tcPr>
          <w:p w:rsidR="00D35633" w:rsidRPr="004111F7" w:rsidRDefault="00D35633"/>
        </w:tc>
      </w:tr>
      <w:tr w:rsidR="00D35633" w:rsidRPr="004111F7">
        <w:trPr>
          <w:trHeight w:hRule="exact" w:val="248"/>
        </w:trPr>
        <w:tc>
          <w:tcPr>
            <w:tcW w:w="143" w:type="dxa"/>
          </w:tcPr>
          <w:p w:rsidR="00D35633" w:rsidRPr="004111F7" w:rsidRDefault="00D35633"/>
        </w:tc>
        <w:tc>
          <w:tcPr>
            <w:tcW w:w="1844" w:type="dxa"/>
          </w:tcPr>
          <w:p w:rsidR="00D35633" w:rsidRPr="004111F7" w:rsidRDefault="00D35633"/>
        </w:tc>
        <w:tc>
          <w:tcPr>
            <w:tcW w:w="2694" w:type="dxa"/>
          </w:tcPr>
          <w:p w:rsidR="00D35633" w:rsidRPr="004111F7" w:rsidRDefault="00D35633"/>
        </w:tc>
        <w:tc>
          <w:tcPr>
            <w:tcW w:w="3545" w:type="dxa"/>
          </w:tcPr>
          <w:p w:rsidR="00D35633" w:rsidRPr="004111F7" w:rsidRDefault="00D35633"/>
        </w:tc>
        <w:tc>
          <w:tcPr>
            <w:tcW w:w="1560" w:type="dxa"/>
          </w:tcPr>
          <w:p w:rsidR="00D35633" w:rsidRPr="004111F7" w:rsidRDefault="00D35633"/>
        </w:tc>
        <w:tc>
          <w:tcPr>
            <w:tcW w:w="852" w:type="dxa"/>
          </w:tcPr>
          <w:p w:rsidR="00D35633" w:rsidRPr="004111F7" w:rsidRDefault="00D35633"/>
        </w:tc>
        <w:tc>
          <w:tcPr>
            <w:tcW w:w="143" w:type="dxa"/>
          </w:tcPr>
          <w:p w:rsidR="00D35633" w:rsidRPr="004111F7" w:rsidRDefault="00D35633"/>
        </w:tc>
      </w:tr>
      <w:tr w:rsidR="00D35633" w:rsidRPr="004111F7">
        <w:trPr>
          <w:trHeight w:hRule="exact" w:val="277"/>
        </w:trPr>
        <w:tc>
          <w:tcPr>
            <w:tcW w:w="143" w:type="dxa"/>
          </w:tcPr>
          <w:p w:rsidR="00D35633" w:rsidRPr="004111F7" w:rsidRDefault="00D35633"/>
        </w:tc>
        <w:tc>
          <w:tcPr>
            <w:tcW w:w="1844" w:type="dxa"/>
          </w:tcPr>
          <w:p w:rsidR="00D35633" w:rsidRPr="004111F7" w:rsidRDefault="00D35633"/>
        </w:tc>
        <w:tc>
          <w:tcPr>
            <w:tcW w:w="6252" w:type="dxa"/>
            <w:gridSpan w:val="2"/>
            <w:shd w:val="clear" w:color="000000" w:fill="FFFFFF"/>
            <w:tcMar>
              <w:left w:w="34" w:type="dxa"/>
              <w:right w:w="34" w:type="dxa"/>
            </w:tcMar>
          </w:tcPr>
          <w:p w:rsidR="00D35633" w:rsidRPr="004111F7" w:rsidRDefault="00345CB4">
            <w:pPr>
              <w:spacing w:after="0" w:line="240" w:lineRule="auto"/>
              <w:jc w:val="center"/>
              <w:rPr>
                <w:sz w:val="19"/>
                <w:szCs w:val="19"/>
              </w:rPr>
            </w:pPr>
            <w:r w:rsidRPr="004111F7">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D35633" w:rsidRPr="004111F7" w:rsidRDefault="00D35633"/>
        </w:tc>
        <w:tc>
          <w:tcPr>
            <w:tcW w:w="852" w:type="dxa"/>
          </w:tcPr>
          <w:p w:rsidR="00D35633" w:rsidRPr="004111F7" w:rsidRDefault="00D35633"/>
        </w:tc>
        <w:tc>
          <w:tcPr>
            <w:tcW w:w="143" w:type="dxa"/>
          </w:tcPr>
          <w:p w:rsidR="00D35633" w:rsidRPr="004111F7" w:rsidRDefault="00D35633"/>
        </w:tc>
      </w:tr>
      <w:tr w:rsidR="00D35633" w:rsidRPr="004111F7">
        <w:trPr>
          <w:trHeight w:hRule="exact" w:val="138"/>
        </w:trPr>
        <w:tc>
          <w:tcPr>
            <w:tcW w:w="143" w:type="dxa"/>
          </w:tcPr>
          <w:p w:rsidR="00D35633" w:rsidRPr="004111F7" w:rsidRDefault="00D35633"/>
        </w:tc>
        <w:tc>
          <w:tcPr>
            <w:tcW w:w="1844" w:type="dxa"/>
          </w:tcPr>
          <w:p w:rsidR="00D35633" w:rsidRPr="004111F7" w:rsidRDefault="00D35633"/>
        </w:tc>
        <w:tc>
          <w:tcPr>
            <w:tcW w:w="2694" w:type="dxa"/>
          </w:tcPr>
          <w:p w:rsidR="00D35633" w:rsidRPr="004111F7" w:rsidRDefault="00D35633"/>
        </w:tc>
        <w:tc>
          <w:tcPr>
            <w:tcW w:w="3545" w:type="dxa"/>
          </w:tcPr>
          <w:p w:rsidR="00D35633" w:rsidRPr="004111F7" w:rsidRDefault="00D35633"/>
        </w:tc>
        <w:tc>
          <w:tcPr>
            <w:tcW w:w="1560" w:type="dxa"/>
          </w:tcPr>
          <w:p w:rsidR="00D35633" w:rsidRPr="004111F7" w:rsidRDefault="00D35633"/>
        </w:tc>
        <w:tc>
          <w:tcPr>
            <w:tcW w:w="852" w:type="dxa"/>
          </w:tcPr>
          <w:p w:rsidR="00D35633" w:rsidRPr="004111F7" w:rsidRDefault="00D35633"/>
        </w:tc>
        <w:tc>
          <w:tcPr>
            <w:tcW w:w="143" w:type="dxa"/>
          </w:tcPr>
          <w:p w:rsidR="00D35633" w:rsidRPr="004111F7" w:rsidRDefault="00D35633"/>
        </w:tc>
      </w:tr>
      <w:tr w:rsidR="00D35633" w:rsidRPr="004111F7">
        <w:trPr>
          <w:trHeight w:hRule="exact" w:val="2222"/>
        </w:trPr>
        <w:tc>
          <w:tcPr>
            <w:tcW w:w="143" w:type="dxa"/>
          </w:tcPr>
          <w:p w:rsidR="00D35633" w:rsidRPr="004111F7" w:rsidRDefault="00D35633"/>
        </w:tc>
        <w:tc>
          <w:tcPr>
            <w:tcW w:w="10504" w:type="dxa"/>
            <w:gridSpan w:val="5"/>
            <w:shd w:val="clear" w:color="000000" w:fill="FFFFFF"/>
            <w:tcMar>
              <w:left w:w="34" w:type="dxa"/>
              <w:right w:w="34" w:type="dxa"/>
            </w:tcMar>
          </w:tcPr>
          <w:p w:rsidR="00D35633" w:rsidRPr="004111F7" w:rsidRDefault="00345CB4">
            <w:pPr>
              <w:spacing w:after="0" w:line="240" w:lineRule="auto"/>
            </w:pPr>
            <w:r w:rsidRPr="004111F7">
              <w:rPr>
                <w:rFonts w:ascii="Times New Roman" w:hAnsi="Times New Roman" w:cs="Times New Roman"/>
                <w:color w:val="000000"/>
              </w:rPr>
              <w:t>Отдел образовательных программ и планирования учебного процесса Торопова Т.В. __________</w:t>
            </w:r>
          </w:p>
          <w:p w:rsidR="00D35633" w:rsidRPr="004111F7" w:rsidRDefault="00D35633">
            <w:pPr>
              <w:spacing w:after="0" w:line="240" w:lineRule="auto"/>
            </w:pPr>
          </w:p>
          <w:p w:rsidR="00D35633" w:rsidRPr="004111F7" w:rsidRDefault="00345CB4">
            <w:pPr>
              <w:spacing w:after="0" w:line="240" w:lineRule="auto"/>
            </w:pPr>
            <w:r w:rsidRPr="004111F7">
              <w:rPr>
                <w:rFonts w:ascii="Times New Roman" w:hAnsi="Times New Roman" w:cs="Times New Roman"/>
                <w:color w:val="000000"/>
              </w:rPr>
              <w:t>Рабочая программа пересмотрена, обсуждена и одобрена для исполнения в 2021-2022 учебном году на заседании кафедры Статистики, эконометрики и оценки рисков</w:t>
            </w:r>
          </w:p>
          <w:p w:rsidR="00D35633" w:rsidRPr="004111F7" w:rsidRDefault="00D35633">
            <w:pPr>
              <w:spacing w:after="0" w:line="240" w:lineRule="auto"/>
            </w:pPr>
          </w:p>
          <w:p w:rsidR="00D35633" w:rsidRPr="004111F7" w:rsidRDefault="00345CB4">
            <w:pPr>
              <w:spacing w:after="0" w:line="240" w:lineRule="auto"/>
            </w:pPr>
            <w:r w:rsidRPr="004111F7">
              <w:rPr>
                <w:rFonts w:ascii="Times New Roman" w:hAnsi="Times New Roman" w:cs="Times New Roman"/>
                <w:color w:val="000000"/>
              </w:rPr>
              <w:t>Зав. кафедрой: д.э.н.,</w:t>
            </w:r>
            <w:proofErr w:type="spellStart"/>
            <w:r w:rsidRPr="004111F7">
              <w:rPr>
                <w:rFonts w:ascii="Times New Roman" w:hAnsi="Times New Roman" w:cs="Times New Roman"/>
                <w:color w:val="000000"/>
              </w:rPr>
              <w:t>проф</w:t>
            </w:r>
            <w:proofErr w:type="gramStart"/>
            <w:r w:rsidRPr="004111F7">
              <w:rPr>
                <w:rFonts w:ascii="Times New Roman" w:hAnsi="Times New Roman" w:cs="Times New Roman"/>
                <w:color w:val="000000"/>
              </w:rPr>
              <w:t>.Н</w:t>
            </w:r>
            <w:proofErr w:type="gramEnd"/>
            <w:r w:rsidRPr="004111F7">
              <w:rPr>
                <w:rFonts w:ascii="Times New Roman" w:hAnsi="Times New Roman" w:cs="Times New Roman"/>
                <w:color w:val="000000"/>
              </w:rPr>
              <w:t>иворожкина</w:t>
            </w:r>
            <w:proofErr w:type="spellEnd"/>
            <w:r w:rsidRPr="004111F7">
              <w:rPr>
                <w:rFonts w:ascii="Times New Roman" w:hAnsi="Times New Roman" w:cs="Times New Roman"/>
                <w:color w:val="000000"/>
              </w:rPr>
              <w:t xml:space="preserve"> Л.И. _________________</w:t>
            </w:r>
          </w:p>
          <w:p w:rsidR="00D35633" w:rsidRPr="004111F7" w:rsidRDefault="00D35633">
            <w:pPr>
              <w:spacing w:after="0" w:line="240" w:lineRule="auto"/>
            </w:pPr>
          </w:p>
          <w:p w:rsidR="00D35633" w:rsidRPr="004111F7" w:rsidRDefault="00345CB4">
            <w:pPr>
              <w:spacing w:after="0" w:line="240" w:lineRule="auto"/>
            </w:pPr>
            <w:r w:rsidRPr="004111F7">
              <w:rPr>
                <w:rFonts w:ascii="Times New Roman" w:hAnsi="Times New Roman" w:cs="Times New Roman"/>
                <w:color w:val="000000"/>
              </w:rPr>
              <w:t>Программу состави</w:t>
            </w:r>
            <w:proofErr w:type="gramStart"/>
            <w:r w:rsidRPr="004111F7">
              <w:rPr>
                <w:rFonts w:ascii="Times New Roman" w:hAnsi="Times New Roman" w:cs="Times New Roman"/>
                <w:color w:val="000000"/>
              </w:rPr>
              <w:t>л(</w:t>
            </w:r>
            <w:proofErr w:type="gramEnd"/>
            <w:r w:rsidRPr="004111F7">
              <w:rPr>
                <w:rFonts w:ascii="Times New Roman" w:hAnsi="Times New Roman" w:cs="Times New Roman"/>
                <w:color w:val="000000"/>
              </w:rPr>
              <w:t xml:space="preserve">и):  к.э.н., доцент, </w:t>
            </w:r>
            <w:proofErr w:type="spellStart"/>
            <w:r w:rsidRPr="004111F7">
              <w:rPr>
                <w:rFonts w:ascii="Times New Roman" w:hAnsi="Times New Roman" w:cs="Times New Roman"/>
                <w:color w:val="000000"/>
              </w:rPr>
              <w:t>Кракашова</w:t>
            </w:r>
            <w:proofErr w:type="spellEnd"/>
            <w:r w:rsidRPr="004111F7">
              <w:rPr>
                <w:rFonts w:ascii="Times New Roman" w:hAnsi="Times New Roman" w:cs="Times New Roman"/>
                <w:color w:val="000000"/>
              </w:rPr>
              <w:t xml:space="preserve"> О.А. _________________</w:t>
            </w:r>
          </w:p>
        </w:tc>
        <w:tc>
          <w:tcPr>
            <w:tcW w:w="143" w:type="dxa"/>
          </w:tcPr>
          <w:p w:rsidR="00D35633" w:rsidRPr="004111F7" w:rsidRDefault="00D35633"/>
        </w:tc>
      </w:tr>
      <w:tr w:rsidR="00D35633" w:rsidRPr="004111F7">
        <w:trPr>
          <w:trHeight w:hRule="exact" w:val="138"/>
        </w:trPr>
        <w:tc>
          <w:tcPr>
            <w:tcW w:w="143" w:type="dxa"/>
          </w:tcPr>
          <w:p w:rsidR="00D35633" w:rsidRPr="004111F7" w:rsidRDefault="00D35633"/>
        </w:tc>
        <w:tc>
          <w:tcPr>
            <w:tcW w:w="1844" w:type="dxa"/>
          </w:tcPr>
          <w:p w:rsidR="00D35633" w:rsidRPr="004111F7" w:rsidRDefault="00D35633"/>
        </w:tc>
        <w:tc>
          <w:tcPr>
            <w:tcW w:w="2694" w:type="dxa"/>
          </w:tcPr>
          <w:p w:rsidR="00D35633" w:rsidRPr="004111F7" w:rsidRDefault="00D35633"/>
        </w:tc>
        <w:tc>
          <w:tcPr>
            <w:tcW w:w="3545" w:type="dxa"/>
          </w:tcPr>
          <w:p w:rsidR="00D35633" w:rsidRPr="004111F7" w:rsidRDefault="00D35633"/>
        </w:tc>
        <w:tc>
          <w:tcPr>
            <w:tcW w:w="1560" w:type="dxa"/>
          </w:tcPr>
          <w:p w:rsidR="00D35633" w:rsidRPr="004111F7" w:rsidRDefault="00D35633"/>
        </w:tc>
        <w:tc>
          <w:tcPr>
            <w:tcW w:w="852" w:type="dxa"/>
          </w:tcPr>
          <w:p w:rsidR="00D35633" w:rsidRPr="004111F7" w:rsidRDefault="00D35633"/>
        </w:tc>
        <w:tc>
          <w:tcPr>
            <w:tcW w:w="143" w:type="dxa"/>
          </w:tcPr>
          <w:p w:rsidR="00D35633" w:rsidRPr="004111F7" w:rsidRDefault="00D35633"/>
        </w:tc>
      </w:tr>
      <w:tr w:rsidR="00D35633" w:rsidRPr="004111F7">
        <w:trPr>
          <w:trHeight w:hRule="exact" w:val="29"/>
        </w:trPr>
        <w:tc>
          <w:tcPr>
            <w:tcW w:w="10788" w:type="dxa"/>
            <w:gridSpan w:val="7"/>
            <w:tcBorders>
              <w:top w:val="single" w:sz="16" w:space="0" w:color="000000"/>
            </w:tcBorders>
            <w:shd w:val="clear" w:color="FFFFFF" w:fill="FFFFFF"/>
            <w:tcMar>
              <w:left w:w="4" w:type="dxa"/>
              <w:right w:w="4" w:type="dxa"/>
            </w:tcMar>
          </w:tcPr>
          <w:p w:rsidR="00D35633" w:rsidRPr="004111F7" w:rsidRDefault="00D35633"/>
        </w:tc>
      </w:tr>
      <w:tr w:rsidR="00D35633" w:rsidRPr="004111F7">
        <w:trPr>
          <w:trHeight w:hRule="exact" w:val="387"/>
        </w:trPr>
        <w:tc>
          <w:tcPr>
            <w:tcW w:w="143" w:type="dxa"/>
          </w:tcPr>
          <w:p w:rsidR="00D35633" w:rsidRPr="004111F7" w:rsidRDefault="00D35633"/>
        </w:tc>
        <w:tc>
          <w:tcPr>
            <w:tcW w:w="1844" w:type="dxa"/>
          </w:tcPr>
          <w:p w:rsidR="00D35633" w:rsidRPr="004111F7" w:rsidRDefault="00D35633"/>
        </w:tc>
        <w:tc>
          <w:tcPr>
            <w:tcW w:w="2694" w:type="dxa"/>
          </w:tcPr>
          <w:p w:rsidR="00D35633" w:rsidRPr="004111F7" w:rsidRDefault="00D35633"/>
        </w:tc>
        <w:tc>
          <w:tcPr>
            <w:tcW w:w="3545" w:type="dxa"/>
          </w:tcPr>
          <w:p w:rsidR="00D35633" w:rsidRPr="004111F7" w:rsidRDefault="00D35633"/>
        </w:tc>
        <w:tc>
          <w:tcPr>
            <w:tcW w:w="1560" w:type="dxa"/>
          </w:tcPr>
          <w:p w:rsidR="00D35633" w:rsidRPr="004111F7" w:rsidRDefault="00D35633"/>
        </w:tc>
        <w:tc>
          <w:tcPr>
            <w:tcW w:w="852" w:type="dxa"/>
          </w:tcPr>
          <w:p w:rsidR="00D35633" w:rsidRPr="004111F7" w:rsidRDefault="00D35633"/>
        </w:tc>
        <w:tc>
          <w:tcPr>
            <w:tcW w:w="143" w:type="dxa"/>
          </w:tcPr>
          <w:p w:rsidR="00D35633" w:rsidRPr="004111F7" w:rsidRDefault="00D35633"/>
        </w:tc>
      </w:tr>
      <w:tr w:rsidR="00D35633" w:rsidRPr="004111F7">
        <w:trPr>
          <w:trHeight w:hRule="exact" w:val="277"/>
        </w:trPr>
        <w:tc>
          <w:tcPr>
            <w:tcW w:w="143" w:type="dxa"/>
          </w:tcPr>
          <w:p w:rsidR="00D35633" w:rsidRPr="004111F7" w:rsidRDefault="00D35633"/>
        </w:tc>
        <w:tc>
          <w:tcPr>
            <w:tcW w:w="1844" w:type="dxa"/>
          </w:tcPr>
          <w:p w:rsidR="00D35633" w:rsidRPr="004111F7" w:rsidRDefault="00D35633"/>
        </w:tc>
        <w:tc>
          <w:tcPr>
            <w:tcW w:w="6252" w:type="dxa"/>
            <w:gridSpan w:val="2"/>
            <w:shd w:val="clear" w:color="000000" w:fill="FFFFFF"/>
            <w:tcMar>
              <w:left w:w="34" w:type="dxa"/>
              <w:right w:w="34" w:type="dxa"/>
            </w:tcMar>
          </w:tcPr>
          <w:p w:rsidR="00D35633" w:rsidRPr="004111F7" w:rsidRDefault="00345CB4">
            <w:pPr>
              <w:spacing w:after="0" w:line="240" w:lineRule="auto"/>
              <w:jc w:val="center"/>
              <w:rPr>
                <w:sz w:val="19"/>
                <w:szCs w:val="19"/>
              </w:rPr>
            </w:pPr>
            <w:r w:rsidRPr="004111F7">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D35633" w:rsidRPr="004111F7" w:rsidRDefault="00D35633"/>
        </w:tc>
        <w:tc>
          <w:tcPr>
            <w:tcW w:w="852" w:type="dxa"/>
          </w:tcPr>
          <w:p w:rsidR="00D35633" w:rsidRPr="004111F7" w:rsidRDefault="00D35633"/>
        </w:tc>
        <w:tc>
          <w:tcPr>
            <w:tcW w:w="143" w:type="dxa"/>
          </w:tcPr>
          <w:p w:rsidR="00D35633" w:rsidRPr="004111F7" w:rsidRDefault="00D35633"/>
        </w:tc>
      </w:tr>
      <w:tr w:rsidR="00D35633" w:rsidRPr="004111F7">
        <w:trPr>
          <w:trHeight w:hRule="exact" w:val="277"/>
        </w:trPr>
        <w:tc>
          <w:tcPr>
            <w:tcW w:w="143" w:type="dxa"/>
          </w:tcPr>
          <w:p w:rsidR="00D35633" w:rsidRPr="004111F7" w:rsidRDefault="00D35633"/>
        </w:tc>
        <w:tc>
          <w:tcPr>
            <w:tcW w:w="1844" w:type="dxa"/>
          </w:tcPr>
          <w:p w:rsidR="00D35633" w:rsidRPr="004111F7" w:rsidRDefault="00D35633"/>
        </w:tc>
        <w:tc>
          <w:tcPr>
            <w:tcW w:w="2694" w:type="dxa"/>
          </w:tcPr>
          <w:p w:rsidR="00D35633" w:rsidRPr="004111F7" w:rsidRDefault="00D35633"/>
        </w:tc>
        <w:tc>
          <w:tcPr>
            <w:tcW w:w="3545" w:type="dxa"/>
          </w:tcPr>
          <w:p w:rsidR="00D35633" w:rsidRPr="004111F7" w:rsidRDefault="00D35633"/>
        </w:tc>
        <w:tc>
          <w:tcPr>
            <w:tcW w:w="1560" w:type="dxa"/>
          </w:tcPr>
          <w:p w:rsidR="00D35633" w:rsidRPr="004111F7" w:rsidRDefault="00D35633"/>
        </w:tc>
        <w:tc>
          <w:tcPr>
            <w:tcW w:w="852" w:type="dxa"/>
          </w:tcPr>
          <w:p w:rsidR="00D35633" w:rsidRPr="004111F7" w:rsidRDefault="00D35633"/>
        </w:tc>
        <w:tc>
          <w:tcPr>
            <w:tcW w:w="143" w:type="dxa"/>
          </w:tcPr>
          <w:p w:rsidR="00D35633" w:rsidRPr="004111F7" w:rsidRDefault="00D35633"/>
        </w:tc>
      </w:tr>
      <w:tr w:rsidR="00D35633" w:rsidRPr="004111F7">
        <w:trPr>
          <w:trHeight w:hRule="exact" w:val="2222"/>
        </w:trPr>
        <w:tc>
          <w:tcPr>
            <w:tcW w:w="143" w:type="dxa"/>
          </w:tcPr>
          <w:p w:rsidR="00D35633" w:rsidRPr="004111F7" w:rsidRDefault="00D35633"/>
        </w:tc>
        <w:tc>
          <w:tcPr>
            <w:tcW w:w="10504" w:type="dxa"/>
            <w:gridSpan w:val="5"/>
            <w:shd w:val="clear" w:color="000000" w:fill="FFFFFF"/>
            <w:tcMar>
              <w:left w:w="34" w:type="dxa"/>
              <w:right w:w="34" w:type="dxa"/>
            </w:tcMar>
          </w:tcPr>
          <w:p w:rsidR="00D35633" w:rsidRPr="004111F7" w:rsidRDefault="00345CB4">
            <w:pPr>
              <w:spacing w:after="0" w:line="240" w:lineRule="auto"/>
            </w:pPr>
            <w:r w:rsidRPr="004111F7">
              <w:rPr>
                <w:rFonts w:ascii="Times New Roman" w:hAnsi="Times New Roman" w:cs="Times New Roman"/>
                <w:color w:val="000000"/>
              </w:rPr>
              <w:t>Отдел образовательных программ и планирования учебного процесса Торопова Т.В. __________</w:t>
            </w:r>
          </w:p>
          <w:p w:rsidR="00D35633" w:rsidRPr="004111F7" w:rsidRDefault="00D35633">
            <w:pPr>
              <w:spacing w:after="0" w:line="240" w:lineRule="auto"/>
            </w:pPr>
          </w:p>
          <w:p w:rsidR="00D35633" w:rsidRPr="004111F7" w:rsidRDefault="00345CB4">
            <w:pPr>
              <w:spacing w:after="0" w:line="240" w:lineRule="auto"/>
            </w:pPr>
            <w:r w:rsidRPr="004111F7">
              <w:rPr>
                <w:rFonts w:ascii="Times New Roman" w:hAnsi="Times New Roman" w:cs="Times New Roman"/>
                <w:color w:val="000000"/>
              </w:rPr>
              <w:t>Рабочая программа пересмотрена, обсуждена и одобрена для исполнения в 2022-2023 учебном году на заседании кафедры Статистики, эконометрики и оценки рисков</w:t>
            </w:r>
          </w:p>
          <w:p w:rsidR="00D35633" w:rsidRPr="004111F7" w:rsidRDefault="00D35633">
            <w:pPr>
              <w:spacing w:after="0" w:line="240" w:lineRule="auto"/>
            </w:pPr>
          </w:p>
          <w:p w:rsidR="00D35633" w:rsidRPr="004111F7" w:rsidRDefault="00345CB4">
            <w:pPr>
              <w:spacing w:after="0" w:line="240" w:lineRule="auto"/>
            </w:pPr>
            <w:r w:rsidRPr="004111F7">
              <w:rPr>
                <w:rFonts w:ascii="Times New Roman" w:hAnsi="Times New Roman" w:cs="Times New Roman"/>
                <w:color w:val="000000"/>
              </w:rPr>
              <w:t>Зав. кафедрой: д.э.н.,</w:t>
            </w:r>
            <w:proofErr w:type="spellStart"/>
            <w:r w:rsidRPr="004111F7">
              <w:rPr>
                <w:rFonts w:ascii="Times New Roman" w:hAnsi="Times New Roman" w:cs="Times New Roman"/>
                <w:color w:val="000000"/>
              </w:rPr>
              <w:t>проф</w:t>
            </w:r>
            <w:proofErr w:type="gramStart"/>
            <w:r w:rsidRPr="004111F7">
              <w:rPr>
                <w:rFonts w:ascii="Times New Roman" w:hAnsi="Times New Roman" w:cs="Times New Roman"/>
                <w:color w:val="000000"/>
              </w:rPr>
              <w:t>.Н</w:t>
            </w:r>
            <w:proofErr w:type="gramEnd"/>
            <w:r w:rsidRPr="004111F7">
              <w:rPr>
                <w:rFonts w:ascii="Times New Roman" w:hAnsi="Times New Roman" w:cs="Times New Roman"/>
                <w:color w:val="000000"/>
              </w:rPr>
              <w:t>иворожкина</w:t>
            </w:r>
            <w:proofErr w:type="spellEnd"/>
            <w:r w:rsidRPr="004111F7">
              <w:rPr>
                <w:rFonts w:ascii="Times New Roman" w:hAnsi="Times New Roman" w:cs="Times New Roman"/>
                <w:color w:val="000000"/>
              </w:rPr>
              <w:t xml:space="preserve"> Л.И. _________________</w:t>
            </w:r>
          </w:p>
          <w:p w:rsidR="00D35633" w:rsidRPr="004111F7" w:rsidRDefault="00D35633">
            <w:pPr>
              <w:spacing w:after="0" w:line="240" w:lineRule="auto"/>
            </w:pPr>
          </w:p>
          <w:p w:rsidR="00D35633" w:rsidRPr="004111F7" w:rsidRDefault="00345CB4">
            <w:pPr>
              <w:spacing w:after="0" w:line="240" w:lineRule="auto"/>
            </w:pPr>
            <w:r w:rsidRPr="004111F7">
              <w:rPr>
                <w:rFonts w:ascii="Times New Roman" w:hAnsi="Times New Roman" w:cs="Times New Roman"/>
                <w:color w:val="000000"/>
              </w:rPr>
              <w:t>Программу состави</w:t>
            </w:r>
            <w:proofErr w:type="gramStart"/>
            <w:r w:rsidRPr="004111F7">
              <w:rPr>
                <w:rFonts w:ascii="Times New Roman" w:hAnsi="Times New Roman" w:cs="Times New Roman"/>
                <w:color w:val="000000"/>
              </w:rPr>
              <w:t>л(</w:t>
            </w:r>
            <w:proofErr w:type="gramEnd"/>
            <w:r w:rsidRPr="004111F7">
              <w:rPr>
                <w:rFonts w:ascii="Times New Roman" w:hAnsi="Times New Roman" w:cs="Times New Roman"/>
                <w:color w:val="000000"/>
              </w:rPr>
              <w:t xml:space="preserve">и):  к.э.н., доцент, </w:t>
            </w:r>
            <w:proofErr w:type="spellStart"/>
            <w:r w:rsidRPr="004111F7">
              <w:rPr>
                <w:rFonts w:ascii="Times New Roman" w:hAnsi="Times New Roman" w:cs="Times New Roman"/>
                <w:color w:val="000000"/>
              </w:rPr>
              <w:t>Кракашова</w:t>
            </w:r>
            <w:proofErr w:type="spellEnd"/>
            <w:r w:rsidRPr="004111F7">
              <w:rPr>
                <w:rFonts w:ascii="Times New Roman" w:hAnsi="Times New Roman" w:cs="Times New Roman"/>
                <w:color w:val="000000"/>
              </w:rPr>
              <w:t xml:space="preserve"> О.А. _________________</w:t>
            </w:r>
          </w:p>
        </w:tc>
        <w:tc>
          <w:tcPr>
            <w:tcW w:w="143" w:type="dxa"/>
          </w:tcPr>
          <w:p w:rsidR="00D35633" w:rsidRPr="004111F7" w:rsidRDefault="00D35633"/>
        </w:tc>
      </w:tr>
    </w:tbl>
    <w:p w:rsidR="00D35633" w:rsidRPr="004111F7" w:rsidRDefault="00345CB4">
      <w:pPr>
        <w:rPr>
          <w:sz w:val="0"/>
          <w:szCs w:val="0"/>
        </w:rPr>
      </w:pPr>
      <w:r w:rsidRPr="004111F7">
        <w:br w:type="page"/>
      </w:r>
    </w:p>
    <w:tbl>
      <w:tblPr>
        <w:tblW w:w="0" w:type="auto"/>
        <w:tblCellMar>
          <w:left w:w="0" w:type="dxa"/>
          <w:right w:w="0" w:type="dxa"/>
        </w:tblCellMar>
        <w:tblLook w:val="04A0" w:firstRow="1" w:lastRow="0" w:firstColumn="1" w:lastColumn="0" w:noHBand="0" w:noVBand="1"/>
      </w:tblPr>
      <w:tblGrid>
        <w:gridCol w:w="764"/>
        <w:gridCol w:w="203"/>
        <w:gridCol w:w="1673"/>
        <w:gridCol w:w="1504"/>
        <w:gridCol w:w="143"/>
        <w:gridCol w:w="826"/>
        <w:gridCol w:w="699"/>
        <w:gridCol w:w="1119"/>
        <w:gridCol w:w="1255"/>
        <w:gridCol w:w="703"/>
        <w:gridCol w:w="401"/>
        <w:gridCol w:w="984"/>
      </w:tblGrid>
      <w:tr w:rsidR="00D35633">
        <w:trPr>
          <w:trHeight w:hRule="exact" w:val="416"/>
        </w:trPr>
        <w:tc>
          <w:tcPr>
            <w:tcW w:w="4692" w:type="dxa"/>
            <w:gridSpan w:val="5"/>
            <w:shd w:val="clear" w:color="C0C0C0" w:fill="FFFFFF"/>
            <w:tcMar>
              <w:left w:w="34" w:type="dxa"/>
              <w:right w:w="34" w:type="dxa"/>
            </w:tcMar>
          </w:tcPr>
          <w:p w:rsidR="00D35633" w:rsidRDefault="00345CB4">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D35633" w:rsidRDefault="00D35633"/>
        </w:tc>
        <w:tc>
          <w:tcPr>
            <w:tcW w:w="710" w:type="dxa"/>
          </w:tcPr>
          <w:p w:rsidR="00D35633" w:rsidRDefault="00D35633"/>
        </w:tc>
        <w:tc>
          <w:tcPr>
            <w:tcW w:w="1135" w:type="dxa"/>
          </w:tcPr>
          <w:p w:rsidR="00D35633" w:rsidRDefault="00D35633"/>
        </w:tc>
        <w:tc>
          <w:tcPr>
            <w:tcW w:w="1277" w:type="dxa"/>
          </w:tcPr>
          <w:p w:rsidR="00D35633" w:rsidRDefault="00D35633"/>
        </w:tc>
        <w:tc>
          <w:tcPr>
            <w:tcW w:w="710" w:type="dxa"/>
          </w:tcPr>
          <w:p w:rsidR="00D35633" w:rsidRDefault="00D35633"/>
        </w:tc>
        <w:tc>
          <w:tcPr>
            <w:tcW w:w="426" w:type="dxa"/>
          </w:tcPr>
          <w:p w:rsidR="00D35633" w:rsidRDefault="00D35633"/>
        </w:tc>
        <w:tc>
          <w:tcPr>
            <w:tcW w:w="1007" w:type="dxa"/>
            <w:shd w:val="clear" w:color="C0C0C0" w:fill="FFFFFF"/>
            <w:tcMar>
              <w:left w:w="34" w:type="dxa"/>
              <w:right w:w="34" w:type="dxa"/>
            </w:tcMar>
          </w:tcPr>
          <w:p w:rsidR="00D35633" w:rsidRDefault="00345CB4">
            <w:pPr>
              <w:spacing w:after="0" w:line="240" w:lineRule="auto"/>
              <w:jc w:val="right"/>
              <w:rPr>
                <w:sz w:val="16"/>
                <w:szCs w:val="16"/>
              </w:rPr>
            </w:pPr>
            <w:r>
              <w:rPr>
                <w:rFonts w:ascii="Times New Roman" w:hAnsi="Times New Roman" w:cs="Times New Roman"/>
                <w:color w:val="C0C0C0"/>
                <w:sz w:val="16"/>
                <w:szCs w:val="16"/>
              </w:rPr>
              <w:t>стр. 4</w:t>
            </w:r>
          </w:p>
        </w:tc>
      </w:tr>
      <w:tr w:rsidR="00D3563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D35633" w:rsidRPr="004111F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Цель освоения дисциплины: получение студентами теоретических представлений о вероятностно-статистических методах и моделях, а также развитие навыков их применения при решении конкретных экономических задач.</w:t>
            </w:r>
          </w:p>
        </w:tc>
      </w:tr>
      <w:tr w:rsidR="00D35633" w:rsidRPr="004111F7">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Задачи: развитие математической культуры, изучение основ теории вероятностей и математической статистики; развитие умений самостоятельно решать задачи по курсу теории вероятностей и математической статистики, анализировать результаты решения, проводить экономическую интерпретацию математических моделей, построенных с помощью аппарата теории вероятностей и математической статистики; формирование установок вероятностного подхода к анализу современных экономических явлений.</w:t>
            </w:r>
          </w:p>
        </w:tc>
      </w:tr>
      <w:tr w:rsidR="00D35633" w:rsidRPr="004111F7">
        <w:trPr>
          <w:trHeight w:hRule="exact" w:val="277"/>
        </w:trPr>
        <w:tc>
          <w:tcPr>
            <w:tcW w:w="766" w:type="dxa"/>
          </w:tcPr>
          <w:p w:rsidR="00D35633" w:rsidRPr="004111F7" w:rsidRDefault="00D35633"/>
        </w:tc>
        <w:tc>
          <w:tcPr>
            <w:tcW w:w="228" w:type="dxa"/>
          </w:tcPr>
          <w:p w:rsidR="00D35633" w:rsidRPr="004111F7" w:rsidRDefault="00D35633"/>
        </w:tc>
        <w:tc>
          <w:tcPr>
            <w:tcW w:w="1844" w:type="dxa"/>
          </w:tcPr>
          <w:p w:rsidR="00D35633" w:rsidRPr="004111F7" w:rsidRDefault="00D35633"/>
        </w:tc>
        <w:tc>
          <w:tcPr>
            <w:tcW w:w="1702" w:type="dxa"/>
          </w:tcPr>
          <w:p w:rsidR="00D35633" w:rsidRPr="004111F7" w:rsidRDefault="00D35633"/>
        </w:tc>
        <w:tc>
          <w:tcPr>
            <w:tcW w:w="143" w:type="dxa"/>
          </w:tcPr>
          <w:p w:rsidR="00D35633" w:rsidRPr="004111F7" w:rsidRDefault="00D35633"/>
        </w:tc>
        <w:tc>
          <w:tcPr>
            <w:tcW w:w="851" w:type="dxa"/>
          </w:tcPr>
          <w:p w:rsidR="00D35633" w:rsidRPr="004111F7" w:rsidRDefault="00D35633"/>
        </w:tc>
        <w:tc>
          <w:tcPr>
            <w:tcW w:w="710" w:type="dxa"/>
          </w:tcPr>
          <w:p w:rsidR="00D35633" w:rsidRPr="004111F7" w:rsidRDefault="00D35633"/>
        </w:tc>
        <w:tc>
          <w:tcPr>
            <w:tcW w:w="1135" w:type="dxa"/>
          </w:tcPr>
          <w:p w:rsidR="00D35633" w:rsidRPr="004111F7" w:rsidRDefault="00D35633"/>
        </w:tc>
        <w:tc>
          <w:tcPr>
            <w:tcW w:w="1277" w:type="dxa"/>
          </w:tcPr>
          <w:p w:rsidR="00D35633" w:rsidRPr="004111F7" w:rsidRDefault="00D35633"/>
        </w:tc>
        <w:tc>
          <w:tcPr>
            <w:tcW w:w="710" w:type="dxa"/>
          </w:tcPr>
          <w:p w:rsidR="00D35633" w:rsidRPr="004111F7" w:rsidRDefault="00D35633"/>
        </w:tc>
        <w:tc>
          <w:tcPr>
            <w:tcW w:w="426" w:type="dxa"/>
          </w:tcPr>
          <w:p w:rsidR="00D35633" w:rsidRPr="004111F7" w:rsidRDefault="00D35633"/>
        </w:tc>
        <w:tc>
          <w:tcPr>
            <w:tcW w:w="993" w:type="dxa"/>
          </w:tcPr>
          <w:p w:rsidR="00D35633" w:rsidRPr="004111F7" w:rsidRDefault="00D35633"/>
        </w:tc>
      </w:tr>
      <w:tr w:rsidR="00D35633" w:rsidRPr="004111F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5633" w:rsidRPr="004111F7" w:rsidRDefault="00345CB4">
            <w:pPr>
              <w:spacing w:after="0" w:line="240" w:lineRule="auto"/>
              <w:jc w:val="center"/>
              <w:rPr>
                <w:sz w:val="19"/>
                <w:szCs w:val="19"/>
              </w:rPr>
            </w:pPr>
            <w:r w:rsidRPr="004111F7">
              <w:rPr>
                <w:rFonts w:ascii="Times New Roman" w:hAnsi="Times New Roman" w:cs="Times New Roman"/>
                <w:b/>
                <w:color w:val="000000"/>
                <w:sz w:val="19"/>
                <w:szCs w:val="19"/>
              </w:rPr>
              <w:t>2. МЕСТО ДИСЦИПЛИНЫ В СТРУКТУРЕ ОБРАЗОВАТЕЛЬНОЙ ПРОГРАММЫ</w:t>
            </w:r>
          </w:p>
        </w:tc>
      </w:tr>
      <w:tr w:rsidR="00D3563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rPr>
                <w:sz w:val="19"/>
                <w:szCs w:val="19"/>
              </w:rPr>
            </w:pPr>
            <w:r>
              <w:rPr>
                <w:rFonts w:ascii="Times New Roman" w:hAnsi="Times New Roman" w:cs="Times New Roman"/>
                <w:color w:val="000000"/>
                <w:sz w:val="19"/>
                <w:szCs w:val="19"/>
              </w:rPr>
              <w:t>Б1.Б</w:t>
            </w:r>
          </w:p>
        </w:tc>
      </w:tr>
      <w:tr w:rsidR="00D35633" w:rsidRPr="004111F7">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b/>
                <w:color w:val="000000"/>
                <w:sz w:val="19"/>
                <w:szCs w:val="19"/>
              </w:rPr>
              <w:t>Требования к предварительной подготовке обучающегося:</w:t>
            </w:r>
          </w:p>
        </w:tc>
      </w:tr>
      <w:tr w:rsidR="00D35633" w:rsidRPr="004111F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 Математика; Статистика</w:t>
            </w:r>
          </w:p>
        </w:tc>
      </w:tr>
      <w:tr w:rsidR="00D35633" w:rsidRPr="004111F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D3563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rPr>
                <w:sz w:val="19"/>
                <w:szCs w:val="19"/>
              </w:rPr>
            </w:pPr>
            <w:r>
              <w:rPr>
                <w:rFonts w:ascii="Times New Roman" w:hAnsi="Times New Roman" w:cs="Times New Roman"/>
                <w:color w:val="000000"/>
                <w:sz w:val="19"/>
                <w:szCs w:val="19"/>
              </w:rPr>
              <w:t>Финансовый менеджмент;</w:t>
            </w:r>
          </w:p>
        </w:tc>
      </w:tr>
      <w:tr w:rsidR="00D3563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rPr>
                <w:sz w:val="19"/>
                <w:szCs w:val="19"/>
              </w:rPr>
            </w:pPr>
            <w:r>
              <w:rPr>
                <w:rFonts w:ascii="Times New Roman" w:hAnsi="Times New Roman" w:cs="Times New Roman"/>
                <w:color w:val="000000"/>
                <w:sz w:val="19"/>
                <w:szCs w:val="19"/>
              </w:rPr>
              <w:t>Бизнес-планирование</w:t>
            </w:r>
          </w:p>
        </w:tc>
      </w:tr>
      <w:tr w:rsidR="00D3563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rPr>
                <w:sz w:val="19"/>
                <w:szCs w:val="19"/>
              </w:rPr>
            </w:pPr>
            <w:r>
              <w:rPr>
                <w:rFonts w:ascii="Times New Roman" w:hAnsi="Times New Roman" w:cs="Times New Roman"/>
                <w:color w:val="000000"/>
                <w:sz w:val="19"/>
                <w:szCs w:val="19"/>
              </w:rPr>
              <w:t>; Противодействие финансированию терроризма;</w:t>
            </w:r>
          </w:p>
        </w:tc>
      </w:tr>
      <w:tr w:rsidR="00D3563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rPr>
                <w:sz w:val="19"/>
                <w:szCs w:val="19"/>
              </w:rPr>
            </w:pPr>
            <w:r>
              <w:rPr>
                <w:rFonts w:ascii="Times New Roman" w:hAnsi="Times New Roman" w:cs="Times New Roman"/>
                <w:color w:val="000000"/>
                <w:sz w:val="19"/>
                <w:szCs w:val="19"/>
              </w:rPr>
              <w:t>Управление рисками</w:t>
            </w:r>
          </w:p>
        </w:tc>
      </w:tr>
      <w:tr w:rsidR="00D3563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rPr>
                <w:sz w:val="19"/>
                <w:szCs w:val="19"/>
              </w:rPr>
            </w:pPr>
            <w:r>
              <w:rPr>
                <w:rFonts w:ascii="Times New Roman" w:hAnsi="Times New Roman" w:cs="Times New Roman"/>
                <w:color w:val="000000"/>
                <w:sz w:val="19"/>
                <w:szCs w:val="19"/>
              </w:rPr>
              <w:t>Финансовый мониторинг;</w:t>
            </w:r>
          </w:p>
        </w:tc>
      </w:tr>
      <w:tr w:rsidR="00D35633" w:rsidRPr="004111F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Управление стоимостью предприятия; Инвестиционная стратегия и инвестиционное бизнес-планирование; Инвестиционный менеджмент; Подготовка к сдаче и сдача государственного экзамена</w:t>
            </w:r>
          </w:p>
        </w:tc>
      </w:tr>
      <w:tr w:rsidR="00D35633" w:rsidRPr="004111F7">
        <w:trPr>
          <w:trHeight w:hRule="exact" w:val="277"/>
        </w:trPr>
        <w:tc>
          <w:tcPr>
            <w:tcW w:w="766" w:type="dxa"/>
          </w:tcPr>
          <w:p w:rsidR="00D35633" w:rsidRPr="004111F7" w:rsidRDefault="00D35633"/>
        </w:tc>
        <w:tc>
          <w:tcPr>
            <w:tcW w:w="228" w:type="dxa"/>
          </w:tcPr>
          <w:p w:rsidR="00D35633" w:rsidRPr="004111F7" w:rsidRDefault="00D35633"/>
        </w:tc>
        <w:tc>
          <w:tcPr>
            <w:tcW w:w="1844" w:type="dxa"/>
          </w:tcPr>
          <w:p w:rsidR="00D35633" w:rsidRPr="004111F7" w:rsidRDefault="00D35633"/>
        </w:tc>
        <w:tc>
          <w:tcPr>
            <w:tcW w:w="1702" w:type="dxa"/>
          </w:tcPr>
          <w:p w:rsidR="00D35633" w:rsidRPr="004111F7" w:rsidRDefault="00D35633"/>
        </w:tc>
        <w:tc>
          <w:tcPr>
            <w:tcW w:w="143" w:type="dxa"/>
          </w:tcPr>
          <w:p w:rsidR="00D35633" w:rsidRPr="004111F7" w:rsidRDefault="00D35633"/>
        </w:tc>
        <w:tc>
          <w:tcPr>
            <w:tcW w:w="851" w:type="dxa"/>
          </w:tcPr>
          <w:p w:rsidR="00D35633" w:rsidRPr="004111F7" w:rsidRDefault="00D35633"/>
        </w:tc>
        <w:tc>
          <w:tcPr>
            <w:tcW w:w="710" w:type="dxa"/>
          </w:tcPr>
          <w:p w:rsidR="00D35633" w:rsidRPr="004111F7" w:rsidRDefault="00D35633"/>
        </w:tc>
        <w:tc>
          <w:tcPr>
            <w:tcW w:w="1135" w:type="dxa"/>
          </w:tcPr>
          <w:p w:rsidR="00D35633" w:rsidRPr="004111F7" w:rsidRDefault="00D35633"/>
        </w:tc>
        <w:tc>
          <w:tcPr>
            <w:tcW w:w="1277" w:type="dxa"/>
          </w:tcPr>
          <w:p w:rsidR="00D35633" w:rsidRPr="004111F7" w:rsidRDefault="00D35633"/>
        </w:tc>
        <w:tc>
          <w:tcPr>
            <w:tcW w:w="710" w:type="dxa"/>
          </w:tcPr>
          <w:p w:rsidR="00D35633" w:rsidRPr="004111F7" w:rsidRDefault="00D35633"/>
        </w:tc>
        <w:tc>
          <w:tcPr>
            <w:tcW w:w="426" w:type="dxa"/>
          </w:tcPr>
          <w:p w:rsidR="00D35633" w:rsidRPr="004111F7" w:rsidRDefault="00D35633"/>
        </w:tc>
        <w:tc>
          <w:tcPr>
            <w:tcW w:w="993" w:type="dxa"/>
          </w:tcPr>
          <w:p w:rsidR="00D35633" w:rsidRPr="004111F7" w:rsidRDefault="00D35633"/>
        </w:tc>
      </w:tr>
      <w:tr w:rsidR="00D35633" w:rsidRPr="004111F7">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5633" w:rsidRPr="004111F7" w:rsidRDefault="00345CB4">
            <w:pPr>
              <w:spacing w:after="0" w:line="240" w:lineRule="auto"/>
              <w:jc w:val="center"/>
              <w:rPr>
                <w:sz w:val="19"/>
                <w:szCs w:val="19"/>
              </w:rPr>
            </w:pPr>
            <w:r w:rsidRPr="004111F7">
              <w:rPr>
                <w:rFonts w:ascii="Times New Roman" w:hAnsi="Times New Roman" w:cs="Times New Roman"/>
                <w:b/>
                <w:color w:val="000000"/>
                <w:sz w:val="19"/>
                <w:szCs w:val="19"/>
              </w:rPr>
              <w:t>3. ТРЕБОВАНИЯ К РЕЗУЛЬТАТАМ ОСВОЕНИЯ ДИСЦИПЛИНЫ</w:t>
            </w:r>
          </w:p>
        </w:tc>
      </w:tr>
      <w:tr w:rsidR="00D35633" w:rsidRPr="004111F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jc w:val="center"/>
              <w:rPr>
                <w:sz w:val="19"/>
                <w:szCs w:val="19"/>
              </w:rPr>
            </w:pPr>
            <w:r w:rsidRPr="004111F7">
              <w:rPr>
                <w:rFonts w:ascii="Times New Roman" w:hAnsi="Times New Roman" w:cs="Times New Roman"/>
                <w:b/>
                <w:color w:val="000000"/>
                <w:sz w:val="19"/>
                <w:szCs w:val="19"/>
              </w:rPr>
              <w:t>ОК-3:      способностью использовать основы экономических знаний в различных сферах деятельности</w:t>
            </w:r>
          </w:p>
        </w:tc>
      </w:tr>
      <w:tr w:rsidR="00D3563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rPr>
                <w:sz w:val="19"/>
                <w:szCs w:val="19"/>
              </w:rPr>
            </w:pPr>
            <w:r>
              <w:rPr>
                <w:rFonts w:ascii="Times New Roman" w:hAnsi="Times New Roman" w:cs="Times New Roman"/>
                <w:b/>
                <w:color w:val="000000"/>
                <w:sz w:val="19"/>
                <w:szCs w:val="19"/>
              </w:rPr>
              <w:t>Знать:</w:t>
            </w:r>
          </w:p>
        </w:tc>
      </w:tr>
      <w:tr w:rsidR="00D35633" w:rsidRPr="004111F7">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методы сбора, анализа и обработки данных, необходимых для решения профессиональных задач; основные законы и методы теории вероятностей и вероятностно-статистического подхода к решению профессиональных задач.</w:t>
            </w:r>
          </w:p>
        </w:tc>
      </w:tr>
      <w:tr w:rsidR="00D3563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rPr>
                <w:sz w:val="19"/>
                <w:szCs w:val="19"/>
              </w:rPr>
            </w:pPr>
            <w:r>
              <w:rPr>
                <w:rFonts w:ascii="Times New Roman" w:hAnsi="Times New Roman" w:cs="Times New Roman"/>
                <w:b/>
                <w:color w:val="000000"/>
                <w:sz w:val="19"/>
                <w:szCs w:val="19"/>
              </w:rPr>
              <w:t>Уметь:</w:t>
            </w:r>
          </w:p>
        </w:tc>
      </w:tr>
      <w:tr w:rsidR="00D35633" w:rsidRPr="004111F7">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осуществлять выбор, обоснование и применение различных методов теории вероятностей и математической статистики для решения профессиональных задач; использовать методы математической статистики при оценке качества продукции (товаров, работ, услуг) и решении иных профессиональных задач.</w:t>
            </w:r>
          </w:p>
        </w:tc>
      </w:tr>
      <w:tr w:rsidR="00D3563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rPr>
                <w:sz w:val="19"/>
                <w:szCs w:val="19"/>
              </w:rPr>
            </w:pPr>
            <w:r>
              <w:rPr>
                <w:rFonts w:ascii="Times New Roman" w:hAnsi="Times New Roman" w:cs="Times New Roman"/>
                <w:b/>
                <w:color w:val="000000"/>
                <w:sz w:val="19"/>
                <w:szCs w:val="19"/>
              </w:rPr>
              <w:t>Владеть:</w:t>
            </w:r>
          </w:p>
        </w:tc>
      </w:tr>
      <w:tr w:rsidR="00D35633" w:rsidRPr="004111F7">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способами и методами решения профессиональных задач с применением системы теоретико-вероятностного и математик</w:t>
            </w:r>
            <w:proofErr w:type="gramStart"/>
            <w:r w:rsidRPr="004111F7">
              <w:rPr>
                <w:rFonts w:ascii="Times New Roman" w:hAnsi="Times New Roman" w:cs="Times New Roman"/>
                <w:color w:val="000000"/>
                <w:sz w:val="19"/>
                <w:szCs w:val="19"/>
              </w:rPr>
              <w:t>о-</w:t>
            </w:r>
            <w:proofErr w:type="gramEnd"/>
            <w:r w:rsidRPr="004111F7">
              <w:rPr>
                <w:rFonts w:ascii="Times New Roman" w:hAnsi="Times New Roman" w:cs="Times New Roman"/>
                <w:color w:val="000000"/>
                <w:sz w:val="19"/>
                <w:szCs w:val="19"/>
              </w:rPr>
              <w:t xml:space="preserve"> статистического подхода.</w:t>
            </w:r>
          </w:p>
        </w:tc>
      </w:tr>
      <w:tr w:rsidR="00D35633" w:rsidRPr="004111F7">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jc w:val="center"/>
              <w:rPr>
                <w:sz w:val="19"/>
                <w:szCs w:val="19"/>
              </w:rPr>
            </w:pPr>
            <w:r w:rsidRPr="004111F7">
              <w:rPr>
                <w:rFonts w:ascii="Times New Roman" w:hAnsi="Times New Roman" w:cs="Times New Roman"/>
                <w:b/>
                <w:color w:val="000000"/>
                <w:sz w:val="19"/>
                <w:szCs w:val="19"/>
              </w:rPr>
              <w:t>ПК-10: 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D3563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rPr>
                <w:sz w:val="19"/>
                <w:szCs w:val="19"/>
              </w:rPr>
            </w:pPr>
            <w:r>
              <w:rPr>
                <w:rFonts w:ascii="Times New Roman" w:hAnsi="Times New Roman" w:cs="Times New Roman"/>
                <w:b/>
                <w:color w:val="000000"/>
                <w:sz w:val="19"/>
                <w:szCs w:val="19"/>
              </w:rPr>
              <w:t>Знать:</w:t>
            </w:r>
          </w:p>
        </w:tc>
      </w:tr>
      <w:tr w:rsidR="00D35633" w:rsidRPr="004111F7">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основные методы теории вероятностей и математической статистики в их взаимосвязи; основные законы теории вероятностей и вероятностно-статистического подхода к решению профессиональных задач; математико-статистические методы сбора, обработки данных, необходимые для принятия управленческих решений.</w:t>
            </w:r>
          </w:p>
        </w:tc>
      </w:tr>
      <w:tr w:rsidR="00D3563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rPr>
                <w:sz w:val="19"/>
                <w:szCs w:val="19"/>
              </w:rPr>
            </w:pPr>
            <w:r>
              <w:rPr>
                <w:rFonts w:ascii="Times New Roman" w:hAnsi="Times New Roman" w:cs="Times New Roman"/>
                <w:b/>
                <w:color w:val="000000"/>
                <w:sz w:val="19"/>
                <w:szCs w:val="19"/>
              </w:rPr>
              <w:t>Уметь:</w:t>
            </w:r>
          </w:p>
        </w:tc>
      </w:tr>
      <w:tr w:rsidR="00D35633" w:rsidRPr="004111F7">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применять вероятностно-статистические методы для осуществления количественного анализ информации, строить стандартные вероятностно-статистические модели, анализировать результаты исследования при принятии управленческих решений</w:t>
            </w:r>
          </w:p>
        </w:tc>
      </w:tr>
      <w:tr w:rsidR="00D3563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rPr>
                <w:sz w:val="19"/>
                <w:szCs w:val="19"/>
              </w:rPr>
            </w:pPr>
            <w:r>
              <w:rPr>
                <w:rFonts w:ascii="Times New Roman" w:hAnsi="Times New Roman" w:cs="Times New Roman"/>
                <w:b/>
                <w:color w:val="000000"/>
                <w:sz w:val="19"/>
                <w:szCs w:val="19"/>
              </w:rPr>
              <w:t>Владеть:</w:t>
            </w:r>
          </w:p>
        </w:tc>
      </w:tr>
      <w:tr w:rsidR="00D35633" w:rsidRPr="004111F7">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навыки реализации вероятностно-статистических методов количественного анализа и моделирования при принятии управленческих решений</w:t>
            </w:r>
          </w:p>
        </w:tc>
      </w:tr>
      <w:tr w:rsidR="00D35633" w:rsidRPr="004111F7">
        <w:trPr>
          <w:trHeight w:hRule="exact" w:val="277"/>
        </w:trPr>
        <w:tc>
          <w:tcPr>
            <w:tcW w:w="766" w:type="dxa"/>
          </w:tcPr>
          <w:p w:rsidR="00D35633" w:rsidRPr="004111F7" w:rsidRDefault="00D35633"/>
        </w:tc>
        <w:tc>
          <w:tcPr>
            <w:tcW w:w="228" w:type="dxa"/>
          </w:tcPr>
          <w:p w:rsidR="00D35633" w:rsidRPr="004111F7" w:rsidRDefault="00D35633"/>
        </w:tc>
        <w:tc>
          <w:tcPr>
            <w:tcW w:w="1844" w:type="dxa"/>
          </w:tcPr>
          <w:p w:rsidR="00D35633" w:rsidRPr="004111F7" w:rsidRDefault="00D35633"/>
        </w:tc>
        <w:tc>
          <w:tcPr>
            <w:tcW w:w="1702" w:type="dxa"/>
          </w:tcPr>
          <w:p w:rsidR="00D35633" w:rsidRPr="004111F7" w:rsidRDefault="00D35633"/>
        </w:tc>
        <w:tc>
          <w:tcPr>
            <w:tcW w:w="143" w:type="dxa"/>
          </w:tcPr>
          <w:p w:rsidR="00D35633" w:rsidRPr="004111F7" w:rsidRDefault="00D35633"/>
        </w:tc>
        <w:tc>
          <w:tcPr>
            <w:tcW w:w="851" w:type="dxa"/>
          </w:tcPr>
          <w:p w:rsidR="00D35633" w:rsidRPr="004111F7" w:rsidRDefault="00D35633"/>
        </w:tc>
        <w:tc>
          <w:tcPr>
            <w:tcW w:w="710" w:type="dxa"/>
          </w:tcPr>
          <w:p w:rsidR="00D35633" w:rsidRPr="004111F7" w:rsidRDefault="00D35633"/>
        </w:tc>
        <w:tc>
          <w:tcPr>
            <w:tcW w:w="1135" w:type="dxa"/>
          </w:tcPr>
          <w:p w:rsidR="00D35633" w:rsidRPr="004111F7" w:rsidRDefault="00D35633"/>
        </w:tc>
        <w:tc>
          <w:tcPr>
            <w:tcW w:w="1277" w:type="dxa"/>
          </w:tcPr>
          <w:p w:rsidR="00D35633" w:rsidRPr="004111F7" w:rsidRDefault="00D35633"/>
        </w:tc>
        <w:tc>
          <w:tcPr>
            <w:tcW w:w="710" w:type="dxa"/>
          </w:tcPr>
          <w:p w:rsidR="00D35633" w:rsidRPr="004111F7" w:rsidRDefault="00D35633"/>
        </w:tc>
        <w:tc>
          <w:tcPr>
            <w:tcW w:w="426" w:type="dxa"/>
          </w:tcPr>
          <w:p w:rsidR="00D35633" w:rsidRPr="004111F7" w:rsidRDefault="00D35633"/>
        </w:tc>
        <w:tc>
          <w:tcPr>
            <w:tcW w:w="993" w:type="dxa"/>
          </w:tcPr>
          <w:p w:rsidR="00D35633" w:rsidRPr="004111F7" w:rsidRDefault="00D35633"/>
        </w:tc>
      </w:tr>
      <w:tr w:rsidR="00D35633" w:rsidRPr="004111F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5633" w:rsidRPr="004111F7" w:rsidRDefault="00345CB4">
            <w:pPr>
              <w:spacing w:after="0" w:line="240" w:lineRule="auto"/>
              <w:jc w:val="center"/>
              <w:rPr>
                <w:sz w:val="19"/>
                <w:szCs w:val="19"/>
              </w:rPr>
            </w:pPr>
            <w:r w:rsidRPr="004111F7">
              <w:rPr>
                <w:rFonts w:ascii="Times New Roman" w:hAnsi="Times New Roman" w:cs="Times New Roman"/>
                <w:b/>
                <w:color w:val="000000"/>
                <w:sz w:val="19"/>
                <w:szCs w:val="19"/>
              </w:rPr>
              <w:t>4. СТРУКТУРА И СОДЕРЖАНИЕ ДИСЦИПЛИНЫ (МОДУЛЯ)</w:t>
            </w:r>
          </w:p>
        </w:tc>
      </w:tr>
      <w:tr w:rsidR="00D35633">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jc w:val="center"/>
              <w:rPr>
                <w:sz w:val="19"/>
                <w:szCs w:val="19"/>
              </w:rPr>
            </w:pPr>
            <w:r w:rsidRPr="004111F7">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D35633" w:rsidRDefault="00345CB4">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D35633">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D35633"/>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rPr>
                <w:sz w:val="19"/>
                <w:szCs w:val="19"/>
              </w:rPr>
            </w:pPr>
            <w:r>
              <w:rPr>
                <w:rFonts w:ascii="Times New Roman" w:hAnsi="Times New Roman" w:cs="Times New Roman"/>
                <w:b/>
                <w:color w:val="000000"/>
                <w:sz w:val="19"/>
                <w:szCs w:val="19"/>
              </w:rPr>
              <w:t>Раздел 1. Теория вероятностей</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D3563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D3563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D3563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D3563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D3563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D35633"/>
        </w:tc>
      </w:tr>
    </w:tbl>
    <w:p w:rsidR="00D35633" w:rsidRDefault="00345CB4">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0"/>
        <w:gridCol w:w="119"/>
        <w:gridCol w:w="817"/>
        <w:gridCol w:w="676"/>
        <w:gridCol w:w="1101"/>
        <w:gridCol w:w="1218"/>
        <w:gridCol w:w="676"/>
        <w:gridCol w:w="390"/>
        <w:gridCol w:w="950"/>
      </w:tblGrid>
      <w:tr w:rsidR="00D35633">
        <w:trPr>
          <w:trHeight w:hRule="exact" w:val="416"/>
        </w:trPr>
        <w:tc>
          <w:tcPr>
            <w:tcW w:w="4692" w:type="dxa"/>
            <w:gridSpan w:val="3"/>
            <w:shd w:val="clear" w:color="C0C0C0" w:fill="FFFFFF"/>
            <w:tcMar>
              <w:left w:w="34" w:type="dxa"/>
              <w:right w:w="34" w:type="dxa"/>
            </w:tcMar>
          </w:tcPr>
          <w:p w:rsidR="00D35633" w:rsidRDefault="00345CB4">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D35633" w:rsidRDefault="00D35633"/>
        </w:tc>
        <w:tc>
          <w:tcPr>
            <w:tcW w:w="710" w:type="dxa"/>
          </w:tcPr>
          <w:p w:rsidR="00D35633" w:rsidRDefault="00D35633"/>
        </w:tc>
        <w:tc>
          <w:tcPr>
            <w:tcW w:w="1135" w:type="dxa"/>
          </w:tcPr>
          <w:p w:rsidR="00D35633" w:rsidRDefault="00D35633"/>
        </w:tc>
        <w:tc>
          <w:tcPr>
            <w:tcW w:w="1277" w:type="dxa"/>
          </w:tcPr>
          <w:p w:rsidR="00D35633" w:rsidRDefault="00D35633"/>
        </w:tc>
        <w:tc>
          <w:tcPr>
            <w:tcW w:w="710" w:type="dxa"/>
          </w:tcPr>
          <w:p w:rsidR="00D35633" w:rsidRDefault="00D35633"/>
        </w:tc>
        <w:tc>
          <w:tcPr>
            <w:tcW w:w="426" w:type="dxa"/>
          </w:tcPr>
          <w:p w:rsidR="00D35633" w:rsidRDefault="00D35633"/>
        </w:tc>
        <w:tc>
          <w:tcPr>
            <w:tcW w:w="1007" w:type="dxa"/>
            <w:shd w:val="clear" w:color="C0C0C0" w:fill="FFFFFF"/>
            <w:tcMar>
              <w:left w:w="34" w:type="dxa"/>
              <w:right w:w="34" w:type="dxa"/>
            </w:tcMar>
          </w:tcPr>
          <w:p w:rsidR="00D35633" w:rsidRDefault="00345CB4">
            <w:pPr>
              <w:spacing w:after="0" w:line="240" w:lineRule="auto"/>
              <w:jc w:val="right"/>
              <w:rPr>
                <w:sz w:val="16"/>
                <w:szCs w:val="16"/>
              </w:rPr>
            </w:pPr>
            <w:r>
              <w:rPr>
                <w:rFonts w:ascii="Times New Roman" w:hAnsi="Times New Roman" w:cs="Times New Roman"/>
                <w:color w:val="C0C0C0"/>
                <w:sz w:val="16"/>
                <w:szCs w:val="16"/>
              </w:rPr>
              <w:t>стр. 5</w:t>
            </w:r>
          </w:p>
        </w:tc>
      </w:tr>
      <w:tr w:rsidR="00D3563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Тема «Основные понятия и определения теории вероятностей».</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Предмет теории вероятностей и ее значение для экономической науки. Испытания, события и их классификация.</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Классическое и статистическое определения вероятности.</w:t>
            </w:r>
          </w:p>
          <w:p w:rsidR="00D35633" w:rsidRDefault="00345CB4">
            <w:pPr>
              <w:spacing w:after="0" w:line="240" w:lineRule="auto"/>
              <w:rPr>
                <w:sz w:val="19"/>
                <w:szCs w:val="19"/>
              </w:rPr>
            </w:pPr>
            <w:r>
              <w:rPr>
                <w:rFonts w:ascii="Times New Roman" w:hAnsi="Times New Roman" w:cs="Times New Roman"/>
                <w:color w:val="000000"/>
                <w:sz w:val="19"/>
                <w:szCs w:val="19"/>
              </w:rPr>
              <w:t>Свойства вероятности.</w:t>
            </w:r>
          </w:p>
          <w:p w:rsidR="00D35633" w:rsidRDefault="00345CB4">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w:t>
            </w:r>
          </w:p>
          <w:p w:rsidR="00D35633" w:rsidRDefault="00345C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D35633"/>
        </w:tc>
      </w:tr>
      <w:tr w:rsidR="00D3563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Тема «Основные теоремы теории вероятностей. Формулы полной вероятности и Байеса».</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Алгебра событий. Основные теоремы сложения вероятностей совместных и несовместных событий.</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Зависимые и независимые события.</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Теоремы умножения вероятностей.</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Формула полной вероятности и формулы Байеса.</w:t>
            </w:r>
          </w:p>
          <w:p w:rsidR="00D35633" w:rsidRDefault="00345CB4">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w:t>
            </w:r>
          </w:p>
          <w:p w:rsidR="00D35633" w:rsidRDefault="00345C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D35633"/>
        </w:tc>
      </w:tr>
      <w:tr w:rsidR="00D35633">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Тема «Случайные величины».</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Понятие случайной величины. Непрерывные и дискретные случайные величины.</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Закон распределения случайной величины.</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Математические операции над случайными величинами.</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Математическое ожидание дискретной случайной величины.</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Дисперсия дискретной случайной величины.</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Функции распределения случайной величины.</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Непрерывные случайные величины. Плотность вероятности.</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Мода и медиана. Квантили. Моменты случайных величин.</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Асимметрия и эксцесс распределения случайной величины.</w:t>
            </w:r>
          </w:p>
          <w:p w:rsidR="00D35633" w:rsidRDefault="00345CB4">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Л3.2</w:t>
            </w:r>
          </w:p>
          <w:p w:rsidR="00D35633" w:rsidRDefault="00345C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D35633"/>
        </w:tc>
      </w:tr>
      <w:tr w:rsidR="00D3563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Тема «Основные законы распределения дискретных и непрерывных случайных величин».</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Биномиальный закон распределения.</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Закон  распределения Пуассона.</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Нормальный закон распределения.</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Локальная и интегральная формулы Муавра-Лапласа.</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Распределения некоторых случайных величин, представляющих функции нормальных величин:  хи-квадрат распределение, распределение Стьюдента, распределение Фишер</w:t>
            </w:r>
            <w:proofErr w:type="gramStart"/>
            <w:r w:rsidRPr="004111F7">
              <w:rPr>
                <w:rFonts w:ascii="Times New Roman" w:hAnsi="Times New Roman" w:cs="Times New Roman"/>
                <w:color w:val="000000"/>
                <w:sz w:val="19"/>
                <w:szCs w:val="19"/>
              </w:rPr>
              <w:t>а-</w:t>
            </w:r>
            <w:proofErr w:type="gramEnd"/>
            <w:r w:rsidRPr="004111F7">
              <w:rPr>
                <w:rFonts w:ascii="Times New Roman" w:hAnsi="Times New Roman" w:cs="Times New Roman"/>
                <w:color w:val="000000"/>
                <w:sz w:val="19"/>
                <w:szCs w:val="19"/>
              </w:rPr>
              <w:t xml:space="preserve"> </w:t>
            </w:r>
            <w:proofErr w:type="spellStart"/>
            <w:r w:rsidRPr="004111F7">
              <w:rPr>
                <w:rFonts w:ascii="Times New Roman" w:hAnsi="Times New Roman" w:cs="Times New Roman"/>
                <w:color w:val="000000"/>
                <w:sz w:val="19"/>
                <w:szCs w:val="19"/>
              </w:rPr>
              <w:t>Снедекора</w:t>
            </w:r>
            <w:proofErr w:type="spellEnd"/>
            <w:r w:rsidRPr="004111F7">
              <w:rPr>
                <w:rFonts w:ascii="Times New Roman" w:hAnsi="Times New Roman" w:cs="Times New Roman"/>
                <w:color w:val="000000"/>
                <w:sz w:val="19"/>
                <w:szCs w:val="19"/>
              </w:rPr>
              <w:t>.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Л3.2</w:t>
            </w:r>
          </w:p>
          <w:p w:rsidR="00D35633" w:rsidRDefault="00345C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D35633"/>
        </w:tc>
      </w:tr>
      <w:tr w:rsidR="00D35633">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Тема «Элементы комбинаторики. Классическое определение вероятности».</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Размещения, сочетания, перестановки.</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Расчет вероятности по классическому определению, с применением комбинаторных методов.</w:t>
            </w:r>
          </w:p>
          <w:p w:rsidR="00D35633" w:rsidRDefault="00345CB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Л1.1 Л1.2 Л1.4 Л1.5 Л2.5 Л2.6</w:t>
            </w:r>
          </w:p>
          <w:p w:rsidR="00D35633" w:rsidRDefault="00345C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D35633"/>
        </w:tc>
      </w:tr>
    </w:tbl>
    <w:p w:rsidR="00D35633" w:rsidRDefault="00345CB4">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440"/>
        <w:gridCol w:w="118"/>
        <w:gridCol w:w="807"/>
        <w:gridCol w:w="668"/>
        <w:gridCol w:w="1094"/>
        <w:gridCol w:w="1206"/>
        <w:gridCol w:w="668"/>
        <w:gridCol w:w="385"/>
        <w:gridCol w:w="941"/>
      </w:tblGrid>
      <w:tr w:rsidR="00D35633">
        <w:trPr>
          <w:trHeight w:hRule="exact" w:val="416"/>
        </w:trPr>
        <w:tc>
          <w:tcPr>
            <w:tcW w:w="4692" w:type="dxa"/>
            <w:gridSpan w:val="3"/>
            <w:shd w:val="clear" w:color="C0C0C0" w:fill="FFFFFF"/>
            <w:tcMar>
              <w:left w:w="34" w:type="dxa"/>
              <w:right w:w="34" w:type="dxa"/>
            </w:tcMar>
          </w:tcPr>
          <w:p w:rsidR="00D35633" w:rsidRDefault="00345CB4">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D35633" w:rsidRDefault="00D35633"/>
        </w:tc>
        <w:tc>
          <w:tcPr>
            <w:tcW w:w="710" w:type="dxa"/>
          </w:tcPr>
          <w:p w:rsidR="00D35633" w:rsidRDefault="00D35633"/>
        </w:tc>
        <w:tc>
          <w:tcPr>
            <w:tcW w:w="1135" w:type="dxa"/>
          </w:tcPr>
          <w:p w:rsidR="00D35633" w:rsidRDefault="00D35633"/>
        </w:tc>
        <w:tc>
          <w:tcPr>
            <w:tcW w:w="1277" w:type="dxa"/>
          </w:tcPr>
          <w:p w:rsidR="00D35633" w:rsidRDefault="00D35633"/>
        </w:tc>
        <w:tc>
          <w:tcPr>
            <w:tcW w:w="710" w:type="dxa"/>
          </w:tcPr>
          <w:p w:rsidR="00D35633" w:rsidRDefault="00D35633"/>
        </w:tc>
        <w:tc>
          <w:tcPr>
            <w:tcW w:w="426" w:type="dxa"/>
          </w:tcPr>
          <w:p w:rsidR="00D35633" w:rsidRDefault="00D35633"/>
        </w:tc>
        <w:tc>
          <w:tcPr>
            <w:tcW w:w="1007" w:type="dxa"/>
            <w:shd w:val="clear" w:color="C0C0C0" w:fill="FFFFFF"/>
            <w:tcMar>
              <w:left w:w="34" w:type="dxa"/>
              <w:right w:w="34" w:type="dxa"/>
            </w:tcMar>
          </w:tcPr>
          <w:p w:rsidR="00D35633" w:rsidRDefault="00345CB4">
            <w:pPr>
              <w:spacing w:after="0" w:line="240" w:lineRule="auto"/>
              <w:jc w:val="right"/>
              <w:rPr>
                <w:sz w:val="16"/>
                <w:szCs w:val="16"/>
              </w:rPr>
            </w:pPr>
            <w:r>
              <w:rPr>
                <w:rFonts w:ascii="Times New Roman" w:hAnsi="Times New Roman" w:cs="Times New Roman"/>
                <w:color w:val="C0C0C0"/>
                <w:sz w:val="16"/>
                <w:szCs w:val="16"/>
              </w:rPr>
              <w:t>стр. 6</w:t>
            </w:r>
          </w:p>
        </w:tc>
      </w:tr>
      <w:tr w:rsidR="00D35633">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Тема «Основные теоремы теории вероятностей».</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Теоремы сложения вероятностей совместных и несовместных событий.</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 xml:space="preserve">Теоремы умножения вероятностей зависимых и независимых </w:t>
            </w:r>
            <w:proofErr w:type="spellStart"/>
            <w:r w:rsidRPr="004111F7">
              <w:rPr>
                <w:rFonts w:ascii="Times New Roman" w:hAnsi="Times New Roman" w:cs="Times New Roman"/>
                <w:color w:val="000000"/>
                <w:sz w:val="19"/>
                <w:szCs w:val="19"/>
              </w:rPr>
              <w:t>событий</w:t>
            </w:r>
            <w:proofErr w:type="gramStart"/>
            <w:r w:rsidRPr="004111F7">
              <w:rPr>
                <w:rFonts w:ascii="Times New Roman" w:hAnsi="Times New Roman" w:cs="Times New Roman"/>
                <w:color w:val="000000"/>
                <w:sz w:val="19"/>
                <w:szCs w:val="19"/>
              </w:rPr>
              <w:t>.Ф</w:t>
            </w:r>
            <w:proofErr w:type="gramEnd"/>
            <w:r w:rsidRPr="004111F7">
              <w:rPr>
                <w:rFonts w:ascii="Times New Roman" w:hAnsi="Times New Roman" w:cs="Times New Roman"/>
                <w:color w:val="000000"/>
                <w:sz w:val="19"/>
                <w:szCs w:val="19"/>
              </w:rPr>
              <w:t>ормула</w:t>
            </w:r>
            <w:proofErr w:type="spellEnd"/>
            <w:r w:rsidRPr="004111F7">
              <w:rPr>
                <w:rFonts w:ascii="Times New Roman" w:hAnsi="Times New Roman" w:cs="Times New Roman"/>
                <w:color w:val="000000"/>
                <w:sz w:val="19"/>
                <w:szCs w:val="19"/>
              </w:rPr>
              <w:t xml:space="preserve"> полной вероятности и формулы Байеса.</w:t>
            </w:r>
          </w:p>
          <w:p w:rsidR="00D35633" w:rsidRDefault="00345CB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Л1.1 Л1.2 Л1.3 Л1.4 Л1.5 Л2.5 Л2.6</w:t>
            </w:r>
          </w:p>
          <w:p w:rsidR="00D35633" w:rsidRDefault="00345C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D35633"/>
        </w:tc>
      </w:tr>
      <w:tr w:rsidR="00D3563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Тема «Дискретные случайные величины».</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Ряд распределения дискретной случайной величины.</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 xml:space="preserve">Математическое ожидание, дисперсия и среднее </w:t>
            </w:r>
            <w:proofErr w:type="spellStart"/>
            <w:r w:rsidRPr="004111F7">
              <w:rPr>
                <w:rFonts w:ascii="Times New Roman" w:hAnsi="Times New Roman" w:cs="Times New Roman"/>
                <w:color w:val="000000"/>
                <w:sz w:val="19"/>
                <w:szCs w:val="19"/>
              </w:rPr>
              <w:t>квадратическое</w:t>
            </w:r>
            <w:proofErr w:type="spellEnd"/>
            <w:r w:rsidRPr="004111F7">
              <w:rPr>
                <w:rFonts w:ascii="Times New Roman" w:hAnsi="Times New Roman" w:cs="Times New Roman"/>
                <w:color w:val="000000"/>
                <w:sz w:val="19"/>
                <w:szCs w:val="19"/>
              </w:rPr>
              <w:t xml:space="preserve"> отклонение дискретной случайной величины.</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Функция распределения дискретной случайной величины.</w:t>
            </w:r>
          </w:p>
          <w:p w:rsidR="00D35633" w:rsidRDefault="00345CB4">
            <w:pPr>
              <w:spacing w:after="0" w:line="240" w:lineRule="auto"/>
              <w:rPr>
                <w:sz w:val="19"/>
                <w:szCs w:val="19"/>
              </w:rPr>
            </w:pPr>
            <w:r>
              <w:rPr>
                <w:rFonts w:ascii="Times New Roman" w:hAnsi="Times New Roman" w:cs="Times New Roman"/>
                <w:color w:val="000000"/>
                <w:sz w:val="19"/>
                <w:szCs w:val="19"/>
              </w:rPr>
              <w:t>Построение графиков.</w:t>
            </w:r>
          </w:p>
          <w:p w:rsidR="00D35633" w:rsidRDefault="00345CB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Л1.1 Л1.2 Л1.4 Л1.5 Л2.5 Л2.6</w:t>
            </w:r>
          </w:p>
          <w:p w:rsidR="00D35633" w:rsidRDefault="00345C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D35633"/>
        </w:tc>
      </w:tr>
      <w:tr w:rsidR="00D3563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Тема «Основные законы распределения дискретных случайных величин»</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Биномиальный закон распределения.</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Закон  распределения Пуассона. /</w:t>
            </w:r>
            <w:proofErr w:type="spellStart"/>
            <w:proofErr w:type="gramStart"/>
            <w:r w:rsidRPr="004111F7">
              <w:rPr>
                <w:rFonts w:ascii="Times New Roman" w:hAnsi="Times New Roman" w:cs="Times New Roman"/>
                <w:color w:val="000000"/>
                <w:sz w:val="19"/>
                <w:szCs w:val="19"/>
              </w:rPr>
              <w:t>Пр</w:t>
            </w:r>
            <w:proofErr w:type="spellEnd"/>
            <w:proofErr w:type="gramEnd"/>
            <w:r w:rsidRPr="004111F7">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Л1.1 Л1.2 Л1.4 Л1.5 Л2.5 Л2.6</w:t>
            </w:r>
          </w:p>
          <w:p w:rsidR="00D35633" w:rsidRDefault="00345C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D35633"/>
        </w:tc>
      </w:tr>
      <w:tr w:rsidR="00D3563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Тема «Непрерывные случайные величины».</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 xml:space="preserve">Интегральная и дифференциальная функции </w:t>
            </w:r>
            <w:proofErr w:type="spellStart"/>
            <w:r w:rsidRPr="004111F7">
              <w:rPr>
                <w:rFonts w:ascii="Times New Roman" w:hAnsi="Times New Roman" w:cs="Times New Roman"/>
                <w:color w:val="000000"/>
                <w:sz w:val="19"/>
                <w:szCs w:val="19"/>
              </w:rPr>
              <w:t>распределения</w:t>
            </w:r>
            <w:proofErr w:type="gramStart"/>
            <w:r w:rsidRPr="004111F7">
              <w:rPr>
                <w:rFonts w:ascii="Times New Roman" w:hAnsi="Times New Roman" w:cs="Times New Roman"/>
                <w:color w:val="000000"/>
                <w:sz w:val="19"/>
                <w:szCs w:val="19"/>
              </w:rPr>
              <w:t>.Н</w:t>
            </w:r>
            <w:proofErr w:type="gramEnd"/>
            <w:r w:rsidRPr="004111F7">
              <w:rPr>
                <w:rFonts w:ascii="Times New Roman" w:hAnsi="Times New Roman" w:cs="Times New Roman"/>
                <w:color w:val="000000"/>
                <w:sz w:val="19"/>
                <w:szCs w:val="19"/>
              </w:rPr>
              <w:t>ормальный</w:t>
            </w:r>
            <w:proofErr w:type="spellEnd"/>
            <w:r w:rsidRPr="004111F7">
              <w:rPr>
                <w:rFonts w:ascii="Times New Roman" w:hAnsi="Times New Roman" w:cs="Times New Roman"/>
                <w:color w:val="000000"/>
                <w:sz w:val="19"/>
                <w:szCs w:val="19"/>
              </w:rPr>
              <w:t xml:space="preserve"> закон распределения.</w:t>
            </w:r>
          </w:p>
          <w:p w:rsidR="00D35633" w:rsidRDefault="00345CB4">
            <w:pPr>
              <w:spacing w:after="0" w:line="240" w:lineRule="auto"/>
              <w:rPr>
                <w:sz w:val="19"/>
                <w:szCs w:val="19"/>
              </w:rPr>
            </w:pPr>
            <w:r w:rsidRPr="004111F7">
              <w:rPr>
                <w:rFonts w:ascii="Times New Roman" w:hAnsi="Times New Roman" w:cs="Times New Roman"/>
                <w:color w:val="000000"/>
                <w:sz w:val="19"/>
                <w:szCs w:val="19"/>
              </w:rPr>
              <w:t xml:space="preserve">Функция Лапласа. Вероятность попадания случайной величины в заданный интервал. </w:t>
            </w:r>
            <w:r>
              <w:rPr>
                <w:rFonts w:ascii="Times New Roman" w:hAnsi="Times New Roman" w:cs="Times New Roman"/>
                <w:color w:val="000000"/>
                <w:sz w:val="19"/>
                <w:szCs w:val="19"/>
              </w:rPr>
              <w:t>Правило трех сигм.</w:t>
            </w:r>
          </w:p>
          <w:p w:rsidR="00D35633" w:rsidRDefault="00D35633">
            <w:pPr>
              <w:spacing w:after="0" w:line="240" w:lineRule="auto"/>
              <w:rPr>
                <w:sz w:val="19"/>
                <w:szCs w:val="19"/>
              </w:rPr>
            </w:pPr>
          </w:p>
          <w:p w:rsidR="00D35633" w:rsidRDefault="00345CB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Л1.1 Л1.2 Л1.4 Л1.5 Л2.5 Л2.6</w:t>
            </w:r>
          </w:p>
          <w:p w:rsidR="00D35633" w:rsidRDefault="00345C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D35633"/>
        </w:tc>
      </w:tr>
      <w:tr w:rsidR="00D35633">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Тема «Основные понятия и определения теории вероятностей».</w:t>
            </w:r>
          </w:p>
          <w:p w:rsidR="00D35633" w:rsidRDefault="00345CB4">
            <w:pPr>
              <w:spacing w:after="0" w:line="240" w:lineRule="auto"/>
              <w:rPr>
                <w:sz w:val="19"/>
                <w:szCs w:val="19"/>
              </w:rPr>
            </w:pPr>
            <w:r w:rsidRPr="004111F7">
              <w:rPr>
                <w:rFonts w:ascii="Times New Roman" w:hAnsi="Times New Roman" w:cs="Times New Roman"/>
                <w:color w:val="000000"/>
                <w:sz w:val="19"/>
                <w:szCs w:val="19"/>
              </w:rPr>
              <w:t xml:space="preserve">Свойства вероятности. Связь между классическим и статистическим определением вероятности.  </w:t>
            </w:r>
            <w:r>
              <w:rPr>
                <w:rFonts w:ascii="Times New Roman" w:hAnsi="Times New Roman" w:cs="Times New Roman"/>
                <w:color w:val="000000"/>
                <w:sz w:val="19"/>
                <w:szCs w:val="19"/>
              </w:rPr>
              <w:t>Элементы комбинаторики.</w:t>
            </w:r>
          </w:p>
          <w:p w:rsidR="00D35633" w:rsidRDefault="00345CB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Л3.1 Л3.2</w:t>
            </w:r>
          </w:p>
          <w:p w:rsidR="00D35633" w:rsidRDefault="00345C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D35633"/>
        </w:tc>
      </w:tr>
      <w:tr w:rsidR="00D35633">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Тема «Основные теоремы теории вероятностей»</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Алгебра событий. Основные теоремы сложения вероятностей совместных и несовместных событий.</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Зависимые и независимые события.</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Теоремы умножения вероятностей.</w:t>
            </w:r>
          </w:p>
          <w:p w:rsidR="00D35633" w:rsidRDefault="00345CB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Л3.2</w:t>
            </w:r>
          </w:p>
          <w:p w:rsidR="00D35633" w:rsidRDefault="00345C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D35633"/>
        </w:tc>
      </w:tr>
      <w:tr w:rsidR="00D3563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Тема «Формулы полной вероятности и Бейеса»</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Доказательства  формулы полной вероятности и формул Байеса.</w:t>
            </w:r>
          </w:p>
          <w:p w:rsidR="00D35633" w:rsidRDefault="00345CB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Л1.1 Л1.2 Л1.3 Л1.4 Л1.5 Л2.3 Л2.5 Л2.6 Л3.2</w:t>
            </w:r>
          </w:p>
          <w:p w:rsidR="00D35633" w:rsidRDefault="00345C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D35633"/>
        </w:tc>
      </w:tr>
      <w:tr w:rsidR="00D3563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Тема «Дискретные случайные величины».</w:t>
            </w:r>
          </w:p>
          <w:p w:rsidR="00D35633" w:rsidRDefault="00345CB4">
            <w:pPr>
              <w:spacing w:after="0" w:line="240" w:lineRule="auto"/>
              <w:rPr>
                <w:sz w:val="19"/>
                <w:szCs w:val="19"/>
              </w:rPr>
            </w:pPr>
            <w:r w:rsidRPr="004111F7">
              <w:rPr>
                <w:rFonts w:ascii="Times New Roman" w:hAnsi="Times New Roman" w:cs="Times New Roman"/>
                <w:color w:val="000000"/>
                <w:sz w:val="19"/>
                <w:szCs w:val="19"/>
              </w:rPr>
              <w:t xml:space="preserve">Числовые характеристики дискретной случайной величины и их свойства. </w:t>
            </w:r>
            <w:r>
              <w:rPr>
                <w:rFonts w:ascii="Times New Roman" w:hAnsi="Times New Roman" w:cs="Times New Roman"/>
                <w:color w:val="000000"/>
                <w:sz w:val="19"/>
                <w:szCs w:val="19"/>
              </w:rPr>
              <w:t>Основные законы распределения дискретных случайных величин.</w:t>
            </w:r>
          </w:p>
          <w:p w:rsidR="00D35633" w:rsidRDefault="00345CB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Л1.1 Л1.2 Л1.3 Л1.4 Л1.5 Л2.3 Л2.5 Л2.6 Л3.2</w:t>
            </w:r>
          </w:p>
          <w:p w:rsidR="00D35633" w:rsidRDefault="00345C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D35633"/>
        </w:tc>
      </w:tr>
    </w:tbl>
    <w:p w:rsidR="00D35633" w:rsidRDefault="00345CB4">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2"/>
        <w:gridCol w:w="119"/>
        <w:gridCol w:w="815"/>
        <w:gridCol w:w="675"/>
        <w:gridCol w:w="1100"/>
        <w:gridCol w:w="1216"/>
        <w:gridCol w:w="675"/>
        <w:gridCol w:w="390"/>
        <w:gridCol w:w="948"/>
      </w:tblGrid>
      <w:tr w:rsidR="00D35633">
        <w:trPr>
          <w:trHeight w:hRule="exact" w:val="416"/>
        </w:trPr>
        <w:tc>
          <w:tcPr>
            <w:tcW w:w="4692" w:type="dxa"/>
            <w:gridSpan w:val="3"/>
            <w:shd w:val="clear" w:color="C0C0C0" w:fill="FFFFFF"/>
            <w:tcMar>
              <w:left w:w="34" w:type="dxa"/>
              <w:right w:w="34" w:type="dxa"/>
            </w:tcMar>
          </w:tcPr>
          <w:p w:rsidR="00D35633" w:rsidRDefault="00345CB4">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D35633" w:rsidRDefault="00D35633"/>
        </w:tc>
        <w:tc>
          <w:tcPr>
            <w:tcW w:w="710" w:type="dxa"/>
          </w:tcPr>
          <w:p w:rsidR="00D35633" w:rsidRDefault="00D35633"/>
        </w:tc>
        <w:tc>
          <w:tcPr>
            <w:tcW w:w="1135" w:type="dxa"/>
          </w:tcPr>
          <w:p w:rsidR="00D35633" w:rsidRDefault="00D35633"/>
        </w:tc>
        <w:tc>
          <w:tcPr>
            <w:tcW w:w="1277" w:type="dxa"/>
          </w:tcPr>
          <w:p w:rsidR="00D35633" w:rsidRDefault="00D35633"/>
        </w:tc>
        <w:tc>
          <w:tcPr>
            <w:tcW w:w="710" w:type="dxa"/>
          </w:tcPr>
          <w:p w:rsidR="00D35633" w:rsidRDefault="00D35633"/>
        </w:tc>
        <w:tc>
          <w:tcPr>
            <w:tcW w:w="426" w:type="dxa"/>
          </w:tcPr>
          <w:p w:rsidR="00D35633" w:rsidRDefault="00D35633"/>
        </w:tc>
        <w:tc>
          <w:tcPr>
            <w:tcW w:w="1007" w:type="dxa"/>
            <w:shd w:val="clear" w:color="C0C0C0" w:fill="FFFFFF"/>
            <w:tcMar>
              <w:left w:w="34" w:type="dxa"/>
              <w:right w:w="34" w:type="dxa"/>
            </w:tcMar>
          </w:tcPr>
          <w:p w:rsidR="00D35633" w:rsidRDefault="00345CB4">
            <w:pPr>
              <w:spacing w:after="0" w:line="240" w:lineRule="auto"/>
              <w:jc w:val="right"/>
              <w:rPr>
                <w:sz w:val="16"/>
                <w:szCs w:val="16"/>
              </w:rPr>
            </w:pPr>
            <w:r>
              <w:rPr>
                <w:rFonts w:ascii="Times New Roman" w:hAnsi="Times New Roman" w:cs="Times New Roman"/>
                <w:color w:val="C0C0C0"/>
                <w:sz w:val="16"/>
                <w:szCs w:val="16"/>
              </w:rPr>
              <w:t>стр. 7</w:t>
            </w:r>
          </w:p>
        </w:tc>
      </w:tr>
      <w:tr w:rsidR="00D35633">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Тема «Непрерывные случайные величины».</w:t>
            </w:r>
          </w:p>
          <w:p w:rsidR="00D35633" w:rsidRDefault="00345CB4">
            <w:pPr>
              <w:spacing w:after="0" w:line="240" w:lineRule="auto"/>
              <w:rPr>
                <w:sz w:val="19"/>
                <w:szCs w:val="19"/>
              </w:rPr>
            </w:pPr>
            <w:r w:rsidRPr="004111F7">
              <w:rPr>
                <w:rFonts w:ascii="Times New Roman" w:hAnsi="Times New Roman" w:cs="Times New Roman"/>
                <w:color w:val="000000"/>
                <w:sz w:val="19"/>
                <w:szCs w:val="19"/>
              </w:rPr>
              <w:t xml:space="preserve">Свойства функции распределения и плотности вероятности непрерывной случайной величины. Свойства математического ожидания и дисперсии. Основные законы распределения непрерывных случайных величин. </w:t>
            </w:r>
            <w:r>
              <w:rPr>
                <w:rFonts w:ascii="Times New Roman" w:hAnsi="Times New Roman" w:cs="Times New Roman"/>
                <w:color w:val="000000"/>
                <w:sz w:val="19"/>
                <w:szCs w:val="19"/>
              </w:rPr>
              <w:t>Закон больших чисел. Центральная предельная теорема.</w:t>
            </w:r>
          </w:p>
          <w:p w:rsidR="00D35633" w:rsidRDefault="00345CB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Л1.1 Л1.4 Л1.5 Л2.3 Л2.5 Л2.6 Л3.2</w:t>
            </w:r>
          </w:p>
          <w:p w:rsidR="00D35633" w:rsidRDefault="00345C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D35633"/>
        </w:tc>
      </w:tr>
      <w:tr w:rsidR="00D3563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D3563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rPr>
                <w:sz w:val="19"/>
                <w:szCs w:val="19"/>
              </w:rPr>
            </w:pPr>
            <w:r>
              <w:rPr>
                <w:rFonts w:ascii="Times New Roman" w:hAnsi="Times New Roman" w:cs="Times New Roman"/>
                <w:b/>
                <w:color w:val="000000"/>
                <w:sz w:val="19"/>
                <w:szCs w:val="19"/>
              </w:rPr>
              <w:t>Раздел 2. Математическая статистика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D3563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D3563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D3563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D3563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D3563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D35633"/>
        </w:tc>
      </w:tr>
      <w:tr w:rsidR="00D3563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Тема «Вариационные ряды и их характеристики».</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Понятие вариационного ряда.</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Эмпирическая функция распределения.</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Средние величины.</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Показатели вариации.</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Начальные и центральные моменты вариационного ряда.</w:t>
            </w:r>
          </w:p>
          <w:p w:rsidR="00D35633" w:rsidRDefault="00345CB4">
            <w:pPr>
              <w:spacing w:after="0" w:line="240" w:lineRule="auto"/>
              <w:rPr>
                <w:sz w:val="19"/>
                <w:szCs w:val="19"/>
              </w:rPr>
            </w:pPr>
            <w:r>
              <w:rPr>
                <w:rFonts w:ascii="Times New Roman" w:hAnsi="Times New Roman" w:cs="Times New Roman"/>
                <w:color w:val="000000"/>
                <w:sz w:val="19"/>
                <w:szCs w:val="19"/>
              </w:rPr>
              <w:t>Асимметрия и эксцесс.</w:t>
            </w:r>
          </w:p>
          <w:p w:rsidR="00D35633" w:rsidRDefault="00345CB4">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Л1.1 Л1.2 Л1.3 Л1.4 Л1.5 Л2.3 Л2.6 Л3.2</w:t>
            </w:r>
          </w:p>
          <w:p w:rsidR="00D35633" w:rsidRDefault="00345C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D35633"/>
        </w:tc>
      </w:tr>
      <w:tr w:rsidR="00D3563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Тема «Основы математической теории выборочного метода».</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Основные сведения о выборочном методе.</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Основы теории оценивания параметров генеральной совокупности.</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Понятие интервального оценивания. Построение доверительных интервалов.</w:t>
            </w:r>
          </w:p>
          <w:p w:rsidR="00D35633" w:rsidRDefault="00345CB4">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Л1.1 Л1.2 Л1.3 Л1.4 Л1.5 Л2.3 Л2.6 Л3.2</w:t>
            </w:r>
          </w:p>
          <w:p w:rsidR="00D35633" w:rsidRDefault="00345C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D35633"/>
        </w:tc>
      </w:tr>
      <w:tr w:rsidR="00D3563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Тема «Проверка статистических гипотез».</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Статистическая гипотеза и общая схема ее проверки.</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Проверка гипотез о числовых значениях параметров.</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Проверка гипотез о равенстве средних двух и более совокупностей.</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Проверка гипотез о равенстве долей двух и более совокупностей.</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Проверка гипотез о равенстве дисперсий двух и более совокупностей.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Л1.1 Л1.2 Л1.3 Л1.4 Л1.5 Л2.3 Л2.6 Л3.1 Л3.2</w:t>
            </w:r>
          </w:p>
          <w:p w:rsidR="00D35633" w:rsidRDefault="00345C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D35633"/>
        </w:tc>
      </w:tr>
      <w:tr w:rsidR="00D35633">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Тема «Вариационный ряд».</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Построение дискретного и интервального вариационного ряда.</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Расчет числовых характеристик вариационного ряда.</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Эмпирическая функция распределения.</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 xml:space="preserve">Построение графиков: полигон, гистограмма, </w:t>
            </w:r>
            <w:proofErr w:type="spellStart"/>
            <w:r w:rsidRPr="004111F7">
              <w:rPr>
                <w:rFonts w:ascii="Times New Roman" w:hAnsi="Times New Roman" w:cs="Times New Roman"/>
                <w:color w:val="000000"/>
                <w:sz w:val="19"/>
                <w:szCs w:val="19"/>
              </w:rPr>
              <w:t>кумулята</w:t>
            </w:r>
            <w:proofErr w:type="spellEnd"/>
            <w:r w:rsidRPr="004111F7">
              <w:rPr>
                <w:rFonts w:ascii="Times New Roman" w:hAnsi="Times New Roman" w:cs="Times New Roman"/>
                <w:color w:val="000000"/>
                <w:sz w:val="19"/>
                <w:szCs w:val="19"/>
              </w:rPr>
              <w:t xml:space="preserve"> и  </w:t>
            </w:r>
            <w:proofErr w:type="spellStart"/>
            <w:r w:rsidRPr="004111F7">
              <w:rPr>
                <w:rFonts w:ascii="Times New Roman" w:hAnsi="Times New Roman" w:cs="Times New Roman"/>
                <w:color w:val="000000"/>
                <w:sz w:val="19"/>
                <w:szCs w:val="19"/>
              </w:rPr>
              <w:t>огива</w:t>
            </w:r>
            <w:proofErr w:type="spellEnd"/>
            <w:r w:rsidRPr="004111F7">
              <w:rPr>
                <w:rFonts w:ascii="Times New Roman" w:hAnsi="Times New Roman" w:cs="Times New Roman"/>
                <w:color w:val="000000"/>
                <w:sz w:val="19"/>
                <w:szCs w:val="19"/>
              </w:rPr>
              <w:t>.</w:t>
            </w:r>
          </w:p>
          <w:p w:rsidR="00D35633" w:rsidRDefault="00345CB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Л1.1 Л1.2 Л1.4 Л1.5 Л2.5 Л2.6</w:t>
            </w:r>
          </w:p>
          <w:p w:rsidR="00D35633" w:rsidRDefault="00345C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D35633"/>
        </w:tc>
      </w:tr>
      <w:tr w:rsidR="00D3563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Тема «Статистическое оценивание».</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Построение точечных и интервальных оценок параметров генеральной совокупности для малых и больших выборок.</w:t>
            </w:r>
          </w:p>
          <w:p w:rsidR="00D35633" w:rsidRDefault="00345CB4">
            <w:pPr>
              <w:spacing w:after="0" w:line="240" w:lineRule="auto"/>
              <w:rPr>
                <w:sz w:val="19"/>
                <w:szCs w:val="19"/>
              </w:rPr>
            </w:pPr>
            <w:r>
              <w:rPr>
                <w:rFonts w:ascii="Times New Roman" w:hAnsi="Times New Roman" w:cs="Times New Roman"/>
                <w:color w:val="000000"/>
                <w:sz w:val="19"/>
                <w:szCs w:val="19"/>
              </w:rPr>
              <w:t>Объем выборочной совокупности.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Л1.1 Л1.2 Л1.4 Л1.5 Л2.5 Л2.6</w:t>
            </w:r>
          </w:p>
          <w:p w:rsidR="00D35633" w:rsidRDefault="00345C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D35633"/>
        </w:tc>
      </w:tr>
    </w:tbl>
    <w:p w:rsidR="00D35633" w:rsidRDefault="00345CB4">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73"/>
        <w:gridCol w:w="134"/>
        <w:gridCol w:w="800"/>
        <w:gridCol w:w="683"/>
        <w:gridCol w:w="1100"/>
        <w:gridCol w:w="1216"/>
        <w:gridCol w:w="675"/>
        <w:gridCol w:w="390"/>
        <w:gridCol w:w="948"/>
      </w:tblGrid>
      <w:tr w:rsidR="00D35633">
        <w:trPr>
          <w:trHeight w:hRule="exact" w:val="416"/>
        </w:trPr>
        <w:tc>
          <w:tcPr>
            <w:tcW w:w="4692" w:type="dxa"/>
            <w:gridSpan w:val="3"/>
            <w:shd w:val="clear" w:color="C0C0C0" w:fill="FFFFFF"/>
            <w:tcMar>
              <w:left w:w="34" w:type="dxa"/>
              <w:right w:w="34" w:type="dxa"/>
            </w:tcMar>
          </w:tcPr>
          <w:p w:rsidR="00D35633" w:rsidRDefault="00345CB4">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D35633" w:rsidRDefault="00D35633"/>
        </w:tc>
        <w:tc>
          <w:tcPr>
            <w:tcW w:w="710" w:type="dxa"/>
          </w:tcPr>
          <w:p w:rsidR="00D35633" w:rsidRDefault="00D35633"/>
        </w:tc>
        <w:tc>
          <w:tcPr>
            <w:tcW w:w="1135" w:type="dxa"/>
          </w:tcPr>
          <w:p w:rsidR="00D35633" w:rsidRDefault="00D35633"/>
        </w:tc>
        <w:tc>
          <w:tcPr>
            <w:tcW w:w="1277" w:type="dxa"/>
          </w:tcPr>
          <w:p w:rsidR="00D35633" w:rsidRDefault="00D35633"/>
        </w:tc>
        <w:tc>
          <w:tcPr>
            <w:tcW w:w="710" w:type="dxa"/>
          </w:tcPr>
          <w:p w:rsidR="00D35633" w:rsidRDefault="00D35633"/>
        </w:tc>
        <w:tc>
          <w:tcPr>
            <w:tcW w:w="426" w:type="dxa"/>
          </w:tcPr>
          <w:p w:rsidR="00D35633" w:rsidRDefault="00D35633"/>
        </w:tc>
        <w:tc>
          <w:tcPr>
            <w:tcW w:w="1007" w:type="dxa"/>
            <w:shd w:val="clear" w:color="C0C0C0" w:fill="FFFFFF"/>
            <w:tcMar>
              <w:left w:w="34" w:type="dxa"/>
              <w:right w:w="34" w:type="dxa"/>
            </w:tcMar>
          </w:tcPr>
          <w:p w:rsidR="00D35633" w:rsidRDefault="00345CB4">
            <w:pPr>
              <w:spacing w:after="0" w:line="240" w:lineRule="auto"/>
              <w:jc w:val="right"/>
              <w:rPr>
                <w:sz w:val="16"/>
                <w:szCs w:val="16"/>
              </w:rPr>
            </w:pPr>
            <w:r>
              <w:rPr>
                <w:rFonts w:ascii="Times New Roman" w:hAnsi="Times New Roman" w:cs="Times New Roman"/>
                <w:color w:val="C0C0C0"/>
                <w:sz w:val="16"/>
                <w:szCs w:val="16"/>
              </w:rPr>
              <w:t>стр. 8</w:t>
            </w:r>
          </w:p>
        </w:tc>
      </w:tr>
      <w:tr w:rsidR="00D3563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Тема «Проверка статистических гипотез».</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Проверка гипотез о числовых значениях параметров.</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Проверка гипотез о равенстве средних двух и более совокупностей.</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Проверка гипотез о равенстве долей двух и более совокупностей.</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Проверка гипотез о равенстве дисперсий двух и более совокупностей. /</w:t>
            </w:r>
            <w:proofErr w:type="spellStart"/>
            <w:proofErr w:type="gramStart"/>
            <w:r w:rsidRPr="004111F7">
              <w:rPr>
                <w:rFonts w:ascii="Times New Roman" w:hAnsi="Times New Roman" w:cs="Times New Roman"/>
                <w:color w:val="000000"/>
                <w:sz w:val="19"/>
                <w:szCs w:val="19"/>
              </w:rPr>
              <w:t>Пр</w:t>
            </w:r>
            <w:proofErr w:type="spellEnd"/>
            <w:proofErr w:type="gramEnd"/>
            <w:r w:rsidRPr="004111F7">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Л1.1 Л1.2 Л1.4 Л1.5 Л2.5 Л2.6 Л3.1 Л3.2</w:t>
            </w:r>
          </w:p>
          <w:p w:rsidR="00D35633" w:rsidRDefault="00345C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D35633"/>
        </w:tc>
      </w:tr>
      <w:tr w:rsidR="00D35633">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Тема «Вариационный ряд».</w:t>
            </w:r>
          </w:p>
          <w:p w:rsidR="00D35633" w:rsidRDefault="00345CB4">
            <w:pPr>
              <w:spacing w:after="0" w:line="240" w:lineRule="auto"/>
              <w:rPr>
                <w:sz w:val="19"/>
                <w:szCs w:val="19"/>
              </w:rPr>
            </w:pPr>
            <w:r w:rsidRPr="004111F7">
              <w:rPr>
                <w:rFonts w:ascii="Times New Roman" w:hAnsi="Times New Roman" w:cs="Times New Roman"/>
                <w:color w:val="000000"/>
                <w:sz w:val="19"/>
                <w:szCs w:val="19"/>
              </w:rPr>
              <w:t xml:space="preserve">Построение интервальных и дискретных вариационных рядов. Числовые характеристики вариационного ряда. Свойства средней арифметической и дисперсии. </w:t>
            </w:r>
            <w:r>
              <w:rPr>
                <w:rFonts w:ascii="Times New Roman" w:hAnsi="Times New Roman" w:cs="Times New Roman"/>
                <w:color w:val="000000"/>
                <w:sz w:val="19"/>
                <w:szCs w:val="19"/>
              </w:rPr>
              <w:t>Графическое изображение вариационного ряда.</w:t>
            </w:r>
          </w:p>
          <w:p w:rsidR="00D35633" w:rsidRDefault="00345CB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Л1.1 Л1.2 Л1.3 Л1.4 Л1.5 Л2.3 Л2.5 Л2.6 Л3.2</w:t>
            </w:r>
          </w:p>
          <w:p w:rsidR="00D35633" w:rsidRDefault="00345C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D35633"/>
        </w:tc>
      </w:tr>
      <w:tr w:rsidR="00D3563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Тема «Основы математической теории выборочного метода».</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Сущность теории оценивания. Состоятельные, эффективные и несмещенные оценки параметров генеральной совокупности. Построение интервальных оценок генеральной средней, генеральной дисперсии и генеральной доли.</w:t>
            </w:r>
          </w:p>
          <w:p w:rsidR="00D35633" w:rsidRDefault="00345CB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Л1.1 Л1.2 Л1.3 Л1.4 Л1.5 Л2.3 Л2.5 Л2.6 Л3.2</w:t>
            </w:r>
          </w:p>
          <w:p w:rsidR="00D35633" w:rsidRDefault="00345C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D35633"/>
        </w:tc>
      </w:tr>
      <w:tr w:rsidR="00D3563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Тема «Проверка статистических гипотез».</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Статистическая гипотеза и общая схема ее проверки. Проверка гипотез о числовых значениях параметров. Проверка гипотез о равенстве средних двух и более совокупностей. Проверка гипотез о равенстве долей двух и более совокупностей. Проверка гипотез о равенстве дисперсий двух и более совокупностей. Проверка гипотез о законе распределения.</w:t>
            </w:r>
          </w:p>
          <w:p w:rsidR="00D35633" w:rsidRDefault="00345CB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Л1.1 Л1.2 Л1.3 Л1.4 Л1.5 Л2.3 Л2.5 Л2.6 Л3.1</w:t>
            </w:r>
          </w:p>
          <w:p w:rsidR="00D35633" w:rsidRDefault="00345C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D35633"/>
        </w:tc>
      </w:tr>
      <w:tr w:rsidR="00D35633">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ОК-3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Л3.1 Л3.2</w:t>
            </w:r>
          </w:p>
          <w:p w:rsidR="00D35633" w:rsidRDefault="00345C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D35633"/>
        </w:tc>
      </w:tr>
      <w:tr w:rsidR="00D35633">
        <w:trPr>
          <w:trHeight w:hRule="exact" w:val="277"/>
        </w:trPr>
        <w:tc>
          <w:tcPr>
            <w:tcW w:w="993" w:type="dxa"/>
          </w:tcPr>
          <w:p w:rsidR="00D35633" w:rsidRDefault="00D35633"/>
        </w:tc>
        <w:tc>
          <w:tcPr>
            <w:tcW w:w="3545" w:type="dxa"/>
          </w:tcPr>
          <w:p w:rsidR="00D35633" w:rsidRDefault="00D35633"/>
        </w:tc>
        <w:tc>
          <w:tcPr>
            <w:tcW w:w="143" w:type="dxa"/>
          </w:tcPr>
          <w:p w:rsidR="00D35633" w:rsidRDefault="00D35633"/>
        </w:tc>
        <w:tc>
          <w:tcPr>
            <w:tcW w:w="851" w:type="dxa"/>
          </w:tcPr>
          <w:p w:rsidR="00D35633" w:rsidRDefault="00D35633"/>
        </w:tc>
        <w:tc>
          <w:tcPr>
            <w:tcW w:w="710" w:type="dxa"/>
          </w:tcPr>
          <w:p w:rsidR="00D35633" w:rsidRDefault="00D35633"/>
        </w:tc>
        <w:tc>
          <w:tcPr>
            <w:tcW w:w="1135" w:type="dxa"/>
          </w:tcPr>
          <w:p w:rsidR="00D35633" w:rsidRDefault="00D35633"/>
        </w:tc>
        <w:tc>
          <w:tcPr>
            <w:tcW w:w="1277" w:type="dxa"/>
          </w:tcPr>
          <w:p w:rsidR="00D35633" w:rsidRDefault="00D35633"/>
        </w:tc>
        <w:tc>
          <w:tcPr>
            <w:tcW w:w="710" w:type="dxa"/>
          </w:tcPr>
          <w:p w:rsidR="00D35633" w:rsidRDefault="00D35633"/>
        </w:tc>
        <w:tc>
          <w:tcPr>
            <w:tcW w:w="426" w:type="dxa"/>
          </w:tcPr>
          <w:p w:rsidR="00D35633" w:rsidRDefault="00D35633"/>
        </w:tc>
        <w:tc>
          <w:tcPr>
            <w:tcW w:w="993" w:type="dxa"/>
          </w:tcPr>
          <w:p w:rsidR="00D35633" w:rsidRDefault="00D35633"/>
        </w:tc>
      </w:tr>
      <w:tr w:rsidR="00D35633">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D35633" w:rsidRPr="004111F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jc w:val="center"/>
              <w:rPr>
                <w:sz w:val="19"/>
                <w:szCs w:val="19"/>
              </w:rPr>
            </w:pPr>
            <w:r w:rsidRPr="004111F7">
              <w:rPr>
                <w:rFonts w:ascii="Times New Roman" w:hAnsi="Times New Roman" w:cs="Times New Roman"/>
                <w:b/>
                <w:color w:val="000000"/>
                <w:sz w:val="19"/>
                <w:szCs w:val="19"/>
              </w:rPr>
              <w:t>5.1. Фонд оценочных сре</w:t>
            </w:r>
            <w:proofErr w:type="gramStart"/>
            <w:r w:rsidRPr="004111F7">
              <w:rPr>
                <w:rFonts w:ascii="Times New Roman" w:hAnsi="Times New Roman" w:cs="Times New Roman"/>
                <w:b/>
                <w:color w:val="000000"/>
                <w:sz w:val="19"/>
                <w:szCs w:val="19"/>
              </w:rPr>
              <w:t>дств дл</w:t>
            </w:r>
            <w:proofErr w:type="gramEnd"/>
            <w:r w:rsidRPr="004111F7">
              <w:rPr>
                <w:rFonts w:ascii="Times New Roman" w:hAnsi="Times New Roman" w:cs="Times New Roman"/>
                <w:b/>
                <w:color w:val="000000"/>
                <w:sz w:val="19"/>
                <w:szCs w:val="19"/>
              </w:rPr>
              <w:t>я проведения промежуточной аттестации</w:t>
            </w:r>
          </w:p>
        </w:tc>
      </w:tr>
      <w:tr w:rsidR="00D35633" w:rsidRPr="004111F7">
        <w:trPr>
          <w:trHeight w:hRule="exact" w:val="260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Вопросы к экзамену.</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1. Предмет и основные определения теории вероятностей.</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2. Классическое определение вероятности. Свойства вероятности, вытекающие из классического определения. Примеры.</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3. Статистическое определение вероятности, его особенности и связь с классическим определением.</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4. Полная группа несовместных событий, противоположные события, свойства их вероятностей.</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5. Зависимые и независимые события. Условные и безусловные вероятности.</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6. Теоремы умножения вероятностей.</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7. Теоремы сложения вероятностей.</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8. Формула полной вероятности. Формулы Байеса.</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9. Комбинаторика: размещение, сочетания, перестановки и перестановки с повторениями.</w:t>
            </w:r>
          </w:p>
        </w:tc>
      </w:tr>
    </w:tbl>
    <w:p w:rsidR="00D35633" w:rsidRPr="004111F7" w:rsidRDefault="00345CB4">
      <w:pPr>
        <w:rPr>
          <w:sz w:val="0"/>
          <w:szCs w:val="0"/>
        </w:rPr>
      </w:pPr>
      <w:r w:rsidRPr="004111F7">
        <w:br w:type="page"/>
      </w:r>
    </w:p>
    <w:tbl>
      <w:tblPr>
        <w:tblW w:w="0" w:type="auto"/>
        <w:tblCellMar>
          <w:left w:w="0" w:type="dxa"/>
          <w:right w:w="0" w:type="dxa"/>
        </w:tblCellMar>
        <w:tblLook w:val="04A0" w:firstRow="1" w:lastRow="0" w:firstColumn="1" w:lastColumn="0" w:noHBand="0" w:noVBand="1"/>
      </w:tblPr>
      <w:tblGrid>
        <w:gridCol w:w="4496"/>
        <w:gridCol w:w="4809"/>
        <w:gridCol w:w="969"/>
      </w:tblGrid>
      <w:tr w:rsidR="00D35633">
        <w:trPr>
          <w:trHeight w:hRule="exact" w:val="416"/>
        </w:trPr>
        <w:tc>
          <w:tcPr>
            <w:tcW w:w="4692" w:type="dxa"/>
            <w:shd w:val="clear" w:color="C0C0C0" w:fill="FFFFFF"/>
            <w:tcMar>
              <w:left w:w="34" w:type="dxa"/>
              <w:right w:w="34" w:type="dxa"/>
            </w:tcMar>
          </w:tcPr>
          <w:p w:rsidR="00D35633" w:rsidRDefault="00345CB4">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5104" w:type="dxa"/>
          </w:tcPr>
          <w:p w:rsidR="00D35633" w:rsidRDefault="00D35633"/>
        </w:tc>
        <w:tc>
          <w:tcPr>
            <w:tcW w:w="1007" w:type="dxa"/>
            <w:shd w:val="clear" w:color="C0C0C0" w:fill="FFFFFF"/>
            <w:tcMar>
              <w:left w:w="34" w:type="dxa"/>
              <w:right w:w="34" w:type="dxa"/>
            </w:tcMar>
          </w:tcPr>
          <w:p w:rsidR="00D35633" w:rsidRDefault="00345CB4">
            <w:pPr>
              <w:spacing w:after="0" w:line="240" w:lineRule="auto"/>
              <w:jc w:val="right"/>
              <w:rPr>
                <w:sz w:val="16"/>
                <w:szCs w:val="16"/>
              </w:rPr>
            </w:pPr>
            <w:r>
              <w:rPr>
                <w:rFonts w:ascii="Times New Roman" w:hAnsi="Times New Roman" w:cs="Times New Roman"/>
                <w:color w:val="C0C0C0"/>
                <w:sz w:val="16"/>
                <w:szCs w:val="16"/>
              </w:rPr>
              <w:t>стр. 9</w:t>
            </w:r>
          </w:p>
        </w:tc>
      </w:tr>
      <w:tr w:rsidR="00D35633" w:rsidRPr="004111F7">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10. Дискретные и непрерывные случайные величины. Закон распределения случайной величины и способы его задания.</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11. Формула Бернулли. Биномиальное распределение. Наивероятнейшее число наступления событий.</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12. Формула Пуассона. Закон распределения редких событий.</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13. Числовые характеристики случайных величин. Начальные и центральные моменты. Асимметрия и эксцесс.</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14. Математическое ожидание случайной величины. Его смысл и примеры.</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15. Свойства математического ожидания.</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 xml:space="preserve">16. Дисперсия и среднее </w:t>
            </w:r>
            <w:proofErr w:type="spellStart"/>
            <w:r w:rsidRPr="004111F7">
              <w:rPr>
                <w:rFonts w:ascii="Times New Roman" w:hAnsi="Times New Roman" w:cs="Times New Roman"/>
                <w:color w:val="000000"/>
                <w:sz w:val="19"/>
                <w:szCs w:val="19"/>
              </w:rPr>
              <w:t>квадратическое</w:t>
            </w:r>
            <w:proofErr w:type="spellEnd"/>
            <w:r w:rsidRPr="004111F7">
              <w:rPr>
                <w:rFonts w:ascii="Times New Roman" w:hAnsi="Times New Roman" w:cs="Times New Roman"/>
                <w:color w:val="000000"/>
                <w:sz w:val="19"/>
                <w:szCs w:val="19"/>
              </w:rPr>
              <w:t xml:space="preserve"> отклонение случайной величины. Их смысл и примеры вычисления.</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 xml:space="preserve">17. Свойства дисперсии и среднего </w:t>
            </w:r>
            <w:proofErr w:type="spellStart"/>
            <w:r w:rsidRPr="004111F7">
              <w:rPr>
                <w:rFonts w:ascii="Times New Roman" w:hAnsi="Times New Roman" w:cs="Times New Roman"/>
                <w:color w:val="000000"/>
                <w:sz w:val="19"/>
                <w:szCs w:val="19"/>
              </w:rPr>
              <w:t>квадратического</w:t>
            </w:r>
            <w:proofErr w:type="spellEnd"/>
            <w:r w:rsidRPr="004111F7">
              <w:rPr>
                <w:rFonts w:ascii="Times New Roman" w:hAnsi="Times New Roman" w:cs="Times New Roman"/>
                <w:color w:val="000000"/>
                <w:sz w:val="19"/>
                <w:szCs w:val="19"/>
              </w:rPr>
              <w:t xml:space="preserve"> отклонения.</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 xml:space="preserve">18. Математическое ожидание, дисперсия и среднее </w:t>
            </w:r>
            <w:proofErr w:type="spellStart"/>
            <w:r w:rsidRPr="004111F7">
              <w:rPr>
                <w:rFonts w:ascii="Times New Roman" w:hAnsi="Times New Roman" w:cs="Times New Roman"/>
                <w:color w:val="000000"/>
                <w:sz w:val="19"/>
                <w:szCs w:val="19"/>
              </w:rPr>
              <w:t>квадратическое</w:t>
            </w:r>
            <w:proofErr w:type="spellEnd"/>
            <w:r w:rsidRPr="004111F7">
              <w:rPr>
                <w:rFonts w:ascii="Times New Roman" w:hAnsi="Times New Roman" w:cs="Times New Roman"/>
                <w:color w:val="000000"/>
                <w:sz w:val="19"/>
                <w:szCs w:val="19"/>
              </w:rPr>
              <w:t xml:space="preserve"> отклонение частоты и </w:t>
            </w:r>
            <w:proofErr w:type="spellStart"/>
            <w:r w:rsidRPr="004111F7">
              <w:rPr>
                <w:rFonts w:ascii="Times New Roman" w:hAnsi="Times New Roman" w:cs="Times New Roman"/>
                <w:color w:val="000000"/>
                <w:sz w:val="19"/>
                <w:szCs w:val="19"/>
              </w:rPr>
              <w:t>частости</w:t>
            </w:r>
            <w:proofErr w:type="spellEnd"/>
            <w:r w:rsidRPr="004111F7">
              <w:rPr>
                <w:rFonts w:ascii="Times New Roman" w:hAnsi="Times New Roman" w:cs="Times New Roman"/>
                <w:color w:val="000000"/>
                <w:sz w:val="19"/>
                <w:szCs w:val="19"/>
              </w:rPr>
              <w:t>.</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19. Непрерывные случайные величины. Дифференциальная и интегральная функции их распределения, их смысл и связь между ними.</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20. 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21. Равномерный закон распределения.</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22. Нормальное распределение. Плотность нормального распределения и ее свойства.</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23. Нормированное (стандартное) нормальное распределение. Функция Лапласа: график, свойства, таблицы.</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24. Функция нормального распределения случайной величины.</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25. Вероятность попадания нормально распределенной случайной величины в заданный интервал.</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26. Вероятность заданного отклонения нормальной случайной величины от своего математического ожидания. Правило трех сигм.</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27. Понятие о центральной предельной теореме Ляпунова.</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28. Закон больших чисел. Понятие о теореме Чебышева. Значение теоремы Чебышева.</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29. Закон больших чисел. Теорема Бернулли.</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 xml:space="preserve">30. Вероятность отклонения </w:t>
            </w:r>
            <w:proofErr w:type="spellStart"/>
            <w:r w:rsidRPr="004111F7">
              <w:rPr>
                <w:rFonts w:ascii="Times New Roman" w:hAnsi="Times New Roman" w:cs="Times New Roman"/>
                <w:color w:val="000000"/>
                <w:sz w:val="19"/>
                <w:szCs w:val="19"/>
              </w:rPr>
              <w:t>частости</w:t>
            </w:r>
            <w:proofErr w:type="spellEnd"/>
            <w:r w:rsidRPr="004111F7">
              <w:rPr>
                <w:rFonts w:ascii="Times New Roman" w:hAnsi="Times New Roman" w:cs="Times New Roman"/>
                <w:color w:val="000000"/>
                <w:sz w:val="19"/>
                <w:szCs w:val="19"/>
              </w:rPr>
              <w:t xml:space="preserve"> от вероятности, частоты от наивероятнейшего числа.</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31. Предмет и основные задачи математической статистики.</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32. Генеральная совокупность и выборка. Сущность выборочного метода.</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33. Вариационные ряды. Виды вариаций. Величина интервала. Накопленные частоты (</w:t>
            </w:r>
            <w:proofErr w:type="spellStart"/>
            <w:r w:rsidRPr="004111F7">
              <w:rPr>
                <w:rFonts w:ascii="Times New Roman" w:hAnsi="Times New Roman" w:cs="Times New Roman"/>
                <w:color w:val="000000"/>
                <w:sz w:val="19"/>
                <w:szCs w:val="19"/>
              </w:rPr>
              <w:t>частости</w:t>
            </w:r>
            <w:proofErr w:type="spellEnd"/>
            <w:r w:rsidRPr="004111F7">
              <w:rPr>
                <w:rFonts w:ascii="Times New Roman" w:hAnsi="Times New Roman" w:cs="Times New Roman"/>
                <w:color w:val="000000"/>
                <w:sz w:val="19"/>
                <w:szCs w:val="19"/>
              </w:rPr>
              <w:t>).</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34. Графическое изображение вариационного ряда. Эмпирическая функция распределения.</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35. Числовые характеристики вариационного ряда. Средняя арифметическая и ее свойства, мода и медиана. Квантили.</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 xml:space="preserve">36. Показатели </w:t>
            </w:r>
            <w:proofErr w:type="spellStart"/>
            <w:r w:rsidRPr="004111F7">
              <w:rPr>
                <w:rFonts w:ascii="Times New Roman" w:hAnsi="Times New Roman" w:cs="Times New Roman"/>
                <w:color w:val="000000"/>
                <w:sz w:val="19"/>
                <w:szCs w:val="19"/>
              </w:rPr>
              <w:t>колеблемости</w:t>
            </w:r>
            <w:proofErr w:type="spellEnd"/>
            <w:r w:rsidRPr="004111F7">
              <w:rPr>
                <w:rFonts w:ascii="Times New Roman" w:hAnsi="Times New Roman" w:cs="Times New Roman"/>
                <w:color w:val="000000"/>
                <w:sz w:val="19"/>
                <w:szCs w:val="19"/>
              </w:rPr>
              <w:t>: вариационный размах, среднее линейное отклонение, дисперсия, коэффициент вариации. Свойства дисперсии.</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37. Моменты (начальные и центральные). Показатели асимметрии и эксцесса.</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38. Дисперсия альтернативного признака.</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39. Повторная и бесповторная выборка. Ошибки регистрации и репрезентативности, предельная ошибка выборки.</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 xml:space="preserve">40. </w:t>
            </w:r>
            <w:proofErr w:type="gramStart"/>
            <w:r w:rsidRPr="004111F7">
              <w:rPr>
                <w:rFonts w:ascii="Times New Roman" w:hAnsi="Times New Roman" w:cs="Times New Roman"/>
                <w:color w:val="000000"/>
                <w:sz w:val="19"/>
                <w:szCs w:val="19"/>
              </w:rPr>
              <w:t>Средняя ошибка выборки, для средней и для доли.</w:t>
            </w:r>
            <w:proofErr w:type="gramEnd"/>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41. Необходимая численность выборки.</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 xml:space="preserve">42. Статистические оценки параметров распределения (сущность теории оценивания): </w:t>
            </w:r>
            <w:proofErr w:type="spellStart"/>
            <w:r w:rsidRPr="004111F7">
              <w:rPr>
                <w:rFonts w:ascii="Times New Roman" w:hAnsi="Times New Roman" w:cs="Times New Roman"/>
                <w:color w:val="000000"/>
                <w:sz w:val="19"/>
                <w:szCs w:val="19"/>
              </w:rPr>
              <w:t>несмещенность</w:t>
            </w:r>
            <w:proofErr w:type="spellEnd"/>
            <w:r w:rsidRPr="004111F7">
              <w:rPr>
                <w:rFonts w:ascii="Times New Roman" w:hAnsi="Times New Roman" w:cs="Times New Roman"/>
                <w:color w:val="000000"/>
                <w:sz w:val="19"/>
                <w:szCs w:val="19"/>
              </w:rPr>
              <w:t>, состоятельность, эффективность оценок.</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 xml:space="preserve">43. Точечная оценка </w:t>
            </w:r>
            <w:proofErr w:type="gramStart"/>
            <w:r w:rsidRPr="004111F7">
              <w:rPr>
                <w:rFonts w:ascii="Times New Roman" w:hAnsi="Times New Roman" w:cs="Times New Roman"/>
                <w:color w:val="000000"/>
                <w:sz w:val="19"/>
                <w:szCs w:val="19"/>
              </w:rPr>
              <w:t>генеральной</w:t>
            </w:r>
            <w:proofErr w:type="gramEnd"/>
            <w:r w:rsidRPr="004111F7">
              <w:rPr>
                <w:rFonts w:ascii="Times New Roman" w:hAnsi="Times New Roman" w:cs="Times New Roman"/>
                <w:color w:val="000000"/>
                <w:sz w:val="19"/>
                <w:szCs w:val="19"/>
              </w:rPr>
              <w:t xml:space="preserve"> средней по выборочной средней.</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 xml:space="preserve">44. Точечная оценка генеральной дисперсии. “Исправленные” выборочная дисперсия и среднее </w:t>
            </w:r>
            <w:proofErr w:type="spellStart"/>
            <w:r w:rsidRPr="004111F7">
              <w:rPr>
                <w:rFonts w:ascii="Times New Roman" w:hAnsi="Times New Roman" w:cs="Times New Roman"/>
                <w:color w:val="000000"/>
                <w:sz w:val="19"/>
                <w:szCs w:val="19"/>
              </w:rPr>
              <w:t>квадратическое</w:t>
            </w:r>
            <w:proofErr w:type="spellEnd"/>
            <w:r w:rsidRPr="004111F7">
              <w:rPr>
                <w:rFonts w:ascii="Times New Roman" w:hAnsi="Times New Roman" w:cs="Times New Roman"/>
                <w:color w:val="000000"/>
                <w:sz w:val="19"/>
                <w:szCs w:val="19"/>
              </w:rPr>
              <w:t xml:space="preserve"> отклонение.</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45. Интервальные оценки. Точность оценки. Доверительная вероятность.</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46. Методы оценивания параметров распределения: метод моментов и метод максимального правдоподобия, свойства полученных этим методом оценок.</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 xml:space="preserve">47. Доверительные интервалы для оценки математического ожидания нормального распределения при известном среднем </w:t>
            </w:r>
            <w:proofErr w:type="spellStart"/>
            <w:r w:rsidRPr="004111F7">
              <w:rPr>
                <w:rFonts w:ascii="Times New Roman" w:hAnsi="Times New Roman" w:cs="Times New Roman"/>
                <w:color w:val="000000"/>
                <w:sz w:val="19"/>
                <w:szCs w:val="19"/>
              </w:rPr>
              <w:t>квадратическом</w:t>
            </w:r>
            <w:proofErr w:type="spellEnd"/>
            <w:r w:rsidRPr="004111F7">
              <w:rPr>
                <w:rFonts w:ascii="Times New Roman" w:hAnsi="Times New Roman" w:cs="Times New Roman"/>
                <w:color w:val="000000"/>
                <w:sz w:val="19"/>
                <w:szCs w:val="19"/>
              </w:rPr>
              <w:t xml:space="preserve"> отклонении.</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 xml:space="preserve">48. Доверительные интервалы для оценки математического ожидания нормального распределения при неизвестном среднем </w:t>
            </w:r>
            <w:proofErr w:type="spellStart"/>
            <w:r w:rsidRPr="004111F7">
              <w:rPr>
                <w:rFonts w:ascii="Times New Roman" w:hAnsi="Times New Roman" w:cs="Times New Roman"/>
                <w:color w:val="000000"/>
                <w:sz w:val="19"/>
                <w:szCs w:val="19"/>
              </w:rPr>
              <w:t>квадратическом</w:t>
            </w:r>
            <w:proofErr w:type="spellEnd"/>
            <w:r w:rsidRPr="004111F7">
              <w:rPr>
                <w:rFonts w:ascii="Times New Roman" w:hAnsi="Times New Roman" w:cs="Times New Roman"/>
                <w:color w:val="000000"/>
                <w:sz w:val="19"/>
                <w:szCs w:val="19"/>
              </w:rPr>
              <w:t xml:space="preserve"> отклонении.</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 xml:space="preserve">49. Оценка вероятности по </w:t>
            </w:r>
            <w:proofErr w:type="spellStart"/>
            <w:r w:rsidRPr="004111F7">
              <w:rPr>
                <w:rFonts w:ascii="Times New Roman" w:hAnsi="Times New Roman" w:cs="Times New Roman"/>
                <w:color w:val="000000"/>
                <w:sz w:val="19"/>
                <w:szCs w:val="19"/>
              </w:rPr>
              <w:t>частости</w:t>
            </w:r>
            <w:proofErr w:type="spellEnd"/>
            <w:r w:rsidRPr="004111F7">
              <w:rPr>
                <w:rFonts w:ascii="Times New Roman" w:hAnsi="Times New Roman" w:cs="Times New Roman"/>
                <w:color w:val="000000"/>
                <w:sz w:val="19"/>
                <w:szCs w:val="19"/>
              </w:rPr>
              <w:t>: точечная и интервальная.</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50. Законы распределения Стьюдента, Пирсона, Фишера.</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 xml:space="preserve">51. Статистическая проверка гипотезы. Статистическая гипотеза: нулевая и альтернативная, параметрическая и непараметрическая. Ошибки </w:t>
            </w:r>
            <w:r>
              <w:rPr>
                <w:rFonts w:ascii="Times New Roman" w:hAnsi="Times New Roman" w:cs="Times New Roman"/>
                <w:color w:val="000000"/>
                <w:sz w:val="19"/>
                <w:szCs w:val="19"/>
              </w:rPr>
              <w:t>I</w:t>
            </w:r>
            <w:r w:rsidRPr="004111F7">
              <w:rPr>
                <w:rFonts w:ascii="Times New Roman" w:hAnsi="Times New Roman" w:cs="Times New Roman"/>
                <w:color w:val="000000"/>
                <w:sz w:val="19"/>
                <w:szCs w:val="19"/>
              </w:rPr>
              <w:t xml:space="preserve">  и </w:t>
            </w:r>
            <w:r>
              <w:rPr>
                <w:rFonts w:ascii="Times New Roman" w:hAnsi="Times New Roman" w:cs="Times New Roman"/>
                <w:color w:val="000000"/>
                <w:sz w:val="19"/>
                <w:szCs w:val="19"/>
              </w:rPr>
              <w:t>II</w:t>
            </w:r>
            <w:r w:rsidRPr="004111F7">
              <w:rPr>
                <w:rFonts w:ascii="Times New Roman" w:hAnsi="Times New Roman" w:cs="Times New Roman"/>
                <w:color w:val="000000"/>
                <w:sz w:val="19"/>
                <w:szCs w:val="19"/>
              </w:rPr>
              <w:t xml:space="preserve"> рода.</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52. 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 Понятие мощности критерия.</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53. Проверка гипотезы о нормальном распределении. Критерий согласия Пирсона.</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54. Проверка гипотезы о числовом значении дисперсии генеральной совокупности. Проверка гипотезы о равенстве двух дисперсий нормально распределенных генеральных совокупностей.</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55. Проверка гипотезы о равенстве двух средних нормально распределенных генеральных совокупностей с известными дисперсиями.</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56. Проверка гипотезы о числовом значении генеральной средней нормально распределенной генеральной совокупности при известной и неизвестной генеральных дисперсиях.</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57. Проверка гипотезы о равенстве двух средних нормально распределенных генеральных совокупностей при неизвестных равных дисперсиях.</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58. Проверка гипотезы о числовом значении генеральной доли (о параметре биномиального закона распределения). Проверка гипотезы о равенстве двух долей нормально распределенных генеральных совокупностей.</w:t>
            </w:r>
          </w:p>
        </w:tc>
      </w:tr>
    </w:tbl>
    <w:p w:rsidR="00D35633" w:rsidRPr="004111F7" w:rsidRDefault="00345CB4">
      <w:pPr>
        <w:rPr>
          <w:sz w:val="0"/>
          <w:szCs w:val="0"/>
        </w:rPr>
      </w:pPr>
      <w:r w:rsidRPr="004111F7">
        <w:br w:type="page"/>
      </w:r>
    </w:p>
    <w:tbl>
      <w:tblPr>
        <w:tblW w:w="0" w:type="auto"/>
        <w:tblCellMar>
          <w:left w:w="0" w:type="dxa"/>
          <w:right w:w="0" w:type="dxa"/>
        </w:tblCellMar>
        <w:tblLook w:val="04A0" w:firstRow="1" w:lastRow="0" w:firstColumn="1" w:lastColumn="0" w:noHBand="0" w:noVBand="1"/>
      </w:tblPr>
      <w:tblGrid>
        <w:gridCol w:w="688"/>
        <w:gridCol w:w="1903"/>
        <w:gridCol w:w="1853"/>
        <w:gridCol w:w="1949"/>
        <w:gridCol w:w="2183"/>
        <w:gridCol w:w="701"/>
        <w:gridCol w:w="997"/>
      </w:tblGrid>
      <w:tr w:rsidR="00D35633">
        <w:trPr>
          <w:trHeight w:hRule="exact" w:val="416"/>
        </w:trPr>
        <w:tc>
          <w:tcPr>
            <w:tcW w:w="4692" w:type="dxa"/>
            <w:gridSpan w:val="3"/>
            <w:shd w:val="clear" w:color="C0C0C0" w:fill="FFFFFF"/>
            <w:tcMar>
              <w:left w:w="34" w:type="dxa"/>
              <w:right w:w="34" w:type="dxa"/>
            </w:tcMar>
          </w:tcPr>
          <w:p w:rsidR="00D35633" w:rsidRDefault="00345CB4">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2127" w:type="dxa"/>
          </w:tcPr>
          <w:p w:rsidR="00D35633" w:rsidRDefault="00D35633"/>
        </w:tc>
        <w:tc>
          <w:tcPr>
            <w:tcW w:w="2269" w:type="dxa"/>
          </w:tcPr>
          <w:p w:rsidR="00D35633" w:rsidRDefault="00D35633"/>
        </w:tc>
        <w:tc>
          <w:tcPr>
            <w:tcW w:w="710" w:type="dxa"/>
          </w:tcPr>
          <w:p w:rsidR="00D35633" w:rsidRDefault="00D35633"/>
        </w:tc>
        <w:tc>
          <w:tcPr>
            <w:tcW w:w="1007" w:type="dxa"/>
            <w:shd w:val="clear" w:color="C0C0C0" w:fill="FFFFFF"/>
            <w:tcMar>
              <w:left w:w="34" w:type="dxa"/>
              <w:right w:w="34" w:type="dxa"/>
            </w:tcMar>
          </w:tcPr>
          <w:p w:rsidR="00D35633" w:rsidRDefault="00345CB4">
            <w:pPr>
              <w:spacing w:after="0" w:line="240" w:lineRule="auto"/>
              <w:jc w:val="right"/>
              <w:rPr>
                <w:sz w:val="16"/>
                <w:szCs w:val="16"/>
              </w:rPr>
            </w:pPr>
            <w:r>
              <w:rPr>
                <w:rFonts w:ascii="Times New Roman" w:hAnsi="Times New Roman" w:cs="Times New Roman"/>
                <w:color w:val="C0C0C0"/>
                <w:sz w:val="16"/>
                <w:szCs w:val="16"/>
              </w:rPr>
              <w:t>стр. 10</w:t>
            </w:r>
          </w:p>
        </w:tc>
      </w:tr>
      <w:tr w:rsidR="00D35633" w:rsidRPr="004111F7">
        <w:trPr>
          <w:trHeight w:hRule="exact" w:val="478"/>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59. Построение теоретического закона распределения по данному вариационному ряду.</w:t>
            </w:r>
          </w:p>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60. Сравнение нескольких средних при помощи однофакторного дисперсионного анализа.</w:t>
            </w:r>
          </w:p>
        </w:tc>
      </w:tr>
      <w:tr w:rsidR="00D35633" w:rsidRPr="004111F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jc w:val="center"/>
              <w:rPr>
                <w:sz w:val="19"/>
                <w:szCs w:val="19"/>
              </w:rPr>
            </w:pPr>
            <w:r w:rsidRPr="004111F7">
              <w:rPr>
                <w:rFonts w:ascii="Times New Roman" w:hAnsi="Times New Roman" w:cs="Times New Roman"/>
                <w:b/>
                <w:color w:val="000000"/>
                <w:sz w:val="19"/>
                <w:szCs w:val="19"/>
              </w:rPr>
              <w:t>5.2. Фонд оценочных сре</w:t>
            </w:r>
            <w:proofErr w:type="gramStart"/>
            <w:r w:rsidRPr="004111F7">
              <w:rPr>
                <w:rFonts w:ascii="Times New Roman" w:hAnsi="Times New Roman" w:cs="Times New Roman"/>
                <w:b/>
                <w:color w:val="000000"/>
                <w:sz w:val="19"/>
                <w:szCs w:val="19"/>
              </w:rPr>
              <w:t>дств дл</w:t>
            </w:r>
            <w:proofErr w:type="gramEnd"/>
            <w:r w:rsidRPr="004111F7">
              <w:rPr>
                <w:rFonts w:ascii="Times New Roman" w:hAnsi="Times New Roman" w:cs="Times New Roman"/>
                <w:b/>
                <w:color w:val="000000"/>
                <w:sz w:val="19"/>
                <w:szCs w:val="19"/>
              </w:rPr>
              <w:t>я проведения текущего контроля</w:t>
            </w:r>
          </w:p>
        </w:tc>
      </w:tr>
      <w:tr w:rsidR="00D35633" w:rsidRPr="004111F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Структура и содержание фонда оценочных сре</w:t>
            </w:r>
            <w:proofErr w:type="gramStart"/>
            <w:r w:rsidRPr="004111F7">
              <w:rPr>
                <w:rFonts w:ascii="Times New Roman" w:hAnsi="Times New Roman" w:cs="Times New Roman"/>
                <w:color w:val="000000"/>
                <w:sz w:val="19"/>
                <w:szCs w:val="19"/>
              </w:rPr>
              <w:t>дств пр</w:t>
            </w:r>
            <w:proofErr w:type="gramEnd"/>
            <w:r w:rsidRPr="004111F7">
              <w:rPr>
                <w:rFonts w:ascii="Times New Roman" w:hAnsi="Times New Roman" w:cs="Times New Roman"/>
                <w:color w:val="000000"/>
                <w:sz w:val="19"/>
                <w:szCs w:val="19"/>
              </w:rPr>
              <w:t>едставлены в Приложении 1 рабочей программы дисциплины.</w:t>
            </w:r>
          </w:p>
        </w:tc>
      </w:tr>
      <w:tr w:rsidR="00D35633" w:rsidRPr="004111F7">
        <w:trPr>
          <w:trHeight w:hRule="exact" w:val="277"/>
        </w:trPr>
        <w:tc>
          <w:tcPr>
            <w:tcW w:w="710" w:type="dxa"/>
          </w:tcPr>
          <w:p w:rsidR="00D35633" w:rsidRPr="004111F7" w:rsidRDefault="00D35633"/>
        </w:tc>
        <w:tc>
          <w:tcPr>
            <w:tcW w:w="1986" w:type="dxa"/>
          </w:tcPr>
          <w:p w:rsidR="00D35633" w:rsidRPr="004111F7" w:rsidRDefault="00D35633"/>
        </w:tc>
        <w:tc>
          <w:tcPr>
            <w:tcW w:w="1986" w:type="dxa"/>
          </w:tcPr>
          <w:p w:rsidR="00D35633" w:rsidRPr="004111F7" w:rsidRDefault="00D35633"/>
        </w:tc>
        <w:tc>
          <w:tcPr>
            <w:tcW w:w="2127" w:type="dxa"/>
          </w:tcPr>
          <w:p w:rsidR="00D35633" w:rsidRPr="004111F7" w:rsidRDefault="00D35633"/>
        </w:tc>
        <w:tc>
          <w:tcPr>
            <w:tcW w:w="2269" w:type="dxa"/>
          </w:tcPr>
          <w:p w:rsidR="00D35633" w:rsidRPr="004111F7" w:rsidRDefault="00D35633"/>
        </w:tc>
        <w:tc>
          <w:tcPr>
            <w:tcW w:w="710" w:type="dxa"/>
          </w:tcPr>
          <w:p w:rsidR="00D35633" w:rsidRPr="004111F7" w:rsidRDefault="00D35633"/>
        </w:tc>
        <w:tc>
          <w:tcPr>
            <w:tcW w:w="993" w:type="dxa"/>
          </w:tcPr>
          <w:p w:rsidR="00D35633" w:rsidRPr="004111F7" w:rsidRDefault="00D35633"/>
        </w:tc>
      </w:tr>
      <w:tr w:rsidR="00D35633" w:rsidRPr="004111F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5633" w:rsidRPr="004111F7" w:rsidRDefault="00345CB4">
            <w:pPr>
              <w:spacing w:after="0" w:line="240" w:lineRule="auto"/>
              <w:jc w:val="center"/>
              <w:rPr>
                <w:sz w:val="19"/>
                <w:szCs w:val="19"/>
              </w:rPr>
            </w:pPr>
            <w:r w:rsidRPr="004111F7">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D3563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D3563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D3563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D3563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D35633">
        <w:trPr>
          <w:trHeight w:hRule="exact" w:val="179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proofErr w:type="spellStart"/>
            <w:r w:rsidRPr="004111F7">
              <w:rPr>
                <w:rFonts w:ascii="Times New Roman" w:hAnsi="Times New Roman" w:cs="Times New Roman"/>
                <w:color w:val="000000"/>
                <w:sz w:val="19"/>
                <w:szCs w:val="19"/>
              </w:rPr>
              <w:t>Ниворожкина</w:t>
            </w:r>
            <w:proofErr w:type="spellEnd"/>
            <w:r w:rsidRPr="004111F7">
              <w:rPr>
                <w:rFonts w:ascii="Times New Roman" w:hAnsi="Times New Roman" w:cs="Times New Roman"/>
                <w:color w:val="000000"/>
                <w:sz w:val="19"/>
                <w:szCs w:val="19"/>
              </w:rPr>
              <w:t xml:space="preserve"> Л. И., Морозова З. А., Гурьянова И. Э., </w:t>
            </w:r>
            <w:proofErr w:type="spellStart"/>
            <w:r w:rsidRPr="004111F7">
              <w:rPr>
                <w:rFonts w:ascii="Times New Roman" w:hAnsi="Times New Roman" w:cs="Times New Roman"/>
                <w:color w:val="000000"/>
                <w:sz w:val="19"/>
                <w:szCs w:val="19"/>
              </w:rPr>
              <w:t>Ниворожкина</w:t>
            </w:r>
            <w:proofErr w:type="spellEnd"/>
            <w:r w:rsidRPr="004111F7">
              <w:rPr>
                <w:rFonts w:ascii="Times New Roman" w:hAnsi="Times New Roman" w:cs="Times New Roman"/>
                <w:color w:val="000000"/>
                <w:sz w:val="19"/>
                <w:szCs w:val="19"/>
              </w:rPr>
              <w:t xml:space="preserve"> Л.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Математическая статистика с элементами теории вероятностей в задачах с решениями: учеб</w:t>
            </w:r>
            <w:proofErr w:type="gramStart"/>
            <w:r w:rsidRPr="004111F7">
              <w:rPr>
                <w:rFonts w:ascii="Times New Roman" w:hAnsi="Times New Roman" w:cs="Times New Roman"/>
                <w:color w:val="000000"/>
                <w:sz w:val="19"/>
                <w:szCs w:val="19"/>
              </w:rPr>
              <w:t>.</w:t>
            </w:r>
            <w:proofErr w:type="gramEnd"/>
            <w:r w:rsidRPr="004111F7">
              <w:rPr>
                <w:rFonts w:ascii="Times New Roman" w:hAnsi="Times New Roman" w:cs="Times New Roman"/>
                <w:color w:val="000000"/>
                <w:sz w:val="19"/>
                <w:szCs w:val="19"/>
              </w:rPr>
              <w:t xml:space="preserve"> </w:t>
            </w:r>
            <w:proofErr w:type="gramStart"/>
            <w:r w:rsidRPr="004111F7">
              <w:rPr>
                <w:rFonts w:ascii="Times New Roman" w:hAnsi="Times New Roman" w:cs="Times New Roman"/>
                <w:color w:val="000000"/>
                <w:sz w:val="19"/>
                <w:szCs w:val="19"/>
              </w:rPr>
              <w:t>п</w:t>
            </w:r>
            <w:proofErr w:type="gramEnd"/>
            <w:r w:rsidRPr="004111F7">
              <w:rPr>
                <w:rFonts w:ascii="Times New Roman" w:hAnsi="Times New Roman" w:cs="Times New Roman"/>
                <w:color w:val="000000"/>
                <w:sz w:val="19"/>
                <w:szCs w:val="19"/>
              </w:rPr>
              <w:t xml:space="preserve">особие для студентов вузов, обучающихся по напр. </w:t>
            </w:r>
            <w:proofErr w:type="spellStart"/>
            <w:r w:rsidRPr="004111F7">
              <w:rPr>
                <w:rFonts w:ascii="Times New Roman" w:hAnsi="Times New Roman" w:cs="Times New Roman"/>
                <w:color w:val="000000"/>
                <w:sz w:val="19"/>
                <w:szCs w:val="19"/>
              </w:rPr>
              <w:t>подгот</w:t>
            </w:r>
            <w:proofErr w:type="spellEnd"/>
            <w:r w:rsidRPr="004111F7">
              <w:rPr>
                <w:rFonts w:ascii="Times New Roman" w:hAnsi="Times New Roman" w:cs="Times New Roman"/>
                <w:color w:val="000000"/>
                <w:sz w:val="19"/>
                <w:szCs w:val="19"/>
              </w:rPr>
              <w:t xml:space="preserve">. "Экономика", "Менеджмент", "Упр. персоналом", "Гос. и </w:t>
            </w:r>
            <w:proofErr w:type="spellStart"/>
            <w:r w:rsidRPr="004111F7">
              <w:rPr>
                <w:rFonts w:ascii="Times New Roman" w:hAnsi="Times New Roman" w:cs="Times New Roman"/>
                <w:color w:val="000000"/>
                <w:sz w:val="19"/>
                <w:szCs w:val="19"/>
              </w:rPr>
              <w:t>муницип</w:t>
            </w:r>
            <w:proofErr w:type="spellEnd"/>
            <w:r w:rsidRPr="004111F7">
              <w:rPr>
                <w:rFonts w:ascii="Times New Roman" w:hAnsi="Times New Roman" w:cs="Times New Roman"/>
                <w:color w:val="000000"/>
                <w:sz w:val="19"/>
                <w:szCs w:val="19"/>
              </w:rPr>
              <w:t>. упр.", "Бизне</w:t>
            </w:r>
            <w:proofErr w:type="gramStart"/>
            <w:r w:rsidRPr="004111F7">
              <w:rPr>
                <w:rFonts w:ascii="Times New Roman" w:hAnsi="Times New Roman" w:cs="Times New Roman"/>
                <w:color w:val="000000"/>
                <w:sz w:val="19"/>
                <w:szCs w:val="19"/>
              </w:rPr>
              <w:t>с-</w:t>
            </w:r>
            <w:proofErr w:type="gramEnd"/>
            <w:r w:rsidRPr="004111F7">
              <w:rPr>
                <w:rFonts w:ascii="Times New Roman" w:hAnsi="Times New Roman" w:cs="Times New Roman"/>
                <w:color w:val="000000"/>
                <w:sz w:val="19"/>
                <w:szCs w:val="19"/>
              </w:rPr>
              <w:t xml:space="preserve"> информатика" (квалификация (степень) "бакалавр")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rPr>
                <w:sz w:val="19"/>
                <w:szCs w:val="19"/>
              </w:rPr>
            </w:pPr>
            <w:r>
              <w:rPr>
                <w:rFonts w:ascii="Times New Roman" w:hAnsi="Times New Roman" w:cs="Times New Roman"/>
                <w:color w:val="000000"/>
                <w:sz w:val="19"/>
                <w:szCs w:val="19"/>
              </w:rPr>
              <w:t>М.: Дашков и К,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251</w:t>
            </w:r>
          </w:p>
        </w:tc>
      </w:tr>
      <w:tr w:rsidR="00D3563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proofErr w:type="spellStart"/>
            <w:r w:rsidRPr="004111F7">
              <w:rPr>
                <w:rFonts w:ascii="Times New Roman" w:hAnsi="Times New Roman" w:cs="Times New Roman"/>
                <w:color w:val="000000"/>
                <w:sz w:val="19"/>
                <w:szCs w:val="19"/>
              </w:rPr>
              <w:t>Ниворожкина</w:t>
            </w:r>
            <w:proofErr w:type="spellEnd"/>
            <w:r w:rsidRPr="004111F7">
              <w:rPr>
                <w:rFonts w:ascii="Times New Roman" w:hAnsi="Times New Roman" w:cs="Times New Roman"/>
                <w:color w:val="000000"/>
                <w:sz w:val="19"/>
                <w:szCs w:val="19"/>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Математическая статистика с элементами теории вероятностей в задачах с решениями: учеб</w:t>
            </w:r>
            <w:proofErr w:type="gramStart"/>
            <w:r w:rsidRPr="004111F7">
              <w:rPr>
                <w:rFonts w:ascii="Times New Roman" w:hAnsi="Times New Roman" w:cs="Times New Roman"/>
                <w:color w:val="000000"/>
                <w:sz w:val="19"/>
                <w:szCs w:val="19"/>
              </w:rPr>
              <w:t>.</w:t>
            </w:r>
            <w:proofErr w:type="gramEnd"/>
            <w:r w:rsidRPr="004111F7">
              <w:rPr>
                <w:rFonts w:ascii="Times New Roman" w:hAnsi="Times New Roman" w:cs="Times New Roman"/>
                <w:color w:val="000000"/>
                <w:sz w:val="19"/>
                <w:szCs w:val="19"/>
              </w:rPr>
              <w:t xml:space="preserve"> </w:t>
            </w:r>
            <w:proofErr w:type="gramStart"/>
            <w:r w:rsidRPr="004111F7">
              <w:rPr>
                <w:rFonts w:ascii="Times New Roman" w:hAnsi="Times New Roman" w:cs="Times New Roman"/>
                <w:color w:val="000000"/>
                <w:sz w:val="19"/>
                <w:szCs w:val="19"/>
              </w:rPr>
              <w:t>п</w:t>
            </w:r>
            <w:proofErr w:type="gramEnd"/>
            <w:r w:rsidRPr="004111F7">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rPr>
                <w:sz w:val="19"/>
                <w:szCs w:val="19"/>
              </w:rPr>
            </w:pPr>
            <w:r>
              <w:rPr>
                <w:rFonts w:ascii="Times New Roman" w:hAnsi="Times New Roman" w:cs="Times New Roman"/>
                <w:color w:val="000000"/>
                <w:sz w:val="19"/>
                <w:szCs w:val="19"/>
              </w:rPr>
              <w:t xml:space="preserve">Ростов н/Д: </w:t>
            </w:r>
            <w:proofErr w:type="spellStart"/>
            <w:r>
              <w:rPr>
                <w:rFonts w:ascii="Times New Roman" w:hAnsi="Times New Roman" w:cs="Times New Roman"/>
                <w:color w:val="000000"/>
                <w:sz w:val="19"/>
                <w:szCs w:val="19"/>
              </w:rPr>
              <w:t>МарТ</w:t>
            </w:r>
            <w:proofErr w:type="spellEnd"/>
            <w:r>
              <w:rPr>
                <w:rFonts w:ascii="Times New Roman" w:hAnsi="Times New Roman" w:cs="Times New Roman"/>
                <w:color w:val="000000"/>
                <w:sz w:val="19"/>
                <w:szCs w:val="19"/>
              </w:rPr>
              <w:t>,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428</w:t>
            </w:r>
          </w:p>
        </w:tc>
      </w:tr>
      <w:tr w:rsidR="00D3563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proofErr w:type="spellStart"/>
            <w:r w:rsidRPr="004111F7">
              <w:rPr>
                <w:rFonts w:ascii="Times New Roman" w:hAnsi="Times New Roman" w:cs="Times New Roman"/>
                <w:color w:val="000000"/>
                <w:sz w:val="19"/>
                <w:szCs w:val="19"/>
              </w:rPr>
              <w:t>Ниворожкина</w:t>
            </w:r>
            <w:proofErr w:type="spellEnd"/>
            <w:r w:rsidRPr="004111F7">
              <w:rPr>
                <w:rFonts w:ascii="Times New Roman" w:hAnsi="Times New Roman" w:cs="Times New Roman"/>
                <w:color w:val="000000"/>
                <w:sz w:val="19"/>
                <w:szCs w:val="19"/>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rPr>
                <w:sz w:val="19"/>
                <w:szCs w:val="19"/>
              </w:rPr>
            </w:pPr>
            <w:r w:rsidRPr="004111F7">
              <w:rPr>
                <w:rFonts w:ascii="Times New Roman" w:hAnsi="Times New Roman" w:cs="Times New Roman"/>
                <w:color w:val="000000"/>
                <w:sz w:val="19"/>
                <w:szCs w:val="19"/>
              </w:rPr>
              <w:t>Теория вероятностей и математическая статистика: учеб</w:t>
            </w:r>
            <w:proofErr w:type="gramStart"/>
            <w:r w:rsidRPr="004111F7">
              <w:rPr>
                <w:rFonts w:ascii="Times New Roman" w:hAnsi="Times New Roman" w:cs="Times New Roman"/>
                <w:color w:val="000000"/>
                <w:sz w:val="19"/>
                <w:szCs w:val="19"/>
              </w:rPr>
              <w:t>.</w:t>
            </w:r>
            <w:proofErr w:type="gramEnd"/>
            <w:r w:rsidRPr="004111F7">
              <w:rPr>
                <w:rFonts w:ascii="Times New Roman" w:hAnsi="Times New Roman" w:cs="Times New Roman"/>
                <w:color w:val="000000"/>
                <w:sz w:val="19"/>
                <w:szCs w:val="19"/>
              </w:rPr>
              <w:t xml:space="preserve"> </w:t>
            </w:r>
            <w:proofErr w:type="gramStart"/>
            <w:r w:rsidRPr="004111F7">
              <w:rPr>
                <w:rFonts w:ascii="Times New Roman" w:hAnsi="Times New Roman" w:cs="Times New Roman"/>
                <w:color w:val="000000"/>
                <w:sz w:val="19"/>
                <w:szCs w:val="19"/>
              </w:rPr>
              <w:t>п</w:t>
            </w:r>
            <w:proofErr w:type="gramEnd"/>
            <w:r w:rsidRPr="004111F7">
              <w:rPr>
                <w:rFonts w:ascii="Times New Roman" w:hAnsi="Times New Roman" w:cs="Times New Roman"/>
                <w:color w:val="000000"/>
                <w:sz w:val="19"/>
                <w:szCs w:val="19"/>
              </w:rPr>
              <w:t xml:space="preserve">особие для студентов вузов, обучающихся по спец. </w:t>
            </w:r>
            <w:r>
              <w:rPr>
                <w:rFonts w:ascii="Times New Roman" w:hAnsi="Times New Roman" w:cs="Times New Roman"/>
                <w:color w:val="000000"/>
                <w:sz w:val="19"/>
                <w:szCs w:val="19"/>
              </w:rPr>
              <w:t>080601 "Статистика", 080116 "</w:t>
            </w:r>
            <w:proofErr w:type="spellStart"/>
            <w:r>
              <w:rPr>
                <w:rFonts w:ascii="Times New Roman" w:hAnsi="Times New Roman" w:cs="Times New Roman"/>
                <w:color w:val="000000"/>
                <w:sz w:val="19"/>
                <w:szCs w:val="19"/>
              </w:rPr>
              <w:t>Математ</w:t>
            </w:r>
            <w:proofErr w:type="spellEnd"/>
            <w:r>
              <w:rPr>
                <w:rFonts w:ascii="Times New Roman" w:hAnsi="Times New Roman" w:cs="Times New Roman"/>
                <w:color w:val="000000"/>
                <w:sz w:val="19"/>
                <w:szCs w:val="19"/>
              </w:rPr>
              <w:t>. методы в экономике" и др. спец.</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Эксмо</w:t>
            </w:r>
            <w:proofErr w:type="spellEnd"/>
            <w:r>
              <w:rPr>
                <w:rFonts w:ascii="Times New Roman" w:hAnsi="Times New Roman" w:cs="Times New Roman"/>
                <w:color w:val="000000"/>
                <w:sz w:val="19"/>
                <w:szCs w:val="19"/>
              </w:rPr>
              <w:t>,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483</w:t>
            </w:r>
          </w:p>
        </w:tc>
      </w:tr>
      <w:tr w:rsidR="00D35633" w:rsidRPr="004111F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proofErr w:type="spellStart"/>
            <w:r w:rsidRPr="004111F7">
              <w:rPr>
                <w:rFonts w:ascii="Times New Roman" w:hAnsi="Times New Roman" w:cs="Times New Roman"/>
                <w:color w:val="000000"/>
                <w:sz w:val="19"/>
                <w:szCs w:val="19"/>
              </w:rPr>
              <w:t>Балдин</w:t>
            </w:r>
            <w:proofErr w:type="spellEnd"/>
            <w:r w:rsidRPr="004111F7">
              <w:rPr>
                <w:rFonts w:ascii="Times New Roman" w:hAnsi="Times New Roman" w:cs="Times New Roman"/>
                <w:color w:val="000000"/>
                <w:sz w:val="19"/>
                <w:szCs w:val="19"/>
              </w:rPr>
              <w:t xml:space="preserve"> К. В., Башлыков В. Н., </w:t>
            </w:r>
            <w:proofErr w:type="gramStart"/>
            <w:r w:rsidRPr="004111F7">
              <w:rPr>
                <w:rFonts w:ascii="Times New Roman" w:hAnsi="Times New Roman" w:cs="Times New Roman"/>
                <w:color w:val="000000"/>
                <w:sz w:val="19"/>
                <w:szCs w:val="19"/>
              </w:rPr>
              <w:t>Рукосуев</w:t>
            </w:r>
            <w:proofErr w:type="gramEnd"/>
            <w:r w:rsidRPr="004111F7">
              <w:rPr>
                <w:rFonts w:ascii="Times New Roman" w:hAnsi="Times New Roman" w:cs="Times New Roman"/>
                <w:color w:val="000000"/>
                <w:sz w:val="19"/>
                <w:szCs w:val="19"/>
              </w:rPr>
              <w:t xml:space="preserve">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Теория вероятностей и математическая статистика: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Москва: Издательско- торговая корпорация «Дашков и</w:t>
            </w:r>
            <w:proofErr w:type="gramStart"/>
            <w:r w:rsidRPr="004111F7">
              <w:rPr>
                <w:rFonts w:ascii="Times New Roman" w:hAnsi="Times New Roman" w:cs="Times New Roman"/>
                <w:color w:val="000000"/>
                <w:sz w:val="19"/>
                <w:szCs w:val="19"/>
              </w:rPr>
              <w:t xml:space="preserve"> К</w:t>
            </w:r>
            <w:proofErr w:type="gramEnd"/>
            <w:r w:rsidRPr="004111F7">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jc w:val="center"/>
              <w:rPr>
                <w:sz w:val="19"/>
                <w:szCs w:val="19"/>
              </w:rPr>
            </w:pPr>
            <w:r>
              <w:rPr>
                <w:rFonts w:ascii="Times New Roman" w:hAnsi="Times New Roman" w:cs="Times New Roman"/>
                <w:color w:val="000000"/>
                <w:sz w:val="19"/>
                <w:szCs w:val="19"/>
              </w:rPr>
              <w:t>http</w:t>
            </w:r>
            <w:r w:rsidRPr="004111F7">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4111F7">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4111F7">
              <w:rPr>
                <w:rFonts w:ascii="Times New Roman" w:hAnsi="Times New Roman" w:cs="Times New Roman"/>
                <w:color w:val="000000"/>
                <w:sz w:val="19"/>
                <w:szCs w:val="19"/>
              </w:rPr>
              <w:t xml:space="preserve">/ - неограниченный доступ для </w:t>
            </w:r>
            <w:proofErr w:type="spellStart"/>
            <w:r w:rsidRPr="004111F7">
              <w:rPr>
                <w:rFonts w:ascii="Times New Roman" w:hAnsi="Times New Roman" w:cs="Times New Roman"/>
                <w:color w:val="000000"/>
                <w:sz w:val="19"/>
                <w:szCs w:val="19"/>
              </w:rPr>
              <w:t>зарегистрированн</w:t>
            </w:r>
            <w:proofErr w:type="spellEnd"/>
            <w:r w:rsidRPr="004111F7">
              <w:rPr>
                <w:rFonts w:ascii="Times New Roman" w:hAnsi="Times New Roman" w:cs="Times New Roman"/>
                <w:color w:val="000000"/>
                <w:sz w:val="19"/>
                <w:szCs w:val="19"/>
              </w:rPr>
              <w:t xml:space="preserve"> </w:t>
            </w:r>
            <w:proofErr w:type="spellStart"/>
            <w:r w:rsidRPr="004111F7">
              <w:rPr>
                <w:rFonts w:ascii="Times New Roman" w:hAnsi="Times New Roman" w:cs="Times New Roman"/>
                <w:color w:val="000000"/>
                <w:sz w:val="19"/>
                <w:szCs w:val="19"/>
              </w:rPr>
              <w:t>ых</w:t>
            </w:r>
            <w:proofErr w:type="spellEnd"/>
            <w:r w:rsidRPr="004111F7">
              <w:rPr>
                <w:rFonts w:ascii="Times New Roman" w:hAnsi="Times New Roman" w:cs="Times New Roman"/>
                <w:color w:val="000000"/>
                <w:sz w:val="19"/>
                <w:szCs w:val="19"/>
              </w:rPr>
              <w:t xml:space="preserve"> пользователей</w:t>
            </w:r>
          </w:p>
        </w:tc>
      </w:tr>
      <w:tr w:rsidR="00D35633" w:rsidRPr="004111F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proofErr w:type="spellStart"/>
            <w:r w:rsidRPr="004111F7">
              <w:rPr>
                <w:rFonts w:ascii="Times New Roman" w:hAnsi="Times New Roman" w:cs="Times New Roman"/>
                <w:color w:val="000000"/>
                <w:sz w:val="19"/>
                <w:szCs w:val="19"/>
              </w:rPr>
              <w:t>Маталыцкий</w:t>
            </w:r>
            <w:proofErr w:type="spellEnd"/>
            <w:r w:rsidRPr="004111F7">
              <w:rPr>
                <w:rFonts w:ascii="Times New Roman" w:hAnsi="Times New Roman" w:cs="Times New Roman"/>
                <w:color w:val="000000"/>
                <w:sz w:val="19"/>
                <w:szCs w:val="19"/>
              </w:rPr>
              <w:t xml:space="preserve"> М. А., Хацкевич Г.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Теория вероятностей и математическая статистика: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rPr>
                <w:sz w:val="19"/>
                <w:szCs w:val="19"/>
              </w:rPr>
            </w:pPr>
            <w:r>
              <w:rPr>
                <w:rFonts w:ascii="Times New Roman" w:hAnsi="Times New Roman" w:cs="Times New Roman"/>
                <w:color w:val="000000"/>
                <w:sz w:val="19"/>
                <w:szCs w:val="19"/>
              </w:rPr>
              <w:t xml:space="preserve">Минск: </w:t>
            </w:r>
            <w:proofErr w:type="spellStart"/>
            <w:r>
              <w:rPr>
                <w:rFonts w:ascii="Times New Roman" w:hAnsi="Times New Roman" w:cs="Times New Roman"/>
                <w:color w:val="000000"/>
                <w:sz w:val="19"/>
                <w:szCs w:val="19"/>
              </w:rPr>
              <w:t>Вышэйшая</w:t>
            </w:r>
            <w:proofErr w:type="spellEnd"/>
            <w:r>
              <w:rPr>
                <w:rFonts w:ascii="Times New Roman" w:hAnsi="Times New Roman" w:cs="Times New Roman"/>
                <w:color w:val="000000"/>
                <w:sz w:val="19"/>
                <w:szCs w:val="19"/>
              </w:rPr>
              <w:t xml:space="preserve"> школа,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jc w:val="center"/>
              <w:rPr>
                <w:sz w:val="19"/>
                <w:szCs w:val="19"/>
              </w:rPr>
            </w:pPr>
            <w:r>
              <w:rPr>
                <w:rFonts w:ascii="Times New Roman" w:hAnsi="Times New Roman" w:cs="Times New Roman"/>
                <w:color w:val="000000"/>
                <w:sz w:val="19"/>
                <w:szCs w:val="19"/>
              </w:rPr>
              <w:t>http</w:t>
            </w:r>
            <w:r w:rsidRPr="004111F7">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4111F7">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4111F7">
              <w:rPr>
                <w:rFonts w:ascii="Times New Roman" w:hAnsi="Times New Roman" w:cs="Times New Roman"/>
                <w:color w:val="000000"/>
                <w:sz w:val="19"/>
                <w:szCs w:val="19"/>
              </w:rPr>
              <w:t xml:space="preserve">/ - неограниченный доступ для </w:t>
            </w:r>
            <w:proofErr w:type="spellStart"/>
            <w:r w:rsidRPr="004111F7">
              <w:rPr>
                <w:rFonts w:ascii="Times New Roman" w:hAnsi="Times New Roman" w:cs="Times New Roman"/>
                <w:color w:val="000000"/>
                <w:sz w:val="19"/>
                <w:szCs w:val="19"/>
              </w:rPr>
              <w:t>зарегистрированн</w:t>
            </w:r>
            <w:proofErr w:type="spellEnd"/>
            <w:r w:rsidRPr="004111F7">
              <w:rPr>
                <w:rFonts w:ascii="Times New Roman" w:hAnsi="Times New Roman" w:cs="Times New Roman"/>
                <w:color w:val="000000"/>
                <w:sz w:val="19"/>
                <w:szCs w:val="19"/>
              </w:rPr>
              <w:t xml:space="preserve"> </w:t>
            </w:r>
            <w:proofErr w:type="spellStart"/>
            <w:r w:rsidRPr="004111F7">
              <w:rPr>
                <w:rFonts w:ascii="Times New Roman" w:hAnsi="Times New Roman" w:cs="Times New Roman"/>
                <w:color w:val="000000"/>
                <w:sz w:val="19"/>
                <w:szCs w:val="19"/>
              </w:rPr>
              <w:t>ых</w:t>
            </w:r>
            <w:proofErr w:type="spellEnd"/>
            <w:r w:rsidRPr="004111F7">
              <w:rPr>
                <w:rFonts w:ascii="Times New Roman" w:hAnsi="Times New Roman" w:cs="Times New Roman"/>
                <w:color w:val="000000"/>
                <w:sz w:val="19"/>
                <w:szCs w:val="19"/>
              </w:rPr>
              <w:t xml:space="preserve"> пользователей</w:t>
            </w:r>
          </w:p>
        </w:tc>
      </w:tr>
      <w:tr w:rsidR="00D3563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D3563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D3563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D3563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rPr>
                <w:sz w:val="19"/>
                <w:szCs w:val="19"/>
              </w:rPr>
            </w:pPr>
            <w:proofErr w:type="spellStart"/>
            <w:r>
              <w:rPr>
                <w:rFonts w:ascii="Times New Roman" w:hAnsi="Times New Roman" w:cs="Times New Roman"/>
                <w:color w:val="000000"/>
                <w:sz w:val="19"/>
                <w:szCs w:val="19"/>
              </w:rPr>
              <w:t>Мхитарян</w:t>
            </w:r>
            <w:proofErr w:type="spellEnd"/>
            <w:r>
              <w:rPr>
                <w:rFonts w:ascii="Times New Roman" w:hAnsi="Times New Roman" w:cs="Times New Roman"/>
                <w:color w:val="000000"/>
                <w:sz w:val="19"/>
                <w:szCs w:val="19"/>
              </w:rPr>
              <w:t xml:space="preserve"> В.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Теория вероятностей и математическая статистика: учеб</w:t>
            </w:r>
            <w:proofErr w:type="gramStart"/>
            <w:r w:rsidRPr="004111F7">
              <w:rPr>
                <w:rFonts w:ascii="Times New Roman" w:hAnsi="Times New Roman" w:cs="Times New Roman"/>
                <w:color w:val="000000"/>
                <w:sz w:val="19"/>
                <w:szCs w:val="19"/>
              </w:rPr>
              <w:t>.</w:t>
            </w:r>
            <w:proofErr w:type="gramEnd"/>
            <w:r w:rsidRPr="004111F7">
              <w:rPr>
                <w:rFonts w:ascii="Times New Roman" w:hAnsi="Times New Roman" w:cs="Times New Roman"/>
                <w:color w:val="000000"/>
                <w:sz w:val="19"/>
                <w:szCs w:val="19"/>
              </w:rPr>
              <w:t xml:space="preserve"> </w:t>
            </w:r>
            <w:proofErr w:type="gramStart"/>
            <w:r w:rsidRPr="004111F7">
              <w:rPr>
                <w:rFonts w:ascii="Times New Roman" w:hAnsi="Times New Roman" w:cs="Times New Roman"/>
                <w:color w:val="000000"/>
                <w:sz w:val="19"/>
                <w:szCs w:val="19"/>
              </w:rPr>
              <w:t>п</w:t>
            </w:r>
            <w:proofErr w:type="gramEnd"/>
            <w:r w:rsidRPr="004111F7">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Маркет</w:t>
            </w:r>
            <w:proofErr w:type="spellEnd"/>
            <w:r>
              <w:rPr>
                <w:rFonts w:ascii="Times New Roman" w:hAnsi="Times New Roman" w:cs="Times New Roman"/>
                <w:color w:val="000000"/>
                <w:sz w:val="19"/>
                <w:szCs w:val="19"/>
              </w:rPr>
              <w:t xml:space="preserve"> ДС,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100</w:t>
            </w:r>
          </w:p>
        </w:tc>
      </w:tr>
      <w:tr w:rsidR="00D3563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rPr>
                <w:sz w:val="19"/>
                <w:szCs w:val="19"/>
              </w:rPr>
            </w:pPr>
            <w:r>
              <w:rPr>
                <w:rFonts w:ascii="Times New Roman" w:hAnsi="Times New Roman" w:cs="Times New Roman"/>
                <w:color w:val="000000"/>
                <w:sz w:val="19"/>
                <w:szCs w:val="19"/>
              </w:rPr>
              <w:t>Кремер Н. Ш.</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Теория вероятностей и математическая статистика: Учеб</w:t>
            </w:r>
            <w:proofErr w:type="gramStart"/>
            <w:r w:rsidRPr="004111F7">
              <w:rPr>
                <w:rFonts w:ascii="Times New Roman" w:hAnsi="Times New Roman" w:cs="Times New Roman"/>
                <w:color w:val="000000"/>
                <w:sz w:val="19"/>
                <w:szCs w:val="19"/>
              </w:rPr>
              <w:t>.</w:t>
            </w:r>
            <w:proofErr w:type="gramEnd"/>
            <w:r w:rsidRPr="004111F7">
              <w:rPr>
                <w:rFonts w:ascii="Times New Roman" w:hAnsi="Times New Roman" w:cs="Times New Roman"/>
                <w:color w:val="000000"/>
                <w:sz w:val="19"/>
                <w:szCs w:val="19"/>
              </w:rPr>
              <w:t xml:space="preserve"> </w:t>
            </w:r>
            <w:proofErr w:type="gramStart"/>
            <w:r w:rsidRPr="004111F7">
              <w:rPr>
                <w:rFonts w:ascii="Times New Roman" w:hAnsi="Times New Roman" w:cs="Times New Roman"/>
                <w:color w:val="000000"/>
                <w:sz w:val="19"/>
                <w:szCs w:val="19"/>
              </w:rPr>
              <w:t>д</w:t>
            </w:r>
            <w:proofErr w:type="gramEnd"/>
            <w:r w:rsidRPr="004111F7">
              <w:rPr>
                <w:rFonts w:ascii="Times New Roman" w:hAnsi="Times New Roman" w:cs="Times New Roman"/>
                <w:color w:val="000000"/>
                <w:sz w:val="19"/>
                <w:szCs w:val="19"/>
              </w:rPr>
              <w:t>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rPr>
                <w:sz w:val="19"/>
                <w:szCs w:val="19"/>
              </w:rPr>
            </w:pPr>
            <w:r>
              <w:rPr>
                <w:rFonts w:ascii="Times New Roman" w:hAnsi="Times New Roman" w:cs="Times New Roman"/>
                <w:color w:val="000000"/>
                <w:sz w:val="19"/>
                <w:szCs w:val="19"/>
              </w:rPr>
              <w:t>М.: ЮНИТИ-ДАНА,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88</w:t>
            </w:r>
          </w:p>
        </w:tc>
      </w:tr>
      <w:tr w:rsidR="00D3563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rPr>
                <w:sz w:val="19"/>
                <w:szCs w:val="19"/>
              </w:rPr>
            </w:pPr>
            <w:proofErr w:type="spellStart"/>
            <w:r>
              <w:rPr>
                <w:rFonts w:ascii="Times New Roman" w:hAnsi="Times New Roman" w:cs="Times New Roman"/>
                <w:color w:val="000000"/>
                <w:sz w:val="19"/>
                <w:szCs w:val="19"/>
              </w:rPr>
              <w:t>Гмурман</w:t>
            </w:r>
            <w:proofErr w:type="spellEnd"/>
            <w:r>
              <w:rPr>
                <w:rFonts w:ascii="Times New Roman" w:hAnsi="Times New Roman" w:cs="Times New Roman"/>
                <w:color w:val="000000"/>
                <w:sz w:val="19"/>
                <w:szCs w:val="19"/>
              </w:rPr>
              <w:t xml:space="preserve"> В. Е.</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Теория вероятностей и математическая статистика: Учеб</w:t>
            </w:r>
            <w:proofErr w:type="gramStart"/>
            <w:r w:rsidRPr="004111F7">
              <w:rPr>
                <w:rFonts w:ascii="Times New Roman" w:hAnsi="Times New Roman" w:cs="Times New Roman"/>
                <w:color w:val="000000"/>
                <w:sz w:val="19"/>
                <w:szCs w:val="19"/>
              </w:rPr>
              <w:t>.</w:t>
            </w:r>
            <w:proofErr w:type="gramEnd"/>
            <w:r w:rsidRPr="004111F7">
              <w:rPr>
                <w:rFonts w:ascii="Times New Roman" w:hAnsi="Times New Roman" w:cs="Times New Roman"/>
                <w:color w:val="000000"/>
                <w:sz w:val="19"/>
                <w:szCs w:val="19"/>
              </w:rPr>
              <w:t xml:space="preserve"> </w:t>
            </w:r>
            <w:proofErr w:type="gramStart"/>
            <w:r w:rsidRPr="004111F7">
              <w:rPr>
                <w:rFonts w:ascii="Times New Roman" w:hAnsi="Times New Roman" w:cs="Times New Roman"/>
                <w:color w:val="000000"/>
                <w:sz w:val="19"/>
                <w:szCs w:val="19"/>
              </w:rPr>
              <w:t>п</w:t>
            </w:r>
            <w:proofErr w:type="gramEnd"/>
            <w:r w:rsidRPr="004111F7">
              <w:rPr>
                <w:rFonts w:ascii="Times New Roman" w:hAnsi="Times New Roman" w:cs="Times New Roman"/>
                <w:color w:val="000000"/>
                <w:sz w:val="19"/>
                <w:szCs w:val="19"/>
              </w:rPr>
              <w:t>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Высш</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w:t>
            </w:r>
            <w:proofErr w:type="spellEnd"/>
            <w:r>
              <w:rPr>
                <w:rFonts w:ascii="Times New Roman" w:hAnsi="Times New Roman" w:cs="Times New Roman"/>
                <w:color w:val="000000"/>
                <w:sz w:val="19"/>
                <w:szCs w:val="19"/>
              </w:rPr>
              <w:t>.,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274</w:t>
            </w:r>
          </w:p>
        </w:tc>
      </w:tr>
      <w:tr w:rsidR="00D3563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proofErr w:type="spellStart"/>
            <w:r w:rsidRPr="004111F7">
              <w:rPr>
                <w:rFonts w:ascii="Times New Roman" w:hAnsi="Times New Roman" w:cs="Times New Roman"/>
                <w:color w:val="000000"/>
                <w:sz w:val="19"/>
                <w:szCs w:val="19"/>
              </w:rPr>
              <w:t>Ниворожкина</w:t>
            </w:r>
            <w:proofErr w:type="spellEnd"/>
            <w:r w:rsidRPr="004111F7">
              <w:rPr>
                <w:rFonts w:ascii="Times New Roman" w:hAnsi="Times New Roman" w:cs="Times New Roman"/>
                <w:color w:val="000000"/>
                <w:sz w:val="19"/>
                <w:szCs w:val="19"/>
              </w:rPr>
              <w:t xml:space="preserve"> Л. И., Морозова З. А., Гурьянова И. Э.</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Теория вероятностей и математическая статистика: конспект лекций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Ростов н</w:t>
            </w:r>
            <w:proofErr w:type="gramStart"/>
            <w:r w:rsidRPr="004111F7">
              <w:rPr>
                <w:rFonts w:ascii="Times New Roman" w:hAnsi="Times New Roman" w:cs="Times New Roman"/>
                <w:color w:val="000000"/>
                <w:sz w:val="19"/>
                <w:szCs w:val="19"/>
              </w:rPr>
              <w:t>/Д</w:t>
            </w:r>
            <w:proofErr w:type="gramEnd"/>
            <w:r w:rsidRPr="004111F7">
              <w:rPr>
                <w:rFonts w:ascii="Times New Roman" w:hAnsi="Times New Roman" w:cs="Times New Roman"/>
                <w:color w:val="000000"/>
                <w:sz w:val="19"/>
                <w:szCs w:val="19"/>
              </w:rPr>
              <w:t>: РИЦ РГЭУ (РИНХ),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48</w:t>
            </w:r>
          </w:p>
        </w:tc>
      </w:tr>
      <w:tr w:rsidR="00D3563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rPr>
                <w:sz w:val="19"/>
                <w:szCs w:val="19"/>
              </w:rPr>
            </w:pPr>
            <w:proofErr w:type="spellStart"/>
            <w:r>
              <w:rPr>
                <w:rFonts w:ascii="Times New Roman" w:hAnsi="Times New Roman" w:cs="Times New Roman"/>
                <w:color w:val="000000"/>
                <w:sz w:val="19"/>
                <w:szCs w:val="19"/>
              </w:rPr>
              <w:t>Гмурман</w:t>
            </w:r>
            <w:proofErr w:type="spellEnd"/>
            <w:r>
              <w:rPr>
                <w:rFonts w:ascii="Times New Roman" w:hAnsi="Times New Roman" w:cs="Times New Roman"/>
                <w:color w:val="000000"/>
                <w:sz w:val="19"/>
                <w:szCs w:val="19"/>
              </w:rPr>
              <w:t xml:space="preserve"> В. Е.</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Руководство к решению задач по теории вероятностей и математической статистике: Учеб</w:t>
            </w:r>
            <w:proofErr w:type="gramStart"/>
            <w:r w:rsidRPr="004111F7">
              <w:rPr>
                <w:rFonts w:ascii="Times New Roman" w:hAnsi="Times New Roman" w:cs="Times New Roman"/>
                <w:color w:val="000000"/>
                <w:sz w:val="19"/>
                <w:szCs w:val="19"/>
              </w:rPr>
              <w:t>.</w:t>
            </w:r>
            <w:proofErr w:type="gramEnd"/>
            <w:r w:rsidRPr="004111F7">
              <w:rPr>
                <w:rFonts w:ascii="Times New Roman" w:hAnsi="Times New Roman" w:cs="Times New Roman"/>
                <w:color w:val="000000"/>
                <w:sz w:val="19"/>
                <w:szCs w:val="19"/>
              </w:rPr>
              <w:t xml:space="preserve"> </w:t>
            </w:r>
            <w:proofErr w:type="gramStart"/>
            <w:r w:rsidRPr="004111F7">
              <w:rPr>
                <w:rFonts w:ascii="Times New Roman" w:hAnsi="Times New Roman" w:cs="Times New Roman"/>
                <w:color w:val="000000"/>
                <w:sz w:val="19"/>
                <w:szCs w:val="19"/>
              </w:rPr>
              <w:t>п</w:t>
            </w:r>
            <w:proofErr w:type="gramEnd"/>
            <w:r w:rsidRPr="004111F7">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Высш</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w:t>
            </w:r>
            <w:proofErr w:type="spellEnd"/>
            <w:r>
              <w:rPr>
                <w:rFonts w:ascii="Times New Roman" w:hAnsi="Times New Roman" w:cs="Times New Roman"/>
                <w:color w:val="000000"/>
                <w:sz w:val="19"/>
                <w:szCs w:val="19"/>
              </w:rPr>
              <w:t>.,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271</w:t>
            </w:r>
          </w:p>
        </w:tc>
      </w:tr>
      <w:tr w:rsidR="00D35633" w:rsidRPr="004111F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Л2.6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rPr>
                <w:sz w:val="19"/>
                <w:szCs w:val="19"/>
              </w:rPr>
            </w:pPr>
            <w:r>
              <w:rPr>
                <w:rFonts w:ascii="Times New Roman" w:hAnsi="Times New Roman" w:cs="Times New Roman"/>
                <w:color w:val="000000"/>
                <w:sz w:val="19"/>
                <w:szCs w:val="19"/>
              </w:rPr>
              <w:t>Гусева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Теория вероятностей и математическая статистика: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rPr>
                <w:sz w:val="19"/>
                <w:szCs w:val="19"/>
              </w:rPr>
            </w:pPr>
            <w:r>
              <w:rPr>
                <w:rFonts w:ascii="Times New Roman" w:hAnsi="Times New Roman" w:cs="Times New Roman"/>
                <w:color w:val="000000"/>
                <w:sz w:val="19"/>
                <w:szCs w:val="19"/>
              </w:rPr>
              <w:t>Москва: Издательство «Флинта»,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jc w:val="center"/>
              <w:rPr>
                <w:sz w:val="19"/>
                <w:szCs w:val="19"/>
              </w:rPr>
            </w:pPr>
            <w:r>
              <w:rPr>
                <w:rFonts w:ascii="Times New Roman" w:hAnsi="Times New Roman" w:cs="Times New Roman"/>
                <w:color w:val="000000"/>
                <w:sz w:val="19"/>
                <w:szCs w:val="19"/>
              </w:rPr>
              <w:t>http</w:t>
            </w:r>
            <w:r w:rsidRPr="004111F7">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4111F7">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4111F7">
              <w:rPr>
                <w:rFonts w:ascii="Times New Roman" w:hAnsi="Times New Roman" w:cs="Times New Roman"/>
                <w:color w:val="000000"/>
                <w:sz w:val="19"/>
                <w:szCs w:val="19"/>
              </w:rPr>
              <w:t xml:space="preserve">/ - неограниченный доступ для </w:t>
            </w:r>
            <w:proofErr w:type="spellStart"/>
            <w:r w:rsidRPr="004111F7">
              <w:rPr>
                <w:rFonts w:ascii="Times New Roman" w:hAnsi="Times New Roman" w:cs="Times New Roman"/>
                <w:color w:val="000000"/>
                <w:sz w:val="19"/>
                <w:szCs w:val="19"/>
              </w:rPr>
              <w:t>зарегистрированн</w:t>
            </w:r>
            <w:proofErr w:type="spellEnd"/>
            <w:r w:rsidRPr="004111F7">
              <w:rPr>
                <w:rFonts w:ascii="Times New Roman" w:hAnsi="Times New Roman" w:cs="Times New Roman"/>
                <w:color w:val="000000"/>
                <w:sz w:val="19"/>
                <w:szCs w:val="19"/>
              </w:rPr>
              <w:t xml:space="preserve"> </w:t>
            </w:r>
            <w:proofErr w:type="spellStart"/>
            <w:r w:rsidRPr="004111F7">
              <w:rPr>
                <w:rFonts w:ascii="Times New Roman" w:hAnsi="Times New Roman" w:cs="Times New Roman"/>
                <w:color w:val="000000"/>
                <w:sz w:val="19"/>
                <w:szCs w:val="19"/>
              </w:rPr>
              <w:t>ых</w:t>
            </w:r>
            <w:proofErr w:type="spellEnd"/>
            <w:r w:rsidRPr="004111F7">
              <w:rPr>
                <w:rFonts w:ascii="Times New Roman" w:hAnsi="Times New Roman" w:cs="Times New Roman"/>
                <w:color w:val="000000"/>
                <w:sz w:val="19"/>
                <w:szCs w:val="19"/>
              </w:rPr>
              <w:t xml:space="preserve"> пользователей</w:t>
            </w:r>
          </w:p>
        </w:tc>
      </w:tr>
      <w:tr w:rsidR="00D3563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D3563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D3563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D3563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proofErr w:type="spellStart"/>
            <w:r w:rsidRPr="004111F7">
              <w:rPr>
                <w:rFonts w:ascii="Times New Roman" w:hAnsi="Times New Roman" w:cs="Times New Roman"/>
                <w:color w:val="000000"/>
                <w:sz w:val="19"/>
                <w:szCs w:val="19"/>
              </w:rPr>
              <w:t>Ниворожкина</w:t>
            </w:r>
            <w:proofErr w:type="spellEnd"/>
            <w:r w:rsidRPr="004111F7">
              <w:rPr>
                <w:rFonts w:ascii="Times New Roman" w:hAnsi="Times New Roman" w:cs="Times New Roman"/>
                <w:color w:val="000000"/>
                <w:sz w:val="19"/>
                <w:szCs w:val="19"/>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Статистическая проверка гипотез: учеб</w:t>
            </w:r>
            <w:proofErr w:type="gramStart"/>
            <w:r w:rsidRPr="004111F7">
              <w:rPr>
                <w:rFonts w:ascii="Times New Roman" w:hAnsi="Times New Roman" w:cs="Times New Roman"/>
                <w:color w:val="000000"/>
                <w:sz w:val="19"/>
                <w:szCs w:val="19"/>
              </w:rPr>
              <w:t>.</w:t>
            </w:r>
            <w:proofErr w:type="gramEnd"/>
            <w:r w:rsidRPr="004111F7">
              <w:rPr>
                <w:rFonts w:ascii="Times New Roman" w:hAnsi="Times New Roman" w:cs="Times New Roman"/>
                <w:color w:val="000000"/>
                <w:sz w:val="19"/>
                <w:szCs w:val="19"/>
              </w:rPr>
              <w:t xml:space="preserve"> </w:t>
            </w:r>
            <w:proofErr w:type="gramStart"/>
            <w:r w:rsidRPr="004111F7">
              <w:rPr>
                <w:rFonts w:ascii="Times New Roman" w:hAnsi="Times New Roman" w:cs="Times New Roman"/>
                <w:color w:val="000000"/>
                <w:sz w:val="19"/>
                <w:szCs w:val="19"/>
              </w:rPr>
              <w:t>п</w:t>
            </w:r>
            <w:proofErr w:type="gramEnd"/>
            <w:r w:rsidRPr="004111F7">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Ростов н</w:t>
            </w:r>
            <w:proofErr w:type="gramStart"/>
            <w:r w:rsidRPr="004111F7">
              <w:rPr>
                <w:rFonts w:ascii="Times New Roman" w:hAnsi="Times New Roman" w:cs="Times New Roman"/>
                <w:color w:val="000000"/>
                <w:sz w:val="19"/>
                <w:szCs w:val="19"/>
              </w:rPr>
              <w:t>/Д</w:t>
            </w:r>
            <w:proofErr w:type="gramEnd"/>
            <w:r w:rsidRPr="004111F7">
              <w:rPr>
                <w:rFonts w:ascii="Times New Roman" w:hAnsi="Times New Roman" w:cs="Times New Roman"/>
                <w:color w:val="000000"/>
                <w:sz w:val="19"/>
                <w:szCs w:val="19"/>
              </w:rPr>
              <w:t>: Изд-во РГЭУ "РИНХ",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57</w:t>
            </w:r>
          </w:p>
        </w:tc>
      </w:tr>
      <w:tr w:rsidR="00D3563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Л3.2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proofErr w:type="spellStart"/>
            <w:r w:rsidRPr="004111F7">
              <w:rPr>
                <w:rFonts w:ascii="Times New Roman" w:hAnsi="Times New Roman" w:cs="Times New Roman"/>
                <w:color w:val="000000"/>
                <w:sz w:val="19"/>
                <w:szCs w:val="19"/>
              </w:rPr>
              <w:t>Ниворожкина</w:t>
            </w:r>
            <w:proofErr w:type="spellEnd"/>
            <w:r w:rsidRPr="004111F7">
              <w:rPr>
                <w:rFonts w:ascii="Times New Roman" w:hAnsi="Times New Roman" w:cs="Times New Roman"/>
                <w:color w:val="000000"/>
                <w:sz w:val="19"/>
                <w:szCs w:val="19"/>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Вероятностные методы в экономике и бизнесе: Учеб</w:t>
            </w:r>
            <w:proofErr w:type="gramStart"/>
            <w:r w:rsidRPr="004111F7">
              <w:rPr>
                <w:rFonts w:ascii="Times New Roman" w:hAnsi="Times New Roman" w:cs="Times New Roman"/>
                <w:color w:val="000000"/>
                <w:sz w:val="19"/>
                <w:szCs w:val="19"/>
              </w:rPr>
              <w:t>.</w:t>
            </w:r>
            <w:proofErr w:type="gramEnd"/>
            <w:r w:rsidRPr="004111F7">
              <w:rPr>
                <w:rFonts w:ascii="Times New Roman" w:hAnsi="Times New Roman" w:cs="Times New Roman"/>
                <w:color w:val="000000"/>
                <w:sz w:val="19"/>
                <w:szCs w:val="19"/>
              </w:rPr>
              <w:t xml:space="preserve"> </w:t>
            </w:r>
            <w:proofErr w:type="gramStart"/>
            <w:r w:rsidRPr="004111F7">
              <w:rPr>
                <w:rFonts w:ascii="Times New Roman" w:hAnsi="Times New Roman" w:cs="Times New Roman"/>
                <w:color w:val="000000"/>
                <w:sz w:val="19"/>
                <w:szCs w:val="19"/>
              </w:rPr>
              <w:t>п</w:t>
            </w:r>
            <w:proofErr w:type="gramEnd"/>
            <w:r w:rsidRPr="004111F7">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Ростов н</w:t>
            </w:r>
            <w:proofErr w:type="gramStart"/>
            <w:r w:rsidRPr="004111F7">
              <w:rPr>
                <w:rFonts w:ascii="Times New Roman" w:hAnsi="Times New Roman" w:cs="Times New Roman"/>
                <w:color w:val="000000"/>
                <w:sz w:val="19"/>
                <w:szCs w:val="19"/>
              </w:rPr>
              <w:t>/Д</w:t>
            </w:r>
            <w:proofErr w:type="gramEnd"/>
            <w:r w:rsidRPr="004111F7">
              <w:rPr>
                <w:rFonts w:ascii="Times New Roman" w:hAnsi="Times New Roman" w:cs="Times New Roman"/>
                <w:color w:val="000000"/>
                <w:sz w:val="19"/>
                <w:szCs w:val="19"/>
              </w:rPr>
              <w:t>: Изд-во РГЭУ "РИНХ",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20</w:t>
            </w:r>
          </w:p>
        </w:tc>
      </w:tr>
      <w:tr w:rsidR="00D35633" w:rsidRPr="004111F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jc w:val="center"/>
              <w:rPr>
                <w:sz w:val="19"/>
                <w:szCs w:val="19"/>
              </w:rPr>
            </w:pPr>
            <w:r w:rsidRPr="004111F7">
              <w:rPr>
                <w:rFonts w:ascii="Times New Roman" w:hAnsi="Times New Roman" w:cs="Times New Roman"/>
                <w:b/>
                <w:color w:val="000000"/>
                <w:sz w:val="19"/>
                <w:szCs w:val="19"/>
              </w:rPr>
              <w:t>6.2. Перечень ресурсов информационно-телекоммуникационной сети "Интернет"</w:t>
            </w:r>
          </w:p>
        </w:tc>
      </w:tr>
    </w:tbl>
    <w:p w:rsidR="00D35633" w:rsidRPr="004111F7" w:rsidRDefault="00345CB4">
      <w:pPr>
        <w:rPr>
          <w:sz w:val="0"/>
          <w:szCs w:val="0"/>
        </w:rPr>
      </w:pPr>
      <w:r w:rsidRPr="004111F7">
        <w:br w:type="page"/>
      </w:r>
    </w:p>
    <w:tbl>
      <w:tblPr>
        <w:tblW w:w="0" w:type="auto"/>
        <w:tblCellMar>
          <w:left w:w="0" w:type="dxa"/>
          <w:right w:w="0" w:type="dxa"/>
        </w:tblCellMar>
        <w:tblLook w:val="04A0" w:firstRow="1" w:lastRow="0" w:firstColumn="1" w:lastColumn="0" w:noHBand="0" w:noVBand="1"/>
      </w:tblPr>
      <w:tblGrid>
        <w:gridCol w:w="704"/>
        <w:gridCol w:w="58"/>
        <w:gridCol w:w="3786"/>
        <w:gridCol w:w="4735"/>
        <w:gridCol w:w="991"/>
      </w:tblGrid>
      <w:tr w:rsidR="00D35633">
        <w:trPr>
          <w:trHeight w:hRule="exact" w:val="416"/>
        </w:trPr>
        <w:tc>
          <w:tcPr>
            <w:tcW w:w="4692" w:type="dxa"/>
            <w:gridSpan w:val="3"/>
            <w:shd w:val="clear" w:color="C0C0C0" w:fill="FFFFFF"/>
            <w:tcMar>
              <w:left w:w="34" w:type="dxa"/>
              <w:right w:w="34" w:type="dxa"/>
            </w:tcMar>
          </w:tcPr>
          <w:p w:rsidR="00D35633" w:rsidRDefault="00345CB4">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5104" w:type="dxa"/>
          </w:tcPr>
          <w:p w:rsidR="00D35633" w:rsidRDefault="00D35633"/>
        </w:tc>
        <w:tc>
          <w:tcPr>
            <w:tcW w:w="1007" w:type="dxa"/>
            <w:shd w:val="clear" w:color="C0C0C0" w:fill="FFFFFF"/>
            <w:tcMar>
              <w:left w:w="34" w:type="dxa"/>
              <w:right w:w="34" w:type="dxa"/>
            </w:tcMar>
          </w:tcPr>
          <w:p w:rsidR="00D35633" w:rsidRDefault="00345CB4">
            <w:pPr>
              <w:spacing w:after="0" w:line="240" w:lineRule="auto"/>
              <w:jc w:val="right"/>
              <w:rPr>
                <w:sz w:val="16"/>
                <w:szCs w:val="16"/>
              </w:rPr>
            </w:pPr>
            <w:r>
              <w:rPr>
                <w:rFonts w:ascii="Times New Roman" w:hAnsi="Times New Roman" w:cs="Times New Roman"/>
                <w:color w:val="C0C0C0"/>
                <w:sz w:val="16"/>
                <w:szCs w:val="16"/>
              </w:rPr>
              <w:t>стр. 11</w:t>
            </w:r>
          </w:p>
        </w:tc>
      </w:tr>
      <w:tr w:rsidR="00D35633" w:rsidRPr="004111F7">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 xml:space="preserve">Катальников В. В., </w:t>
            </w:r>
            <w:proofErr w:type="spellStart"/>
            <w:r w:rsidRPr="004111F7">
              <w:rPr>
                <w:rFonts w:ascii="Times New Roman" w:hAnsi="Times New Roman" w:cs="Times New Roman"/>
                <w:color w:val="000000"/>
                <w:sz w:val="19"/>
                <w:szCs w:val="19"/>
              </w:rPr>
              <w:t>Шапарь</w:t>
            </w:r>
            <w:proofErr w:type="spellEnd"/>
            <w:r w:rsidRPr="004111F7">
              <w:rPr>
                <w:rFonts w:ascii="Times New Roman" w:hAnsi="Times New Roman" w:cs="Times New Roman"/>
                <w:color w:val="000000"/>
                <w:sz w:val="19"/>
                <w:szCs w:val="19"/>
              </w:rPr>
              <w:t xml:space="preserve"> Ю. В. Теория вероятности и математическая статистика.- Екатеринбург: Изд-во </w:t>
            </w:r>
            <w:proofErr w:type="spellStart"/>
            <w:r w:rsidRPr="004111F7">
              <w:rPr>
                <w:rFonts w:ascii="Times New Roman" w:hAnsi="Times New Roman" w:cs="Times New Roman"/>
                <w:color w:val="000000"/>
                <w:sz w:val="19"/>
                <w:szCs w:val="19"/>
              </w:rPr>
              <w:t>урал</w:t>
            </w:r>
            <w:proofErr w:type="gramStart"/>
            <w:r w:rsidRPr="004111F7">
              <w:rPr>
                <w:rFonts w:ascii="Times New Roman" w:hAnsi="Times New Roman" w:cs="Times New Roman"/>
                <w:color w:val="000000"/>
                <w:sz w:val="19"/>
                <w:szCs w:val="19"/>
              </w:rPr>
              <w:t>.у</w:t>
            </w:r>
            <w:proofErr w:type="gramEnd"/>
            <w:r w:rsidRPr="004111F7">
              <w:rPr>
                <w:rFonts w:ascii="Times New Roman" w:hAnsi="Times New Roman" w:cs="Times New Roman"/>
                <w:color w:val="000000"/>
                <w:sz w:val="19"/>
                <w:szCs w:val="19"/>
              </w:rPr>
              <w:t>н</w:t>
            </w:r>
            <w:proofErr w:type="spellEnd"/>
            <w:r w:rsidRPr="004111F7">
              <w:rPr>
                <w:rFonts w:ascii="Times New Roman" w:hAnsi="Times New Roman" w:cs="Times New Roman"/>
                <w:color w:val="000000"/>
                <w:sz w:val="19"/>
                <w:szCs w:val="19"/>
              </w:rPr>
              <w:t xml:space="preserve"> -та, 2014</w:t>
            </w:r>
          </w:p>
          <w:p w:rsidR="00D35633" w:rsidRPr="004111F7" w:rsidRDefault="00345CB4">
            <w:pPr>
              <w:spacing w:after="0" w:line="240" w:lineRule="auto"/>
              <w:rPr>
                <w:sz w:val="19"/>
                <w:szCs w:val="19"/>
              </w:rPr>
            </w:pPr>
            <w:r>
              <w:rPr>
                <w:rFonts w:ascii="Times New Roman" w:hAnsi="Times New Roman" w:cs="Times New Roman"/>
                <w:color w:val="000000"/>
                <w:sz w:val="19"/>
                <w:szCs w:val="19"/>
              </w:rPr>
              <w:t>http</w:t>
            </w:r>
            <w:r w:rsidRPr="004111F7">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4111F7">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4111F7">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4111F7">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4111F7">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4111F7">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4111F7">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4111F7">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4111F7">
              <w:rPr>
                <w:rFonts w:ascii="Times New Roman" w:hAnsi="Times New Roman" w:cs="Times New Roman"/>
                <w:color w:val="000000"/>
                <w:sz w:val="19"/>
                <w:szCs w:val="19"/>
              </w:rPr>
              <w:t>=276210&amp;</w:t>
            </w:r>
            <w:r>
              <w:rPr>
                <w:rFonts w:ascii="Times New Roman" w:hAnsi="Times New Roman" w:cs="Times New Roman"/>
                <w:color w:val="000000"/>
                <w:sz w:val="19"/>
                <w:szCs w:val="19"/>
              </w:rPr>
              <w:t>sr</w:t>
            </w:r>
            <w:r w:rsidRPr="004111F7">
              <w:rPr>
                <w:rFonts w:ascii="Times New Roman" w:hAnsi="Times New Roman" w:cs="Times New Roman"/>
                <w:color w:val="000000"/>
                <w:sz w:val="19"/>
                <w:szCs w:val="19"/>
              </w:rPr>
              <w:t>=1</w:t>
            </w:r>
          </w:p>
        </w:tc>
      </w:tr>
      <w:tr w:rsidR="00D35633" w:rsidRPr="004111F7">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proofErr w:type="spellStart"/>
            <w:r w:rsidRPr="004111F7">
              <w:rPr>
                <w:rFonts w:ascii="Times New Roman" w:hAnsi="Times New Roman" w:cs="Times New Roman"/>
                <w:color w:val="000000"/>
                <w:sz w:val="19"/>
                <w:szCs w:val="19"/>
              </w:rPr>
              <w:t>Балдин</w:t>
            </w:r>
            <w:proofErr w:type="spellEnd"/>
            <w:r w:rsidRPr="004111F7">
              <w:rPr>
                <w:rFonts w:ascii="Times New Roman" w:hAnsi="Times New Roman" w:cs="Times New Roman"/>
                <w:color w:val="000000"/>
                <w:sz w:val="19"/>
                <w:szCs w:val="19"/>
              </w:rPr>
              <w:t xml:space="preserve"> К. В., Башлыков В. Н., </w:t>
            </w:r>
            <w:proofErr w:type="gramStart"/>
            <w:r w:rsidRPr="004111F7">
              <w:rPr>
                <w:rFonts w:ascii="Times New Roman" w:hAnsi="Times New Roman" w:cs="Times New Roman"/>
                <w:color w:val="000000"/>
                <w:sz w:val="19"/>
                <w:szCs w:val="19"/>
              </w:rPr>
              <w:t>Рукосуев</w:t>
            </w:r>
            <w:proofErr w:type="gramEnd"/>
            <w:r w:rsidRPr="004111F7">
              <w:rPr>
                <w:rFonts w:ascii="Times New Roman" w:hAnsi="Times New Roman" w:cs="Times New Roman"/>
                <w:color w:val="000000"/>
                <w:sz w:val="19"/>
                <w:szCs w:val="19"/>
              </w:rPr>
              <w:t xml:space="preserve"> А. В. Теория вероятности и математическая статистика: Учебник для вузов</w:t>
            </w:r>
            <w:proofErr w:type="gramStart"/>
            <w:r w:rsidRPr="004111F7">
              <w:rPr>
                <w:rFonts w:ascii="Times New Roman" w:hAnsi="Times New Roman" w:cs="Times New Roman"/>
                <w:color w:val="000000"/>
                <w:sz w:val="19"/>
                <w:szCs w:val="19"/>
              </w:rPr>
              <w:t>.-</w:t>
            </w:r>
            <w:proofErr w:type="gramEnd"/>
            <w:r w:rsidRPr="004111F7">
              <w:rPr>
                <w:rFonts w:ascii="Times New Roman" w:hAnsi="Times New Roman" w:cs="Times New Roman"/>
                <w:color w:val="000000"/>
                <w:sz w:val="19"/>
                <w:szCs w:val="19"/>
              </w:rPr>
              <w:t>М.: «Дашков и Ко», 2014.</w:t>
            </w:r>
          </w:p>
          <w:p w:rsidR="00D35633" w:rsidRPr="004111F7" w:rsidRDefault="00345CB4">
            <w:pPr>
              <w:spacing w:after="0" w:line="240" w:lineRule="auto"/>
              <w:rPr>
                <w:sz w:val="19"/>
                <w:szCs w:val="19"/>
              </w:rPr>
            </w:pPr>
            <w:r>
              <w:rPr>
                <w:rFonts w:ascii="Times New Roman" w:hAnsi="Times New Roman" w:cs="Times New Roman"/>
                <w:color w:val="000000"/>
                <w:sz w:val="19"/>
                <w:szCs w:val="19"/>
              </w:rPr>
              <w:t>http</w:t>
            </w:r>
            <w:r w:rsidRPr="004111F7">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4111F7">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4111F7">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4111F7">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4111F7">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4111F7">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4111F7">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4111F7">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4111F7">
              <w:rPr>
                <w:rFonts w:ascii="Times New Roman" w:hAnsi="Times New Roman" w:cs="Times New Roman"/>
                <w:color w:val="000000"/>
                <w:sz w:val="19"/>
                <w:szCs w:val="19"/>
              </w:rPr>
              <w:t>=276210&amp;</w:t>
            </w:r>
            <w:r>
              <w:rPr>
                <w:rFonts w:ascii="Times New Roman" w:hAnsi="Times New Roman" w:cs="Times New Roman"/>
                <w:color w:val="000000"/>
                <w:sz w:val="19"/>
                <w:szCs w:val="19"/>
              </w:rPr>
              <w:t>sr</w:t>
            </w:r>
            <w:r w:rsidRPr="004111F7">
              <w:rPr>
                <w:rFonts w:ascii="Times New Roman" w:hAnsi="Times New Roman" w:cs="Times New Roman"/>
                <w:color w:val="000000"/>
                <w:sz w:val="19"/>
                <w:szCs w:val="19"/>
              </w:rPr>
              <w:t>=1</w:t>
            </w:r>
          </w:p>
        </w:tc>
      </w:tr>
      <w:tr w:rsidR="00D3563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D3563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rPr>
                <w:sz w:val="19"/>
                <w:szCs w:val="19"/>
              </w:rPr>
            </w:pPr>
            <w:r>
              <w:rPr>
                <w:rFonts w:ascii="Times New Roman" w:hAnsi="Times New Roman" w:cs="Times New Roman"/>
                <w:color w:val="000000"/>
                <w:sz w:val="19"/>
                <w:szCs w:val="19"/>
              </w:rPr>
              <w:t>Microsoft Office</w:t>
            </w:r>
          </w:p>
        </w:tc>
      </w:tr>
      <w:tr w:rsidR="00D3563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D3563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rPr>
                <w:sz w:val="19"/>
                <w:szCs w:val="19"/>
              </w:rPr>
            </w:pPr>
            <w:r>
              <w:rPr>
                <w:rFonts w:ascii="Times New Roman" w:hAnsi="Times New Roman" w:cs="Times New Roman"/>
                <w:color w:val="000000"/>
                <w:sz w:val="19"/>
                <w:szCs w:val="19"/>
              </w:rPr>
              <w:t>Консультант +</w:t>
            </w:r>
          </w:p>
        </w:tc>
      </w:tr>
      <w:tr w:rsidR="00D35633">
        <w:trPr>
          <w:trHeight w:hRule="exact" w:val="277"/>
        </w:trPr>
        <w:tc>
          <w:tcPr>
            <w:tcW w:w="710" w:type="dxa"/>
          </w:tcPr>
          <w:p w:rsidR="00D35633" w:rsidRDefault="00D35633"/>
        </w:tc>
        <w:tc>
          <w:tcPr>
            <w:tcW w:w="58" w:type="dxa"/>
          </w:tcPr>
          <w:p w:rsidR="00D35633" w:rsidRDefault="00D35633"/>
        </w:tc>
        <w:tc>
          <w:tcPr>
            <w:tcW w:w="3913" w:type="dxa"/>
          </w:tcPr>
          <w:p w:rsidR="00D35633" w:rsidRDefault="00D35633"/>
        </w:tc>
        <w:tc>
          <w:tcPr>
            <w:tcW w:w="5104" w:type="dxa"/>
          </w:tcPr>
          <w:p w:rsidR="00D35633" w:rsidRDefault="00D35633"/>
        </w:tc>
        <w:tc>
          <w:tcPr>
            <w:tcW w:w="993" w:type="dxa"/>
          </w:tcPr>
          <w:p w:rsidR="00D35633" w:rsidRDefault="00D35633"/>
        </w:tc>
      </w:tr>
      <w:tr w:rsidR="00D35633" w:rsidRPr="004111F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5633" w:rsidRPr="004111F7" w:rsidRDefault="00345CB4">
            <w:pPr>
              <w:spacing w:after="0" w:line="240" w:lineRule="auto"/>
              <w:jc w:val="center"/>
              <w:rPr>
                <w:sz w:val="19"/>
                <w:szCs w:val="19"/>
              </w:rPr>
            </w:pPr>
            <w:r w:rsidRPr="004111F7">
              <w:rPr>
                <w:rFonts w:ascii="Times New Roman" w:hAnsi="Times New Roman" w:cs="Times New Roman"/>
                <w:b/>
                <w:color w:val="000000"/>
                <w:sz w:val="19"/>
                <w:szCs w:val="19"/>
              </w:rPr>
              <w:t>7. МАТЕРИАЛЬНО-ТЕХНИЧЕСКОЕ ОБЕСПЕЧЕНИЕ ДИСЦИПЛИНЫ (МОДУЛЯ)</w:t>
            </w:r>
          </w:p>
        </w:tc>
      </w:tr>
      <w:tr w:rsidR="00D35633">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Default="00345CB4">
            <w:pPr>
              <w:spacing w:after="0" w:line="240" w:lineRule="auto"/>
              <w:rPr>
                <w:sz w:val="19"/>
                <w:szCs w:val="19"/>
              </w:rPr>
            </w:pPr>
            <w:r w:rsidRPr="004111F7">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D35633">
        <w:trPr>
          <w:trHeight w:hRule="exact" w:val="277"/>
        </w:trPr>
        <w:tc>
          <w:tcPr>
            <w:tcW w:w="710" w:type="dxa"/>
          </w:tcPr>
          <w:p w:rsidR="00D35633" w:rsidRDefault="00D35633"/>
        </w:tc>
        <w:tc>
          <w:tcPr>
            <w:tcW w:w="58" w:type="dxa"/>
          </w:tcPr>
          <w:p w:rsidR="00D35633" w:rsidRDefault="00D35633"/>
        </w:tc>
        <w:tc>
          <w:tcPr>
            <w:tcW w:w="3913" w:type="dxa"/>
          </w:tcPr>
          <w:p w:rsidR="00D35633" w:rsidRDefault="00D35633"/>
        </w:tc>
        <w:tc>
          <w:tcPr>
            <w:tcW w:w="5104" w:type="dxa"/>
          </w:tcPr>
          <w:p w:rsidR="00D35633" w:rsidRDefault="00D35633"/>
        </w:tc>
        <w:tc>
          <w:tcPr>
            <w:tcW w:w="993" w:type="dxa"/>
          </w:tcPr>
          <w:p w:rsidR="00D35633" w:rsidRDefault="00D35633"/>
        </w:tc>
      </w:tr>
      <w:tr w:rsidR="00D35633" w:rsidRPr="004111F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5633" w:rsidRPr="004111F7" w:rsidRDefault="00345CB4">
            <w:pPr>
              <w:spacing w:after="0" w:line="240" w:lineRule="auto"/>
              <w:jc w:val="center"/>
              <w:rPr>
                <w:sz w:val="19"/>
                <w:szCs w:val="19"/>
              </w:rPr>
            </w:pPr>
            <w:r w:rsidRPr="004111F7">
              <w:rPr>
                <w:rFonts w:ascii="Times New Roman" w:hAnsi="Times New Roman" w:cs="Times New Roman"/>
                <w:b/>
                <w:color w:val="000000"/>
                <w:sz w:val="19"/>
                <w:szCs w:val="19"/>
              </w:rPr>
              <w:t xml:space="preserve">8. МЕТОДИЧЕСКИЕ УКАЗАНИЯ ДЛЯ </w:t>
            </w:r>
            <w:proofErr w:type="gramStart"/>
            <w:r w:rsidRPr="004111F7">
              <w:rPr>
                <w:rFonts w:ascii="Times New Roman" w:hAnsi="Times New Roman" w:cs="Times New Roman"/>
                <w:b/>
                <w:color w:val="000000"/>
                <w:sz w:val="19"/>
                <w:szCs w:val="19"/>
              </w:rPr>
              <w:t>ОБУЧАЮЩИХСЯ</w:t>
            </w:r>
            <w:proofErr w:type="gramEnd"/>
            <w:r w:rsidRPr="004111F7">
              <w:rPr>
                <w:rFonts w:ascii="Times New Roman" w:hAnsi="Times New Roman" w:cs="Times New Roman"/>
                <w:b/>
                <w:color w:val="000000"/>
                <w:sz w:val="19"/>
                <w:szCs w:val="19"/>
              </w:rPr>
              <w:t xml:space="preserve"> ПО ОСВОЕНИЮ ДИСЦИПЛИНЫ (МОДУЛЯ)</w:t>
            </w:r>
          </w:p>
        </w:tc>
      </w:tr>
      <w:tr w:rsidR="00D35633" w:rsidRPr="004111F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5633" w:rsidRPr="004111F7" w:rsidRDefault="00345CB4">
            <w:pPr>
              <w:spacing w:after="0" w:line="240" w:lineRule="auto"/>
              <w:rPr>
                <w:sz w:val="19"/>
                <w:szCs w:val="19"/>
              </w:rPr>
            </w:pPr>
            <w:r w:rsidRPr="004111F7">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4111F7" w:rsidRDefault="004111F7"/>
    <w:p w:rsidR="004111F7" w:rsidRDefault="004111F7">
      <w:r>
        <w:br w:type="page"/>
      </w:r>
    </w:p>
    <w:p w:rsidR="00C37B19" w:rsidRPr="00C37B19" w:rsidRDefault="00C37B19" w:rsidP="00C37B19">
      <w:pPr>
        <w:jc w:val="center"/>
        <w:rPr>
          <w:rFonts w:ascii="Times New Roman" w:eastAsia="Times New Roman" w:hAnsi="Times New Roman" w:cs="Times New Roman"/>
          <w:bCs/>
          <w:sz w:val="28"/>
          <w:szCs w:val="28"/>
        </w:rPr>
      </w:pPr>
      <w:r w:rsidRPr="00C37B19">
        <w:rPr>
          <w:rFonts w:ascii="Times New Roman" w:eastAsia="Times New Roman" w:hAnsi="Times New Roman" w:cs="Times New Roman"/>
          <w:noProof/>
          <w:sz w:val="24"/>
          <w:szCs w:val="24"/>
        </w:rPr>
        <w:lastRenderedPageBreak/>
        <w:drawing>
          <wp:inline distT="0" distB="0" distL="0" distR="0" wp14:anchorId="16FD388B" wp14:editId="0B6ED8A2">
            <wp:extent cx="5988662" cy="97821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 cstate="print"/>
                    <a:srcRect/>
                    <a:stretch>
                      <a:fillRect/>
                    </a:stretch>
                  </pic:blipFill>
                  <pic:spPr bwMode="auto">
                    <a:xfrm>
                      <a:off x="0" y="0"/>
                      <a:ext cx="5987389" cy="9780096"/>
                    </a:xfrm>
                    <a:prstGeom prst="rect">
                      <a:avLst/>
                    </a:prstGeom>
                    <a:noFill/>
                    <a:ln w="9525">
                      <a:noFill/>
                      <a:miter lim="800000"/>
                      <a:headEnd/>
                      <a:tailEnd/>
                    </a:ln>
                  </pic:spPr>
                </pic:pic>
              </a:graphicData>
            </a:graphic>
          </wp:inline>
        </w:drawing>
      </w:r>
    </w:p>
    <w:sdt>
      <w:sdtPr>
        <w:rPr>
          <w:rFonts w:ascii="Times New Roman" w:eastAsia="Times New Roman" w:hAnsi="Times New Roman" w:cs="Times New Roman"/>
          <w:b/>
          <w:bCs/>
          <w:sz w:val="24"/>
          <w:szCs w:val="24"/>
        </w:rPr>
        <w:id w:val="-672716992"/>
        <w:docPartObj>
          <w:docPartGallery w:val="Table of Contents"/>
          <w:docPartUnique/>
        </w:docPartObj>
      </w:sdtPr>
      <w:sdtEndPr>
        <w:rPr>
          <w:b w:val="0"/>
          <w:bCs w:val="0"/>
        </w:rPr>
      </w:sdtEndPr>
      <w:sdtContent>
        <w:p w:rsidR="00C37B19" w:rsidRPr="00C37B19" w:rsidRDefault="00C37B19" w:rsidP="00C37B19">
          <w:pPr>
            <w:jc w:val="center"/>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t>Оглавление</w:t>
          </w:r>
        </w:p>
        <w:p w:rsidR="00C37B19" w:rsidRPr="00C37B19" w:rsidRDefault="00C37B19" w:rsidP="00C37B19">
          <w:pPr>
            <w:spacing w:after="0" w:line="360" w:lineRule="auto"/>
            <w:rPr>
              <w:rFonts w:ascii="Times New Roman" w:eastAsia="Times New Roman" w:hAnsi="Times New Roman" w:cs="Times New Roman"/>
              <w:sz w:val="28"/>
              <w:szCs w:val="28"/>
            </w:rPr>
          </w:pPr>
        </w:p>
        <w:p w:rsidR="00C37B19" w:rsidRPr="00C37B19" w:rsidRDefault="00C37B19" w:rsidP="00C37B19">
          <w:pPr>
            <w:spacing w:after="0" w:line="360" w:lineRule="auto"/>
            <w:rPr>
              <w:rFonts w:ascii="Times New Roman" w:eastAsia="Times New Roman" w:hAnsi="Times New Roman" w:cs="Times New Roman"/>
              <w:sz w:val="28"/>
              <w:szCs w:val="28"/>
            </w:rPr>
          </w:pPr>
        </w:p>
        <w:p w:rsidR="00C37B19" w:rsidRPr="00C37B19" w:rsidRDefault="00C37B19" w:rsidP="00C37B19">
          <w:pPr>
            <w:tabs>
              <w:tab w:val="right" w:leader="dot" w:pos="9345"/>
            </w:tabs>
            <w:spacing w:after="100" w:line="240" w:lineRule="auto"/>
            <w:rPr>
              <w:noProof/>
            </w:rPr>
          </w:pPr>
          <w:r w:rsidRPr="00C37B19">
            <w:rPr>
              <w:rFonts w:ascii="Times New Roman" w:eastAsia="Times New Roman" w:hAnsi="Times New Roman" w:cs="Times New Roman"/>
              <w:sz w:val="28"/>
              <w:szCs w:val="28"/>
            </w:rPr>
            <w:fldChar w:fldCharType="begin"/>
          </w:r>
          <w:r w:rsidRPr="00C37B19">
            <w:rPr>
              <w:rFonts w:ascii="Times New Roman" w:eastAsia="Times New Roman" w:hAnsi="Times New Roman" w:cs="Times New Roman"/>
              <w:sz w:val="28"/>
              <w:szCs w:val="28"/>
            </w:rPr>
            <w:instrText xml:space="preserve"> TOC \o "1-3" \h \z \u </w:instrText>
          </w:r>
          <w:r w:rsidRPr="00C37B19">
            <w:rPr>
              <w:rFonts w:ascii="Times New Roman" w:eastAsia="Times New Roman" w:hAnsi="Times New Roman" w:cs="Times New Roman"/>
              <w:sz w:val="28"/>
              <w:szCs w:val="28"/>
            </w:rPr>
            <w:fldChar w:fldCharType="separate"/>
          </w:r>
          <w:hyperlink w:anchor="_Toc483618860" w:history="1">
            <w:r w:rsidRPr="00C37B19">
              <w:rPr>
                <w:rFonts w:ascii="Times New Roman" w:eastAsiaTheme="majorEastAsia"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C37B19">
              <w:rPr>
                <w:rFonts w:ascii="Times New Roman" w:eastAsia="Times New Roman" w:hAnsi="Times New Roman" w:cs="Times New Roman"/>
                <w:noProof/>
                <w:webHidden/>
                <w:sz w:val="24"/>
                <w:szCs w:val="24"/>
              </w:rPr>
              <w:tab/>
            </w:r>
            <w:r w:rsidRPr="00C37B19">
              <w:rPr>
                <w:rFonts w:ascii="Times New Roman" w:eastAsia="Times New Roman" w:hAnsi="Times New Roman" w:cs="Times New Roman"/>
                <w:noProof/>
                <w:webHidden/>
                <w:sz w:val="24"/>
                <w:szCs w:val="24"/>
              </w:rPr>
              <w:fldChar w:fldCharType="begin"/>
            </w:r>
            <w:r w:rsidRPr="00C37B19">
              <w:rPr>
                <w:rFonts w:ascii="Times New Roman" w:eastAsia="Times New Roman" w:hAnsi="Times New Roman" w:cs="Times New Roman"/>
                <w:noProof/>
                <w:webHidden/>
                <w:sz w:val="24"/>
                <w:szCs w:val="24"/>
              </w:rPr>
              <w:instrText xml:space="preserve"> PAGEREF _Toc483618860 \h </w:instrText>
            </w:r>
            <w:r w:rsidRPr="00C37B19">
              <w:rPr>
                <w:rFonts w:ascii="Times New Roman" w:eastAsia="Times New Roman" w:hAnsi="Times New Roman" w:cs="Times New Roman"/>
                <w:noProof/>
                <w:webHidden/>
                <w:sz w:val="24"/>
                <w:szCs w:val="24"/>
              </w:rPr>
            </w:r>
            <w:r w:rsidRPr="00C37B19">
              <w:rPr>
                <w:rFonts w:ascii="Times New Roman" w:eastAsia="Times New Roman" w:hAnsi="Times New Roman" w:cs="Times New Roman"/>
                <w:noProof/>
                <w:webHidden/>
                <w:sz w:val="24"/>
                <w:szCs w:val="24"/>
              </w:rPr>
              <w:fldChar w:fldCharType="separate"/>
            </w:r>
            <w:r>
              <w:rPr>
                <w:rFonts w:ascii="Times New Roman" w:eastAsia="Times New Roman" w:hAnsi="Times New Roman" w:cs="Times New Roman"/>
                <w:noProof/>
                <w:webHidden/>
                <w:sz w:val="24"/>
                <w:szCs w:val="24"/>
              </w:rPr>
              <w:t>14</w:t>
            </w:r>
            <w:r w:rsidRPr="00C37B19">
              <w:rPr>
                <w:rFonts w:ascii="Times New Roman" w:eastAsia="Times New Roman" w:hAnsi="Times New Roman" w:cs="Times New Roman"/>
                <w:noProof/>
                <w:webHidden/>
                <w:sz w:val="24"/>
                <w:szCs w:val="24"/>
              </w:rPr>
              <w:fldChar w:fldCharType="end"/>
            </w:r>
          </w:hyperlink>
        </w:p>
        <w:p w:rsidR="00C37B19" w:rsidRPr="00C37B19" w:rsidRDefault="00C61156" w:rsidP="00C37B19">
          <w:pPr>
            <w:tabs>
              <w:tab w:val="right" w:leader="dot" w:pos="9345"/>
            </w:tabs>
            <w:spacing w:after="100" w:line="240" w:lineRule="auto"/>
            <w:rPr>
              <w:noProof/>
            </w:rPr>
          </w:pPr>
          <w:hyperlink w:anchor="_Toc483618861" w:history="1">
            <w:r w:rsidR="00C37B19" w:rsidRPr="00C37B19">
              <w:rPr>
                <w:rFonts w:ascii="Times New Roman" w:eastAsiaTheme="majorEastAsia"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00C37B19" w:rsidRPr="00C37B19">
              <w:rPr>
                <w:rFonts w:ascii="Times New Roman" w:eastAsia="Times New Roman" w:hAnsi="Times New Roman" w:cs="Times New Roman"/>
                <w:noProof/>
                <w:webHidden/>
                <w:sz w:val="24"/>
                <w:szCs w:val="24"/>
              </w:rPr>
              <w:tab/>
            </w:r>
            <w:r w:rsidR="00C37B19" w:rsidRPr="00C37B19">
              <w:rPr>
                <w:rFonts w:ascii="Times New Roman" w:eastAsia="Times New Roman" w:hAnsi="Times New Roman" w:cs="Times New Roman"/>
                <w:noProof/>
                <w:webHidden/>
                <w:sz w:val="24"/>
                <w:szCs w:val="24"/>
              </w:rPr>
              <w:fldChar w:fldCharType="begin"/>
            </w:r>
            <w:r w:rsidR="00C37B19" w:rsidRPr="00C37B19">
              <w:rPr>
                <w:rFonts w:ascii="Times New Roman" w:eastAsia="Times New Roman" w:hAnsi="Times New Roman" w:cs="Times New Roman"/>
                <w:noProof/>
                <w:webHidden/>
                <w:sz w:val="24"/>
                <w:szCs w:val="24"/>
              </w:rPr>
              <w:instrText xml:space="preserve"> PAGEREF _Toc483618861 \h </w:instrText>
            </w:r>
            <w:r w:rsidR="00C37B19" w:rsidRPr="00C37B19">
              <w:rPr>
                <w:rFonts w:ascii="Times New Roman" w:eastAsia="Times New Roman" w:hAnsi="Times New Roman" w:cs="Times New Roman"/>
                <w:noProof/>
                <w:webHidden/>
                <w:sz w:val="24"/>
                <w:szCs w:val="24"/>
              </w:rPr>
            </w:r>
            <w:r w:rsidR="00C37B19" w:rsidRPr="00C37B19">
              <w:rPr>
                <w:rFonts w:ascii="Times New Roman" w:eastAsia="Times New Roman" w:hAnsi="Times New Roman" w:cs="Times New Roman"/>
                <w:noProof/>
                <w:webHidden/>
                <w:sz w:val="24"/>
                <w:szCs w:val="24"/>
              </w:rPr>
              <w:fldChar w:fldCharType="separate"/>
            </w:r>
            <w:r w:rsidR="00C37B19">
              <w:rPr>
                <w:rFonts w:ascii="Times New Roman" w:eastAsia="Times New Roman" w:hAnsi="Times New Roman" w:cs="Times New Roman"/>
                <w:noProof/>
                <w:webHidden/>
                <w:sz w:val="24"/>
                <w:szCs w:val="24"/>
              </w:rPr>
              <w:t>14</w:t>
            </w:r>
            <w:r w:rsidR="00C37B19" w:rsidRPr="00C37B19">
              <w:rPr>
                <w:rFonts w:ascii="Times New Roman" w:eastAsia="Times New Roman" w:hAnsi="Times New Roman" w:cs="Times New Roman"/>
                <w:noProof/>
                <w:webHidden/>
                <w:sz w:val="24"/>
                <w:szCs w:val="24"/>
              </w:rPr>
              <w:fldChar w:fldCharType="end"/>
            </w:r>
          </w:hyperlink>
        </w:p>
        <w:p w:rsidR="00C37B19" w:rsidRPr="00C37B19" w:rsidRDefault="00C61156" w:rsidP="00C37B19">
          <w:pPr>
            <w:tabs>
              <w:tab w:val="right" w:leader="dot" w:pos="9345"/>
            </w:tabs>
            <w:spacing w:after="100" w:line="240" w:lineRule="auto"/>
            <w:rPr>
              <w:noProof/>
            </w:rPr>
          </w:pPr>
          <w:hyperlink w:anchor="_Toc483618862" w:history="1">
            <w:r w:rsidR="00C37B19" w:rsidRPr="00C37B19">
              <w:rPr>
                <w:rFonts w:asciiTheme="majorHAnsi" w:eastAsiaTheme="majorEastAsia" w:hAnsiTheme="majorHAnsi" w:cstheme="majorBidi"/>
                <w:bCs/>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C37B19" w:rsidRPr="00C37B19">
              <w:rPr>
                <w:rFonts w:ascii="Times New Roman" w:eastAsia="Times New Roman" w:hAnsi="Times New Roman" w:cs="Times New Roman"/>
                <w:noProof/>
                <w:webHidden/>
                <w:sz w:val="24"/>
                <w:szCs w:val="24"/>
              </w:rPr>
              <w:tab/>
            </w:r>
            <w:r w:rsidR="00C37B19" w:rsidRPr="00C37B19">
              <w:rPr>
                <w:rFonts w:ascii="Times New Roman" w:eastAsia="Times New Roman" w:hAnsi="Times New Roman" w:cs="Times New Roman"/>
                <w:noProof/>
                <w:webHidden/>
                <w:sz w:val="24"/>
                <w:szCs w:val="24"/>
              </w:rPr>
              <w:fldChar w:fldCharType="begin"/>
            </w:r>
            <w:r w:rsidR="00C37B19" w:rsidRPr="00C37B19">
              <w:rPr>
                <w:rFonts w:ascii="Times New Roman" w:eastAsia="Times New Roman" w:hAnsi="Times New Roman" w:cs="Times New Roman"/>
                <w:noProof/>
                <w:webHidden/>
                <w:sz w:val="24"/>
                <w:szCs w:val="24"/>
              </w:rPr>
              <w:instrText xml:space="preserve"> PAGEREF _Toc483618862 \h </w:instrText>
            </w:r>
            <w:r w:rsidR="00C37B19" w:rsidRPr="00C37B19">
              <w:rPr>
                <w:rFonts w:ascii="Times New Roman" w:eastAsia="Times New Roman" w:hAnsi="Times New Roman" w:cs="Times New Roman"/>
                <w:noProof/>
                <w:webHidden/>
                <w:sz w:val="24"/>
                <w:szCs w:val="24"/>
              </w:rPr>
            </w:r>
            <w:r w:rsidR="00C37B19" w:rsidRPr="00C37B19">
              <w:rPr>
                <w:rFonts w:ascii="Times New Roman" w:eastAsia="Times New Roman" w:hAnsi="Times New Roman" w:cs="Times New Roman"/>
                <w:noProof/>
                <w:webHidden/>
                <w:sz w:val="24"/>
                <w:szCs w:val="24"/>
              </w:rPr>
              <w:fldChar w:fldCharType="separate"/>
            </w:r>
            <w:r w:rsidR="00C37B19">
              <w:rPr>
                <w:rFonts w:ascii="Times New Roman" w:eastAsia="Times New Roman" w:hAnsi="Times New Roman" w:cs="Times New Roman"/>
                <w:noProof/>
                <w:webHidden/>
                <w:sz w:val="24"/>
                <w:szCs w:val="24"/>
              </w:rPr>
              <w:t>17</w:t>
            </w:r>
            <w:r w:rsidR="00C37B19" w:rsidRPr="00C37B19">
              <w:rPr>
                <w:rFonts w:ascii="Times New Roman" w:eastAsia="Times New Roman" w:hAnsi="Times New Roman" w:cs="Times New Roman"/>
                <w:noProof/>
                <w:webHidden/>
                <w:sz w:val="24"/>
                <w:szCs w:val="24"/>
              </w:rPr>
              <w:fldChar w:fldCharType="end"/>
            </w:r>
          </w:hyperlink>
        </w:p>
        <w:p w:rsidR="00C37B19" w:rsidRPr="00C37B19" w:rsidRDefault="00C61156" w:rsidP="00C37B19">
          <w:pPr>
            <w:tabs>
              <w:tab w:val="right" w:leader="dot" w:pos="9345"/>
            </w:tabs>
            <w:spacing w:after="100" w:line="240" w:lineRule="auto"/>
            <w:rPr>
              <w:noProof/>
            </w:rPr>
          </w:pPr>
          <w:hyperlink w:anchor="_Toc483618865" w:history="1">
            <w:r w:rsidR="00C37B19" w:rsidRPr="00C37B19">
              <w:rPr>
                <w:rFonts w:asciiTheme="majorHAnsi" w:eastAsiaTheme="majorEastAsia" w:hAnsiTheme="majorHAnsi" w:cstheme="majorBidi"/>
                <w:bCs/>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C37B19" w:rsidRPr="00C37B19">
              <w:rPr>
                <w:rFonts w:ascii="Times New Roman" w:eastAsia="Times New Roman" w:hAnsi="Times New Roman" w:cs="Times New Roman"/>
                <w:noProof/>
                <w:webHidden/>
                <w:sz w:val="24"/>
                <w:szCs w:val="24"/>
              </w:rPr>
              <w:tab/>
            </w:r>
            <w:r w:rsidR="00C37B19" w:rsidRPr="00C37B19">
              <w:rPr>
                <w:rFonts w:ascii="Times New Roman" w:eastAsia="Times New Roman" w:hAnsi="Times New Roman" w:cs="Times New Roman"/>
                <w:noProof/>
                <w:webHidden/>
                <w:sz w:val="24"/>
                <w:szCs w:val="24"/>
              </w:rPr>
              <w:fldChar w:fldCharType="begin"/>
            </w:r>
            <w:r w:rsidR="00C37B19" w:rsidRPr="00C37B19">
              <w:rPr>
                <w:rFonts w:ascii="Times New Roman" w:eastAsia="Times New Roman" w:hAnsi="Times New Roman" w:cs="Times New Roman"/>
                <w:noProof/>
                <w:webHidden/>
                <w:sz w:val="24"/>
                <w:szCs w:val="24"/>
              </w:rPr>
              <w:instrText xml:space="preserve"> PAGEREF _Toc483618865 \h </w:instrText>
            </w:r>
            <w:r w:rsidR="00C37B19" w:rsidRPr="00C37B19">
              <w:rPr>
                <w:rFonts w:ascii="Times New Roman" w:eastAsia="Times New Roman" w:hAnsi="Times New Roman" w:cs="Times New Roman"/>
                <w:noProof/>
                <w:webHidden/>
                <w:sz w:val="24"/>
                <w:szCs w:val="24"/>
              </w:rPr>
            </w:r>
            <w:r w:rsidR="00C37B19" w:rsidRPr="00C37B19">
              <w:rPr>
                <w:rFonts w:ascii="Times New Roman" w:eastAsia="Times New Roman" w:hAnsi="Times New Roman" w:cs="Times New Roman"/>
                <w:noProof/>
                <w:webHidden/>
                <w:sz w:val="24"/>
                <w:szCs w:val="24"/>
              </w:rPr>
              <w:fldChar w:fldCharType="separate"/>
            </w:r>
            <w:r w:rsidR="00C37B19">
              <w:rPr>
                <w:rFonts w:ascii="Times New Roman" w:eastAsia="Times New Roman" w:hAnsi="Times New Roman" w:cs="Times New Roman"/>
                <w:noProof/>
                <w:webHidden/>
                <w:sz w:val="24"/>
                <w:szCs w:val="24"/>
              </w:rPr>
              <w:t>48</w:t>
            </w:r>
            <w:r w:rsidR="00C37B19" w:rsidRPr="00C37B19">
              <w:rPr>
                <w:rFonts w:ascii="Times New Roman" w:eastAsia="Times New Roman" w:hAnsi="Times New Roman" w:cs="Times New Roman"/>
                <w:noProof/>
                <w:webHidden/>
                <w:sz w:val="24"/>
                <w:szCs w:val="24"/>
              </w:rPr>
              <w:fldChar w:fldCharType="end"/>
            </w:r>
          </w:hyperlink>
        </w:p>
        <w:p w:rsidR="00C37B19" w:rsidRPr="00C37B19" w:rsidRDefault="00C37B19" w:rsidP="00C37B19">
          <w:pPr>
            <w:spacing w:after="0" w:line="360" w:lineRule="auto"/>
            <w:rPr>
              <w:rFonts w:ascii="Times New Roman" w:eastAsia="Times New Roman" w:hAnsi="Times New Roman" w:cs="Times New Roman"/>
              <w:sz w:val="24"/>
              <w:szCs w:val="24"/>
            </w:rPr>
          </w:pPr>
          <w:r w:rsidRPr="00C37B19">
            <w:rPr>
              <w:rFonts w:ascii="Times New Roman" w:eastAsia="Times New Roman" w:hAnsi="Times New Roman" w:cs="Times New Roman"/>
              <w:b/>
              <w:bCs/>
              <w:sz w:val="28"/>
              <w:szCs w:val="28"/>
            </w:rPr>
            <w:fldChar w:fldCharType="end"/>
          </w:r>
        </w:p>
      </w:sdtContent>
    </w:sdt>
    <w:p w:rsidR="00C37B19" w:rsidRPr="00C37B19" w:rsidRDefault="00C37B19" w:rsidP="00C37B19">
      <w:pPr>
        <w:rPr>
          <w:rFonts w:ascii="Times New Roman" w:eastAsia="Times New Roman" w:hAnsi="Times New Roman" w:cs="Times New Roman"/>
          <w:bCs/>
          <w:sz w:val="24"/>
          <w:szCs w:val="24"/>
        </w:rPr>
      </w:pPr>
      <w:r w:rsidRPr="00C37B19">
        <w:rPr>
          <w:rFonts w:ascii="Times New Roman" w:eastAsia="Times New Roman" w:hAnsi="Times New Roman" w:cs="Times New Roman"/>
          <w:bCs/>
          <w:sz w:val="24"/>
          <w:szCs w:val="24"/>
        </w:rPr>
        <w:br w:type="page"/>
      </w:r>
    </w:p>
    <w:p w:rsidR="00C37B19" w:rsidRPr="00C37B19" w:rsidRDefault="00C37B19" w:rsidP="00C37B19">
      <w:pPr>
        <w:keepNext/>
        <w:keepLines/>
        <w:spacing w:before="480" w:after="0" w:line="240" w:lineRule="auto"/>
        <w:outlineLvl w:val="0"/>
        <w:rPr>
          <w:rFonts w:asciiTheme="majorHAnsi" w:eastAsiaTheme="majorEastAsia" w:hAnsiTheme="majorHAnsi" w:cstheme="majorBidi"/>
          <w:b/>
          <w:bCs/>
          <w:sz w:val="28"/>
          <w:szCs w:val="28"/>
        </w:rPr>
      </w:pPr>
      <w:bookmarkStart w:id="1" w:name="_Toc483618860"/>
      <w:r w:rsidRPr="00C37B19">
        <w:rPr>
          <w:rFonts w:asciiTheme="majorHAnsi" w:eastAsiaTheme="majorEastAsia" w:hAnsiTheme="majorHAnsi" w:cstheme="majorBidi"/>
          <w:b/>
          <w:bCs/>
          <w:sz w:val="28"/>
          <w:szCs w:val="28"/>
        </w:rPr>
        <w:lastRenderedPageBreak/>
        <w:t>1. Перечень компетенций с указанием этапов их формирования в процессе освоения образовательной программы</w:t>
      </w:r>
      <w:bookmarkEnd w:id="1"/>
    </w:p>
    <w:p w:rsidR="00C37B19" w:rsidRPr="00C37B19" w:rsidRDefault="00C37B19" w:rsidP="00C37B19">
      <w:pPr>
        <w:tabs>
          <w:tab w:val="left" w:pos="2295"/>
        </w:tabs>
        <w:spacing w:after="0" w:line="240" w:lineRule="auto"/>
        <w:jc w:val="center"/>
        <w:rPr>
          <w:rFonts w:ascii="Times New Roman" w:eastAsia="Times New Roman" w:hAnsi="Times New Roman" w:cs="Times New Roman"/>
          <w:b/>
          <w:sz w:val="28"/>
          <w:szCs w:val="28"/>
        </w:rPr>
      </w:pPr>
    </w:p>
    <w:p w:rsidR="00C37B19" w:rsidRPr="00C37B19" w:rsidRDefault="00C37B19" w:rsidP="00C37B19">
      <w:pPr>
        <w:tabs>
          <w:tab w:val="left" w:pos="360"/>
        </w:tabs>
        <w:ind w:firstLine="709"/>
        <w:jc w:val="both"/>
        <w:rPr>
          <w:rFonts w:ascii="Times New Roman" w:eastAsia="Times New Roman" w:hAnsi="Times New Roman" w:cs="Times New Roman"/>
          <w:sz w:val="28"/>
          <w:szCs w:val="28"/>
        </w:rPr>
      </w:pPr>
      <w:r w:rsidRPr="00C37B19">
        <w:rPr>
          <w:rFonts w:ascii="Times New Roman" w:eastAsia="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C37B19" w:rsidRPr="00C37B19" w:rsidRDefault="00C37B19" w:rsidP="00C37B19">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2" w:name="_Toc483618861"/>
      <w:r w:rsidRPr="00C37B19">
        <w:rPr>
          <w:rFonts w:asciiTheme="majorHAnsi" w:eastAsiaTheme="majorEastAsia" w:hAnsiTheme="majorHAnsi" w:cstheme="majorBidi"/>
          <w:b/>
          <w:bCs/>
          <w:sz w:val="28"/>
          <w:szCs w:val="28"/>
        </w:rPr>
        <w:t>2. Описание показателей и критериев оценивания компетенций на различных этапах их формирования, описание шкал оценивания</w:t>
      </w:r>
      <w:bookmarkEnd w:id="2"/>
      <w:r w:rsidRPr="00C37B19">
        <w:rPr>
          <w:rFonts w:asciiTheme="majorHAnsi" w:eastAsiaTheme="majorEastAsia" w:hAnsiTheme="majorHAnsi" w:cstheme="majorBidi"/>
          <w:b/>
          <w:bCs/>
          <w:sz w:val="28"/>
          <w:szCs w:val="28"/>
        </w:rPr>
        <w:t xml:space="preserve">  </w:t>
      </w:r>
    </w:p>
    <w:p w:rsidR="00C37B19" w:rsidRPr="00C37B19" w:rsidRDefault="00C37B19" w:rsidP="00C37B19">
      <w:pPr>
        <w:spacing w:after="0" w:line="240" w:lineRule="auto"/>
        <w:ind w:firstLine="708"/>
        <w:rPr>
          <w:rFonts w:ascii="Times New Roman" w:eastAsia="Times New Roman" w:hAnsi="Times New Roman" w:cs="Times New Roman"/>
          <w:sz w:val="28"/>
          <w:szCs w:val="28"/>
        </w:rPr>
      </w:pPr>
    </w:p>
    <w:p w:rsidR="00C37B19" w:rsidRPr="00C37B19" w:rsidRDefault="00C37B19" w:rsidP="00C37B19">
      <w:pPr>
        <w:spacing w:after="0" w:line="240" w:lineRule="auto"/>
        <w:ind w:firstLine="708"/>
        <w:rPr>
          <w:rFonts w:ascii="Times New Roman" w:eastAsia="Times New Roman" w:hAnsi="Times New Roman" w:cs="Times New Roman"/>
          <w:sz w:val="28"/>
          <w:szCs w:val="28"/>
        </w:rPr>
      </w:pPr>
      <w:r w:rsidRPr="00C37B19">
        <w:rPr>
          <w:rFonts w:ascii="Times New Roman" w:eastAsia="Times New Roman" w:hAnsi="Times New Roman" w:cs="Times New Roman"/>
          <w:sz w:val="28"/>
          <w:szCs w:val="28"/>
        </w:rPr>
        <w:t xml:space="preserve">2.1 Показатели и критерии оценивания компетенций:  </w:t>
      </w:r>
    </w:p>
    <w:tbl>
      <w:tblPr>
        <w:tblW w:w="9444" w:type="dxa"/>
        <w:tblLayout w:type="fixed"/>
        <w:tblCellMar>
          <w:left w:w="0" w:type="dxa"/>
          <w:right w:w="0" w:type="dxa"/>
        </w:tblCellMar>
        <w:tblLook w:val="01E0" w:firstRow="1" w:lastRow="1" w:firstColumn="1" w:lastColumn="1" w:noHBand="0" w:noVBand="0"/>
      </w:tblPr>
      <w:tblGrid>
        <w:gridCol w:w="2498"/>
        <w:gridCol w:w="2126"/>
        <w:gridCol w:w="3119"/>
        <w:gridCol w:w="1701"/>
      </w:tblGrid>
      <w:tr w:rsidR="00C37B19" w:rsidRPr="00C37B19" w:rsidTr="00346AAF">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C37B19" w:rsidRPr="00C37B19" w:rsidRDefault="00C37B19" w:rsidP="00C37B19">
            <w:pPr>
              <w:spacing w:after="0" w:line="256" w:lineRule="auto"/>
              <w:jc w:val="center"/>
              <w:rPr>
                <w:rFonts w:ascii="Times New Roman" w:eastAsia="Times New Roman" w:hAnsi="Times New Roman" w:cs="Times New Roman"/>
                <w:sz w:val="24"/>
                <w:szCs w:val="24"/>
              </w:rPr>
            </w:pPr>
            <w:r w:rsidRPr="00C37B19">
              <w:rPr>
                <w:rFonts w:ascii="Times New Roman" w:eastAsia="Times New Roman" w:hAnsi="Times New Roman" w:cs="Times New Roman"/>
                <w:color w:val="000000"/>
                <w:sz w:val="24"/>
                <w:szCs w:val="24"/>
              </w:rPr>
              <w:t>ЗУН, составляющие компетенцию</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C37B19" w:rsidRPr="00C37B19" w:rsidRDefault="00C37B19" w:rsidP="00C37B19">
            <w:pPr>
              <w:spacing w:after="0" w:line="256" w:lineRule="auto"/>
              <w:jc w:val="center"/>
              <w:rPr>
                <w:rFonts w:ascii="Times New Roman" w:eastAsia="Times New Roman" w:hAnsi="Times New Roman" w:cs="Times New Roman"/>
                <w:sz w:val="24"/>
                <w:szCs w:val="24"/>
              </w:rPr>
            </w:pPr>
            <w:r w:rsidRPr="00C37B19">
              <w:rPr>
                <w:rFonts w:ascii="Times New Roman" w:eastAsia="Times New Roman" w:hAnsi="Times New Roman" w:cs="Times New Roman"/>
                <w:color w:val="000000"/>
                <w:sz w:val="24"/>
                <w:szCs w:val="24"/>
              </w:rPr>
              <w:t>Показатели оценивания</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C37B19" w:rsidRPr="00C37B19" w:rsidRDefault="00C37B19" w:rsidP="00C37B19">
            <w:pPr>
              <w:spacing w:after="0" w:line="256" w:lineRule="auto"/>
              <w:jc w:val="center"/>
              <w:rPr>
                <w:rFonts w:ascii="Times New Roman" w:eastAsia="Times New Roman" w:hAnsi="Times New Roman" w:cs="Times New Roman"/>
                <w:sz w:val="24"/>
                <w:szCs w:val="24"/>
              </w:rPr>
            </w:pPr>
            <w:r w:rsidRPr="00C37B19">
              <w:rPr>
                <w:rFonts w:ascii="Times New Roman" w:eastAsia="Times New Roman" w:hAnsi="Times New Roman" w:cs="Times New Roman"/>
                <w:color w:val="000000"/>
                <w:sz w:val="24"/>
                <w:szCs w:val="24"/>
              </w:rPr>
              <w:t>Критерии оценивания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C37B19" w:rsidRPr="00C37B19" w:rsidRDefault="00C37B19" w:rsidP="00C37B19">
            <w:pPr>
              <w:spacing w:after="0" w:line="256" w:lineRule="auto"/>
              <w:jc w:val="center"/>
              <w:rPr>
                <w:rFonts w:ascii="Times New Roman" w:eastAsia="Times New Roman" w:hAnsi="Times New Roman" w:cs="Times New Roman"/>
                <w:sz w:val="24"/>
                <w:szCs w:val="24"/>
              </w:rPr>
            </w:pPr>
            <w:r w:rsidRPr="00C37B19">
              <w:rPr>
                <w:rFonts w:ascii="Times New Roman" w:eastAsia="Times New Roman" w:hAnsi="Times New Roman" w:cs="Times New Roman"/>
                <w:color w:val="000000"/>
                <w:sz w:val="24"/>
                <w:szCs w:val="24"/>
              </w:rPr>
              <w:t>Средства оценивания</w:t>
            </w:r>
          </w:p>
        </w:tc>
      </w:tr>
      <w:tr w:rsidR="00C37B19" w:rsidRPr="00C37B19" w:rsidTr="00346AAF">
        <w:trPr>
          <w:trHeight w:val="413"/>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C37B19" w:rsidRPr="00C37B19" w:rsidRDefault="00C37B19" w:rsidP="00C37B19">
            <w:pPr>
              <w:spacing w:after="0" w:line="256" w:lineRule="auto"/>
              <w:jc w:val="center"/>
              <w:rPr>
                <w:rFonts w:ascii="Times New Roman" w:eastAsia="Times New Roman" w:hAnsi="Times New Roman" w:cs="Times New Roman"/>
                <w:color w:val="000000"/>
                <w:sz w:val="24"/>
                <w:szCs w:val="24"/>
              </w:rPr>
            </w:pPr>
            <w:r w:rsidRPr="00C37B19">
              <w:rPr>
                <w:rFonts w:ascii="Times New Roman" w:eastAsia="Times New Roman" w:hAnsi="Times New Roman" w:cs="Times New Roman"/>
                <w:color w:val="000000"/>
                <w:sz w:val="24"/>
                <w:szCs w:val="24"/>
              </w:rPr>
              <w:t>Общекультурные компетенции (</w:t>
            </w:r>
            <w:proofErr w:type="gramStart"/>
            <w:r w:rsidRPr="00C37B19">
              <w:rPr>
                <w:rFonts w:ascii="Times New Roman" w:eastAsia="Times New Roman" w:hAnsi="Times New Roman" w:cs="Times New Roman"/>
                <w:color w:val="000000"/>
                <w:sz w:val="24"/>
                <w:szCs w:val="24"/>
              </w:rPr>
              <w:t>ОК</w:t>
            </w:r>
            <w:proofErr w:type="gramEnd"/>
            <w:r w:rsidRPr="00C37B19">
              <w:rPr>
                <w:rFonts w:ascii="Times New Roman" w:eastAsia="Times New Roman" w:hAnsi="Times New Roman" w:cs="Times New Roman"/>
                <w:color w:val="000000"/>
                <w:sz w:val="24"/>
                <w:szCs w:val="24"/>
              </w:rPr>
              <w:t>)</w:t>
            </w:r>
          </w:p>
        </w:tc>
      </w:tr>
      <w:tr w:rsidR="00C37B19" w:rsidRPr="00C37B19" w:rsidTr="00346AAF">
        <w:trPr>
          <w:trHeight w:val="249"/>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C37B19" w:rsidRPr="00C37B19" w:rsidRDefault="00C37B19" w:rsidP="00C37B19">
            <w:pPr>
              <w:spacing w:after="0" w:line="256" w:lineRule="auto"/>
              <w:jc w:val="center"/>
              <w:rPr>
                <w:rFonts w:ascii="Times New Roman" w:eastAsia="Times New Roman" w:hAnsi="Times New Roman" w:cs="Times New Roman"/>
                <w:color w:val="000000"/>
                <w:sz w:val="24"/>
                <w:szCs w:val="24"/>
              </w:rPr>
            </w:pPr>
            <w:r w:rsidRPr="00C37B19">
              <w:rPr>
                <w:rFonts w:ascii="Times New Roman" w:eastAsia="Times New Roman" w:hAnsi="Times New Roman" w:cs="Times New Roman"/>
                <w:color w:val="000000"/>
                <w:sz w:val="24"/>
                <w:szCs w:val="24"/>
              </w:rPr>
              <w:t>ОК-3: способностью использовать основы экономических знаний в различных сферах деятельности</w:t>
            </w:r>
          </w:p>
        </w:tc>
      </w:tr>
      <w:tr w:rsidR="00C37B19" w:rsidRPr="00C37B19" w:rsidTr="00346AAF">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C37B19" w:rsidRPr="00C37B19" w:rsidRDefault="00C37B19" w:rsidP="00C37B19">
            <w:pPr>
              <w:spacing w:after="0" w:line="240" w:lineRule="auto"/>
              <w:rPr>
                <w:rFonts w:ascii="Times New Roman" w:eastAsia="Times New Roman" w:hAnsi="Times New Roman" w:cs="Times New Roman"/>
                <w:color w:val="000000"/>
                <w:sz w:val="24"/>
                <w:szCs w:val="24"/>
              </w:rPr>
            </w:pPr>
            <w:r w:rsidRPr="00C37B19">
              <w:rPr>
                <w:rFonts w:ascii="Times New Roman" w:eastAsia="Times New Roman" w:hAnsi="Times New Roman" w:cs="Times New Roman"/>
                <w:color w:val="000000"/>
                <w:sz w:val="24"/>
                <w:szCs w:val="24"/>
              </w:rPr>
              <w:t>Знать:</w:t>
            </w:r>
          </w:p>
          <w:p w:rsidR="00C37B19" w:rsidRPr="00C37B19" w:rsidRDefault="00C37B19" w:rsidP="00C37B19">
            <w:pPr>
              <w:spacing w:after="0" w:line="256" w:lineRule="auto"/>
              <w:jc w:val="both"/>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t>методы сбора, анализа и обработки данных, необходимых для решения профессиональных задач; основные законы и методы теории вероятностей и вероятностно-статистического подхода к решению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37B19" w:rsidRPr="00C37B19" w:rsidRDefault="00C37B19" w:rsidP="00C37B19">
            <w:pPr>
              <w:spacing w:after="0" w:line="240" w:lineRule="auto"/>
              <w:rPr>
                <w:rFonts w:ascii="Times New Roman" w:eastAsia="Times New Roman" w:hAnsi="Times New Roman" w:cs="Times New Roman"/>
                <w:color w:val="000000" w:themeColor="text1"/>
                <w:sz w:val="24"/>
                <w:szCs w:val="24"/>
              </w:rPr>
            </w:pPr>
            <w:r w:rsidRPr="00C37B19">
              <w:rPr>
                <w:rFonts w:ascii="Times New Roman" w:eastAsia="Times New Roman" w:hAnsi="Times New Roman" w:cs="Times New Roman"/>
                <w:color w:val="000000" w:themeColor="text1"/>
                <w:sz w:val="24"/>
                <w:szCs w:val="24"/>
              </w:rPr>
              <w:t>Изучение лекций и учебной литературы; подготовка к практическим занятиям</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37B19" w:rsidRPr="00C37B19" w:rsidRDefault="00C37B19" w:rsidP="00C37B19">
            <w:pPr>
              <w:spacing w:after="0" w:line="256" w:lineRule="auto"/>
              <w:jc w:val="both"/>
              <w:rPr>
                <w:rFonts w:ascii="Times New Roman" w:eastAsia="Times New Roman" w:hAnsi="Times New Roman" w:cs="Times New Roman"/>
                <w:color w:val="000000"/>
                <w:sz w:val="24"/>
                <w:szCs w:val="24"/>
              </w:rPr>
            </w:pPr>
            <w:r w:rsidRPr="00C37B19">
              <w:rPr>
                <w:rFonts w:ascii="Times New Roman" w:eastAsia="Times New Roman" w:hAnsi="Times New Roman" w:cs="Times New Roman"/>
                <w:iCs/>
                <w:color w:val="000000" w:themeColor="text1"/>
                <w:sz w:val="24"/>
                <w:szCs w:val="24"/>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37B19" w:rsidRPr="00C37B19" w:rsidRDefault="00C37B19" w:rsidP="00C37B19">
            <w:pPr>
              <w:spacing w:after="0" w:line="240" w:lineRule="auto"/>
              <w:rPr>
                <w:rFonts w:ascii="Times New Roman" w:eastAsia="Times New Roman" w:hAnsi="Times New Roman" w:cs="Times New Roman"/>
                <w:iCs/>
                <w:sz w:val="24"/>
                <w:szCs w:val="24"/>
              </w:rPr>
            </w:pPr>
            <w:r w:rsidRPr="00C37B19">
              <w:rPr>
                <w:rFonts w:ascii="Times New Roman" w:eastAsia="Times New Roman" w:hAnsi="Times New Roman" w:cs="Times New Roman"/>
                <w:iCs/>
                <w:sz w:val="24"/>
                <w:szCs w:val="24"/>
              </w:rPr>
              <w:t xml:space="preserve">О – опрос </w:t>
            </w:r>
          </w:p>
          <w:p w:rsidR="00C37B19" w:rsidRPr="00C37B19" w:rsidRDefault="00C37B19" w:rsidP="00C37B19">
            <w:pPr>
              <w:spacing w:after="0" w:line="240" w:lineRule="auto"/>
              <w:rPr>
                <w:rFonts w:ascii="Times New Roman" w:eastAsia="Times New Roman" w:hAnsi="Times New Roman" w:cs="Times New Roman"/>
                <w:iCs/>
                <w:sz w:val="24"/>
                <w:szCs w:val="24"/>
              </w:rPr>
            </w:pPr>
            <w:r w:rsidRPr="00C37B19">
              <w:rPr>
                <w:rFonts w:ascii="Times New Roman" w:eastAsia="Times New Roman" w:hAnsi="Times New Roman" w:cs="Times New Roman"/>
                <w:iCs/>
                <w:sz w:val="24"/>
                <w:szCs w:val="24"/>
              </w:rPr>
              <w:t>(О 1-90),</w:t>
            </w:r>
          </w:p>
          <w:p w:rsidR="00C37B19" w:rsidRPr="00C37B19" w:rsidRDefault="00C37B19" w:rsidP="00C37B19">
            <w:pPr>
              <w:spacing w:after="0" w:line="240" w:lineRule="auto"/>
              <w:rPr>
                <w:rFonts w:ascii="Times New Roman" w:eastAsia="Times New Roman" w:hAnsi="Times New Roman" w:cs="Times New Roman"/>
                <w:iCs/>
                <w:sz w:val="24"/>
                <w:szCs w:val="24"/>
              </w:rPr>
            </w:pPr>
            <w:r w:rsidRPr="00C37B19">
              <w:rPr>
                <w:rFonts w:ascii="Times New Roman" w:eastAsia="Times New Roman" w:hAnsi="Times New Roman" w:cs="Times New Roman"/>
                <w:iCs/>
                <w:sz w:val="24"/>
                <w:szCs w:val="24"/>
              </w:rPr>
              <w:t xml:space="preserve">С – собеседование </w:t>
            </w:r>
          </w:p>
          <w:p w:rsidR="00C37B19" w:rsidRPr="00C37B19" w:rsidRDefault="00C37B19" w:rsidP="00C37B19">
            <w:pPr>
              <w:spacing w:after="0" w:line="240" w:lineRule="auto"/>
              <w:rPr>
                <w:rFonts w:ascii="Times New Roman" w:eastAsia="Times New Roman" w:hAnsi="Times New Roman" w:cs="Times New Roman"/>
                <w:iCs/>
                <w:sz w:val="24"/>
                <w:szCs w:val="24"/>
              </w:rPr>
            </w:pPr>
            <w:r w:rsidRPr="00C37B19">
              <w:rPr>
                <w:rFonts w:ascii="Times New Roman" w:eastAsia="Times New Roman" w:hAnsi="Times New Roman" w:cs="Times New Roman"/>
                <w:iCs/>
                <w:sz w:val="24"/>
                <w:szCs w:val="24"/>
              </w:rPr>
              <w:t>(С 1-90),</w:t>
            </w:r>
          </w:p>
          <w:p w:rsidR="00C37B19" w:rsidRPr="00C37B19" w:rsidRDefault="00C37B19" w:rsidP="00C37B19">
            <w:pPr>
              <w:spacing w:after="0" w:line="240" w:lineRule="auto"/>
              <w:rPr>
                <w:rFonts w:ascii="Times New Roman" w:eastAsia="Times New Roman" w:hAnsi="Times New Roman" w:cs="Times New Roman"/>
                <w:iCs/>
                <w:sz w:val="24"/>
                <w:szCs w:val="24"/>
              </w:rPr>
            </w:pPr>
            <w:r w:rsidRPr="00C37B19">
              <w:rPr>
                <w:rFonts w:ascii="Times New Roman" w:eastAsia="Times New Roman" w:hAnsi="Times New Roman" w:cs="Times New Roman"/>
                <w:iCs/>
                <w:sz w:val="24"/>
                <w:szCs w:val="24"/>
              </w:rPr>
              <w:t xml:space="preserve">Т – тест </w:t>
            </w:r>
          </w:p>
          <w:p w:rsidR="00C37B19" w:rsidRPr="00C37B19" w:rsidRDefault="00C37B19" w:rsidP="00C37B19">
            <w:pPr>
              <w:spacing w:after="0" w:line="240" w:lineRule="auto"/>
              <w:rPr>
                <w:rFonts w:ascii="Times New Roman" w:eastAsia="Times New Roman" w:hAnsi="Times New Roman" w:cs="Times New Roman"/>
                <w:iCs/>
                <w:sz w:val="24"/>
                <w:szCs w:val="24"/>
              </w:rPr>
            </w:pPr>
            <w:r w:rsidRPr="00C37B19">
              <w:rPr>
                <w:rFonts w:ascii="Times New Roman" w:eastAsia="Times New Roman" w:hAnsi="Times New Roman" w:cs="Times New Roman"/>
                <w:iCs/>
                <w:sz w:val="24"/>
                <w:szCs w:val="24"/>
              </w:rPr>
              <w:t>(Т 1-40),</w:t>
            </w:r>
          </w:p>
          <w:p w:rsidR="00C37B19" w:rsidRPr="00C37B19" w:rsidRDefault="00C37B19" w:rsidP="00C37B19">
            <w:pPr>
              <w:spacing w:after="0" w:line="240" w:lineRule="auto"/>
              <w:rPr>
                <w:rFonts w:ascii="Times New Roman" w:eastAsia="Times New Roman" w:hAnsi="Times New Roman" w:cs="Times New Roman"/>
                <w:iCs/>
                <w:sz w:val="24"/>
                <w:szCs w:val="24"/>
              </w:rPr>
            </w:pPr>
            <w:proofErr w:type="gramStart"/>
            <w:r w:rsidRPr="00C37B19">
              <w:rPr>
                <w:rFonts w:ascii="Times New Roman" w:eastAsia="Times New Roman" w:hAnsi="Times New Roman" w:cs="Times New Roman"/>
                <w:iCs/>
                <w:sz w:val="24"/>
                <w:szCs w:val="24"/>
              </w:rPr>
              <w:t>Р</w:t>
            </w:r>
            <w:proofErr w:type="gramEnd"/>
            <w:r w:rsidRPr="00C37B19">
              <w:rPr>
                <w:rFonts w:ascii="Times New Roman" w:eastAsia="Times New Roman" w:hAnsi="Times New Roman" w:cs="Times New Roman"/>
                <w:iCs/>
                <w:sz w:val="24"/>
                <w:szCs w:val="24"/>
              </w:rPr>
              <w:t xml:space="preserve"> – реферат</w:t>
            </w:r>
          </w:p>
          <w:p w:rsidR="00C37B19" w:rsidRPr="00C37B19" w:rsidRDefault="00C37B19" w:rsidP="00C37B19">
            <w:pPr>
              <w:spacing w:after="0" w:line="240" w:lineRule="auto"/>
              <w:rPr>
                <w:rFonts w:ascii="Times New Roman" w:eastAsia="Times New Roman" w:hAnsi="Times New Roman" w:cs="Times New Roman"/>
                <w:sz w:val="24"/>
                <w:szCs w:val="24"/>
              </w:rPr>
            </w:pPr>
            <w:r w:rsidRPr="00C37B19">
              <w:rPr>
                <w:rFonts w:ascii="Times New Roman" w:eastAsia="Times New Roman" w:hAnsi="Times New Roman" w:cs="Times New Roman"/>
                <w:iCs/>
                <w:sz w:val="24"/>
                <w:szCs w:val="24"/>
              </w:rPr>
              <w:t>(</w:t>
            </w:r>
            <w:proofErr w:type="gramStart"/>
            <w:r w:rsidRPr="00C37B19">
              <w:rPr>
                <w:rFonts w:ascii="Times New Roman" w:eastAsia="Times New Roman" w:hAnsi="Times New Roman" w:cs="Times New Roman"/>
                <w:iCs/>
                <w:sz w:val="24"/>
                <w:szCs w:val="24"/>
              </w:rPr>
              <w:t>Р</w:t>
            </w:r>
            <w:proofErr w:type="gramEnd"/>
            <w:r w:rsidRPr="00C37B19">
              <w:rPr>
                <w:rFonts w:ascii="Times New Roman" w:eastAsia="Times New Roman" w:hAnsi="Times New Roman" w:cs="Times New Roman"/>
                <w:iCs/>
                <w:sz w:val="24"/>
                <w:szCs w:val="24"/>
              </w:rPr>
              <w:t xml:space="preserve"> 1-15)</w:t>
            </w:r>
          </w:p>
        </w:tc>
      </w:tr>
      <w:tr w:rsidR="00C37B19" w:rsidRPr="00C37B19" w:rsidTr="00346AAF">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37B19" w:rsidRPr="00C37B19" w:rsidRDefault="00C37B19" w:rsidP="00C37B19">
            <w:pPr>
              <w:spacing w:after="0" w:line="240" w:lineRule="auto"/>
              <w:rPr>
                <w:rFonts w:ascii="Times New Roman" w:eastAsia="Times New Roman" w:hAnsi="Times New Roman" w:cs="Times New Roman"/>
                <w:color w:val="000000"/>
                <w:sz w:val="24"/>
                <w:szCs w:val="24"/>
              </w:rPr>
            </w:pPr>
            <w:r w:rsidRPr="00C37B19">
              <w:rPr>
                <w:rFonts w:ascii="Times New Roman" w:eastAsia="Times New Roman" w:hAnsi="Times New Roman" w:cs="Times New Roman"/>
                <w:color w:val="000000"/>
                <w:sz w:val="24"/>
                <w:szCs w:val="24"/>
              </w:rPr>
              <w:t>Уметь:</w:t>
            </w:r>
          </w:p>
          <w:p w:rsidR="00C37B19" w:rsidRPr="00C37B19" w:rsidRDefault="00C37B19" w:rsidP="00C37B19">
            <w:pPr>
              <w:spacing w:after="0" w:line="240" w:lineRule="auto"/>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t>осуществлять выбор, обоснование и применение различных методов теории вероятностей и математической статистики для решения профессиональных задач; использовать методы математической статистики при оценке качества продукции (товаров, работ, услуг) и решении иных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C37B19" w:rsidRPr="00C37B19" w:rsidRDefault="00C37B19" w:rsidP="00C37B19">
            <w:pPr>
              <w:spacing w:after="0" w:line="240" w:lineRule="auto"/>
              <w:rPr>
                <w:rFonts w:ascii="Times New Roman" w:eastAsia="Times New Roman" w:hAnsi="Times New Roman" w:cs="Times New Roman"/>
                <w:color w:val="000000"/>
                <w:sz w:val="24"/>
                <w:szCs w:val="24"/>
              </w:rPr>
            </w:pPr>
            <w:r w:rsidRPr="00C37B19">
              <w:rPr>
                <w:rFonts w:ascii="Times New Roman" w:eastAsia="Times New Roman" w:hAnsi="Times New Roman" w:cs="Times New Roman"/>
                <w:color w:val="000000"/>
                <w:sz w:val="24"/>
                <w:szCs w:val="24"/>
              </w:rPr>
              <w:t xml:space="preserve">Решение </w:t>
            </w:r>
            <w:proofErr w:type="spellStart"/>
            <w:r w:rsidRPr="00C37B19">
              <w:rPr>
                <w:rFonts w:ascii="Times New Roman" w:eastAsia="Times New Roman" w:hAnsi="Times New Roman" w:cs="Times New Roman"/>
                <w:color w:val="000000"/>
                <w:sz w:val="24"/>
                <w:szCs w:val="24"/>
              </w:rPr>
              <w:t>разноуровневых</w:t>
            </w:r>
            <w:proofErr w:type="spellEnd"/>
            <w:r w:rsidRPr="00C37B19">
              <w:rPr>
                <w:rFonts w:ascii="Times New Roman" w:eastAsia="Times New Roman" w:hAnsi="Times New Roman" w:cs="Times New Roman"/>
                <w:color w:val="000000"/>
                <w:sz w:val="24"/>
                <w:szCs w:val="24"/>
              </w:rPr>
              <w:t xml:space="preserve"> задач, в том числе с использованием различных баз данных, современных информационно-коммуникационных технологий и глобальных информационных ресурсов, анализ и интерпретация полученных результатов.</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37B19" w:rsidRPr="00C37B19" w:rsidRDefault="00C37B19" w:rsidP="00C37B19">
            <w:pPr>
              <w:spacing w:after="0" w:line="240" w:lineRule="auto"/>
              <w:rPr>
                <w:rFonts w:ascii="Times New Roman" w:eastAsia="Times New Roman" w:hAnsi="Times New Roman" w:cs="Times New Roman"/>
                <w:iCs/>
                <w:color w:val="000000" w:themeColor="text1"/>
                <w:sz w:val="24"/>
                <w:szCs w:val="24"/>
              </w:rPr>
            </w:pPr>
            <w:r w:rsidRPr="00C37B19">
              <w:rPr>
                <w:rFonts w:ascii="Times New Roman" w:eastAsia="Times New Roman" w:hAnsi="Times New Roman" w:cs="Times New Roman"/>
                <w:iCs/>
                <w:color w:val="000000" w:themeColor="text1"/>
                <w:sz w:val="24"/>
                <w:szCs w:val="24"/>
              </w:rPr>
              <w:t xml:space="preserve">Полнота и содержательность решений;  умение отстаивать свою позицию; </w:t>
            </w:r>
          </w:p>
          <w:p w:rsidR="00C37B19" w:rsidRPr="00C37B19" w:rsidRDefault="00C37B19" w:rsidP="00C37B19">
            <w:pPr>
              <w:spacing w:after="0" w:line="240" w:lineRule="auto"/>
              <w:rPr>
                <w:rFonts w:ascii="Times New Roman" w:eastAsia="Times New Roman" w:hAnsi="Times New Roman" w:cs="Times New Roman"/>
                <w:iCs/>
                <w:color w:val="000000" w:themeColor="text1"/>
                <w:sz w:val="24"/>
                <w:szCs w:val="24"/>
              </w:rPr>
            </w:pPr>
            <w:r w:rsidRPr="00C37B19">
              <w:rPr>
                <w:rFonts w:ascii="Times New Roman" w:eastAsia="Times New Roman" w:hAnsi="Times New Roman" w:cs="Times New Roman"/>
                <w:iCs/>
                <w:color w:val="000000" w:themeColor="text1"/>
                <w:sz w:val="24"/>
                <w:szCs w:val="24"/>
              </w:rPr>
              <w:t xml:space="preserve">обоснованность обращения к базам данных; </w:t>
            </w:r>
          </w:p>
          <w:p w:rsidR="00C37B19" w:rsidRPr="00C37B19" w:rsidRDefault="00C37B19" w:rsidP="00C37B19">
            <w:pPr>
              <w:spacing w:after="0" w:line="240" w:lineRule="auto"/>
              <w:rPr>
                <w:rFonts w:ascii="Times New Roman" w:eastAsia="Times New Roman" w:hAnsi="Times New Roman" w:cs="Times New Roman"/>
                <w:sz w:val="24"/>
                <w:szCs w:val="24"/>
              </w:rPr>
            </w:pPr>
            <w:r w:rsidRPr="00C37B19">
              <w:rPr>
                <w:rFonts w:ascii="Times New Roman" w:eastAsia="Times New Roman" w:hAnsi="Times New Roman" w:cs="Times New Roman"/>
                <w:iCs/>
                <w:color w:val="000000" w:themeColor="text1"/>
                <w:sz w:val="24"/>
                <w:szCs w:val="24"/>
              </w:rPr>
              <w:t>целенаправленность поиска и отбора информации.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37B19" w:rsidRPr="00C37B19" w:rsidRDefault="00C37B19" w:rsidP="00C37B19">
            <w:pPr>
              <w:spacing w:after="0" w:line="240" w:lineRule="auto"/>
              <w:rPr>
                <w:rFonts w:ascii="Times New Roman" w:eastAsia="Times New Roman" w:hAnsi="Times New Roman" w:cs="Times New Roman"/>
                <w:iCs/>
                <w:sz w:val="24"/>
                <w:szCs w:val="24"/>
              </w:rPr>
            </w:pPr>
            <w:r w:rsidRPr="00C37B19">
              <w:rPr>
                <w:rFonts w:ascii="Times New Roman" w:eastAsia="Times New Roman" w:hAnsi="Times New Roman" w:cs="Times New Roman"/>
                <w:iCs/>
                <w:sz w:val="24"/>
                <w:szCs w:val="24"/>
              </w:rPr>
              <w:t xml:space="preserve">Т – тест </w:t>
            </w:r>
          </w:p>
          <w:p w:rsidR="00C37B19" w:rsidRPr="00C37B19" w:rsidRDefault="00C37B19" w:rsidP="00C37B19">
            <w:pPr>
              <w:spacing w:after="0" w:line="240" w:lineRule="auto"/>
              <w:rPr>
                <w:rFonts w:ascii="Times New Roman" w:eastAsia="Times New Roman" w:hAnsi="Times New Roman" w:cs="Times New Roman"/>
                <w:iCs/>
                <w:sz w:val="24"/>
                <w:szCs w:val="24"/>
              </w:rPr>
            </w:pPr>
            <w:r w:rsidRPr="00C37B19">
              <w:rPr>
                <w:rFonts w:ascii="Times New Roman" w:eastAsia="Times New Roman" w:hAnsi="Times New Roman" w:cs="Times New Roman"/>
                <w:iCs/>
                <w:sz w:val="24"/>
                <w:szCs w:val="24"/>
              </w:rPr>
              <w:t>(Т 1-40),</w:t>
            </w:r>
          </w:p>
          <w:p w:rsidR="00C37B19" w:rsidRPr="00C37B19" w:rsidRDefault="00C37B19" w:rsidP="00C37B19">
            <w:pPr>
              <w:spacing w:after="0" w:line="240" w:lineRule="auto"/>
              <w:rPr>
                <w:rFonts w:ascii="Times New Roman" w:eastAsia="Times New Roman" w:hAnsi="Times New Roman" w:cs="Times New Roman"/>
                <w:iCs/>
                <w:sz w:val="24"/>
                <w:szCs w:val="24"/>
              </w:rPr>
            </w:pPr>
            <w:r w:rsidRPr="00C37B19">
              <w:rPr>
                <w:rFonts w:ascii="Times New Roman" w:eastAsia="Times New Roman" w:hAnsi="Times New Roman" w:cs="Times New Roman"/>
                <w:iCs/>
                <w:sz w:val="24"/>
                <w:szCs w:val="24"/>
              </w:rPr>
              <w:t xml:space="preserve">О – опрос </w:t>
            </w:r>
          </w:p>
          <w:p w:rsidR="00C37B19" w:rsidRPr="00C37B19" w:rsidRDefault="00C37B19" w:rsidP="00C37B19">
            <w:pPr>
              <w:spacing w:after="0" w:line="240" w:lineRule="auto"/>
              <w:rPr>
                <w:rFonts w:ascii="Times New Roman" w:eastAsia="Times New Roman" w:hAnsi="Times New Roman" w:cs="Times New Roman"/>
                <w:iCs/>
                <w:sz w:val="24"/>
                <w:szCs w:val="24"/>
              </w:rPr>
            </w:pPr>
            <w:r w:rsidRPr="00C37B19">
              <w:rPr>
                <w:rFonts w:ascii="Times New Roman" w:eastAsia="Times New Roman" w:hAnsi="Times New Roman" w:cs="Times New Roman"/>
                <w:iCs/>
                <w:sz w:val="24"/>
                <w:szCs w:val="24"/>
              </w:rPr>
              <w:t>(О 1-90),</w:t>
            </w:r>
          </w:p>
          <w:p w:rsidR="00C37B19" w:rsidRPr="00C37B19" w:rsidRDefault="00C37B19" w:rsidP="00C37B19">
            <w:pPr>
              <w:spacing w:after="0" w:line="240" w:lineRule="auto"/>
              <w:rPr>
                <w:rFonts w:ascii="Times New Roman" w:eastAsia="Times New Roman" w:hAnsi="Times New Roman" w:cs="Times New Roman"/>
                <w:iCs/>
                <w:sz w:val="24"/>
                <w:szCs w:val="24"/>
              </w:rPr>
            </w:pPr>
            <w:r w:rsidRPr="00C37B19">
              <w:rPr>
                <w:rFonts w:ascii="Times New Roman" w:eastAsia="Times New Roman" w:hAnsi="Times New Roman" w:cs="Times New Roman"/>
                <w:iCs/>
                <w:sz w:val="24"/>
                <w:szCs w:val="24"/>
              </w:rPr>
              <w:t xml:space="preserve">С – собеседование </w:t>
            </w:r>
          </w:p>
          <w:p w:rsidR="00C37B19" w:rsidRPr="00C37B19" w:rsidRDefault="00C37B19" w:rsidP="00C37B19">
            <w:pPr>
              <w:spacing w:after="0" w:line="240" w:lineRule="auto"/>
              <w:rPr>
                <w:rFonts w:ascii="Times New Roman" w:eastAsia="Times New Roman" w:hAnsi="Times New Roman" w:cs="Times New Roman"/>
                <w:iCs/>
                <w:sz w:val="24"/>
                <w:szCs w:val="24"/>
              </w:rPr>
            </w:pPr>
            <w:r w:rsidRPr="00C37B19">
              <w:rPr>
                <w:rFonts w:ascii="Times New Roman" w:eastAsia="Times New Roman" w:hAnsi="Times New Roman" w:cs="Times New Roman"/>
                <w:iCs/>
                <w:sz w:val="24"/>
                <w:szCs w:val="24"/>
              </w:rPr>
              <w:t>(С 1-90),</w:t>
            </w:r>
          </w:p>
          <w:p w:rsidR="00C37B19" w:rsidRPr="00C37B19" w:rsidRDefault="00C37B19" w:rsidP="00C37B19">
            <w:pPr>
              <w:spacing w:after="0" w:line="240" w:lineRule="auto"/>
              <w:rPr>
                <w:rFonts w:ascii="Times New Roman" w:eastAsia="Times New Roman" w:hAnsi="Times New Roman" w:cs="Times New Roman"/>
                <w:sz w:val="24"/>
                <w:szCs w:val="24"/>
              </w:rPr>
            </w:pPr>
            <w:proofErr w:type="gramStart"/>
            <w:r w:rsidRPr="00C37B19">
              <w:rPr>
                <w:rFonts w:ascii="Times New Roman" w:eastAsia="Times New Roman" w:hAnsi="Times New Roman" w:cs="Times New Roman"/>
                <w:sz w:val="24"/>
                <w:szCs w:val="24"/>
              </w:rPr>
              <w:t>З</w:t>
            </w:r>
            <w:proofErr w:type="gramEnd"/>
            <w:r w:rsidRPr="00C37B19">
              <w:rPr>
                <w:rFonts w:ascii="Times New Roman" w:eastAsia="Times New Roman" w:hAnsi="Times New Roman" w:cs="Times New Roman"/>
                <w:sz w:val="24"/>
                <w:szCs w:val="24"/>
              </w:rPr>
              <w:t xml:space="preserve"> – задача</w:t>
            </w:r>
          </w:p>
          <w:p w:rsidR="00C37B19" w:rsidRPr="00C37B19" w:rsidRDefault="00C37B19" w:rsidP="00C37B19">
            <w:pPr>
              <w:spacing w:after="0" w:line="240" w:lineRule="auto"/>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t>(</w:t>
            </w:r>
            <w:proofErr w:type="gramStart"/>
            <w:r w:rsidRPr="00C37B19">
              <w:rPr>
                <w:rFonts w:ascii="Times New Roman" w:eastAsia="Times New Roman" w:hAnsi="Times New Roman" w:cs="Times New Roman"/>
                <w:sz w:val="24"/>
                <w:szCs w:val="24"/>
              </w:rPr>
              <w:t>З</w:t>
            </w:r>
            <w:proofErr w:type="gramEnd"/>
            <w:r w:rsidRPr="00C37B19">
              <w:rPr>
                <w:rFonts w:ascii="Times New Roman" w:eastAsia="Times New Roman" w:hAnsi="Times New Roman" w:cs="Times New Roman"/>
                <w:sz w:val="24"/>
                <w:szCs w:val="24"/>
              </w:rPr>
              <w:t xml:space="preserve"> 1-15)</w:t>
            </w:r>
          </w:p>
          <w:p w:rsidR="00C37B19" w:rsidRPr="00C37B19" w:rsidRDefault="00C37B19" w:rsidP="00C37B19">
            <w:pPr>
              <w:spacing w:after="0" w:line="240" w:lineRule="auto"/>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t xml:space="preserve"> </w:t>
            </w:r>
          </w:p>
        </w:tc>
      </w:tr>
      <w:tr w:rsidR="00C37B19" w:rsidRPr="00C37B19" w:rsidTr="00346AAF">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37B19" w:rsidRPr="00C37B19" w:rsidRDefault="00C37B19" w:rsidP="00C37B19">
            <w:pPr>
              <w:spacing w:after="0" w:line="240" w:lineRule="auto"/>
              <w:rPr>
                <w:rFonts w:ascii="Times New Roman" w:eastAsia="Times New Roman" w:hAnsi="Times New Roman" w:cs="Times New Roman"/>
                <w:color w:val="000000"/>
                <w:sz w:val="24"/>
                <w:szCs w:val="24"/>
              </w:rPr>
            </w:pPr>
            <w:r w:rsidRPr="00C37B19">
              <w:rPr>
                <w:rFonts w:ascii="Times New Roman" w:eastAsia="Times New Roman" w:hAnsi="Times New Roman" w:cs="Times New Roman"/>
                <w:color w:val="000000"/>
                <w:sz w:val="24"/>
                <w:szCs w:val="24"/>
              </w:rPr>
              <w:t>Владеть:</w:t>
            </w:r>
          </w:p>
          <w:p w:rsidR="00C37B19" w:rsidRPr="00C37B19" w:rsidRDefault="00C37B19" w:rsidP="00C37B19">
            <w:pPr>
              <w:spacing w:after="0" w:line="240" w:lineRule="auto"/>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t xml:space="preserve">способами и методами решения </w:t>
            </w:r>
            <w:r w:rsidRPr="00C37B19">
              <w:rPr>
                <w:rFonts w:ascii="Times New Roman" w:eastAsia="Times New Roman" w:hAnsi="Times New Roman" w:cs="Times New Roman"/>
                <w:sz w:val="24"/>
                <w:szCs w:val="24"/>
              </w:rPr>
              <w:lastRenderedPageBreak/>
              <w:t>профессиональных задач с применением системы теоретико-вероятностного и математико-статистического подхода.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C37B19" w:rsidRPr="00C37B19" w:rsidRDefault="00C37B19" w:rsidP="00C37B19">
            <w:pPr>
              <w:spacing w:after="0" w:line="240" w:lineRule="auto"/>
              <w:rPr>
                <w:rFonts w:ascii="Times New Roman" w:eastAsia="Times New Roman" w:hAnsi="Times New Roman" w:cs="Times New Roman"/>
                <w:color w:val="000000"/>
                <w:sz w:val="24"/>
                <w:szCs w:val="24"/>
              </w:rPr>
            </w:pPr>
            <w:r w:rsidRPr="00C37B19">
              <w:rPr>
                <w:rFonts w:ascii="Times New Roman" w:eastAsia="Times New Roman" w:hAnsi="Times New Roman" w:cs="Times New Roman"/>
                <w:color w:val="000000"/>
                <w:sz w:val="24"/>
                <w:szCs w:val="24"/>
              </w:rPr>
              <w:lastRenderedPageBreak/>
              <w:t xml:space="preserve">Решение </w:t>
            </w:r>
            <w:proofErr w:type="spellStart"/>
            <w:r w:rsidRPr="00C37B19">
              <w:rPr>
                <w:rFonts w:ascii="Times New Roman" w:eastAsia="Times New Roman" w:hAnsi="Times New Roman" w:cs="Times New Roman"/>
                <w:color w:val="000000"/>
                <w:sz w:val="24"/>
                <w:szCs w:val="24"/>
              </w:rPr>
              <w:t>разноуровневых</w:t>
            </w:r>
            <w:proofErr w:type="spellEnd"/>
            <w:r w:rsidRPr="00C37B19">
              <w:rPr>
                <w:rFonts w:ascii="Times New Roman" w:eastAsia="Times New Roman" w:hAnsi="Times New Roman" w:cs="Times New Roman"/>
                <w:color w:val="000000"/>
                <w:sz w:val="24"/>
                <w:szCs w:val="24"/>
              </w:rPr>
              <w:t xml:space="preserve"> задач, в том числе </w:t>
            </w:r>
            <w:r w:rsidRPr="00C37B19">
              <w:rPr>
                <w:rFonts w:ascii="Times New Roman" w:eastAsia="Times New Roman" w:hAnsi="Times New Roman" w:cs="Times New Roman"/>
                <w:color w:val="000000"/>
                <w:sz w:val="24"/>
                <w:szCs w:val="24"/>
              </w:rPr>
              <w:lastRenderedPageBreak/>
              <w:t>с использованием различных баз данных, современных информационн</w:t>
            </w:r>
            <w:proofErr w:type="gramStart"/>
            <w:r w:rsidRPr="00C37B19">
              <w:rPr>
                <w:rFonts w:ascii="Times New Roman" w:eastAsia="Times New Roman" w:hAnsi="Times New Roman" w:cs="Times New Roman"/>
                <w:color w:val="000000"/>
                <w:sz w:val="24"/>
                <w:szCs w:val="24"/>
              </w:rPr>
              <w:t>о-</w:t>
            </w:r>
            <w:proofErr w:type="gramEnd"/>
            <w:r w:rsidRPr="00C37B19">
              <w:rPr>
                <w:rFonts w:ascii="Times New Roman" w:eastAsia="Times New Roman" w:hAnsi="Times New Roman" w:cs="Times New Roman"/>
                <w:color w:val="000000"/>
                <w:sz w:val="24"/>
                <w:szCs w:val="24"/>
              </w:rPr>
              <w:t xml:space="preserve"> коммуникационных технологий  и глобальных информационных ресурсов, анализ и интерпретация полученных результатов. </w:t>
            </w:r>
          </w:p>
          <w:p w:rsidR="00C37B19" w:rsidRPr="00C37B19" w:rsidRDefault="00C37B19" w:rsidP="00C37B19">
            <w:pPr>
              <w:spacing w:after="0" w:line="240" w:lineRule="auto"/>
              <w:rPr>
                <w:rFonts w:ascii="Times New Roman" w:eastAsia="Times New Roman" w:hAnsi="Times New Roman" w:cs="Times New Roman"/>
                <w:color w:val="000000"/>
                <w:sz w:val="24"/>
                <w:szCs w:val="24"/>
              </w:rPr>
            </w:pPr>
            <w:r w:rsidRPr="00C37B19">
              <w:rPr>
                <w:rFonts w:ascii="Times New Roman" w:eastAsia="Times New Roman" w:hAnsi="Times New Roman" w:cs="Times New Roman"/>
                <w:iCs/>
                <w:sz w:val="24"/>
                <w:szCs w:val="24"/>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37B19" w:rsidRPr="00C37B19" w:rsidRDefault="00C37B19" w:rsidP="00C37B19">
            <w:pPr>
              <w:spacing w:after="0" w:line="240" w:lineRule="auto"/>
              <w:rPr>
                <w:rFonts w:ascii="Times New Roman" w:eastAsia="Times New Roman" w:hAnsi="Times New Roman" w:cs="Times New Roman"/>
                <w:iCs/>
                <w:color w:val="000000" w:themeColor="text1"/>
                <w:sz w:val="24"/>
                <w:szCs w:val="24"/>
              </w:rPr>
            </w:pPr>
            <w:r w:rsidRPr="00C37B19">
              <w:rPr>
                <w:rFonts w:ascii="Times New Roman" w:eastAsia="Times New Roman" w:hAnsi="Times New Roman" w:cs="Times New Roman"/>
                <w:iCs/>
                <w:color w:val="000000" w:themeColor="text1"/>
                <w:sz w:val="24"/>
                <w:szCs w:val="24"/>
              </w:rPr>
              <w:lastRenderedPageBreak/>
              <w:t xml:space="preserve">Полнота и содержательность решений, глубина анализа; умение </w:t>
            </w:r>
            <w:r w:rsidRPr="00C37B19">
              <w:rPr>
                <w:rFonts w:ascii="Times New Roman" w:eastAsia="Times New Roman" w:hAnsi="Times New Roman" w:cs="Times New Roman"/>
                <w:iCs/>
                <w:color w:val="000000" w:themeColor="text1"/>
                <w:sz w:val="24"/>
                <w:szCs w:val="24"/>
              </w:rPr>
              <w:lastRenderedPageBreak/>
              <w:t xml:space="preserve">отстаивать свою позицию; умение пользоваться дополнительной литературой при подготовке к занятиям; </w:t>
            </w:r>
          </w:p>
          <w:p w:rsidR="00C37B19" w:rsidRPr="00C37B19" w:rsidRDefault="00C37B19" w:rsidP="00C37B19">
            <w:pPr>
              <w:spacing w:after="0" w:line="240" w:lineRule="auto"/>
              <w:rPr>
                <w:rFonts w:ascii="Times New Roman" w:eastAsia="Times New Roman" w:hAnsi="Times New Roman" w:cs="Times New Roman"/>
                <w:iCs/>
                <w:color w:val="000000" w:themeColor="text1"/>
                <w:sz w:val="24"/>
                <w:szCs w:val="24"/>
              </w:rPr>
            </w:pPr>
            <w:r w:rsidRPr="00C37B19">
              <w:rPr>
                <w:rFonts w:ascii="Times New Roman" w:eastAsia="Times New Roman" w:hAnsi="Times New Roman" w:cs="Times New Roman"/>
                <w:iCs/>
                <w:color w:val="000000" w:themeColor="text1"/>
                <w:sz w:val="24"/>
                <w:szCs w:val="24"/>
              </w:rPr>
              <w:t>соответствие отчета предъявляемым требованиям; степень владения возможностями  инструментальных средств.</w:t>
            </w:r>
          </w:p>
          <w:p w:rsidR="00C37B19" w:rsidRPr="00C37B19" w:rsidRDefault="00C37B19" w:rsidP="00C37B19">
            <w:pPr>
              <w:spacing w:after="0" w:line="240" w:lineRule="auto"/>
              <w:rPr>
                <w:rFonts w:ascii="Times New Roman" w:eastAsia="Times New Roman" w:hAnsi="Times New Roman" w:cs="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C37B19" w:rsidRPr="00C37B19" w:rsidRDefault="00C37B19" w:rsidP="00C37B19">
            <w:pPr>
              <w:spacing w:after="0" w:line="240" w:lineRule="auto"/>
              <w:rPr>
                <w:rFonts w:ascii="Times New Roman" w:eastAsia="Times New Roman" w:hAnsi="Times New Roman" w:cs="Times New Roman"/>
                <w:sz w:val="24"/>
                <w:szCs w:val="24"/>
              </w:rPr>
            </w:pPr>
            <w:proofErr w:type="gramStart"/>
            <w:r w:rsidRPr="00C37B19">
              <w:rPr>
                <w:rFonts w:ascii="Times New Roman" w:eastAsia="Times New Roman" w:hAnsi="Times New Roman" w:cs="Times New Roman"/>
                <w:sz w:val="24"/>
                <w:szCs w:val="24"/>
              </w:rPr>
              <w:lastRenderedPageBreak/>
              <w:t>З</w:t>
            </w:r>
            <w:proofErr w:type="gramEnd"/>
            <w:r w:rsidRPr="00C37B19">
              <w:rPr>
                <w:rFonts w:ascii="Times New Roman" w:eastAsia="Times New Roman" w:hAnsi="Times New Roman" w:cs="Times New Roman"/>
                <w:sz w:val="24"/>
                <w:szCs w:val="24"/>
              </w:rPr>
              <w:t xml:space="preserve"> – задача</w:t>
            </w:r>
          </w:p>
          <w:p w:rsidR="00C37B19" w:rsidRPr="00C37B19" w:rsidRDefault="00C37B19" w:rsidP="00C37B19">
            <w:pPr>
              <w:spacing w:after="0" w:line="256" w:lineRule="auto"/>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t>(</w:t>
            </w:r>
            <w:proofErr w:type="gramStart"/>
            <w:r w:rsidRPr="00C37B19">
              <w:rPr>
                <w:rFonts w:ascii="Times New Roman" w:eastAsia="Times New Roman" w:hAnsi="Times New Roman" w:cs="Times New Roman"/>
                <w:sz w:val="24"/>
                <w:szCs w:val="24"/>
              </w:rPr>
              <w:t>З</w:t>
            </w:r>
            <w:proofErr w:type="gramEnd"/>
            <w:r w:rsidRPr="00C37B19">
              <w:rPr>
                <w:rFonts w:ascii="Times New Roman" w:eastAsia="Times New Roman" w:hAnsi="Times New Roman" w:cs="Times New Roman"/>
                <w:sz w:val="24"/>
                <w:szCs w:val="24"/>
              </w:rPr>
              <w:t xml:space="preserve"> 1-15)</w:t>
            </w:r>
          </w:p>
        </w:tc>
      </w:tr>
      <w:tr w:rsidR="00C37B19" w:rsidRPr="00C37B19" w:rsidTr="00346AAF">
        <w:trPr>
          <w:trHeight w:val="35"/>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C37B19" w:rsidRPr="00C37B19" w:rsidRDefault="00C37B19" w:rsidP="00C37B19">
            <w:pPr>
              <w:spacing w:after="0" w:line="256" w:lineRule="auto"/>
              <w:jc w:val="center"/>
              <w:rPr>
                <w:rFonts w:ascii="Times New Roman" w:eastAsia="Times New Roman" w:hAnsi="Times New Roman" w:cs="Times New Roman"/>
                <w:color w:val="000000"/>
                <w:sz w:val="24"/>
                <w:szCs w:val="24"/>
              </w:rPr>
            </w:pPr>
            <w:r w:rsidRPr="00C37B19">
              <w:rPr>
                <w:rFonts w:ascii="Times New Roman" w:eastAsia="Times New Roman" w:hAnsi="Times New Roman" w:cs="Times New Roman"/>
                <w:color w:val="000000"/>
                <w:sz w:val="24"/>
                <w:szCs w:val="24"/>
              </w:rPr>
              <w:lastRenderedPageBreak/>
              <w:t>Профессиональные компетенции (ПК)</w:t>
            </w:r>
          </w:p>
        </w:tc>
      </w:tr>
      <w:tr w:rsidR="00C37B19" w:rsidRPr="00C37B19" w:rsidTr="00346AAF">
        <w:trPr>
          <w:trHeight w:val="9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C37B19" w:rsidRPr="00C37B19" w:rsidRDefault="00C37B19" w:rsidP="00C37B19">
            <w:pPr>
              <w:spacing w:after="0" w:line="256" w:lineRule="auto"/>
              <w:jc w:val="center"/>
              <w:rPr>
                <w:rFonts w:ascii="Times New Roman" w:eastAsia="Times New Roman" w:hAnsi="Times New Roman" w:cs="Times New Roman"/>
                <w:color w:val="000000"/>
                <w:sz w:val="24"/>
                <w:szCs w:val="24"/>
              </w:rPr>
            </w:pPr>
            <w:r w:rsidRPr="00C37B19">
              <w:rPr>
                <w:rFonts w:ascii="Times New Roman" w:eastAsia="Calibri" w:hAnsi="Times New Roman" w:cs="Times New Roman"/>
                <w:sz w:val="24"/>
                <w:szCs w:val="24"/>
              </w:rPr>
              <w:t>ПК-10: 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C37B19" w:rsidRPr="00C37B19" w:rsidTr="00346AAF">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C37B19" w:rsidRPr="00C37B19" w:rsidRDefault="00C37B19" w:rsidP="00C37B19">
            <w:pPr>
              <w:spacing w:after="0" w:line="240" w:lineRule="auto"/>
              <w:rPr>
                <w:rFonts w:ascii="Times New Roman" w:eastAsia="Times New Roman" w:hAnsi="Times New Roman" w:cs="Times New Roman"/>
                <w:color w:val="000000"/>
                <w:sz w:val="24"/>
                <w:szCs w:val="24"/>
              </w:rPr>
            </w:pPr>
            <w:r w:rsidRPr="00C37B19">
              <w:rPr>
                <w:rFonts w:ascii="Times New Roman" w:eastAsia="Times New Roman" w:hAnsi="Times New Roman" w:cs="Times New Roman"/>
                <w:color w:val="000000"/>
                <w:sz w:val="24"/>
                <w:szCs w:val="24"/>
              </w:rPr>
              <w:t>Знать:</w:t>
            </w:r>
          </w:p>
          <w:p w:rsidR="00C37B19" w:rsidRPr="00C37B19" w:rsidRDefault="00C37B19" w:rsidP="00C37B19">
            <w:pPr>
              <w:spacing w:after="0" w:line="256" w:lineRule="auto"/>
              <w:jc w:val="both"/>
              <w:rPr>
                <w:rFonts w:ascii="Times New Roman" w:eastAsia="Times New Roman" w:hAnsi="Times New Roman" w:cs="Times New Roman"/>
                <w:color w:val="000000"/>
                <w:sz w:val="24"/>
                <w:szCs w:val="24"/>
              </w:rPr>
            </w:pPr>
            <w:r w:rsidRPr="00C37B19">
              <w:rPr>
                <w:rFonts w:ascii="Times New Roman" w:eastAsia="Times New Roman" w:hAnsi="Times New Roman" w:cs="Times New Roman"/>
                <w:sz w:val="24"/>
                <w:szCs w:val="24"/>
              </w:rPr>
              <w:t>основные методы теории вероятностей и математической статистики в их взаимосвязи; основные законы теории вероятностей и вероятностно-статистического подхода к решению профессиональных задач; математико-статистические методы сбора, обработки данных, необходимые для принятия управленческих решений.</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37B19" w:rsidRPr="00C37B19" w:rsidRDefault="00C37B19" w:rsidP="00C37B19">
            <w:pPr>
              <w:spacing w:after="0" w:line="240" w:lineRule="auto"/>
              <w:rPr>
                <w:rFonts w:ascii="Times New Roman" w:eastAsia="Times New Roman" w:hAnsi="Times New Roman" w:cs="Times New Roman"/>
                <w:color w:val="000000" w:themeColor="text1"/>
                <w:sz w:val="24"/>
                <w:szCs w:val="24"/>
              </w:rPr>
            </w:pPr>
            <w:r w:rsidRPr="00C37B19">
              <w:rPr>
                <w:rFonts w:ascii="Times New Roman" w:eastAsia="Times New Roman" w:hAnsi="Times New Roman" w:cs="Times New Roman"/>
                <w:color w:val="000000" w:themeColor="text1"/>
                <w:sz w:val="24"/>
                <w:szCs w:val="24"/>
              </w:rPr>
              <w:t>Изучение лекций и учебной литературы; подготовка к практическим занятиям</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37B19" w:rsidRPr="00C37B19" w:rsidRDefault="00C37B19" w:rsidP="00C37B19">
            <w:pPr>
              <w:spacing w:after="0" w:line="256" w:lineRule="auto"/>
              <w:jc w:val="both"/>
              <w:rPr>
                <w:rFonts w:ascii="Times New Roman" w:eastAsia="Times New Roman" w:hAnsi="Times New Roman" w:cs="Times New Roman"/>
                <w:color w:val="000000"/>
                <w:sz w:val="24"/>
                <w:szCs w:val="24"/>
              </w:rPr>
            </w:pPr>
            <w:r w:rsidRPr="00C37B19">
              <w:rPr>
                <w:rFonts w:ascii="Times New Roman" w:eastAsia="Times New Roman" w:hAnsi="Times New Roman" w:cs="Times New Roman"/>
                <w:iCs/>
                <w:color w:val="000000" w:themeColor="text1"/>
                <w:sz w:val="24"/>
                <w:szCs w:val="24"/>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37B19" w:rsidRPr="00C37B19" w:rsidRDefault="00C37B19" w:rsidP="00C37B19">
            <w:pPr>
              <w:spacing w:after="0" w:line="240" w:lineRule="auto"/>
              <w:rPr>
                <w:rFonts w:ascii="Times New Roman" w:eastAsia="Times New Roman" w:hAnsi="Times New Roman" w:cs="Times New Roman"/>
                <w:iCs/>
                <w:sz w:val="24"/>
                <w:szCs w:val="24"/>
              </w:rPr>
            </w:pPr>
            <w:r w:rsidRPr="00C37B19">
              <w:rPr>
                <w:rFonts w:ascii="Times New Roman" w:eastAsia="Times New Roman" w:hAnsi="Times New Roman" w:cs="Times New Roman"/>
                <w:iCs/>
                <w:sz w:val="24"/>
                <w:szCs w:val="24"/>
              </w:rPr>
              <w:t xml:space="preserve">О – опрос </w:t>
            </w:r>
          </w:p>
          <w:p w:rsidR="00C37B19" w:rsidRPr="00C37B19" w:rsidRDefault="00C37B19" w:rsidP="00C37B19">
            <w:pPr>
              <w:spacing w:after="0" w:line="240" w:lineRule="auto"/>
              <w:rPr>
                <w:rFonts w:ascii="Times New Roman" w:eastAsia="Times New Roman" w:hAnsi="Times New Roman" w:cs="Times New Roman"/>
                <w:iCs/>
                <w:sz w:val="24"/>
                <w:szCs w:val="24"/>
              </w:rPr>
            </w:pPr>
            <w:r w:rsidRPr="00C37B19">
              <w:rPr>
                <w:rFonts w:ascii="Times New Roman" w:eastAsia="Times New Roman" w:hAnsi="Times New Roman" w:cs="Times New Roman"/>
                <w:iCs/>
                <w:sz w:val="24"/>
                <w:szCs w:val="24"/>
              </w:rPr>
              <w:t>(О 1-90),</w:t>
            </w:r>
          </w:p>
          <w:p w:rsidR="00C37B19" w:rsidRPr="00C37B19" w:rsidRDefault="00C37B19" w:rsidP="00C37B19">
            <w:pPr>
              <w:spacing w:after="0" w:line="240" w:lineRule="auto"/>
              <w:rPr>
                <w:rFonts w:ascii="Times New Roman" w:eastAsia="Times New Roman" w:hAnsi="Times New Roman" w:cs="Times New Roman"/>
                <w:iCs/>
                <w:sz w:val="24"/>
                <w:szCs w:val="24"/>
              </w:rPr>
            </w:pPr>
            <w:r w:rsidRPr="00C37B19">
              <w:rPr>
                <w:rFonts w:ascii="Times New Roman" w:eastAsia="Times New Roman" w:hAnsi="Times New Roman" w:cs="Times New Roman"/>
                <w:iCs/>
                <w:sz w:val="24"/>
                <w:szCs w:val="24"/>
              </w:rPr>
              <w:t xml:space="preserve">С – собеседование </w:t>
            </w:r>
          </w:p>
          <w:p w:rsidR="00C37B19" w:rsidRPr="00C37B19" w:rsidRDefault="00C37B19" w:rsidP="00C37B19">
            <w:pPr>
              <w:spacing w:after="0" w:line="240" w:lineRule="auto"/>
              <w:rPr>
                <w:rFonts w:ascii="Times New Roman" w:eastAsia="Times New Roman" w:hAnsi="Times New Roman" w:cs="Times New Roman"/>
                <w:iCs/>
                <w:sz w:val="24"/>
                <w:szCs w:val="24"/>
              </w:rPr>
            </w:pPr>
            <w:r w:rsidRPr="00C37B19">
              <w:rPr>
                <w:rFonts w:ascii="Times New Roman" w:eastAsia="Times New Roman" w:hAnsi="Times New Roman" w:cs="Times New Roman"/>
                <w:iCs/>
                <w:sz w:val="24"/>
                <w:szCs w:val="24"/>
              </w:rPr>
              <w:t>(С 1-90),</w:t>
            </w:r>
          </w:p>
          <w:p w:rsidR="00C37B19" w:rsidRPr="00C37B19" w:rsidRDefault="00C37B19" w:rsidP="00C37B19">
            <w:pPr>
              <w:spacing w:after="0" w:line="240" w:lineRule="auto"/>
              <w:rPr>
                <w:rFonts w:ascii="Times New Roman" w:eastAsia="Times New Roman" w:hAnsi="Times New Roman" w:cs="Times New Roman"/>
                <w:iCs/>
                <w:sz w:val="24"/>
                <w:szCs w:val="24"/>
              </w:rPr>
            </w:pPr>
            <w:r w:rsidRPr="00C37B19">
              <w:rPr>
                <w:rFonts w:ascii="Times New Roman" w:eastAsia="Times New Roman" w:hAnsi="Times New Roman" w:cs="Times New Roman"/>
                <w:iCs/>
                <w:sz w:val="24"/>
                <w:szCs w:val="24"/>
              </w:rPr>
              <w:t xml:space="preserve">Т – тест </w:t>
            </w:r>
          </w:p>
          <w:p w:rsidR="00C37B19" w:rsidRPr="00C37B19" w:rsidRDefault="00C37B19" w:rsidP="00C37B19">
            <w:pPr>
              <w:spacing w:after="0" w:line="240" w:lineRule="auto"/>
              <w:rPr>
                <w:rFonts w:ascii="Times New Roman" w:eastAsia="Times New Roman" w:hAnsi="Times New Roman" w:cs="Times New Roman"/>
                <w:iCs/>
                <w:sz w:val="24"/>
                <w:szCs w:val="24"/>
              </w:rPr>
            </w:pPr>
            <w:r w:rsidRPr="00C37B19">
              <w:rPr>
                <w:rFonts w:ascii="Times New Roman" w:eastAsia="Times New Roman" w:hAnsi="Times New Roman" w:cs="Times New Roman"/>
                <w:iCs/>
                <w:sz w:val="24"/>
                <w:szCs w:val="24"/>
              </w:rPr>
              <w:t>(Т 1-40),</w:t>
            </w:r>
          </w:p>
          <w:p w:rsidR="00C37B19" w:rsidRPr="00C37B19" w:rsidRDefault="00C37B19" w:rsidP="00C37B19">
            <w:pPr>
              <w:spacing w:after="0" w:line="240" w:lineRule="auto"/>
              <w:rPr>
                <w:rFonts w:ascii="Times New Roman" w:eastAsia="Times New Roman" w:hAnsi="Times New Roman" w:cs="Times New Roman"/>
                <w:iCs/>
                <w:sz w:val="24"/>
                <w:szCs w:val="24"/>
              </w:rPr>
            </w:pPr>
            <w:proofErr w:type="gramStart"/>
            <w:r w:rsidRPr="00C37B19">
              <w:rPr>
                <w:rFonts w:ascii="Times New Roman" w:eastAsia="Times New Roman" w:hAnsi="Times New Roman" w:cs="Times New Roman"/>
                <w:iCs/>
                <w:sz w:val="24"/>
                <w:szCs w:val="24"/>
              </w:rPr>
              <w:t>Р</w:t>
            </w:r>
            <w:proofErr w:type="gramEnd"/>
            <w:r w:rsidRPr="00C37B19">
              <w:rPr>
                <w:rFonts w:ascii="Times New Roman" w:eastAsia="Times New Roman" w:hAnsi="Times New Roman" w:cs="Times New Roman"/>
                <w:iCs/>
                <w:sz w:val="24"/>
                <w:szCs w:val="24"/>
              </w:rPr>
              <w:t xml:space="preserve"> – реферат</w:t>
            </w:r>
          </w:p>
          <w:p w:rsidR="00C37B19" w:rsidRPr="00C37B19" w:rsidRDefault="00C37B19" w:rsidP="00C37B19">
            <w:pPr>
              <w:spacing w:after="0" w:line="240" w:lineRule="auto"/>
              <w:rPr>
                <w:rFonts w:ascii="Times New Roman" w:eastAsia="Times New Roman" w:hAnsi="Times New Roman" w:cs="Times New Roman"/>
                <w:sz w:val="24"/>
                <w:szCs w:val="24"/>
              </w:rPr>
            </w:pPr>
            <w:r w:rsidRPr="00C37B19">
              <w:rPr>
                <w:rFonts w:ascii="Times New Roman" w:eastAsia="Times New Roman" w:hAnsi="Times New Roman" w:cs="Times New Roman"/>
                <w:iCs/>
                <w:sz w:val="24"/>
                <w:szCs w:val="24"/>
              </w:rPr>
              <w:t>(</w:t>
            </w:r>
            <w:proofErr w:type="gramStart"/>
            <w:r w:rsidRPr="00C37B19">
              <w:rPr>
                <w:rFonts w:ascii="Times New Roman" w:eastAsia="Times New Roman" w:hAnsi="Times New Roman" w:cs="Times New Roman"/>
                <w:iCs/>
                <w:sz w:val="24"/>
                <w:szCs w:val="24"/>
              </w:rPr>
              <w:t>Р</w:t>
            </w:r>
            <w:proofErr w:type="gramEnd"/>
            <w:r w:rsidRPr="00C37B19">
              <w:rPr>
                <w:rFonts w:ascii="Times New Roman" w:eastAsia="Times New Roman" w:hAnsi="Times New Roman" w:cs="Times New Roman"/>
                <w:iCs/>
                <w:sz w:val="24"/>
                <w:szCs w:val="24"/>
              </w:rPr>
              <w:t xml:space="preserve"> 1-15)</w:t>
            </w:r>
          </w:p>
        </w:tc>
      </w:tr>
      <w:tr w:rsidR="00C37B19" w:rsidRPr="00C37B19" w:rsidTr="00346AAF">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37B19" w:rsidRPr="00C37B19" w:rsidRDefault="00C37B19" w:rsidP="00C37B19">
            <w:pPr>
              <w:spacing w:after="0" w:line="240" w:lineRule="auto"/>
              <w:rPr>
                <w:rFonts w:ascii="Times New Roman" w:eastAsia="Times New Roman" w:hAnsi="Times New Roman" w:cs="Times New Roman"/>
                <w:color w:val="000000"/>
                <w:sz w:val="24"/>
                <w:szCs w:val="24"/>
              </w:rPr>
            </w:pPr>
            <w:r w:rsidRPr="00C37B19">
              <w:rPr>
                <w:rFonts w:ascii="Times New Roman" w:eastAsia="Times New Roman" w:hAnsi="Times New Roman" w:cs="Times New Roman"/>
                <w:color w:val="000000"/>
                <w:sz w:val="24"/>
                <w:szCs w:val="24"/>
              </w:rPr>
              <w:t>Уметь:</w:t>
            </w:r>
          </w:p>
          <w:p w:rsidR="00C37B19" w:rsidRPr="00C37B19" w:rsidRDefault="00C37B19" w:rsidP="00C37B19">
            <w:pPr>
              <w:spacing w:after="0" w:line="240" w:lineRule="auto"/>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t xml:space="preserve">применять вероятностно-статистические методы для осуществления количественного анализ информации, строить стандартные вероятностно-статистические модели, анализировать результаты </w:t>
            </w:r>
            <w:r w:rsidRPr="00C37B19">
              <w:rPr>
                <w:rFonts w:ascii="Times New Roman" w:eastAsia="Times New Roman" w:hAnsi="Times New Roman" w:cs="Times New Roman"/>
                <w:sz w:val="24"/>
                <w:szCs w:val="24"/>
              </w:rPr>
              <w:lastRenderedPageBreak/>
              <w:t>исследования при принятии управленческих решений.</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C37B19" w:rsidRPr="00C37B19" w:rsidRDefault="00C37B19" w:rsidP="00C37B19">
            <w:pPr>
              <w:spacing w:after="0" w:line="240" w:lineRule="auto"/>
              <w:rPr>
                <w:rFonts w:ascii="Times New Roman" w:eastAsia="Times New Roman" w:hAnsi="Times New Roman" w:cs="Times New Roman"/>
                <w:color w:val="000000"/>
                <w:sz w:val="24"/>
                <w:szCs w:val="24"/>
              </w:rPr>
            </w:pPr>
            <w:r w:rsidRPr="00C37B19">
              <w:rPr>
                <w:rFonts w:ascii="Times New Roman" w:eastAsia="Times New Roman" w:hAnsi="Times New Roman" w:cs="Times New Roman"/>
                <w:color w:val="000000"/>
                <w:sz w:val="24"/>
                <w:szCs w:val="24"/>
              </w:rPr>
              <w:lastRenderedPageBreak/>
              <w:t xml:space="preserve">Решение </w:t>
            </w:r>
            <w:proofErr w:type="spellStart"/>
            <w:r w:rsidRPr="00C37B19">
              <w:rPr>
                <w:rFonts w:ascii="Times New Roman" w:eastAsia="Times New Roman" w:hAnsi="Times New Roman" w:cs="Times New Roman"/>
                <w:color w:val="000000"/>
                <w:sz w:val="24"/>
                <w:szCs w:val="24"/>
              </w:rPr>
              <w:t>разноуровневых</w:t>
            </w:r>
            <w:proofErr w:type="spellEnd"/>
            <w:r w:rsidRPr="00C37B19">
              <w:rPr>
                <w:rFonts w:ascii="Times New Roman" w:eastAsia="Times New Roman" w:hAnsi="Times New Roman" w:cs="Times New Roman"/>
                <w:color w:val="000000"/>
                <w:sz w:val="24"/>
                <w:szCs w:val="24"/>
              </w:rPr>
              <w:t xml:space="preserve"> задач, в том числе с использованием различных баз данных, современных информационно-коммуникационных технологий и глобальных информационных </w:t>
            </w:r>
            <w:r w:rsidRPr="00C37B19">
              <w:rPr>
                <w:rFonts w:ascii="Times New Roman" w:eastAsia="Times New Roman" w:hAnsi="Times New Roman" w:cs="Times New Roman"/>
                <w:color w:val="000000"/>
                <w:sz w:val="24"/>
                <w:szCs w:val="24"/>
              </w:rPr>
              <w:lastRenderedPageBreak/>
              <w:t>ресурсов, анализ и интерпретация полученных результатов.</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37B19" w:rsidRPr="00C37B19" w:rsidRDefault="00C37B19" w:rsidP="00C37B19">
            <w:pPr>
              <w:spacing w:after="0" w:line="240" w:lineRule="auto"/>
              <w:rPr>
                <w:rFonts w:ascii="Times New Roman" w:eastAsia="Times New Roman" w:hAnsi="Times New Roman" w:cs="Times New Roman"/>
                <w:iCs/>
                <w:color w:val="000000" w:themeColor="text1"/>
                <w:sz w:val="24"/>
                <w:szCs w:val="24"/>
              </w:rPr>
            </w:pPr>
            <w:r w:rsidRPr="00C37B19">
              <w:rPr>
                <w:rFonts w:ascii="Times New Roman" w:eastAsia="Times New Roman" w:hAnsi="Times New Roman" w:cs="Times New Roman"/>
                <w:iCs/>
                <w:color w:val="000000" w:themeColor="text1"/>
                <w:sz w:val="24"/>
                <w:szCs w:val="24"/>
              </w:rPr>
              <w:lastRenderedPageBreak/>
              <w:t xml:space="preserve">Полнота и содержательность решений;  умение отстаивать свою позицию; </w:t>
            </w:r>
          </w:p>
          <w:p w:rsidR="00C37B19" w:rsidRPr="00C37B19" w:rsidRDefault="00C37B19" w:rsidP="00C37B19">
            <w:pPr>
              <w:spacing w:after="0" w:line="240" w:lineRule="auto"/>
              <w:rPr>
                <w:rFonts w:ascii="Times New Roman" w:eastAsia="Times New Roman" w:hAnsi="Times New Roman" w:cs="Times New Roman"/>
                <w:iCs/>
                <w:color w:val="000000" w:themeColor="text1"/>
                <w:sz w:val="24"/>
                <w:szCs w:val="24"/>
              </w:rPr>
            </w:pPr>
            <w:r w:rsidRPr="00C37B19">
              <w:rPr>
                <w:rFonts w:ascii="Times New Roman" w:eastAsia="Times New Roman" w:hAnsi="Times New Roman" w:cs="Times New Roman"/>
                <w:iCs/>
                <w:color w:val="000000" w:themeColor="text1"/>
                <w:sz w:val="24"/>
                <w:szCs w:val="24"/>
              </w:rPr>
              <w:t xml:space="preserve">обоснованность обращения к базам данных; </w:t>
            </w:r>
          </w:p>
          <w:p w:rsidR="00C37B19" w:rsidRPr="00C37B19" w:rsidRDefault="00C37B19" w:rsidP="00C37B19">
            <w:pPr>
              <w:spacing w:after="0" w:line="240" w:lineRule="auto"/>
              <w:rPr>
                <w:rFonts w:ascii="Times New Roman" w:eastAsia="Times New Roman" w:hAnsi="Times New Roman" w:cs="Times New Roman"/>
                <w:sz w:val="24"/>
                <w:szCs w:val="24"/>
              </w:rPr>
            </w:pPr>
            <w:r w:rsidRPr="00C37B19">
              <w:rPr>
                <w:rFonts w:ascii="Times New Roman" w:eastAsia="Times New Roman" w:hAnsi="Times New Roman" w:cs="Times New Roman"/>
                <w:iCs/>
                <w:color w:val="000000" w:themeColor="text1"/>
                <w:sz w:val="24"/>
                <w:szCs w:val="24"/>
              </w:rPr>
              <w:t>целенаправленность поиска и отбора информации.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37B19" w:rsidRPr="00C37B19" w:rsidRDefault="00C37B19" w:rsidP="00C37B19">
            <w:pPr>
              <w:spacing w:after="0" w:line="240" w:lineRule="auto"/>
              <w:rPr>
                <w:rFonts w:ascii="Times New Roman" w:eastAsia="Times New Roman" w:hAnsi="Times New Roman" w:cs="Times New Roman"/>
                <w:iCs/>
                <w:sz w:val="24"/>
                <w:szCs w:val="24"/>
              </w:rPr>
            </w:pPr>
            <w:r w:rsidRPr="00C37B19">
              <w:rPr>
                <w:rFonts w:ascii="Times New Roman" w:eastAsia="Times New Roman" w:hAnsi="Times New Roman" w:cs="Times New Roman"/>
                <w:iCs/>
                <w:sz w:val="24"/>
                <w:szCs w:val="24"/>
              </w:rPr>
              <w:t xml:space="preserve">Т – тест </w:t>
            </w:r>
          </w:p>
          <w:p w:rsidR="00C37B19" w:rsidRPr="00C37B19" w:rsidRDefault="00C37B19" w:rsidP="00C37B19">
            <w:pPr>
              <w:spacing w:after="0" w:line="240" w:lineRule="auto"/>
              <w:rPr>
                <w:rFonts w:ascii="Times New Roman" w:eastAsia="Times New Roman" w:hAnsi="Times New Roman" w:cs="Times New Roman"/>
                <w:iCs/>
                <w:sz w:val="24"/>
                <w:szCs w:val="24"/>
              </w:rPr>
            </w:pPr>
            <w:r w:rsidRPr="00C37B19">
              <w:rPr>
                <w:rFonts w:ascii="Times New Roman" w:eastAsia="Times New Roman" w:hAnsi="Times New Roman" w:cs="Times New Roman"/>
                <w:iCs/>
                <w:sz w:val="24"/>
                <w:szCs w:val="24"/>
              </w:rPr>
              <w:t>(Т 1-40),</w:t>
            </w:r>
          </w:p>
          <w:p w:rsidR="00C37B19" w:rsidRPr="00C37B19" w:rsidRDefault="00C37B19" w:rsidP="00C37B19">
            <w:pPr>
              <w:spacing w:after="0" w:line="240" w:lineRule="auto"/>
              <w:rPr>
                <w:rFonts w:ascii="Times New Roman" w:eastAsia="Times New Roman" w:hAnsi="Times New Roman" w:cs="Times New Roman"/>
                <w:iCs/>
                <w:sz w:val="24"/>
                <w:szCs w:val="24"/>
              </w:rPr>
            </w:pPr>
            <w:r w:rsidRPr="00C37B19">
              <w:rPr>
                <w:rFonts w:ascii="Times New Roman" w:eastAsia="Times New Roman" w:hAnsi="Times New Roman" w:cs="Times New Roman"/>
                <w:iCs/>
                <w:sz w:val="24"/>
                <w:szCs w:val="24"/>
              </w:rPr>
              <w:t xml:space="preserve">О – опрос </w:t>
            </w:r>
          </w:p>
          <w:p w:rsidR="00C37B19" w:rsidRPr="00C37B19" w:rsidRDefault="00C37B19" w:rsidP="00C37B19">
            <w:pPr>
              <w:spacing w:after="0" w:line="240" w:lineRule="auto"/>
              <w:rPr>
                <w:rFonts w:ascii="Times New Roman" w:eastAsia="Times New Roman" w:hAnsi="Times New Roman" w:cs="Times New Roman"/>
                <w:iCs/>
                <w:sz w:val="24"/>
                <w:szCs w:val="24"/>
              </w:rPr>
            </w:pPr>
            <w:r w:rsidRPr="00C37B19">
              <w:rPr>
                <w:rFonts w:ascii="Times New Roman" w:eastAsia="Times New Roman" w:hAnsi="Times New Roman" w:cs="Times New Roman"/>
                <w:iCs/>
                <w:sz w:val="24"/>
                <w:szCs w:val="24"/>
              </w:rPr>
              <w:t>(О 1-90),</w:t>
            </w:r>
          </w:p>
          <w:p w:rsidR="00C37B19" w:rsidRPr="00C37B19" w:rsidRDefault="00C37B19" w:rsidP="00C37B19">
            <w:pPr>
              <w:spacing w:after="0" w:line="240" w:lineRule="auto"/>
              <w:rPr>
                <w:rFonts w:ascii="Times New Roman" w:eastAsia="Times New Roman" w:hAnsi="Times New Roman" w:cs="Times New Roman"/>
                <w:iCs/>
                <w:sz w:val="24"/>
                <w:szCs w:val="24"/>
              </w:rPr>
            </w:pPr>
            <w:r w:rsidRPr="00C37B19">
              <w:rPr>
                <w:rFonts w:ascii="Times New Roman" w:eastAsia="Times New Roman" w:hAnsi="Times New Roman" w:cs="Times New Roman"/>
                <w:iCs/>
                <w:sz w:val="24"/>
                <w:szCs w:val="24"/>
              </w:rPr>
              <w:t xml:space="preserve">С – собеседование </w:t>
            </w:r>
          </w:p>
          <w:p w:rsidR="00C37B19" w:rsidRPr="00C37B19" w:rsidRDefault="00C37B19" w:rsidP="00C37B19">
            <w:pPr>
              <w:spacing w:after="0" w:line="240" w:lineRule="auto"/>
              <w:rPr>
                <w:rFonts w:ascii="Times New Roman" w:eastAsia="Times New Roman" w:hAnsi="Times New Roman" w:cs="Times New Roman"/>
                <w:iCs/>
                <w:sz w:val="24"/>
                <w:szCs w:val="24"/>
              </w:rPr>
            </w:pPr>
            <w:r w:rsidRPr="00C37B19">
              <w:rPr>
                <w:rFonts w:ascii="Times New Roman" w:eastAsia="Times New Roman" w:hAnsi="Times New Roman" w:cs="Times New Roman"/>
                <w:iCs/>
                <w:sz w:val="24"/>
                <w:szCs w:val="24"/>
              </w:rPr>
              <w:t>(С 1-90),</w:t>
            </w:r>
          </w:p>
          <w:p w:rsidR="00C37B19" w:rsidRPr="00C37B19" w:rsidRDefault="00C37B19" w:rsidP="00C37B19">
            <w:pPr>
              <w:spacing w:after="0" w:line="240" w:lineRule="auto"/>
              <w:rPr>
                <w:rFonts w:ascii="Times New Roman" w:eastAsia="Times New Roman" w:hAnsi="Times New Roman" w:cs="Times New Roman"/>
                <w:sz w:val="24"/>
                <w:szCs w:val="24"/>
              </w:rPr>
            </w:pPr>
            <w:proofErr w:type="gramStart"/>
            <w:r w:rsidRPr="00C37B19">
              <w:rPr>
                <w:rFonts w:ascii="Times New Roman" w:eastAsia="Times New Roman" w:hAnsi="Times New Roman" w:cs="Times New Roman"/>
                <w:sz w:val="24"/>
                <w:szCs w:val="24"/>
              </w:rPr>
              <w:t>З</w:t>
            </w:r>
            <w:proofErr w:type="gramEnd"/>
            <w:r w:rsidRPr="00C37B19">
              <w:rPr>
                <w:rFonts w:ascii="Times New Roman" w:eastAsia="Times New Roman" w:hAnsi="Times New Roman" w:cs="Times New Roman"/>
                <w:sz w:val="24"/>
                <w:szCs w:val="24"/>
              </w:rPr>
              <w:t xml:space="preserve"> – задача</w:t>
            </w:r>
          </w:p>
          <w:p w:rsidR="00C37B19" w:rsidRPr="00C37B19" w:rsidRDefault="00C37B19" w:rsidP="00C37B19">
            <w:pPr>
              <w:spacing w:after="0" w:line="240" w:lineRule="auto"/>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t>(</w:t>
            </w:r>
            <w:proofErr w:type="gramStart"/>
            <w:r w:rsidRPr="00C37B19">
              <w:rPr>
                <w:rFonts w:ascii="Times New Roman" w:eastAsia="Times New Roman" w:hAnsi="Times New Roman" w:cs="Times New Roman"/>
                <w:sz w:val="24"/>
                <w:szCs w:val="24"/>
              </w:rPr>
              <w:t>З</w:t>
            </w:r>
            <w:proofErr w:type="gramEnd"/>
            <w:r w:rsidRPr="00C37B19">
              <w:rPr>
                <w:rFonts w:ascii="Times New Roman" w:eastAsia="Times New Roman" w:hAnsi="Times New Roman" w:cs="Times New Roman"/>
                <w:sz w:val="24"/>
                <w:szCs w:val="24"/>
              </w:rPr>
              <w:t xml:space="preserve"> 1-15)</w:t>
            </w:r>
          </w:p>
          <w:p w:rsidR="00C37B19" w:rsidRPr="00C37B19" w:rsidRDefault="00C37B19" w:rsidP="00C37B19">
            <w:pPr>
              <w:spacing w:after="0" w:line="240" w:lineRule="auto"/>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t xml:space="preserve"> </w:t>
            </w:r>
          </w:p>
        </w:tc>
      </w:tr>
      <w:tr w:rsidR="00C37B19" w:rsidRPr="00C37B19" w:rsidTr="00346AAF">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37B19" w:rsidRPr="00C37B19" w:rsidRDefault="00C37B19" w:rsidP="00C37B19">
            <w:pPr>
              <w:spacing w:after="0" w:line="240" w:lineRule="auto"/>
              <w:rPr>
                <w:rFonts w:ascii="Times New Roman" w:eastAsia="Times New Roman" w:hAnsi="Times New Roman" w:cs="Times New Roman"/>
                <w:color w:val="000000"/>
                <w:sz w:val="24"/>
                <w:szCs w:val="24"/>
              </w:rPr>
            </w:pPr>
            <w:r w:rsidRPr="00C37B19">
              <w:rPr>
                <w:rFonts w:ascii="Times New Roman" w:eastAsia="Times New Roman" w:hAnsi="Times New Roman" w:cs="Times New Roman"/>
                <w:color w:val="000000"/>
                <w:sz w:val="24"/>
                <w:szCs w:val="24"/>
              </w:rPr>
              <w:lastRenderedPageBreak/>
              <w:t>Владеть:</w:t>
            </w:r>
          </w:p>
          <w:p w:rsidR="00C37B19" w:rsidRPr="00C37B19" w:rsidRDefault="00C37B19" w:rsidP="00C37B19">
            <w:pPr>
              <w:spacing w:after="0" w:line="240" w:lineRule="auto"/>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t>навыки реализации вероятностно-статистических методов количественного анализа и моделирования при принятии управленческих решений.</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C37B19" w:rsidRPr="00C37B19" w:rsidRDefault="00C37B19" w:rsidP="00C37B19">
            <w:pPr>
              <w:spacing w:after="0" w:line="240" w:lineRule="auto"/>
              <w:rPr>
                <w:rFonts w:ascii="Times New Roman" w:eastAsia="Times New Roman" w:hAnsi="Times New Roman" w:cs="Times New Roman"/>
                <w:color w:val="000000"/>
                <w:sz w:val="24"/>
                <w:szCs w:val="24"/>
              </w:rPr>
            </w:pPr>
            <w:r w:rsidRPr="00C37B19">
              <w:rPr>
                <w:rFonts w:ascii="Times New Roman" w:eastAsia="Times New Roman" w:hAnsi="Times New Roman" w:cs="Times New Roman"/>
                <w:color w:val="000000"/>
                <w:sz w:val="24"/>
                <w:szCs w:val="24"/>
              </w:rPr>
              <w:t xml:space="preserve">Решение </w:t>
            </w:r>
            <w:proofErr w:type="spellStart"/>
            <w:r w:rsidRPr="00C37B19">
              <w:rPr>
                <w:rFonts w:ascii="Times New Roman" w:eastAsia="Times New Roman" w:hAnsi="Times New Roman" w:cs="Times New Roman"/>
                <w:color w:val="000000"/>
                <w:sz w:val="24"/>
                <w:szCs w:val="24"/>
              </w:rPr>
              <w:t>разноуровневых</w:t>
            </w:r>
            <w:proofErr w:type="spellEnd"/>
            <w:r w:rsidRPr="00C37B19">
              <w:rPr>
                <w:rFonts w:ascii="Times New Roman" w:eastAsia="Times New Roman" w:hAnsi="Times New Roman" w:cs="Times New Roman"/>
                <w:color w:val="000000"/>
                <w:sz w:val="24"/>
                <w:szCs w:val="24"/>
              </w:rPr>
              <w:t xml:space="preserve"> задач, в том числе с использованием различных баз данных, современных информационн</w:t>
            </w:r>
            <w:proofErr w:type="gramStart"/>
            <w:r w:rsidRPr="00C37B19">
              <w:rPr>
                <w:rFonts w:ascii="Times New Roman" w:eastAsia="Times New Roman" w:hAnsi="Times New Roman" w:cs="Times New Roman"/>
                <w:color w:val="000000"/>
                <w:sz w:val="24"/>
                <w:szCs w:val="24"/>
              </w:rPr>
              <w:t>о-</w:t>
            </w:r>
            <w:proofErr w:type="gramEnd"/>
            <w:r w:rsidRPr="00C37B19">
              <w:rPr>
                <w:rFonts w:ascii="Times New Roman" w:eastAsia="Times New Roman" w:hAnsi="Times New Roman" w:cs="Times New Roman"/>
                <w:color w:val="000000"/>
                <w:sz w:val="24"/>
                <w:szCs w:val="24"/>
              </w:rPr>
              <w:t xml:space="preserve"> коммуникационных технологий  и глобальных информационных ресурсов, анализ и интерпретация полученных результатов. </w:t>
            </w:r>
          </w:p>
          <w:p w:rsidR="00C37B19" w:rsidRPr="00C37B19" w:rsidRDefault="00C37B19" w:rsidP="00C37B19">
            <w:pPr>
              <w:spacing w:after="0" w:line="240" w:lineRule="auto"/>
              <w:rPr>
                <w:rFonts w:ascii="Times New Roman" w:eastAsia="Times New Roman" w:hAnsi="Times New Roman" w:cs="Times New Roman"/>
                <w:color w:val="000000"/>
                <w:sz w:val="24"/>
                <w:szCs w:val="24"/>
              </w:rPr>
            </w:pPr>
            <w:r w:rsidRPr="00C37B19">
              <w:rPr>
                <w:rFonts w:ascii="Times New Roman" w:eastAsia="Times New Roman" w:hAnsi="Times New Roman" w:cs="Times New Roman"/>
                <w:iCs/>
                <w:sz w:val="24"/>
                <w:szCs w:val="24"/>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37B19" w:rsidRPr="00C37B19" w:rsidRDefault="00C37B19" w:rsidP="00C37B19">
            <w:pPr>
              <w:spacing w:after="0" w:line="240" w:lineRule="auto"/>
              <w:rPr>
                <w:rFonts w:ascii="Times New Roman" w:eastAsia="Times New Roman" w:hAnsi="Times New Roman" w:cs="Times New Roman"/>
                <w:iCs/>
                <w:color w:val="000000" w:themeColor="text1"/>
                <w:sz w:val="24"/>
                <w:szCs w:val="24"/>
              </w:rPr>
            </w:pPr>
            <w:r w:rsidRPr="00C37B19">
              <w:rPr>
                <w:rFonts w:ascii="Times New Roman" w:eastAsia="Times New Roman" w:hAnsi="Times New Roman" w:cs="Times New Roman"/>
                <w:iCs/>
                <w:color w:val="000000" w:themeColor="text1"/>
                <w:sz w:val="24"/>
                <w:szCs w:val="24"/>
              </w:rPr>
              <w:t xml:space="preserve">Полнота и содержательность решений, глубина анализа; умение отстаивать свою позицию; умение пользоваться дополнительной литературой при подготовке к занятиям; </w:t>
            </w:r>
          </w:p>
          <w:p w:rsidR="00C37B19" w:rsidRPr="00C37B19" w:rsidRDefault="00C37B19" w:rsidP="00C37B19">
            <w:pPr>
              <w:spacing w:after="0" w:line="240" w:lineRule="auto"/>
              <w:rPr>
                <w:rFonts w:ascii="Times New Roman" w:eastAsia="Times New Roman" w:hAnsi="Times New Roman" w:cs="Times New Roman"/>
                <w:iCs/>
                <w:color w:val="000000" w:themeColor="text1"/>
                <w:sz w:val="24"/>
                <w:szCs w:val="24"/>
              </w:rPr>
            </w:pPr>
            <w:r w:rsidRPr="00C37B19">
              <w:rPr>
                <w:rFonts w:ascii="Times New Roman" w:eastAsia="Times New Roman" w:hAnsi="Times New Roman" w:cs="Times New Roman"/>
                <w:iCs/>
                <w:color w:val="000000" w:themeColor="text1"/>
                <w:sz w:val="24"/>
                <w:szCs w:val="24"/>
              </w:rPr>
              <w:t>соответствие отчета предъявляемым требованиям; степень владения возможностями  инструментальных средств.</w:t>
            </w:r>
          </w:p>
          <w:p w:rsidR="00C37B19" w:rsidRPr="00C37B19" w:rsidRDefault="00C37B19" w:rsidP="00C37B19">
            <w:pPr>
              <w:spacing w:after="0" w:line="240" w:lineRule="auto"/>
              <w:rPr>
                <w:rFonts w:ascii="Times New Roman" w:eastAsia="Times New Roman" w:hAnsi="Times New Roman" w:cs="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C37B19" w:rsidRPr="00C37B19" w:rsidRDefault="00C37B19" w:rsidP="00C37B19">
            <w:pPr>
              <w:spacing w:after="0" w:line="240" w:lineRule="auto"/>
              <w:rPr>
                <w:rFonts w:ascii="Times New Roman" w:eastAsia="Times New Roman" w:hAnsi="Times New Roman" w:cs="Times New Roman"/>
                <w:sz w:val="24"/>
                <w:szCs w:val="24"/>
              </w:rPr>
            </w:pPr>
            <w:proofErr w:type="gramStart"/>
            <w:r w:rsidRPr="00C37B19">
              <w:rPr>
                <w:rFonts w:ascii="Times New Roman" w:eastAsia="Times New Roman" w:hAnsi="Times New Roman" w:cs="Times New Roman"/>
                <w:sz w:val="24"/>
                <w:szCs w:val="24"/>
              </w:rPr>
              <w:t>З</w:t>
            </w:r>
            <w:proofErr w:type="gramEnd"/>
            <w:r w:rsidRPr="00C37B19">
              <w:rPr>
                <w:rFonts w:ascii="Times New Roman" w:eastAsia="Times New Roman" w:hAnsi="Times New Roman" w:cs="Times New Roman"/>
                <w:sz w:val="24"/>
                <w:szCs w:val="24"/>
              </w:rPr>
              <w:t xml:space="preserve"> – задача</w:t>
            </w:r>
          </w:p>
          <w:p w:rsidR="00C37B19" w:rsidRPr="00C37B19" w:rsidRDefault="00C37B19" w:rsidP="00C37B19">
            <w:pPr>
              <w:spacing w:after="0" w:line="256" w:lineRule="auto"/>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t>(</w:t>
            </w:r>
            <w:proofErr w:type="gramStart"/>
            <w:r w:rsidRPr="00C37B19">
              <w:rPr>
                <w:rFonts w:ascii="Times New Roman" w:eastAsia="Times New Roman" w:hAnsi="Times New Roman" w:cs="Times New Roman"/>
                <w:sz w:val="24"/>
                <w:szCs w:val="24"/>
              </w:rPr>
              <w:t>З</w:t>
            </w:r>
            <w:proofErr w:type="gramEnd"/>
            <w:r w:rsidRPr="00C37B19">
              <w:rPr>
                <w:rFonts w:ascii="Times New Roman" w:eastAsia="Times New Roman" w:hAnsi="Times New Roman" w:cs="Times New Roman"/>
                <w:sz w:val="24"/>
                <w:szCs w:val="24"/>
              </w:rPr>
              <w:t xml:space="preserve"> 1-15)</w:t>
            </w:r>
          </w:p>
        </w:tc>
      </w:tr>
    </w:tbl>
    <w:p w:rsidR="00C37B19" w:rsidRPr="00C37B19" w:rsidRDefault="00C37B19" w:rsidP="00C37B19">
      <w:pPr>
        <w:spacing w:after="0" w:line="240" w:lineRule="auto"/>
        <w:ind w:firstLine="708"/>
        <w:jc w:val="both"/>
        <w:rPr>
          <w:rFonts w:ascii="Times New Roman" w:eastAsia="Times New Roman" w:hAnsi="Times New Roman" w:cs="Times New Roman"/>
          <w:i/>
          <w:color w:val="00B050"/>
        </w:rPr>
      </w:pPr>
    </w:p>
    <w:p w:rsidR="00C37B19" w:rsidRPr="00C37B19" w:rsidRDefault="00C37B19" w:rsidP="00C37B19">
      <w:pPr>
        <w:spacing w:after="0"/>
        <w:ind w:firstLine="708"/>
        <w:rPr>
          <w:rFonts w:ascii="Times New Roman" w:eastAsia="Times New Roman" w:hAnsi="Times New Roman" w:cs="Times New Roman"/>
        </w:rPr>
      </w:pPr>
      <w:r w:rsidRPr="00C37B19">
        <w:rPr>
          <w:rFonts w:ascii="Times New Roman" w:eastAsia="Times New Roman" w:hAnsi="Times New Roman" w:cs="Times New Roman"/>
        </w:rPr>
        <w:t xml:space="preserve">2.2 Шкалы оценивания:   </w:t>
      </w:r>
    </w:p>
    <w:p w:rsidR="00C37B19" w:rsidRPr="00C37B19" w:rsidRDefault="00C37B19" w:rsidP="00C37B19">
      <w:pPr>
        <w:spacing w:after="0"/>
        <w:ind w:firstLine="708"/>
        <w:jc w:val="both"/>
        <w:rPr>
          <w:rFonts w:ascii="Times New Roman" w:eastAsia="Times New Roman" w:hAnsi="Times New Roman" w:cs="Times New Roman"/>
        </w:rPr>
      </w:pPr>
      <w:r w:rsidRPr="00C37B19">
        <w:rPr>
          <w:rFonts w:ascii="Times New Roman" w:eastAsia="Times New Roman" w:hAnsi="Times New Roman" w:cs="Times New Roman"/>
        </w:rPr>
        <w:t xml:space="preserve">Текущий контроль успеваемости и промежуточная аттестация осуществляется в рамках накопительной </w:t>
      </w:r>
      <w:proofErr w:type="spellStart"/>
      <w:r w:rsidRPr="00C37B19">
        <w:rPr>
          <w:rFonts w:ascii="Times New Roman" w:eastAsia="Times New Roman" w:hAnsi="Times New Roman" w:cs="Times New Roman"/>
        </w:rPr>
        <w:t>балльно</w:t>
      </w:r>
      <w:proofErr w:type="spellEnd"/>
      <w:r w:rsidRPr="00C37B19">
        <w:rPr>
          <w:rFonts w:ascii="Times New Roman" w:eastAsia="Times New Roman" w:hAnsi="Times New Roman" w:cs="Times New Roman"/>
        </w:rPr>
        <w:t>-рейтинговой системы в 100-балльной шкале:</w:t>
      </w:r>
    </w:p>
    <w:p w:rsidR="00C37B19" w:rsidRPr="00C37B19" w:rsidRDefault="00C37B19" w:rsidP="00C37B19">
      <w:pPr>
        <w:widowControl w:val="0"/>
        <w:spacing w:after="0" w:line="240" w:lineRule="auto"/>
        <w:ind w:firstLine="709"/>
        <w:jc w:val="both"/>
        <w:rPr>
          <w:rFonts w:ascii="Times New Roman" w:eastAsia="Times New Roman" w:hAnsi="Times New Roman" w:cs="Times New Roman"/>
        </w:rPr>
      </w:pPr>
      <w:r w:rsidRPr="00C37B19">
        <w:rPr>
          <w:rFonts w:ascii="Times New Roman" w:eastAsia="Times New Roman" w:hAnsi="Times New Roman" w:cs="Times New Roman"/>
        </w:rPr>
        <w:t>84-100 баллов (оценка «отлично»)</w:t>
      </w:r>
      <w:r w:rsidRPr="00C37B19">
        <w:rPr>
          <w:rFonts w:ascii="Times New Roman" w:eastAsia="Times New Roman" w:hAnsi="Times New Roman" w:cs="Times New Roman"/>
          <w:iCs/>
          <w:spacing w:val="-1"/>
        </w:rPr>
        <w:t xml:space="preserve"> </w:t>
      </w:r>
    </w:p>
    <w:p w:rsidR="00C37B19" w:rsidRPr="00C37B19" w:rsidRDefault="00C37B19" w:rsidP="00C37B19">
      <w:pPr>
        <w:widowControl w:val="0"/>
        <w:spacing w:after="0" w:line="240" w:lineRule="auto"/>
        <w:ind w:firstLine="709"/>
        <w:jc w:val="both"/>
        <w:rPr>
          <w:rFonts w:ascii="Times New Roman" w:eastAsia="Times New Roman" w:hAnsi="Times New Roman" w:cs="Times New Roman"/>
        </w:rPr>
      </w:pPr>
      <w:r w:rsidRPr="00C37B19">
        <w:rPr>
          <w:rFonts w:ascii="Times New Roman" w:eastAsia="Times New Roman" w:hAnsi="Times New Roman" w:cs="Times New Roman"/>
        </w:rPr>
        <w:t>67-83 баллов (оценка «хорошо»)</w:t>
      </w:r>
      <w:r w:rsidRPr="00C37B19">
        <w:rPr>
          <w:rFonts w:ascii="Times New Roman" w:eastAsia="Times New Roman" w:hAnsi="Times New Roman" w:cs="Times New Roman"/>
          <w:iCs/>
          <w:spacing w:val="-1"/>
        </w:rPr>
        <w:t xml:space="preserve"> </w:t>
      </w:r>
    </w:p>
    <w:p w:rsidR="00C37B19" w:rsidRPr="00C37B19" w:rsidRDefault="00C37B19" w:rsidP="00C37B19">
      <w:pPr>
        <w:widowControl w:val="0"/>
        <w:spacing w:after="0" w:line="240" w:lineRule="auto"/>
        <w:ind w:firstLine="709"/>
        <w:jc w:val="both"/>
        <w:rPr>
          <w:rFonts w:ascii="Times New Roman" w:eastAsia="Times New Roman" w:hAnsi="Times New Roman" w:cs="Times New Roman"/>
        </w:rPr>
      </w:pPr>
      <w:r w:rsidRPr="00C37B19">
        <w:rPr>
          <w:rFonts w:ascii="Times New Roman" w:eastAsia="Times New Roman" w:hAnsi="Times New Roman" w:cs="Times New Roman"/>
        </w:rPr>
        <w:t xml:space="preserve">50-66 баллов (оценка «удовлетворительно») </w:t>
      </w:r>
    </w:p>
    <w:p w:rsidR="00C37B19" w:rsidRPr="00C37B19" w:rsidRDefault="00C37B19" w:rsidP="00C37B19">
      <w:pPr>
        <w:widowControl w:val="0"/>
        <w:spacing w:after="0" w:line="240" w:lineRule="auto"/>
        <w:ind w:firstLine="708"/>
        <w:jc w:val="both"/>
        <w:rPr>
          <w:rFonts w:ascii="Times New Roman" w:eastAsia="Times New Roman" w:hAnsi="Times New Roman" w:cs="Times New Roman"/>
          <w:color w:val="000000"/>
        </w:rPr>
      </w:pPr>
      <w:r w:rsidRPr="00C37B19">
        <w:rPr>
          <w:rFonts w:ascii="Times New Roman" w:eastAsia="Times New Roman" w:hAnsi="Times New Roman" w:cs="Times New Roman"/>
        </w:rPr>
        <w:t>0-49 баллов (оценка «неудовлетворительно»)</w:t>
      </w:r>
      <w:r w:rsidRPr="00C37B19">
        <w:rPr>
          <w:rFonts w:ascii="Times New Roman" w:eastAsia="Times New Roman" w:hAnsi="Times New Roman" w:cs="Times New Roman"/>
          <w:color w:val="000000"/>
        </w:rPr>
        <w:br w:type="page"/>
      </w:r>
    </w:p>
    <w:p w:rsidR="00C37B19" w:rsidRPr="00C37B19" w:rsidRDefault="00C37B19" w:rsidP="00C37B19">
      <w:pPr>
        <w:keepNext/>
        <w:keepLines/>
        <w:spacing w:before="480" w:after="0" w:line="240" w:lineRule="auto"/>
        <w:jc w:val="both"/>
        <w:outlineLvl w:val="0"/>
        <w:rPr>
          <w:rFonts w:asciiTheme="majorHAnsi" w:eastAsiaTheme="majorEastAsia" w:hAnsiTheme="majorHAnsi" w:cstheme="majorBidi"/>
          <w:b/>
          <w:bCs/>
          <w:sz w:val="28"/>
          <w:szCs w:val="28"/>
        </w:rPr>
      </w:pPr>
      <w:bookmarkStart w:id="3" w:name="_Toc482746851"/>
      <w:bookmarkStart w:id="4" w:name="_Toc483618862"/>
      <w:r w:rsidRPr="00C37B19">
        <w:rPr>
          <w:rFonts w:asciiTheme="majorHAnsi" w:eastAsiaTheme="majorEastAsia" w:hAnsiTheme="majorHAnsi" w:cstheme="majorBidi"/>
          <w:b/>
          <w:bCs/>
          <w:sz w:val="28"/>
          <w:szCs w:val="28"/>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bookmarkEnd w:id="4"/>
    </w:p>
    <w:p w:rsidR="00C37B19" w:rsidRPr="00C37B19" w:rsidRDefault="00C37B19" w:rsidP="00C37B19">
      <w:pPr>
        <w:spacing w:after="0" w:line="240" w:lineRule="auto"/>
        <w:rPr>
          <w:rFonts w:ascii="Times New Roman" w:eastAsia="Times New Roman" w:hAnsi="Times New Roman" w:cs="Times New Roman"/>
          <w:sz w:val="24"/>
          <w:szCs w:val="24"/>
        </w:rPr>
      </w:pPr>
    </w:p>
    <w:p w:rsidR="00C37B19" w:rsidRPr="00C37B19" w:rsidRDefault="00C37B19" w:rsidP="00C37B19">
      <w:pPr>
        <w:shd w:val="clear" w:color="auto" w:fill="FFFFFF"/>
        <w:spacing w:after="0" w:line="240" w:lineRule="auto"/>
        <w:jc w:val="center"/>
        <w:rPr>
          <w:rFonts w:ascii="Times New Roman" w:eastAsia="Times New Roman" w:hAnsi="Times New Roman" w:cs="Times New Roman"/>
          <w:sz w:val="28"/>
          <w:szCs w:val="28"/>
        </w:rPr>
      </w:pPr>
    </w:p>
    <w:p w:rsidR="00C37B19" w:rsidRPr="00C37B19" w:rsidRDefault="00C37B19" w:rsidP="00C37B19">
      <w:pPr>
        <w:shd w:val="clear" w:color="auto" w:fill="FFFFFF"/>
        <w:spacing w:after="0" w:line="240" w:lineRule="auto"/>
        <w:jc w:val="center"/>
        <w:rPr>
          <w:rFonts w:ascii="Times New Roman" w:eastAsia="Times New Roman" w:hAnsi="Times New Roman" w:cs="Times New Roman"/>
          <w:sz w:val="28"/>
          <w:szCs w:val="28"/>
        </w:rPr>
      </w:pPr>
      <w:r w:rsidRPr="00C37B19">
        <w:rPr>
          <w:rFonts w:ascii="Times New Roman" w:eastAsia="Times New Roman" w:hAnsi="Times New Roman" w:cs="Times New Roman"/>
          <w:sz w:val="28"/>
          <w:szCs w:val="28"/>
        </w:rPr>
        <w:t>Министерство образования и науки Российской Федерации</w:t>
      </w:r>
    </w:p>
    <w:p w:rsidR="00C37B19" w:rsidRPr="00C37B19" w:rsidRDefault="00C37B19" w:rsidP="00C37B19">
      <w:pPr>
        <w:shd w:val="clear" w:color="auto" w:fill="FFFFFF"/>
        <w:spacing w:after="0" w:line="240" w:lineRule="auto"/>
        <w:ind w:firstLine="709"/>
        <w:jc w:val="center"/>
        <w:rPr>
          <w:rFonts w:ascii="Times New Roman" w:eastAsia="Times New Roman" w:hAnsi="Times New Roman" w:cs="Times New Roman"/>
          <w:sz w:val="28"/>
          <w:szCs w:val="28"/>
        </w:rPr>
      </w:pPr>
      <w:r w:rsidRPr="00C37B19">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C37B19" w:rsidRPr="00C37B19" w:rsidRDefault="00C37B19" w:rsidP="00C37B19">
      <w:pPr>
        <w:shd w:val="clear" w:color="auto" w:fill="FFFFFF"/>
        <w:spacing w:after="0" w:line="240" w:lineRule="auto"/>
        <w:jc w:val="center"/>
        <w:rPr>
          <w:rFonts w:ascii="Times New Roman" w:eastAsia="Times New Roman" w:hAnsi="Times New Roman" w:cs="Times New Roman"/>
          <w:sz w:val="28"/>
          <w:szCs w:val="28"/>
        </w:rPr>
      </w:pPr>
      <w:r w:rsidRPr="00C37B19">
        <w:rPr>
          <w:rFonts w:ascii="Times New Roman" w:eastAsia="Times New Roman" w:hAnsi="Times New Roman" w:cs="Times New Roman"/>
          <w:sz w:val="28"/>
          <w:szCs w:val="28"/>
        </w:rPr>
        <w:t>«Ростовский государственный экономический университет (РИНХ)»</w:t>
      </w:r>
    </w:p>
    <w:p w:rsidR="00C37B19" w:rsidRPr="00C37B19" w:rsidRDefault="00C37B19" w:rsidP="00C37B19">
      <w:pPr>
        <w:spacing w:after="0" w:line="240" w:lineRule="auto"/>
        <w:jc w:val="center"/>
        <w:textAlignment w:val="baseline"/>
        <w:rPr>
          <w:rFonts w:ascii="Times New Roman" w:eastAsia="Times New Roman" w:hAnsi="Times New Roman" w:cs="Times New Roman"/>
          <w:sz w:val="28"/>
          <w:szCs w:val="24"/>
        </w:rPr>
      </w:pPr>
    </w:p>
    <w:p w:rsidR="00C37B19" w:rsidRPr="00C37B19" w:rsidRDefault="00C37B19" w:rsidP="00C37B19">
      <w:pPr>
        <w:spacing w:after="0" w:line="240" w:lineRule="auto"/>
        <w:jc w:val="center"/>
        <w:textAlignment w:val="baseline"/>
        <w:rPr>
          <w:rFonts w:ascii="Calibri" w:eastAsia="Times New Roman" w:hAnsi="Calibri" w:cs="Times New Roman"/>
          <w:sz w:val="12"/>
          <w:szCs w:val="12"/>
        </w:rPr>
      </w:pPr>
      <w:r w:rsidRPr="00C37B19">
        <w:rPr>
          <w:rFonts w:ascii="Times New Roman" w:eastAsia="Times New Roman" w:hAnsi="Times New Roman" w:cs="Times New Roman"/>
          <w:sz w:val="28"/>
          <w:szCs w:val="24"/>
        </w:rPr>
        <w:t>Кафедра статистики, эконометрики и оценки рисков</w:t>
      </w:r>
    </w:p>
    <w:p w:rsidR="00C37B19" w:rsidRPr="00C37B19" w:rsidRDefault="00C37B19" w:rsidP="00C37B19">
      <w:pPr>
        <w:spacing w:after="0" w:line="240" w:lineRule="auto"/>
        <w:rPr>
          <w:rFonts w:ascii="Times New Roman" w:eastAsia="Times New Roman" w:hAnsi="Times New Roman" w:cs="Times New Roman"/>
          <w:b/>
          <w:sz w:val="28"/>
          <w:szCs w:val="28"/>
        </w:rPr>
      </w:pPr>
    </w:p>
    <w:p w:rsidR="00C37B19" w:rsidRPr="00C37B19" w:rsidRDefault="00C37B19" w:rsidP="00C37B19">
      <w:pPr>
        <w:spacing w:after="0" w:line="240" w:lineRule="auto"/>
        <w:jc w:val="center"/>
        <w:rPr>
          <w:rFonts w:ascii="Times New Roman" w:eastAsia="Times New Roman" w:hAnsi="Times New Roman" w:cs="Times New Roman"/>
          <w:b/>
          <w:sz w:val="28"/>
          <w:szCs w:val="28"/>
        </w:rPr>
      </w:pPr>
      <w:r w:rsidRPr="00C37B19">
        <w:rPr>
          <w:rFonts w:ascii="Times New Roman" w:eastAsia="Times New Roman" w:hAnsi="Times New Roman" w:cs="Times New Roman"/>
          <w:b/>
          <w:sz w:val="28"/>
          <w:szCs w:val="28"/>
        </w:rPr>
        <w:t>Вопросы к экзамену</w:t>
      </w:r>
    </w:p>
    <w:p w:rsidR="00C37B19" w:rsidRPr="00C37B19" w:rsidRDefault="00C37B19" w:rsidP="00C37B19">
      <w:pPr>
        <w:spacing w:after="0" w:line="240" w:lineRule="auto"/>
        <w:jc w:val="center"/>
        <w:rPr>
          <w:rFonts w:ascii="Times New Roman" w:eastAsia="Times New Roman" w:hAnsi="Times New Roman" w:cs="Times New Roman"/>
          <w:b/>
          <w:sz w:val="28"/>
          <w:szCs w:val="28"/>
        </w:rPr>
      </w:pPr>
    </w:p>
    <w:p w:rsidR="00C37B19" w:rsidRPr="00C37B19" w:rsidRDefault="00C37B19" w:rsidP="00C37B19">
      <w:pPr>
        <w:tabs>
          <w:tab w:val="left" w:pos="500"/>
        </w:tabs>
        <w:spacing w:after="0" w:line="240" w:lineRule="auto"/>
        <w:ind w:right="-30"/>
        <w:jc w:val="both"/>
        <w:rPr>
          <w:rFonts w:ascii="Times New Roman" w:eastAsia="Times New Roman" w:hAnsi="Times New Roman" w:cs="Times New Roman"/>
          <w:caps/>
          <w:sz w:val="24"/>
          <w:szCs w:val="24"/>
          <w:lang w:eastAsia="ko-KR"/>
        </w:rPr>
      </w:pPr>
      <w:r w:rsidRPr="00C37B19">
        <w:rPr>
          <w:rFonts w:ascii="Times New Roman" w:eastAsia="Times New Roman" w:hAnsi="Times New Roman" w:cs="Times New Roman"/>
          <w:sz w:val="28"/>
          <w:szCs w:val="28"/>
          <w:lang w:eastAsia="ko-KR"/>
        </w:rPr>
        <w:t>по дисциплине</w:t>
      </w:r>
      <w:r w:rsidRPr="00C37B19">
        <w:rPr>
          <w:rFonts w:ascii="Times New Roman" w:eastAsia="Times New Roman" w:hAnsi="Times New Roman" w:cs="Times New Roman"/>
          <w:b/>
          <w:i/>
          <w:sz w:val="28"/>
          <w:szCs w:val="28"/>
          <w:lang w:eastAsia="ko-KR"/>
        </w:rPr>
        <w:t xml:space="preserve"> </w:t>
      </w:r>
      <w:r w:rsidRPr="00C37B19">
        <w:rPr>
          <w:rFonts w:ascii="Times New Roman" w:eastAsia="Times New Roman" w:hAnsi="Times New Roman" w:cs="Times New Roman"/>
          <w:sz w:val="28"/>
          <w:szCs w:val="28"/>
          <w:vertAlign w:val="superscript"/>
          <w:lang w:eastAsia="ko-KR"/>
        </w:rPr>
        <w:t xml:space="preserve"> </w:t>
      </w:r>
      <w:r w:rsidRPr="00C37B19">
        <w:rPr>
          <w:rFonts w:ascii="Times New Roman" w:eastAsia="Times New Roman" w:hAnsi="Times New Roman" w:cs="Times New Roman"/>
          <w:caps/>
          <w:sz w:val="24"/>
          <w:szCs w:val="24"/>
          <w:lang w:eastAsia="ko-KR"/>
        </w:rPr>
        <w:t>Теория вероятностей и математическая статистика</w:t>
      </w:r>
    </w:p>
    <w:p w:rsidR="00C37B19" w:rsidRPr="00C37B19" w:rsidRDefault="00C37B19" w:rsidP="00C37B19">
      <w:pPr>
        <w:tabs>
          <w:tab w:val="left" w:pos="500"/>
        </w:tabs>
        <w:spacing w:after="0" w:line="240" w:lineRule="auto"/>
        <w:ind w:right="-30"/>
        <w:jc w:val="both"/>
        <w:rPr>
          <w:rFonts w:ascii="Times New Roman" w:eastAsia="Times New Roman" w:hAnsi="Times New Roman" w:cs="Times New Roman"/>
          <w:sz w:val="28"/>
          <w:szCs w:val="28"/>
          <w:lang w:eastAsia="ko-KR"/>
        </w:rPr>
      </w:pPr>
    </w:p>
    <w:p w:rsidR="00C37B19" w:rsidRPr="00C37B19" w:rsidRDefault="00C37B19" w:rsidP="00C37B1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Предмет и основные определения теории вероятностей.</w:t>
      </w:r>
    </w:p>
    <w:p w:rsidR="00C37B19" w:rsidRPr="00C37B19" w:rsidRDefault="00C37B19" w:rsidP="00C37B1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Классическое определение вероятности. Свойства вероятности, вытекающие из классического определения. Примеры.</w:t>
      </w:r>
    </w:p>
    <w:p w:rsidR="00C37B19" w:rsidRPr="00C37B19" w:rsidRDefault="00C37B19" w:rsidP="00C37B1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Статистическое определение вероятности, его особенности и связь с классическим определением.</w:t>
      </w:r>
    </w:p>
    <w:p w:rsidR="00C37B19" w:rsidRPr="00C37B19" w:rsidRDefault="00C37B19" w:rsidP="00C37B1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 xml:space="preserve">Полная группа несовместных событий, противоположные события, свойства их вероятностей. </w:t>
      </w:r>
    </w:p>
    <w:p w:rsidR="00C37B19" w:rsidRPr="00C37B19" w:rsidRDefault="00C37B19" w:rsidP="00C37B1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Зависимые и независимые события. Условные и безусловные вероятности.</w:t>
      </w:r>
    </w:p>
    <w:p w:rsidR="00C37B19" w:rsidRPr="00C37B19" w:rsidRDefault="00C37B19" w:rsidP="00C37B1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Теоремы умножения вероятностей.</w:t>
      </w:r>
    </w:p>
    <w:p w:rsidR="00C37B19" w:rsidRPr="00C37B19" w:rsidRDefault="00C37B19" w:rsidP="00C37B1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Теоремы сложения вероятностей.</w:t>
      </w:r>
    </w:p>
    <w:p w:rsidR="00C37B19" w:rsidRPr="00C37B19" w:rsidRDefault="00C37B19" w:rsidP="00C37B1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Формула полной вероятности. Формулы Байеса.</w:t>
      </w:r>
    </w:p>
    <w:p w:rsidR="00C37B19" w:rsidRPr="00C37B19" w:rsidRDefault="00C37B19" w:rsidP="00C37B1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Комбинаторика: размещение, сочетания, перестановки и перестановки с повторениями.</w:t>
      </w:r>
    </w:p>
    <w:p w:rsidR="00C37B19" w:rsidRPr="00C37B19" w:rsidRDefault="00C37B19" w:rsidP="00C37B1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Дискретные и непрерывные случайные величины. Закон распределения случайной величины и способы его задания.</w:t>
      </w:r>
    </w:p>
    <w:p w:rsidR="00C37B19" w:rsidRPr="00C37B19" w:rsidRDefault="00C37B19" w:rsidP="00C37B1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Формула Бернулли. Биномиальное распределение. Наивероятнейшее число наступления событий.</w:t>
      </w:r>
    </w:p>
    <w:p w:rsidR="00C37B19" w:rsidRPr="00C37B19" w:rsidRDefault="00C37B19" w:rsidP="00C37B1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Формула Пуассона. Закон распределения редких событий.</w:t>
      </w:r>
    </w:p>
    <w:p w:rsidR="00C37B19" w:rsidRPr="00C37B19" w:rsidRDefault="00C37B19" w:rsidP="00C37B1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Числовые характеристики случайных величин. Начальные и центральные моменты. Асимметрия и эксцесс.</w:t>
      </w:r>
    </w:p>
    <w:p w:rsidR="00C37B19" w:rsidRPr="00C37B19" w:rsidRDefault="00C37B19" w:rsidP="00C37B1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Математическое ожидание случайной величины. Его смысл и примеры.</w:t>
      </w:r>
    </w:p>
    <w:p w:rsidR="00C37B19" w:rsidRPr="00C37B19" w:rsidRDefault="00C37B19" w:rsidP="00C37B1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Свойства математического ожидания.</w:t>
      </w:r>
    </w:p>
    <w:p w:rsidR="00C37B19" w:rsidRPr="00C37B19" w:rsidRDefault="00C37B19" w:rsidP="00C37B1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 xml:space="preserve">Дисперсия и среднее </w:t>
      </w:r>
      <w:proofErr w:type="spellStart"/>
      <w:r w:rsidRPr="00C37B19">
        <w:rPr>
          <w:rFonts w:ascii="Times New Roman" w:eastAsia="Times New Roman" w:hAnsi="Times New Roman" w:cs="Times New Roman"/>
          <w:sz w:val="20"/>
          <w:szCs w:val="20"/>
          <w:lang w:eastAsia="ko-KR"/>
        </w:rPr>
        <w:t>квадратическое</w:t>
      </w:r>
      <w:proofErr w:type="spellEnd"/>
      <w:r w:rsidRPr="00C37B19">
        <w:rPr>
          <w:rFonts w:ascii="Times New Roman" w:eastAsia="Times New Roman" w:hAnsi="Times New Roman" w:cs="Times New Roman"/>
          <w:sz w:val="20"/>
          <w:szCs w:val="20"/>
          <w:lang w:eastAsia="ko-KR"/>
        </w:rPr>
        <w:t xml:space="preserve"> отклонение случайной величины. Их смысл и примеры вычисления. </w:t>
      </w:r>
    </w:p>
    <w:p w:rsidR="00C37B19" w:rsidRPr="00C37B19" w:rsidRDefault="00C37B19" w:rsidP="00C37B1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 xml:space="preserve">Свойства дисперсии и среднего </w:t>
      </w:r>
      <w:proofErr w:type="spellStart"/>
      <w:r w:rsidRPr="00C37B19">
        <w:rPr>
          <w:rFonts w:ascii="Times New Roman" w:eastAsia="Times New Roman" w:hAnsi="Times New Roman" w:cs="Times New Roman"/>
          <w:sz w:val="20"/>
          <w:szCs w:val="20"/>
          <w:lang w:eastAsia="ko-KR"/>
        </w:rPr>
        <w:t>квадратического</w:t>
      </w:r>
      <w:proofErr w:type="spellEnd"/>
      <w:r w:rsidRPr="00C37B19">
        <w:rPr>
          <w:rFonts w:ascii="Times New Roman" w:eastAsia="Times New Roman" w:hAnsi="Times New Roman" w:cs="Times New Roman"/>
          <w:sz w:val="20"/>
          <w:szCs w:val="20"/>
          <w:lang w:eastAsia="ko-KR"/>
        </w:rPr>
        <w:t xml:space="preserve"> отклонения.</w:t>
      </w:r>
    </w:p>
    <w:p w:rsidR="00C37B19" w:rsidRPr="00C37B19" w:rsidRDefault="00C37B19" w:rsidP="00C37B1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 xml:space="preserve">Математическое ожидание, дисперсия и среднее </w:t>
      </w:r>
      <w:proofErr w:type="spellStart"/>
      <w:r w:rsidRPr="00C37B19">
        <w:rPr>
          <w:rFonts w:ascii="Times New Roman" w:eastAsia="Times New Roman" w:hAnsi="Times New Roman" w:cs="Times New Roman"/>
          <w:sz w:val="20"/>
          <w:szCs w:val="20"/>
          <w:lang w:eastAsia="ko-KR"/>
        </w:rPr>
        <w:t>квадратическое</w:t>
      </w:r>
      <w:proofErr w:type="spellEnd"/>
      <w:r w:rsidRPr="00C37B19">
        <w:rPr>
          <w:rFonts w:ascii="Times New Roman" w:eastAsia="Times New Roman" w:hAnsi="Times New Roman" w:cs="Times New Roman"/>
          <w:sz w:val="20"/>
          <w:szCs w:val="20"/>
          <w:lang w:eastAsia="ko-KR"/>
        </w:rPr>
        <w:t xml:space="preserve"> отклонение частоты и </w:t>
      </w:r>
      <w:proofErr w:type="spellStart"/>
      <w:r w:rsidRPr="00C37B19">
        <w:rPr>
          <w:rFonts w:ascii="Times New Roman" w:eastAsia="Times New Roman" w:hAnsi="Times New Roman" w:cs="Times New Roman"/>
          <w:sz w:val="20"/>
          <w:szCs w:val="20"/>
          <w:lang w:eastAsia="ko-KR"/>
        </w:rPr>
        <w:t>частости</w:t>
      </w:r>
      <w:proofErr w:type="spellEnd"/>
      <w:r w:rsidRPr="00C37B19">
        <w:rPr>
          <w:rFonts w:ascii="Times New Roman" w:eastAsia="Times New Roman" w:hAnsi="Times New Roman" w:cs="Times New Roman"/>
          <w:sz w:val="20"/>
          <w:szCs w:val="20"/>
          <w:lang w:eastAsia="ko-KR"/>
        </w:rPr>
        <w:t>.</w:t>
      </w:r>
    </w:p>
    <w:p w:rsidR="00C37B19" w:rsidRPr="00C37B19" w:rsidRDefault="00C37B19" w:rsidP="00C37B1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Непрерывные случайные величины. Дифференциальная и интегральная функции их распределения, их смысл и связь между ними.</w:t>
      </w:r>
    </w:p>
    <w:p w:rsidR="00C37B19" w:rsidRPr="00C37B19" w:rsidRDefault="00C37B19" w:rsidP="00C37B1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 xml:space="preserve">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p>
    <w:p w:rsidR="00C37B19" w:rsidRPr="00C37B19" w:rsidRDefault="00C37B19" w:rsidP="00C37B1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Равномерный закон распределения.</w:t>
      </w:r>
    </w:p>
    <w:p w:rsidR="00C37B19" w:rsidRPr="00C37B19" w:rsidRDefault="00C37B19" w:rsidP="00C37B1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Нормальное распределение. Плотность нормального распределения и ее свойства.</w:t>
      </w:r>
    </w:p>
    <w:p w:rsidR="00C37B19" w:rsidRPr="00C37B19" w:rsidRDefault="00C37B19" w:rsidP="00C37B1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Нормированное (стандартное) нормальное распределение. Функция Лапласа: график, свойства, таблицы.</w:t>
      </w:r>
    </w:p>
    <w:p w:rsidR="00C37B19" w:rsidRPr="00C37B19" w:rsidRDefault="00C37B19" w:rsidP="00C37B1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 xml:space="preserve">Функция нормального распределения случайной величины. </w:t>
      </w:r>
    </w:p>
    <w:p w:rsidR="00C37B19" w:rsidRPr="00C37B19" w:rsidRDefault="00C37B19" w:rsidP="00C37B1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 xml:space="preserve">Вероятность попадания нормально распределенной случайной величины в заданный интервал. </w:t>
      </w:r>
    </w:p>
    <w:p w:rsidR="00C37B19" w:rsidRPr="00C37B19" w:rsidRDefault="00C37B19" w:rsidP="00C37B1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Вероятность заданного отклонения нормальной случайной величины от своего математического ожидания. Правило трех сигм.</w:t>
      </w:r>
    </w:p>
    <w:p w:rsidR="00C37B19" w:rsidRPr="00C37B19" w:rsidRDefault="00C37B19" w:rsidP="00C37B1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Понятие о центральной предельной теореме Ляпунова.</w:t>
      </w:r>
    </w:p>
    <w:p w:rsidR="00C37B19" w:rsidRPr="00C37B19" w:rsidRDefault="00C37B19" w:rsidP="00C37B1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Закон больших чисел. Понятие о теореме Чебышева. Значение теоремы Чебышева.</w:t>
      </w:r>
    </w:p>
    <w:p w:rsidR="00C37B19" w:rsidRPr="00C37B19" w:rsidRDefault="00C37B19" w:rsidP="00C37B1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Закон больших чисел. Теорема Бернулли.</w:t>
      </w:r>
    </w:p>
    <w:p w:rsidR="00C37B19" w:rsidRPr="00C37B19" w:rsidRDefault="00C37B19" w:rsidP="00C37B19">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 xml:space="preserve">Вероятность отклонения </w:t>
      </w:r>
      <w:proofErr w:type="spellStart"/>
      <w:r w:rsidRPr="00C37B19">
        <w:rPr>
          <w:rFonts w:ascii="Times New Roman" w:eastAsia="Times New Roman" w:hAnsi="Times New Roman" w:cs="Times New Roman"/>
          <w:sz w:val="20"/>
          <w:szCs w:val="20"/>
          <w:lang w:eastAsia="ko-KR"/>
        </w:rPr>
        <w:t>частости</w:t>
      </w:r>
      <w:proofErr w:type="spellEnd"/>
      <w:r w:rsidRPr="00C37B19">
        <w:rPr>
          <w:rFonts w:ascii="Times New Roman" w:eastAsia="Times New Roman" w:hAnsi="Times New Roman" w:cs="Times New Roman"/>
          <w:sz w:val="20"/>
          <w:szCs w:val="20"/>
          <w:lang w:eastAsia="ko-KR"/>
        </w:rPr>
        <w:t xml:space="preserve"> от вероятности, частоты от наивероятнейшего числа.</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Предмет и основные задачи математической статистики.</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 xml:space="preserve">Генеральная совокупность и выборка. Сущность выборочного метода. </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Вариационные ряды. Виды вариаций. Величина интервала. Накопленные частоты (</w:t>
      </w:r>
      <w:proofErr w:type="spellStart"/>
      <w:r w:rsidRPr="00C37B19">
        <w:rPr>
          <w:rFonts w:ascii="Times New Roman" w:eastAsia="Times New Roman" w:hAnsi="Times New Roman" w:cs="Times New Roman"/>
          <w:sz w:val="20"/>
          <w:szCs w:val="20"/>
          <w:lang w:eastAsia="ko-KR"/>
        </w:rPr>
        <w:t>частости</w:t>
      </w:r>
      <w:proofErr w:type="spellEnd"/>
      <w:r w:rsidRPr="00C37B19">
        <w:rPr>
          <w:rFonts w:ascii="Times New Roman" w:eastAsia="Times New Roman" w:hAnsi="Times New Roman" w:cs="Times New Roman"/>
          <w:sz w:val="20"/>
          <w:szCs w:val="20"/>
          <w:lang w:eastAsia="ko-KR"/>
        </w:rPr>
        <w:t>).</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Графическое изображение вариационного ряда. Эмпирическая функция распределения.</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Числовые характеристики вариационного ряда. Средняя арифметическая и ее свойства, мода и медиана. Квантили.</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 xml:space="preserve">Показатели </w:t>
      </w:r>
      <w:proofErr w:type="spellStart"/>
      <w:r w:rsidRPr="00C37B19">
        <w:rPr>
          <w:rFonts w:ascii="Times New Roman" w:eastAsia="Times New Roman" w:hAnsi="Times New Roman" w:cs="Times New Roman"/>
          <w:sz w:val="20"/>
          <w:szCs w:val="20"/>
          <w:lang w:eastAsia="ko-KR"/>
        </w:rPr>
        <w:t>колеблемости</w:t>
      </w:r>
      <w:proofErr w:type="spellEnd"/>
      <w:r w:rsidRPr="00C37B19">
        <w:rPr>
          <w:rFonts w:ascii="Times New Roman" w:eastAsia="Times New Roman" w:hAnsi="Times New Roman" w:cs="Times New Roman"/>
          <w:sz w:val="20"/>
          <w:szCs w:val="20"/>
          <w:lang w:eastAsia="ko-KR"/>
        </w:rPr>
        <w:t>: вариационный размах, среднее линейное отклонение, дисперсия, коэффициент вариации. Свойства дисперсии.</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Моменты (начальные и центральные). Показатели асимметрии и эксцесса.</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Дисперсия альтернативного признака.</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lastRenderedPageBreak/>
        <w:t>Повторная и бесповторная выборка. Ошибки регистрации и репрезентативности, предельная ошибка выборки.</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proofErr w:type="gramStart"/>
      <w:r w:rsidRPr="00C37B19">
        <w:rPr>
          <w:rFonts w:ascii="Times New Roman" w:eastAsia="Times New Roman" w:hAnsi="Times New Roman" w:cs="Times New Roman"/>
          <w:sz w:val="20"/>
          <w:szCs w:val="20"/>
          <w:lang w:eastAsia="ko-KR"/>
        </w:rPr>
        <w:t>Средняя ошибка выборки, для средней и для доли.</w:t>
      </w:r>
      <w:proofErr w:type="gramEnd"/>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Необходимая численность выборки.</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 xml:space="preserve">Статистические оценки параметров распределения (сущность теории оценивания): </w:t>
      </w:r>
      <w:proofErr w:type="spellStart"/>
      <w:r w:rsidRPr="00C37B19">
        <w:rPr>
          <w:rFonts w:ascii="Times New Roman" w:eastAsia="Times New Roman" w:hAnsi="Times New Roman" w:cs="Times New Roman"/>
          <w:sz w:val="20"/>
          <w:szCs w:val="20"/>
          <w:lang w:eastAsia="ko-KR"/>
        </w:rPr>
        <w:t>несмещенность</w:t>
      </w:r>
      <w:proofErr w:type="spellEnd"/>
      <w:r w:rsidRPr="00C37B19">
        <w:rPr>
          <w:rFonts w:ascii="Times New Roman" w:eastAsia="Times New Roman" w:hAnsi="Times New Roman" w:cs="Times New Roman"/>
          <w:sz w:val="20"/>
          <w:szCs w:val="20"/>
          <w:lang w:eastAsia="ko-KR"/>
        </w:rPr>
        <w:t>, состоятельность, эффективность оценок.</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 xml:space="preserve">Точечная оценка </w:t>
      </w:r>
      <w:proofErr w:type="gramStart"/>
      <w:r w:rsidRPr="00C37B19">
        <w:rPr>
          <w:rFonts w:ascii="Times New Roman" w:eastAsia="Times New Roman" w:hAnsi="Times New Roman" w:cs="Times New Roman"/>
          <w:sz w:val="20"/>
          <w:szCs w:val="20"/>
          <w:lang w:eastAsia="ko-KR"/>
        </w:rPr>
        <w:t>генеральной</w:t>
      </w:r>
      <w:proofErr w:type="gramEnd"/>
      <w:r w:rsidRPr="00C37B19">
        <w:rPr>
          <w:rFonts w:ascii="Times New Roman" w:eastAsia="Times New Roman" w:hAnsi="Times New Roman" w:cs="Times New Roman"/>
          <w:sz w:val="20"/>
          <w:szCs w:val="20"/>
          <w:lang w:eastAsia="ko-KR"/>
        </w:rPr>
        <w:t xml:space="preserve"> средней по выборочной средней.</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 xml:space="preserve">Точечная оценка генеральной дисперсии. “Исправленные” выборочная дисперсия и среднее </w:t>
      </w:r>
      <w:proofErr w:type="spellStart"/>
      <w:r w:rsidRPr="00C37B19">
        <w:rPr>
          <w:rFonts w:ascii="Times New Roman" w:eastAsia="Times New Roman" w:hAnsi="Times New Roman" w:cs="Times New Roman"/>
          <w:sz w:val="20"/>
          <w:szCs w:val="20"/>
          <w:lang w:eastAsia="ko-KR"/>
        </w:rPr>
        <w:t>квадратическое</w:t>
      </w:r>
      <w:proofErr w:type="spellEnd"/>
      <w:r w:rsidRPr="00C37B19">
        <w:rPr>
          <w:rFonts w:ascii="Times New Roman" w:eastAsia="Times New Roman" w:hAnsi="Times New Roman" w:cs="Times New Roman"/>
          <w:sz w:val="20"/>
          <w:szCs w:val="20"/>
          <w:lang w:eastAsia="ko-KR"/>
        </w:rPr>
        <w:t xml:space="preserve"> отклонение.</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 xml:space="preserve">Интервальные оценки. Точность оценки. Доверительная вероятность. </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Методы оценивания параметров распределения: метод моментов и метод максимального правдоподобия, свойства полученных этим методом оценок.</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 xml:space="preserve">Доверительные интервалы для оценки математического ожидания нормального распределения при известном среднем </w:t>
      </w:r>
      <w:proofErr w:type="spellStart"/>
      <w:r w:rsidRPr="00C37B19">
        <w:rPr>
          <w:rFonts w:ascii="Times New Roman" w:eastAsia="Times New Roman" w:hAnsi="Times New Roman" w:cs="Times New Roman"/>
          <w:sz w:val="20"/>
          <w:szCs w:val="20"/>
          <w:lang w:eastAsia="ko-KR"/>
        </w:rPr>
        <w:t>квадратическом</w:t>
      </w:r>
      <w:proofErr w:type="spellEnd"/>
      <w:r w:rsidRPr="00C37B19">
        <w:rPr>
          <w:rFonts w:ascii="Times New Roman" w:eastAsia="Times New Roman" w:hAnsi="Times New Roman" w:cs="Times New Roman"/>
          <w:sz w:val="20"/>
          <w:szCs w:val="20"/>
          <w:lang w:eastAsia="ko-KR"/>
        </w:rPr>
        <w:t xml:space="preserve"> отклонении.</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 xml:space="preserve">Доверительные интервалы для оценки математического ожидания нормального распределения при неизвестном среднем </w:t>
      </w:r>
      <w:proofErr w:type="spellStart"/>
      <w:r w:rsidRPr="00C37B19">
        <w:rPr>
          <w:rFonts w:ascii="Times New Roman" w:eastAsia="Times New Roman" w:hAnsi="Times New Roman" w:cs="Times New Roman"/>
          <w:sz w:val="20"/>
          <w:szCs w:val="20"/>
          <w:lang w:eastAsia="ko-KR"/>
        </w:rPr>
        <w:t>квадратическом</w:t>
      </w:r>
      <w:proofErr w:type="spellEnd"/>
      <w:r w:rsidRPr="00C37B19">
        <w:rPr>
          <w:rFonts w:ascii="Times New Roman" w:eastAsia="Times New Roman" w:hAnsi="Times New Roman" w:cs="Times New Roman"/>
          <w:sz w:val="20"/>
          <w:szCs w:val="20"/>
          <w:lang w:eastAsia="ko-KR"/>
        </w:rPr>
        <w:t xml:space="preserve"> отклонении.</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 xml:space="preserve">Оценка вероятности по </w:t>
      </w:r>
      <w:proofErr w:type="spellStart"/>
      <w:r w:rsidRPr="00C37B19">
        <w:rPr>
          <w:rFonts w:ascii="Times New Roman" w:eastAsia="Times New Roman" w:hAnsi="Times New Roman" w:cs="Times New Roman"/>
          <w:sz w:val="20"/>
          <w:szCs w:val="20"/>
          <w:lang w:eastAsia="ko-KR"/>
        </w:rPr>
        <w:t>частости</w:t>
      </w:r>
      <w:proofErr w:type="spellEnd"/>
      <w:r w:rsidRPr="00C37B19">
        <w:rPr>
          <w:rFonts w:ascii="Times New Roman" w:eastAsia="Times New Roman" w:hAnsi="Times New Roman" w:cs="Times New Roman"/>
          <w:sz w:val="20"/>
          <w:szCs w:val="20"/>
          <w:lang w:eastAsia="ko-KR"/>
        </w:rPr>
        <w:t>: точечная и интервальная.</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Законы распределения Стьюдента, Пирсона, Фишера.</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Статистическая проверка гипотезы. Статистическая гипотеза: нулевая и альтернативная, параметрическая и непараметрическая. Ошибки I  и II рода.</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 Понятие мощности критерия.</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 xml:space="preserve">Проверка гипотезы о нормальном распределении. Критерий согласия Пирсона. </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 xml:space="preserve">Проверка гипотезы о числовом значении дисперсии генеральной совокупности. Проверка гипотезы о равенстве двух дисперсий нормально распределенных генеральных совокупностей. </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 xml:space="preserve">Проверка гипотезы о равенстве двух средних нормально распределенных генеральных совокупностей с известными дисперсиями. </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 xml:space="preserve">Проверка гипотезы о числовом значении генеральной средней нормально распределенной генеральной совокупности при известной и неизвестной генеральных дисперсиях. </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 xml:space="preserve">Проверка гипотезы о равенстве двух средних нормально распределенных генеральных совокупностей при неизвестных равных дисперсиях. </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Проверка гипотезы о числовом значении генеральной доли (о параметре биномиального закона распределения). Проверка гипотезы о равенстве двух долей нормально распределенных генеральных совокупностей.</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Построение теоретического закона распределения по данному вариационному ряду.</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Сравнение нескольких средних при помощи однофакторного дисперсионного анализа.</w:t>
      </w:r>
    </w:p>
    <w:p w:rsidR="00C37B19" w:rsidRPr="00C37B19" w:rsidRDefault="00C37B19" w:rsidP="00C37B19">
      <w:pPr>
        <w:spacing w:after="0" w:line="240" w:lineRule="auto"/>
        <w:rPr>
          <w:rFonts w:ascii="Times New Roman" w:eastAsia="Times New Roman" w:hAnsi="Times New Roman" w:cs="Times New Roman"/>
          <w:b/>
          <w:sz w:val="28"/>
          <w:szCs w:val="28"/>
        </w:rPr>
      </w:pPr>
    </w:p>
    <w:p w:rsidR="00C37B19" w:rsidRPr="00C37B19" w:rsidRDefault="00C37B19" w:rsidP="00C37B19">
      <w:pPr>
        <w:spacing w:after="0" w:line="240" w:lineRule="auto"/>
        <w:textAlignment w:val="baseline"/>
        <w:rPr>
          <w:rFonts w:ascii="Calibri" w:eastAsia="Times New Roman" w:hAnsi="Calibri" w:cs="Times New Roman"/>
          <w:sz w:val="24"/>
          <w:szCs w:val="24"/>
        </w:rPr>
      </w:pPr>
      <w:r w:rsidRPr="00C37B19">
        <w:rPr>
          <w:rFonts w:ascii="Times New Roman" w:eastAsia="Times New Roman" w:hAnsi="Times New Roman" w:cs="Times New Roman"/>
          <w:sz w:val="24"/>
          <w:szCs w:val="24"/>
        </w:rPr>
        <w:t xml:space="preserve">Составитель ________________________ О.А. </w:t>
      </w:r>
      <w:proofErr w:type="spellStart"/>
      <w:r w:rsidRPr="00C37B19">
        <w:rPr>
          <w:rFonts w:ascii="Times New Roman" w:eastAsia="Times New Roman" w:hAnsi="Times New Roman" w:cs="Times New Roman"/>
          <w:sz w:val="24"/>
          <w:szCs w:val="24"/>
        </w:rPr>
        <w:t>Кракашова</w:t>
      </w:r>
      <w:proofErr w:type="spellEnd"/>
    </w:p>
    <w:p w:rsidR="00C37B19" w:rsidRPr="00C37B19" w:rsidRDefault="00C37B19" w:rsidP="00C37B19">
      <w:pPr>
        <w:spacing w:after="0" w:line="240" w:lineRule="auto"/>
        <w:textAlignment w:val="baseline"/>
        <w:rPr>
          <w:rFonts w:ascii="Calibri" w:eastAsia="Times New Roman" w:hAnsi="Calibri" w:cs="Times New Roman"/>
          <w:sz w:val="24"/>
          <w:szCs w:val="24"/>
        </w:rPr>
      </w:pPr>
      <w:r w:rsidRPr="00C37B19">
        <w:rPr>
          <w:rFonts w:ascii="Times New Roman" w:eastAsia="Times New Roman" w:hAnsi="Times New Roman" w:cs="Times New Roman"/>
          <w:sz w:val="24"/>
          <w:szCs w:val="24"/>
          <w:vertAlign w:val="superscript"/>
        </w:rPr>
        <w:t xml:space="preserve">                                                                              (подпись)</w:t>
      </w:r>
    </w:p>
    <w:p w:rsidR="00C37B19" w:rsidRPr="00C37B19" w:rsidRDefault="00C37B19" w:rsidP="00C37B19">
      <w:pPr>
        <w:spacing w:after="0" w:line="240" w:lineRule="auto"/>
        <w:textAlignment w:val="baseline"/>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t>«____»__________________20     г. </w:t>
      </w:r>
    </w:p>
    <w:p w:rsidR="00C37B19" w:rsidRPr="00C37B19" w:rsidRDefault="00C37B19" w:rsidP="00C37B19">
      <w:pPr>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br w:type="page"/>
      </w:r>
    </w:p>
    <w:p w:rsidR="00C37B19" w:rsidRPr="00C37B19" w:rsidRDefault="00C37B19" w:rsidP="00C37B19">
      <w:pPr>
        <w:shd w:val="clear" w:color="auto" w:fill="FFFFFF"/>
        <w:spacing w:after="0" w:line="240" w:lineRule="auto"/>
        <w:jc w:val="center"/>
        <w:rPr>
          <w:rFonts w:ascii="Times New Roman" w:eastAsia="Times New Roman" w:hAnsi="Times New Roman" w:cs="Times New Roman"/>
          <w:b/>
          <w:sz w:val="28"/>
          <w:szCs w:val="28"/>
        </w:rPr>
      </w:pPr>
      <w:r w:rsidRPr="00C37B19">
        <w:rPr>
          <w:rFonts w:ascii="Times New Roman" w:eastAsia="Times New Roman" w:hAnsi="Times New Roman" w:cs="Times New Roman"/>
          <w:b/>
          <w:sz w:val="28"/>
          <w:szCs w:val="28"/>
        </w:rPr>
        <w:lastRenderedPageBreak/>
        <w:t>Экзаменационные билеты</w:t>
      </w:r>
    </w:p>
    <w:p w:rsidR="00C37B19" w:rsidRPr="00C37B19" w:rsidRDefault="00C37B19" w:rsidP="00C37B19">
      <w:pPr>
        <w:spacing w:after="0" w:line="240" w:lineRule="auto"/>
        <w:jc w:val="center"/>
        <w:rPr>
          <w:rFonts w:ascii="Times New Roman" w:eastAsia="Times New Roman" w:hAnsi="Times New Roman" w:cs="Times New Roman"/>
          <w:b/>
          <w:sz w:val="28"/>
          <w:szCs w:val="28"/>
        </w:rPr>
      </w:pPr>
    </w:p>
    <w:p w:rsidR="00C37B19" w:rsidRPr="00C37B19" w:rsidRDefault="00C37B19" w:rsidP="00C37B19">
      <w:pPr>
        <w:tabs>
          <w:tab w:val="left" w:pos="500"/>
        </w:tabs>
        <w:spacing w:after="0" w:line="240" w:lineRule="auto"/>
        <w:ind w:right="-30"/>
        <w:jc w:val="center"/>
        <w:rPr>
          <w:rFonts w:ascii="Times New Roman" w:eastAsia="Times New Roman" w:hAnsi="Times New Roman" w:cs="Times New Roman"/>
          <w:i/>
          <w:sz w:val="28"/>
          <w:szCs w:val="28"/>
          <w:lang w:eastAsia="ko-KR"/>
        </w:rPr>
      </w:pPr>
      <w:r w:rsidRPr="00C37B19">
        <w:rPr>
          <w:rFonts w:ascii="Times New Roman" w:eastAsia="Times New Roman" w:hAnsi="Times New Roman" w:cs="Times New Roman"/>
          <w:sz w:val="28"/>
          <w:szCs w:val="28"/>
          <w:lang w:eastAsia="ko-KR"/>
        </w:rPr>
        <w:t>по дисциплине</w:t>
      </w:r>
      <w:r w:rsidRPr="00C37B19">
        <w:rPr>
          <w:rFonts w:ascii="Times New Roman" w:eastAsia="Times New Roman" w:hAnsi="Times New Roman" w:cs="Times New Roman"/>
          <w:b/>
          <w:i/>
          <w:sz w:val="28"/>
          <w:szCs w:val="28"/>
          <w:lang w:eastAsia="ko-KR"/>
        </w:rPr>
        <w:t xml:space="preserve"> </w:t>
      </w:r>
      <w:r w:rsidRPr="00C37B19">
        <w:rPr>
          <w:rFonts w:ascii="Times New Roman" w:eastAsia="Times New Roman" w:hAnsi="Times New Roman" w:cs="Times New Roman"/>
          <w:sz w:val="28"/>
          <w:szCs w:val="28"/>
          <w:vertAlign w:val="superscript"/>
          <w:lang w:eastAsia="ko-KR"/>
        </w:rPr>
        <w:t xml:space="preserve"> </w:t>
      </w:r>
      <w:r w:rsidRPr="00C37B19">
        <w:rPr>
          <w:rFonts w:ascii="Times New Roman" w:eastAsia="Times New Roman" w:hAnsi="Times New Roman" w:cs="Times New Roman"/>
          <w:i/>
          <w:sz w:val="28"/>
          <w:szCs w:val="28"/>
        </w:rPr>
        <w:t>Теория вероятностей и математическая статистика</w:t>
      </w:r>
    </w:p>
    <w:p w:rsidR="00C37B19" w:rsidRPr="00C37B19" w:rsidRDefault="00C37B19" w:rsidP="00C37B19">
      <w:pPr>
        <w:shd w:val="clear" w:color="auto" w:fill="FFFFFF"/>
        <w:spacing w:after="0" w:line="240" w:lineRule="auto"/>
        <w:jc w:val="center"/>
        <w:rPr>
          <w:rFonts w:ascii="Times New Roman" w:eastAsia="Times New Roman" w:hAnsi="Times New Roman" w:cs="Times New Roman"/>
          <w:sz w:val="28"/>
          <w:szCs w:val="28"/>
        </w:rPr>
      </w:pPr>
    </w:p>
    <w:p w:rsidR="00C37B19" w:rsidRPr="00C37B19" w:rsidRDefault="00C37B19" w:rsidP="00C37B19">
      <w:pPr>
        <w:shd w:val="clear" w:color="auto" w:fill="FFFFFF"/>
        <w:spacing w:after="0" w:line="240" w:lineRule="auto"/>
        <w:jc w:val="center"/>
        <w:rPr>
          <w:rFonts w:ascii="Times New Roman" w:eastAsia="Times New Roman" w:hAnsi="Times New Roman" w:cs="Times New Roman"/>
          <w:sz w:val="28"/>
          <w:szCs w:val="28"/>
        </w:rPr>
      </w:pPr>
    </w:p>
    <w:p w:rsidR="00C37B19" w:rsidRPr="00C37B19" w:rsidRDefault="00C37B19" w:rsidP="00C37B19">
      <w:pPr>
        <w:shd w:val="clear" w:color="auto" w:fill="FFFFFF"/>
        <w:spacing w:after="0" w:line="240" w:lineRule="auto"/>
        <w:jc w:val="center"/>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t> Министерство образования и науки Российской Федерации</w:t>
      </w:r>
    </w:p>
    <w:p w:rsidR="00C37B19" w:rsidRPr="00C37B19" w:rsidRDefault="00C37B19" w:rsidP="00C37B19">
      <w:pPr>
        <w:shd w:val="clear" w:color="auto" w:fill="FFFFFF"/>
        <w:spacing w:after="0" w:line="240" w:lineRule="auto"/>
        <w:ind w:left="-426"/>
        <w:jc w:val="center"/>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C37B19" w:rsidRPr="00C37B19" w:rsidRDefault="00C37B19" w:rsidP="00C37B19">
      <w:pPr>
        <w:shd w:val="clear" w:color="auto" w:fill="FFFFFF"/>
        <w:spacing w:after="0" w:line="240" w:lineRule="auto"/>
        <w:jc w:val="center"/>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t>«Ростовский государственный экономический университет (РИНХ)»</w:t>
      </w:r>
    </w:p>
    <w:p w:rsidR="00C37B19" w:rsidRPr="00C37B19" w:rsidRDefault="00C37B19" w:rsidP="00C37B19">
      <w:pPr>
        <w:shd w:val="clear" w:color="auto" w:fill="FFFFFF"/>
        <w:spacing w:after="0" w:line="240" w:lineRule="auto"/>
        <w:jc w:val="center"/>
        <w:rPr>
          <w:rFonts w:ascii="Times New Roman" w:eastAsia="Times New Roman" w:hAnsi="Times New Roman" w:cs="Times New Roman"/>
          <w:sz w:val="24"/>
          <w:szCs w:val="24"/>
        </w:rPr>
      </w:pPr>
    </w:p>
    <w:p w:rsidR="00C37B19" w:rsidRPr="00C37B19" w:rsidRDefault="00C37B19" w:rsidP="00C37B19">
      <w:pPr>
        <w:shd w:val="clear" w:color="auto" w:fill="FFFFFF"/>
        <w:spacing w:after="0" w:line="240" w:lineRule="auto"/>
        <w:jc w:val="center"/>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t>Кафедра статистики, эконометрики и оценки рисков</w:t>
      </w:r>
    </w:p>
    <w:p w:rsidR="00C37B19" w:rsidRPr="00C37B19" w:rsidRDefault="00C37B19" w:rsidP="00C37B19">
      <w:pPr>
        <w:spacing w:after="0" w:line="240" w:lineRule="auto"/>
        <w:jc w:val="center"/>
        <w:textAlignment w:val="baseline"/>
        <w:rPr>
          <w:rFonts w:ascii="Calibri" w:eastAsia="Times New Roman" w:hAnsi="Calibri" w:cs="Times New Roman"/>
          <w:sz w:val="24"/>
          <w:szCs w:val="24"/>
        </w:rPr>
      </w:pPr>
    </w:p>
    <w:p w:rsidR="00C37B19" w:rsidRPr="00C37B19" w:rsidRDefault="00C37B19" w:rsidP="00C37B19">
      <w:pPr>
        <w:spacing w:after="0" w:line="240" w:lineRule="auto"/>
        <w:jc w:val="center"/>
        <w:textAlignment w:val="baseline"/>
        <w:rPr>
          <w:rFonts w:ascii="Times New Roman" w:eastAsia="Times New Roman" w:hAnsi="Times New Roman" w:cs="Times New Roman"/>
          <w:sz w:val="24"/>
          <w:szCs w:val="24"/>
        </w:rPr>
      </w:pPr>
      <w:r w:rsidRPr="00C37B19">
        <w:rPr>
          <w:rFonts w:ascii="Times New Roman" w:eastAsia="Times New Roman" w:hAnsi="Times New Roman" w:cs="Times New Roman"/>
          <w:b/>
          <w:bCs/>
          <w:sz w:val="24"/>
          <w:szCs w:val="24"/>
        </w:rPr>
        <w:t>БИЛЕТ № 1</w:t>
      </w:r>
      <w:r w:rsidRPr="00C37B19">
        <w:rPr>
          <w:rFonts w:ascii="Times New Roman" w:eastAsia="Times New Roman" w:hAnsi="Times New Roman" w:cs="Times New Roman"/>
          <w:sz w:val="24"/>
          <w:szCs w:val="24"/>
        </w:rPr>
        <w:t> </w:t>
      </w:r>
    </w:p>
    <w:p w:rsidR="00C37B19" w:rsidRPr="00C37B19" w:rsidRDefault="00C37B19" w:rsidP="00C37B19">
      <w:pPr>
        <w:spacing w:after="0" w:line="240" w:lineRule="auto"/>
        <w:jc w:val="center"/>
        <w:textAlignment w:val="baseline"/>
        <w:rPr>
          <w:rFonts w:ascii="Times New Roman" w:eastAsia="Times New Roman" w:hAnsi="Times New Roman" w:cs="Times New Roman"/>
          <w:sz w:val="24"/>
          <w:szCs w:val="24"/>
        </w:rPr>
      </w:pPr>
    </w:p>
    <w:p w:rsidR="00C37B19" w:rsidRPr="00C37B19" w:rsidRDefault="00C37B19" w:rsidP="00C37B19">
      <w:pPr>
        <w:spacing w:after="0" w:line="360" w:lineRule="auto"/>
        <w:jc w:val="center"/>
        <w:rPr>
          <w:rFonts w:ascii="Times New Roman" w:eastAsia="Times New Roman" w:hAnsi="Times New Roman" w:cs="Times New Roman"/>
          <w:b/>
          <w:sz w:val="24"/>
          <w:szCs w:val="24"/>
        </w:rPr>
      </w:pPr>
      <w:r w:rsidRPr="00C37B19">
        <w:rPr>
          <w:rFonts w:ascii="Times New Roman" w:eastAsia="Times New Roman" w:hAnsi="Times New Roman" w:cs="Times New Roman"/>
          <w:sz w:val="24"/>
          <w:szCs w:val="24"/>
        </w:rPr>
        <w:t>по дисциплине</w:t>
      </w:r>
      <w:r w:rsidRPr="00C37B19">
        <w:rPr>
          <w:rFonts w:ascii="Times New Roman" w:eastAsia="Times New Roman" w:hAnsi="Times New Roman" w:cs="Times New Roman"/>
          <w:b/>
          <w:sz w:val="24"/>
          <w:szCs w:val="24"/>
        </w:rPr>
        <w:t xml:space="preserve"> </w:t>
      </w:r>
      <w:r w:rsidRPr="00C37B19">
        <w:rPr>
          <w:rFonts w:ascii="Times New Roman" w:eastAsia="Times New Roman" w:hAnsi="Times New Roman" w:cs="Times New Roman"/>
          <w:sz w:val="24"/>
          <w:szCs w:val="24"/>
        </w:rPr>
        <w:t>Теория вероятностей и математическая статистика</w:t>
      </w:r>
    </w:p>
    <w:p w:rsidR="00C37B19" w:rsidRPr="00C37B19" w:rsidRDefault="00C37B19" w:rsidP="00C37B19">
      <w:pPr>
        <w:spacing w:after="0" w:line="240" w:lineRule="auto"/>
        <w:jc w:val="center"/>
        <w:textAlignment w:val="baseline"/>
        <w:rPr>
          <w:rFonts w:ascii="Calibri" w:eastAsia="Times New Roman" w:hAnsi="Calibri" w:cs="Times New Roman"/>
          <w:sz w:val="24"/>
          <w:szCs w:val="24"/>
        </w:rPr>
      </w:pPr>
    </w:p>
    <w:p w:rsidR="00C37B19" w:rsidRPr="00C37B19" w:rsidRDefault="00C37B19" w:rsidP="00C37B19">
      <w:pPr>
        <w:numPr>
          <w:ilvl w:val="0"/>
          <w:numId w:val="25"/>
        </w:num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Размещения  - это </w:t>
      </w: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соединения из n элементов по m в каждом, каждое из которых содержит m элементов, взятых из числа данных n элементов, и которое отличаются друг от друга порядком расположения элементов;</w:t>
      </w: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соединения из n элементов по m в каждом, каждое из которых содержит m элементов, взятых из числа данных n элементов, и которое отличаются друг </w:t>
      </w:r>
      <w:proofErr w:type="gramStart"/>
      <w:r w:rsidRPr="00C37B19">
        <w:rPr>
          <w:rFonts w:ascii="Times New Roman" w:eastAsia="Times New Roman" w:hAnsi="Times New Roman" w:cs="Times New Roman"/>
          <w:sz w:val="20"/>
          <w:szCs w:val="20"/>
        </w:rPr>
        <w:t>от</w:t>
      </w:r>
      <w:proofErr w:type="gramEnd"/>
      <w:r w:rsidRPr="00C37B19">
        <w:rPr>
          <w:rFonts w:ascii="Times New Roman" w:eastAsia="Times New Roman" w:hAnsi="Times New Roman" w:cs="Times New Roman"/>
          <w:sz w:val="20"/>
          <w:szCs w:val="20"/>
        </w:rPr>
        <w:t xml:space="preserve"> </w:t>
      </w:r>
      <w:proofErr w:type="gramStart"/>
      <w:r w:rsidRPr="00C37B19">
        <w:rPr>
          <w:rFonts w:ascii="Times New Roman" w:eastAsia="Times New Roman" w:hAnsi="Times New Roman" w:cs="Times New Roman"/>
          <w:sz w:val="20"/>
          <w:szCs w:val="20"/>
        </w:rPr>
        <w:t>другу</w:t>
      </w:r>
      <w:proofErr w:type="gramEnd"/>
      <w:r w:rsidRPr="00C37B19">
        <w:rPr>
          <w:rFonts w:ascii="Times New Roman" w:eastAsia="Times New Roman" w:hAnsi="Times New Roman" w:cs="Times New Roman"/>
          <w:sz w:val="20"/>
          <w:szCs w:val="20"/>
        </w:rPr>
        <w:t xml:space="preserve"> либо самими элементами (хотя бы одним), либо порядком их расположения;</w:t>
      </w: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соединения из n элементов по m в каждом, каждое из которых содержит m элементов, взятых из числа данных n элементов, и которое отличаются друг </w:t>
      </w:r>
      <w:proofErr w:type="gramStart"/>
      <w:r w:rsidRPr="00C37B19">
        <w:rPr>
          <w:rFonts w:ascii="Times New Roman" w:eastAsia="Times New Roman" w:hAnsi="Times New Roman" w:cs="Times New Roman"/>
          <w:sz w:val="20"/>
          <w:szCs w:val="20"/>
        </w:rPr>
        <w:t>от</w:t>
      </w:r>
      <w:proofErr w:type="gramEnd"/>
      <w:r w:rsidRPr="00C37B19">
        <w:rPr>
          <w:rFonts w:ascii="Times New Roman" w:eastAsia="Times New Roman" w:hAnsi="Times New Roman" w:cs="Times New Roman"/>
          <w:sz w:val="20"/>
          <w:szCs w:val="20"/>
        </w:rPr>
        <w:t xml:space="preserve"> другу по крайне мере одним элементом;</w:t>
      </w: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 соединения из n элементов, каждое из которых содержит все элементы, и которые отличаются друг от друга лишь порядком расположения элементов.</w:t>
      </w:r>
    </w:p>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2. Вероятность извлечения дамы или туза из колоды в 52 карты равна:</w:t>
      </w:r>
    </w:p>
    <w:tbl>
      <w:tblPr>
        <w:tblW w:w="0" w:type="auto"/>
        <w:tblLayout w:type="fixed"/>
        <w:tblLook w:val="0000" w:firstRow="0" w:lastRow="0" w:firstColumn="0" w:lastColumn="0" w:noHBand="0" w:noVBand="0"/>
      </w:tblPr>
      <w:tblGrid>
        <w:gridCol w:w="4927"/>
        <w:gridCol w:w="4927"/>
      </w:tblGrid>
      <w:tr w:rsidR="00C37B19" w:rsidRPr="00C37B19" w:rsidTr="00346AAF">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w:t>
            </w:r>
            <w:r w:rsidRPr="00C37B19">
              <w:rPr>
                <w:rFonts w:ascii="Times New Roman" w:eastAsia="Times New Roman" w:hAnsi="Times New Roman" w:cs="Times New Roman"/>
                <w:position w:val="-24"/>
                <w:sz w:val="20"/>
                <w:szCs w:val="20"/>
              </w:rPr>
              <w:object w:dxaOrig="21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31.5pt" o:ole="" fillcolor="window">
                  <v:imagedata r:id="rId9" o:title=""/>
                </v:shape>
                <o:OLEObject Type="Embed" ProgID="Equation.3" ShapeID="_x0000_i1025" DrawAspect="Content" ObjectID="_1601284438" r:id="rId10"/>
              </w:object>
            </w:r>
            <w:r w:rsidRPr="00C37B19">
              <w:rPr>
                <w:rFonts w:ascii="Times New Roman" w:eastAsia="Times New Roman" w:hAnsi="Times New Roman" w:cs="Times New Roman"/>
                <w:sz w:val="20"/>
                <w:szCs w:val="20"/>
              </w:rPr>
              <w:t>;</w:t>
            </w:r>
          </w:p>
        </w:tc>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w:t>
            </w:r>
            <w:r w:rsidRPr="00C37B19">
              <w:rPr>
                <w:rFonts w:ascii="Times New Roman" w:eastAsia="Times New Roman" w:hAnsi="Times New Roman" w:cs="Times New Roman"/>
                <w:position w:val="-24"/>
                <w:sz w:val="20"/>
                <w:szCs w:val="20"/>
              </w:rPr>
              <w:object w:dxaOrig="2120" w:dyaOrig="620">
                <v:shape id="_x0000_i1026" type="#_x0000_t75" style="width:105.75pt;height:31.5pt" o:ole="" fillcolor="window">
                  <v:imagedata r:id="rId11" o:title=""/>
                </v:shape>
                <o:OLEObject Type="Embed" ProgID="Equation.3" ShapeID="_x0000_i1026" DrawAspect="Content" ObjectID="_1601284439" r:id="rId12"/>
              </w:object>
            </w:r>
            <w:r w:rsidRPr="00C37B19">
              <w:rPr>
                <w:rFonts w:ascii="Times New Roman" w:eastAsia="Times New Roman" w:hAnsi="Times New Roman" w:cs="Times New Roman"/>
                <w:sz w:val="20"/>
                <w:szCs w:val="20"/>
              </w:rPr>
              <w:t>;</w:t>
            </w:r>
          </w:p>
        </w:tc>
      </w:tr>
      <w:tr w:rsidR="00C37B19" w:rsidRPr="00C37B19" w:rsidTr="00346AAF">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w:t>
            </w:r>
            <w:r w:rsidRPr="00C37B19">
              <w:rPr>
                <w:rFonts w:ascii="Times New Roman" w:eastAsia="Times New Roman" w:hAnsi="Times New Roman" w:cs="Times New Roman"/>
                <w:position w:val="-24"/>
                <w:sz w:val="20"/>
                <w:szCs w:val="20"/>
              </w:rPr>
              <w:object w:dxaOrig="2620" w:dyaOrig="620">
                <v:shape id="_x0000_i1027" type="#_x0000_t75" style="width:130.5pt;height:31.5pt" o:ole="" fillcolor="window">
                  <v:imagedata r:id="rId13" o:title=""/>
                </v:shape>
                <o:OLEObject Type="Embed" ProgID="Equation.3" ShapeID="_x0000_i1027" DrawAspect="Content" ObjectID="_1601284440" r:id="rId14"/>
              </w:object>
            </w:r>
            <w:r w:rsidRPr="00C37B19">
              <w:rPr>
                <w:rFonts w:ascii="Times New Roman" w:eastAsia="Times New Roman" w:hAnsi="Times New Roman" w:cs="Times New Roman"/>
                <w:sz w:val="20"/>
                <w:szCs w:val="20"/>
              </w:rPr>
              <w:t>;</w:t>
            </w:r>
          </w:p>
        </w:tc>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w:t>
            </w:r>
            <w:r w:rsidRPr="00C37B19">
              <w:rPr>
                <w:rFonts w:ascii="Times New Roman" w:eastAsia="Times New Roman" w:hAnsi="Times New Roman" w:cs="Times New Roman"/>
                <w:position w:val="-24"/>
                <w:sz w:val="20"/>
                <w:szCs w:val="20"/>
              </w:rPr>
              <w:object w:dxaOrig="2620" w:dyaOrig="620">
                <v:shape id="_x0000_i1028" type="#_x0000_t75" style="width:130.5pt;height:31.5pt" o:ole="" fillcolor="window">
                  <v:imagedata r:id="rId15" o:title=""/>
                </v:shape>
                <o:OLEObject Type="Embed" ProgID="Equation.3" ShapeID="_x0000_i1028" DrawAspect="Content" ObjectID="_1601284441" r:id="rId16"/>
              </w:object>
            </w: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3. Статистической вероятностью события</w:t>
      </w:r>
      <w:proofErr w:type="gramStart"/>
      <w:r w:rsidRPr="00C37B19">
        <w:rPr>
          <w:rFonts w:ascii="Times New Roman" w:eastAsia="Times New Roman" w:hAnsi="Times New Roman" w:cs="Times New Roman"/>
          <w:sz w:val="20"/>
          <w:szCs w:val="20"/>
        </w:rPr>
        <w:t xml:space="preserve"> А</w:t>
      </w:r>
      <w:proofErr w:type="gramEnd"/>
      <w:r w:rsidRPr="00C37B19">
        <w:rPr>
          <w:rFonts w:ascii="Times New Roman" w:eastAsia="Times New Roman" w:hAnsi="Times New Roman" w:cs="Times New Roman"/>
          <w:sz w:val="20"/>
          <w:szCs w:val="20"/>
        </w:rPr>
        <w:t xml:space="preserve"> называется:</w:t>
      </w: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относительная частота (</w:t>
      </w:r>
      <w:proofErr w:type="spellStart"/>
      <w:r w:rsidRPr="00C37B19">
        <w:rPr>
          <w:rFonts w:ascii="Times New Roman" w:eastAsia="Times New Roman" w:hAnsi="Times New Roman" w:cs="Times New Roman"/>
          <w:sz w:val="20"/>
          <w:szCs w:val="20"/>
        </w:rPr>
        <w:t>частость</w:t>
      </w:r>
      <w:proofErr w:type="spellEnd"/>
      <w:r w:rsidRPr="00C37B19">
        <w:rPr>
          <w:rFonts w:ascii="Times New Roman" w:eastAsia="Times New Roman" w:hAnsi="Times New Roman" w:cs="Times New Roman"/>
          <w:sz w:val="20"/>
          <w:szCs w:val="20"/>
        </w:rPr>
        <w:t>) этого события, вычисленная по результатам большого числа испытаний;</w:t>
      </w: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 частота этого события, вычисленная по результатам испытаний;</w:t>
      </w: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 частота этого события, вычисленная по результатам большого числа испытаний;</w:t>
      </w: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 относительная частота (</w:t>
      </w:r>
      <w:proofErr w:type="spellStart"/>
      <w:r w:rsidRPr="00C37B19">
        <w:rPr>
          <w:rFonts w:ascii="Times New Roman" w:eastAsia="Times New Roman" w:hAnsi="Times New Roman" w:cs="Times New Roman"/>
          <w:sz w:val="20"/>
          <w:szCs w:val="20"/>
        </w:rPr>
        <w:t>частость</w:t>
      </w:r>
      <w:proofErr w:type="spellEnd"/>
      <w:r w:rsidRPr="00C37B19">
        <w:rPr>
          <w:rFonts w:ascii="Times New Roman" w:eastAsia="Times New Roman" w:hAnsi="Times New Roman" w:cs="Times New Roman"/>
          <w:sz w:val="20"/>
          <w:szCs w:val="20"/>
        </w:rPr>
        <w:t>) этого события, вычисленная по результатам небольшого числа испытаний.</w:t>
      </w:r>
    </w:p>
    <w:p w:rsidR="00C37B19" w:rsidRPr="00C37B19" w:rsidRDefault="00C37B19" w:rsidP="00C37B19">
      <w:pPr>
        <w:spacing w:after="0" w:line="240" w:lineRule="auto"/>
        <w:rPr>
          <w:rFonts w:ascii="Times New Roman" w:eastAsia="Times New Roman" w:hAnsi="Times New Roman" w:cs="Times New Roman"/>
          <w:sz w:val="20"/>
          <w:szCs w:val="20"/>
        </w:rPr>
      </w:pPr>
    </w:p>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4.Формула полной вероятности может быть записана как:</w:t>
      </w:r>
    </w:p>
    <w:tbl>
      <w:tblPr>
        <w:tblW w:w="0" w:type="auto"/>
        <w:tblLayout w:type="fixed"/>
        <w:tblLook w:val="0000" w:firstRow="0" w:lastRow="0" w:firstColumn="0" w:lastColumn="0" w:noHBand="0" w:noVBand="0"/>
      </w:tblPr>
      <w:tblGrid>
        <w:gridCol w:w="4873"/>
        <w:gridCol w:w="4874"/>
      </w:tblGrid>
      <w:tr w:rsidR="00C37B19" w:rsidRPr="00C37B19" w:rsidTr="00346AAF">
        <w:tc>
          <w:tcPr>
            <w:tcW w:w="487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w:t>
            </w:r>
            <w:r w:rsidRPr="00C37B19">
              <w:rPr>
                <w:rFonts w:ascii="Times New Roman" w:eastAsia="Times New Roman" w:hAnsi="Times New Roman" w:cs="Times New Roman"/>
                <w:position w:val="-28"/>
                <w:sz w:val="20"/>
                <w:szCs w:val="20"/>
              </w:rPr>
              <w:object w:dxaOrig="2780" w:dyaOrig="680">
                <v:shape id="_x0000_i1029" type="#_x0000_t75" style="width:138.75pt;height:33.75pt" o:ole="" fillcolor="window">
                  <v:imagedata r:id="rId17" o:title=""/>
                </v:shape>
                <o:OLEObject Type="Embed" ProgID="Equation.3" ShapeID="_x0000_i1029" DrawAspect="Content" ObjectID="_1601284442" r:id="rId18"/>
              </w:object>
            </w:r>
          </w:p>
        </w:tc>
        <w:tc>
          <w:tcPr>
            <w:tcW w:w="4874"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w:t>
            </w:r>
            <w:r w:rsidRPr="00C37B19">
              <w:rPr>
                <w:rFonts w:ascii="Times New Roman" w:eastAsia="Times New Roman" w:hAnsi="Times New Roman" w:cs="Times New Roman"/>
                <w:position w:val="-28"/>
                <w:sz w:val="20"/>
                <w:szCs w:val="20"/>
              </w:rPr>
              <w:object w:dxaOrig="2780" w:dyaOrig="680">
                <v:shape id="_x0000_i1030" type="#_x0000_t75" style="width:138.75pt;height:33.75pt" o:ole="" fillcolor="window">
                  <v:imagedata r:id="rId19" o:title=""/>
                </v:shape>
                <o:OLEObject Type="Embed" ProgID="Equation.3" ShapeID="_x0000_i1030" DrawAspect="Content" ObjectID="_1601284443" r:id="rId20"/>
              </w:object>
            </w:r>
          </w:p>
        </w:tc>
      </w:tr>
      <w:tr w:rsidR="00C37B19" w:rsidRPr="00C37B19" w:rsidTr="00346AAF">
        <w:tc>
          <w:tcPr>
            <w:tcW w:w="487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w:t>
            </w:r>
            <w:r w:rsidRPr="00C37B19">
              <w:rPr>
                <w:rFonts w:ascii="Times New Roman" w:eastAsia="Times New Roman" w:hAnsi="Times New Roman" w:cs="Times New Roman"/>
                <w:position w:val="-28"/>
                <w:sz w:val="20"/>
                <w:szCs w:val="20"/>
              </w:rPr>
              <w:object w:dxaOrig="2640" w:dyaOrig="680">
                <v:shape id="_x0000_i1031" type="#_x0000_t75" style="width:132pt;height:33.75pt" o:ole="" fillcolor="window">
                  <v:imagedata r:id="rId21" o:title=""/>
                </v:shape>
                <o:OLEObject Type="Embed" ProgID="Equation.3" ShapeID="_x0000_i1031" DrawAspect="Content" ObjectID="_1601284444" r:id="rId22"/>
              </w:object>
            </w:r>
          </w:p>
        </w:tc>
        <w:tc>
          <w:tcPr>
            <w:tcW w:w="4874"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w:t>
            </w:r>
            <w:r w:rsidRPr="00C37B19">
              <w:rPr>
                <w:rFonts w:ascii="Times New Roman" w:eastAsia="Times New Roman" w:hAnsi="Times New Roman" w:cs="Times New Roman"/>
                <w:position w:val="-28"/>
                <w:sz w:val="20"/>
                <w:szCs w:val="20"/>
              </w:rPr>
              <w:object w:dxaOrig="2020" w:dyaOrig="680">
                <v:shape id="_x0000_i1032" type="#_x0000_t75" style="width:99.75pt;height:33.75pt" o:ole="" fillcolor="window">
                  <v:imagedata r:id="rId23" o:title=""/>
                </v:shape>
                <o:OLEObject Type="Embed" ProgID="Equation.3" ShapeID="_x0000_i1032" DrawAspect="Content" ObjectID="_1601284445" r:id="rId24"/>
              </w:object>
            </w: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5. Случайные величины бывают </w:t>
      </w:r>
    </w:p>
    <w:tbl>
      <w:tblPr>
        <w:tblW w:w="0" w:type="auto"/>
        <w:tblLayout w:type="fixed"/>
        <w:tblLook w:val="0000" w:firstRow="0" w:lastRow="0" w:firstColumn="0" w:lastColumn="0" w:noHBand="0" w:noVBand="0"/>
      </w:tblPr>
      <w:tblGrid>
        <w:gridCol w:w="2093"/>
        <w:gridCol w:w="2126"/>
        <w:gridCol w:w="1843"/>
        <w:gridCol w:w="3790"/>
      </w:tblGrid>
      <w:tr w:rsidR="00C37B19" w:rsidRPr="00C37B19" w:rsidTr="00346AAF">
        <w:tc>
          <w:tcPr>
            <w:tcW w:w="209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дискретными;</w:t>
            </w:r>
          </w:p>
        </w:tc>
        <w:tc>
          <w:tcPr>
            <w:tcW w:w="2126"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 непрерывными;</w:t>
            </w:r>
          </w:p>
        </w:tc>
        <w:tc>
          <w:tcPr>
            <w:tcW w:w="184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 условными;</w:t>
            </w:r>
          </w:p>
        </w:tc>
        <w:tc>
          <w:tcPr>
            <w:tcW w:w="3790"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 дискретными и непрерывными.</w:t>
            </w: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6. Формула Бернулли записывается как:</w:t>
      </w:r>
    </w:p>
    <w:tbl>
      <w:tblPr>
        <w:tblW w:w="0" w:type="auto"/>
        <w:tblLayout w:type="fixed"/>
        <w:tblLook w:val="0000" w:firstRow="0" w:lastRow="0" w:firstColumn="0" w:lastColumn="0" w:noHBand="0" w:noVBand="0"/>
      </w:tblPr>
      <w:tblGrid>
        <w:gridCol w:w="2463"/>
        <w:gridCol w:w="2463"/>
        <w:gridCol w:w="2463"/>
        <w:gridCol w:w="2463"/>
      </w:tblGrid>
      <w:tr w:rsidR="00C37B19" w:rsidRPr="00C37B19" w:rsidTr="00346AAF">
        <w:tc>
          <w:tcPr>
            <w:tcW w:w="246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w:t>
            </w:r>
            <w:r w:rsidRPr="00C37B19">
              <w:rPr>
                <w:rFonts w:ascii="Times New Roman" w:eastAsia="Times New Roman" w:hAnsi="Times New Roman" w:cs="Times New Roman"/>
                <w:position w:val="-14"/>
                <w:sz w:val="20"/>
                <w:szCs w:val="20"/>
              </w:rPr>
              <w:object w:dxaOrig="1560" w:dyaOrig="400">
                <v:shape id="_x0000_i1033" type="#_x0000_t75" style="width:77.25pt;height:20.25pt" o:ole="" fillcolor="window">
                  <v:imagedata r:id="rId25" o:title=""/>
                </v:shape>
                <o:OLEObject Type="Embed" ProgID="Equation.3" ShapeID="_x0000_i1033" DrawAspect="Content" ObjectID="_1601284446" r:id="rId26"/>
              </w:object>
            </w:r>
            <w:r w:rsidRPr="00C37B19">
              <w:rPr>
                <w:rFonts w:ascii="Times New Roman" w:eastAsia="Times New Roman" w:hAnsi="Times New Roman" w:cs="Times New Roman"/>
                <w:sz w:val="20"/>
                <w:szCs w:val="20"/>
              </w:rPr>
              <w:t>;</w:t>
            </w:r>
          </w:p>
        </w:tc>
        <w:tc>
          <w:tcPr>
            <w:tcW w:w="246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w:t>
            </w:r>
            <w:r w:rsidRPr="00C37B19">
              <w:rPr>
                <w:rFonts w:ascii="Times New Roman" w:eastAsia="Times New Roman" w:hAnsi="Times New Roman" w:cs="Times New Roman"/>
                <w:position w:val="-14"/>
                <w:sz w:val="20"/>
                <w:szCs w:val="20"/>
              </w:rPr>
              <w:object w:dxaOrig="1760" w:dyaOrig="400">
                <v:shape id="_x0000_i1034" type="#_x0000_t75" style="width:87.75pt;height:20.25pt" o:ole="" fillcolor="window">
                  <v:imagedata r:id="rId27" o:title=""/>
                </v:shape>
                <o:OLEObject Type="Embed" ProgID="Equation.3" ShapeID="_x0000_i1034" DrawAspect="Content" ObjectID="_1601284447" r:id="rId28"/>
              </w:object>
            </w:r>
            <w:r w:rsidRPr="00C37B19">
              <w:rPr>
                <w:rFonts w:ascii="Times New Roman" w:eastAsia="Times New Roman" w:hAnsi="Times New Roman" w:cs="Times New Roman"/>
                <w:sz w:val="20"/>
                <w:szCs w:val="20"/>
              </w:rPr>
              <w:t>;</w:t>
            </w:r>
          </w:p>
        </w:tc>
        <w:tc>
          <w:tcPr>
            <w:tcW w:w="246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w:t>
            </w:r>
            <w:r w:rsidRPr="00C37B19">
              <w:rPr>
                <w:rFonts w:ascii="Times New Roman" w:eastAsia="Times New Roman" w:hAnsi="Times New Roman" w:cs="Times New Roman"/>
                <w:position w:val="-14"/>
                <w:sz w:val="20"/>
                <w:szCs w:val="20"/>
              </w:rPr>
              <w:object w:dxaOrig="1740" w:dyaOrig="400">
                <v:shape id="_x0000_i1035" type="#_x0000_t75" style="width:87pt;height:20.25pt" o:ole="" fillcolor="window">
                  <v:imagedata r:id="rId29" o:title=""/>
                </v:shape>
                <o:OLEObject Type="Embed" ProgID="Equation.3" ShapeID="_x0000_i1035" DrawAspect="Content" ObjectID="_1601284448" r:id="rId30"/>
              </w:object>
            </w:r>
            <w:r w:rsidRPr="00C37B19">
              <w:rPr>
                <w:rFonts w:ascii="Times New Roman" w:eastAsia="Times New Roman" w:hAnsi="Times New Roman" w:cs="Times New Roman"/>
                <w:sz w:val="20"/>
                <w:szCs w:val="20"/>
              </w:rPr>
              <w:t>;</w:t>
            </w:r>
          </w:p>
        </w:tc>
        <w:tc>
          <w:tcPr>
            <w:tcW w:w="246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w:t>
            </w:r>
            <w:r w:rsidRPr="00C37B19">
              <w:rPr>
                <w:rFonts w:ascii="Times New Roman" w:eastAsia="Times New Roman" w:hAnsi="Times New Roman" w:cs="Times New Roman"/>
                <w:position w:val="-14"/>
                <w:sz w:val="20"/>
                <w:szCs w:val="20"/>
              </w:rPr>
              <w:object w:dxaOrig="1740" w:dyaOrig="400">
                <v:shape id="_x0000_i1036" type="#_x0000_t75" style="width:87pt;height:20.25pt" o:ole="" fillcolor="window">
                  <v:imagedata r:id="rId31" o:title=""/>
                </v:shape>
                <o:OLEObject Type="Embed" ProgID="Equation.3" ShapeID="_x0000_i1036" DrawAspect="Content" ObjectID="_1601284449" r:id="rId32"/>
              </w:object>
            </w:r>
            <w:r w:rsidRPr="00C37B19">
              <w:rPr>
                <w:rFonts w:ascii="Times New Roman" w:eastAsia="Times New Roman" w:hAnsi="Times New Roman" w:cs="Times New Roman"/>
                <w:sz w:val="20"/>
                <w:szCs w:val="20"/>
              </w:rPr>
              <w:t>.</w:t>
            </w: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7. Дисперсия </w:t>
      </w:r>
      <w:proofErr w:type="gramStart"/>
      <w:r w:rsidRPr="00C37B19">
        <w:rPr>
          <w:rFonts w:ascii="Times New Roman" w:eastAsia="Times New Roman" w:hAnsi="Times New Roman" w:cs="Times New Roman"/>
          <w:sz w:val="20"/>
          <w:szCs w:val="20"/>
        </w:rPr>
        <w:t>СВ</w:t>
      </w:r>
      <w:proofErr w:type="gramEnd"/>
      <w:r w:rsidRPr="00C37B19">
        <w:rPr>
          <w:rFonts w:ascii="Times New Roman" w:eastAsia="Times New Roman" w:hAnsi="Times New Roman" w:cs="Times New Roman"/>
          <w:sz w:val="20"/>
          <w:szCs w:val="20"/>
        </w:rPr>
        <w:t>, распределенной по гипергеометрическом закону определяется как:</w:t>
      </w:r>
    </w:p>
    <w:tbl>
      <w:tblPr>
        <w:tblW w:w="0" w:type="auto"/>
        <w:tblLayout w:type="fixed"/>
        <w:tblLook w:val="0000" w:firstRow="0" w:lastRow="0" w:firstColumn="0" w:lastColumn="0" w:noHBand="0" w:noVBand="0"/>
      </w:tblPr>
      <w:tblGrid>
        <w:gridCol w:w="4927"/>
        <w:gridCol w:w="4927"/>
      </w:tblGrid>
      <w:tr w:rsidR="00C37B19" w:rsidRPr="00C37B19" w:rsidTr="00346AAF">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w:t>
            </w:r>
            <w:r w:rsidRPr="00C37B19">
              <w:rPr>
                <w:rFonts w:ascii="Times New Roman" w:eastAsia="Times New Roman" w:hAnsi="Times New Roman" w:cs="Times New Roman"/>
                <w:position w:val="-24"/>
                <w:sz w:val="20"/>
                <w:szCs w:val="20"/>
              </w:rPr>
              <w:object w:dxaOrig="2060" w:dyaOrig="620">
                <v:shape id="_x0000_i1037" type="#_x0000_t75" style="width:103.5pt;height:31.5pt" o:ole="" fillcolor="window">
                  <v:imagedata r:id="rId33" o:title=""/>
                </v:shape>
                <o:OLEObject Type="Embed" ProgID="Equation.3" ShapeID="_x0000_i1037" DrawAspect="Content" ObjectID="_1601284450" r:id="rId34"/>
              </w:object>
            </w:r>
            <w:r w:rsidRPr="00C37B19">
              <w:rPr>
                <w:rFonts w:ascii="Times New Roman" w:eastAsia="Times New Roman" w:hAnsi="Times New Roman" w:cs="Times New Roman"/>
                <w:sz w:val="20"/>
                <w:szCs w:val="20"/>
              </w:rPr>
              <w:t>;</w:t>
            </w:r>
          </w:p>
        </w:tc>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w:t>
            </w:r>
            <w:r w:rsidRPr="00C37B19">
              <w:rPr>
                <w:rFonts w:ascii="Times New Roman" w:eastAsia="Times New Roman" w:hAnsi="Times New Roman" w:cs="Times New Roman"/>
                <w:position w:val="-24"/>
                <w:sz w:val="20"/>
                <w:szCs w:val="20"/>
              </w:rPr>
              <w:object w:dxaOrig="2920" w:dyaOrig="620">
                <v:shape id="_x0000_i1038" type="#_x0000_t75" style="width:145.5pt;height:31.5pt" o:ole="" fillcolor="window">
                  <v:imagedata r:id="rId35" o:title=""/>
                </v:shape>
                <o:OLEObject Type="Embed" ProgID="Equation.3" ShapeID="_x0000_i1038" DrawAspect="Content" ObjectID="_1601284451" r:id="rId36"/>
              </w:object>
            </w:r>
            <w:r w:rsidRPr="00C37B19">
              <w:rPr>
                <w:rFonts w:ascii="Times New Roman" w:eastAsia="Times New Roman" w:hAnsi="Times New Roman" w:cs="Times New Roman"/>
                <w:sz w:val="20"/>
                <w:szCs w:val="20"/>
              </w:rPr>
              <w:t>;</w:t>
            </w:r>
          </w:p>
        </w:tc>
      </w:tr>
      <w:tr w:rsidR="00C37B19" w:rsidRPr="00C37B19" w:rsidTr="00346AAF">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w:t>
            </w:r>
            <w:r w:rsidRPr="00C37B19">
              <w:rPr>
                <w:rFonts w:ascii="Times New Roman" w:eastAsia="Times New Roman" w:hAnsi="Times New Roman" w:cs="Times New Roman"/>
                <w:position w:val="-24"/>
                <w:sz w:val="20"/>
                <w:szCs w:val="20"/>
              </w:rPr>
              <w:object w:dxaOrig="2720" w:dyaOrig="620">
                <v:shape id="_x0000_i1039" type="#_x0000_t75" style="width:135.75pt;height:31.5pt" o:ole="" fillcolor="window">
                  <v:imagedata r:id="rId37" o:title=""/>
                </v:shape>
                <o:OLEObject Type="Embed" ProgID="Equation.3" ShapeID="_x0000_i1039" DrawAspect="Content" ObjectID="_1601284452" r:id="rId38"/>
              </w:object>
            </w:r>
            <w:r w:rsidRPr="00C37B19">
              <w:rPr>
                <w:rFonts w:ascii="Times New Roman" w:eastAsia="Times New Roman" w:hAnsi="Times New Roman" w:cs="Times New Roman"/>
                <w:sz w:val="20"/>
                <w:szCs w:val="20"/>
              </w:rPr>
              <w:t>;</w:t>
            </w:r>
          </w:p>
        </w:tc>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w:t>
            </w:r>
            <w:r w:rsidRPr="00C37B19">
              <w:rPr>
                <w:rFonts w:ascii="Times New Roman" w:eastAsia="Times New Roman" w:hAnsi="Times New Roman" w:cs="Times New Roman"/>
                <w:position w:val="-24"/>
                <w:sz w:val="20"/>
                <w:szCs w:val="20"/>
              </w:rPr>
              <w:object w:dxaOrig="3060" w:dyaOrig="620">
                <v:shape id="_x0000_i1040" type="#_x0000_t75" style="width:153pt;height:31.5pt" o:ole="" fillcolor="window">
                  <v:imagedata r:id="rId39" o:title=""/>
                </v:shape>
                <o:OLEObject Type="Embed" ProgID="Equation.3" ShapeID="_x0000_i1040" DrawAspect="Content" ObjectID="_1601284453" r:id="rId40"/>
              </w:object>
            </w:r>
            <w:r w:rsidRPr="00C37B19">
              <w:rPr>
                <w:rFonts w:ascii="Times New Roman" w:eastAsia="Times New Roman" w:hAnsi="Times New Roman" w:cs="Times New Roman"/>
                <w:sz w:val="20"/>
                <w:szCs w:val="20"/>
              </w:rPr>
              <w:t>.</w:t>
            </w: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8. Согласно свойствам функции распределения F(x) данная функция:</w:t>
      </w:r>
    </w:p>
    <w:tbl>
      <w:tblPr>
        <w:tblW w:w="0" w:type="auto"/>
        <w:tblLayout w:type="fixed"/>
        <w:tblLook w:val="0000" w:firstRow="0" w:lastRow="0" w:firstColumn="0" w:lastColumn="0" w:noHBand="0" w:noVBand="0"/>
      </w:tblPr>
      <w:tblGrid>
        <w:gridCol w:w="4927"/>
        <w:gridCol w:w="4927"/>
      </w:tblGrid>
      <w:tr w:rsidR="00C37B19" w:rsidRPr="00C37B19" w:rsidTr="00346AAF">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lastRenderedPageBreak/>
              <w:t xml:space="preserve">А) неотрицательная и неубывающая; </w:t>
            </w:r>
          </w:p>
        </w:tc>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 отрицательная и неубывающая;</w:t>
            </w:r>
          </w:p>
        </w:tc>
      </w:tr>
      <w:tr w:rsidR="00C37B19" w:rsidRPr="00C37B19" w:rsidTr="00346AAF">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 положительная и убывающая;</w:t>
            </w:r>
          </w:p>
        </w:tc>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 положительная и неубывающая;</w:t>
            </w: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9. Интегральная теорема Лапласа записывается как:</w:t>
      </w:r>
    </w:p>
    <w:tbl>
      <w:tblPr>
        <w:tblW w:w="0" w:type="auto"/>
        <w:tblLayout w:type="fixed"/>
        <w:tblLook w:val="0000" w:firstRow="0" w:lastRow="0" w:firstColumn="0" w:lastColumn="0" w:noHBand="0" w:noVBand="0"/>
      </w:tblPr>
      <w:tblGrid>
        <w:gridCol w:w="4927"/>
        <w:gridCol w:w="4927"/>
      </w:tblGrid>
      <w:tr w:rsidR="00C37B19" w:rsidRPr="00C37B19" w:rsidTr="00346AAF">
        <w:tc>
          <w:tcPr>
            <w:tcW w:w="4927" w:type="dxa"/>
          </w:tcPr>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w:t>
            </w:r>
            <w:r w:rsidRPr="00C37B19">
              <w:rPr>
                <w:rFonts w:ascii="Times New Roman" w:eastAsia="Times New Roman" w:hAnsi="Times New Roman" w:cs="Times New Roman"/>
                <w:position w:val="-28"/>
                <w:sz w:val="20"/>
                <w:szCs w:val="20"/>
              </w:rPr>
              <w:object w:dxaOrig="4340" w:dyaOrig="680">
                <v:shape id="_x0000_i1041" type="#_x0000_t75" style="width:216.75pt;height:33.75pt" o:ole="" fillcolor="window">
                  <v:imagedata r:id="rId41" o:title=""/>
                </v:shape>
                <o:OLEObject Type="Embed" ProgID="Equation.3" ShapeID="_x0000_i1041" DrawAspect="Content" ObjectID="_1601284454" r:id="rId42"/>
              </w:object>
            </w:r>
            <w:r w:rsidRPr="00C37B19">
              <w:rPr>
                <w:rFonts w:ascii="Times New Roman" w:eastAsia="Times New Roman" w:hAnsi="Times New Roman" w:cs="Times New Roman"/>
                <w:sz w:val="20"/>
                <w:szCs w:val="20"/>
              </w:rPr>
              <w:t>;</w:t>
            </w:r>
          </w:p>
        </w:tc>
        <w:tc>
          <w:tcPr>
            <w:tcW w:w="4927" w:type="dxa"/>
          </w:tcPr>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w:t>
            </w:r>
            <w:r w:rsidRPr="00C37B19">
              <w:rPr>
                <w:rFonts w:ascii="Times New Roman" w:eastAsia="Times New Roman" w:hAnsi="Times New Roman" w:cs="Times New Roman"/>
                <w:position w:val="-28"/>
                <w:sz w:val="20"/>
                <w:szCs w:val="20"/>
              </w:rPr>
              <w:object w:dxaOrig="4340" w:dyaOrig="680">
                <v:shape id="_x0000_i1042" type="#_x0000_t75" style="width:216.75pt;height:33.75pt" o:ole="" fillcolor="window">
                  <v:imagedata r:id="rId43" o:title=""/>
                </v:shape>
                <o:OLEObject Type="Embed" ProgID="Equation.3" ShapeID="_x0000_i1042" DrawAspect="Content" ObjectID="_1601284455" r:id="rId44"/>
              </w:object>
            </w:r>
            <w:r w:rsidRPr="00C37B19">
              <w:rPr>
                <w:rFonts w:ascii="Times New Roman" w:eastAsia="Times New Roman" w:hAnsi="Times New Roman" w:cs="Times New Roman"/>
                <w:sz w:val="20"/>
                <w:szCs w:val="20"/>
              </w:rPr>
              <w:t>;</w:t>
            </w:r>
          </w:p>
        </w:tc>
      </w:tr>
      <w:tr w:rsidR="00C37B19" w:rsidRPr="00C37B19" w:rsidTr="00346AAF">
        <w:tc>
          <w:tcPr>
            <w:tcW w:w="4927" w:type="dxa"/>
          </w:tcPr>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w:t>
            </w:r>
            <w:r w:rsidRPr="00C37B19">
              <w:rPr>
                <w:rFonts w:ascii="Times New Roman" w:eastAsia="Times New Roman" w:hAnsi="Times New Roman" w:cs="Times New Roman"/>
                <w:position w:val="-28"/>
                <w:sz w:val="20"/>
                <w:szCs w:val="20"/>
              </w:rPr>
              <w:object w:dxaOrig="4340" w:dyaOrig="680">
                <v:shape id="_x0000_i1043" type="#_x0000_t75" style="width:216.75pt;height:33.75pt" o:ole="" fillcolor="window">
                  <v:imagedata r:id="rId45" o:title=""/>
                </v:shape>
                <o:OLEObject Type="Embed" ProgID="Equation.3" ShapeID="_x0000_i1043" DrawAspect="Content" ObjectID="_1601284456" r:id="rId46"/>
              </w:object>
            </w:r>
            <w:r w:rsidRPr="00C37B19">
              <w:rPr>
                <w:rFonts w:ascii="Times New Roman" w:eastAsia="Times New Roman" w:hAnsi="Times New Roman" w:cs="Times New Roman"/>
                <w:sz w:val="20"/>
                <w:szCs w:val="20"/>
              </w:rPr>
              <w:t>;</w:t>
            </w:r>
          </w:p>
        </w:tc>
        <w:tc>
          <w:tcPr>
            <w:tcW w:w="4927" w:type="dxa"/>
          </w:tcPr>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w:t>
            </w:r>
            <w:r w:rsidRPr="00C37B19">
              <w:rPr>
                <w:rFonts w:ascii="Times New Roman" w:eastAsia="Times New Roman" w:hAnsi="Times New Roman" w:cs="Times New Roman"/>
                <w:position w:val="-28"/>
                <w:sz w:val="20"/>
                <w:szCs w:val="20"/>
              </w:rPr>
              <w:object w:dxaOrig="4340" w:dyaOrig="680">
                <v:shape id="_x0000_i1044" type="#_x0000_t75" style="width:216.75pt;height:33.75pt" o:ole="" fillcolor="window">
                  <v:imagedata r:id="rId47" o:title=""/>
                </v:shape>
                <o:OLEObject Type="Embed" ProgID="Equation.3" ShapeID="_x0000_i1044" DrawAspect="Content" ObjectID="_1601284457" r:id="rId48"/>
              </w:object>
            </w:r>
            <w:r w:rsidRPr="00C37B19">
              <w:rPr>
                <w:rFonts w:ascii="Times New Roman" w:eastAsia="Times New Roman" w:hAnsi="Times New Roman" w:cs="Times New Roman"/>
                <w:sz w:val="20"/>
                <w:szCs w:val="20"/>
              </w:rPr>
              <w:t>.</w:t>
            </w: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12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10. Задача: в ходе аудиторской проверки строительной компан</w:t>
      </w:r>
      <w:proofErr w:type="gramStart"/>
      <w:r w:rsidRPr="00C37B19">
        <w:rPr>
          <w:rFonts w:ascii="Times New Roman" w:eastAsia="Times New Roman" w:hAnsi="Times New Roman" w:cs="Times New Roman"/>
          <w:sz w:val="20"/>
          <w:szCs w:val="20"/>
        </w:rPr>
        <w:t>ии ау</w:t>
      </w:r>
      <w:proofErr w:type="gramEnd"/>
      <w:r w:rsidRPr="00C37B19">
        <w:rPr>
          <w:rFonts w:ascii="Times New Roman" w:eastAsia="Times New Roman" w:hAnsi="Times New Roman" w:cs="Times New Roman"/>
          <w:sz w:val="20"/>
          <w:szCs w:val="20"/>
        </w:rPr>
        <w:t xml:space="preserve">дитор случайным образом отбирает 5 счетов. При условии, что 10% счетов содержат ошибки, Какому закону распределения подчиняется количество счетов с ошибками </w:t>
      </w:r>
      <w:proofErr w:type="gramStart"/>
      <w:r w:rsidRPr="00C37B19">
        <w:rPr>
          <w:rFonts w:ascii="Times New Roman" w:eastAsia="Times New Roman" w:hAnsi="Times New Roman" w:cs="Times New Roman"/>
          <w:sz w:val="20"/>
          <w:szCs w:val="20"/>
        </w:rPr>
        <w:t>среди</w:t>
      </w:r>
      <w:proofErr w:type="gramEnd"/>
      <w:r w:rsidRPr="00C37B19">
        <w:rPr>
          <w:rFonts w:ascii="Times New Roman" w:eastAsia="Times New Roman" w:hAnsi="Times New Roman" w:cs="Times New Roman"/>
          <w:sz w:val="20"/>
          <w:szCs w:val="20"/>
        </w:rPr>
        <w:t xml:space="preserve"> отобранных?</w:t>
      </w:r>
    </w:p>
    <w:tbl>
      <w:tblPr>
        <w:tblW w:w="0" w:type="auto"/>
        <w:tblLayout w:type="fixed"/>
        <w:tblLook w:val="0000" w:firstRow="0" w:lastRow="0" w:firstColumn="0" w:lastColumn="0" w:noHBand="0" w:noVBand="0"/>
      </w:tblPr>
      <w:tblGrid>
        <w:gridCol w:w="5070"/>
        <w:gridCol w:w="4784"/>
      </w:tblGrid>
      <w:tr w:rsidR="00C37B19" w:rsidRPr="00C37B19" w:rsidTr="00346AAF">
        <w:tc>
          <w:tcPr>
            <w:tcW w:w="5070"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биномиальному;</w:t>
            </w:r>
          </w:p>
        </w:tc>
        <w:tc>
          <w:tcPr>
            <w:tcW w:w="4784"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 равномерному;</w:t>
            </w:r>
          </w:p>
        </w:tc>
      </w:tr>
      <w:tr w:rsidR="00C37B19" w:rsidRPr="00C37B19" w:rsidTr="00346AAF">
        <w:tc>
          <w:tcPr>
            <w:tcW w:w="5070"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гипергеометрическому; </w:t>
            </w:r>
          </w:p>
        </w:tc>
        <w:tc>
          <w:tcPr>
            <w:tcW w:w="4784"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 закону распределения Пуассона.</w:t>
            </w: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11. Если значение коэффициента асимметрии </w:t>
      </w:r>
      <w:r w:rsidRPr="00C37B19">
        <w:rPr>
          <w:rFonts w:ascii="Times New Roman" w:eastAsia="Times New Roman" w:hAnsi="Times New Roman" w:cs="Times New Roman"/>
          <w:position w:val="-12"/>
          <w:sz w:val="20"/>
          <w:szCs w:val="20"/>
        </w:rPr>
        <w:object w:dxaOrig="980" w:dyaOrig="360">
          <v:shape id="_x0000_i1045" type="#_x0000_t75" style="width:49.5pt;height:18pt" o:ole="" fillcolor="window">
            <v:imagedata r:id="rId49" o:title=""/>
          </v:shape>
          <o:OLEObject Type="Embed" ProgID="Equation.3" ShapeID="_x0000_i1045" DrawAspect="Content" ObjectID="_1601284458" r:id="rId50"/>
        </w:object>
      </w:r>
      <w:r w:rsidRPr="00C37B19">
        <w:rPr>
          <w:rFonts w:ascii="Times New Roman" w:eastAsia="Times New Roman" w:hAnsi="Times New Roman" w:cs="Times New Roman"/>
          <w:sz w:val="20"/>
          <w:szCs w:val="20"/>
        </w:rPr>
        <w:t>, то асимметрия:</w:t>
      </w:r>
    </w:p>
    <w:tbl>
      <w:tblPr>
        <w:tblW w:w="0" w:type="auto"/>
        <w:tblLayout w:type="fixed"/>
        <w:tblLook w:val="0000" w:firstRow="0" w:lastRow="0" w:firstColumn="0" w:lastColumn="0" w:noHBand="0" w:noVBand="0"/>
      </w:tblPr>
      <w:tblGrid>
        <w:gridCol w:w="4786"/>
        <w:gridCol w:w="5068"/>
      </w:tblGrid>
      <w:tr w:rsidR="00C37B19" w:rsidRPr="00C37B19" w:rsidTr="00346AAF">
        <w:tc>
          <w:tcPr>
            <w:tcW w:w="4786"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существенная левосторонняя;</w:t>
            </w:r>
          </w:p>
        </w:tc>
        <w:tc>
          <w:tcPr>
            <w:tcW w:w="5068"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 существенная правосторонняя;</w:t>
            </w:r>
          </w:p>
        </w:tc>
      </w:tr>
      <w:tr w:rsidR="00C37B19" w:rsidRPr="00C37B19" w:rsidTr="00346AAF">
        <w:tc>
          <w:tcPr>
            <w:tcW w:w="4786"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 несущественная левосторонняя;</w:t>
            </w:r>
          </w:p>
        </w:tc>
        <w:tc>
          <w:tcPr>
            <w:tcW w:w="5068"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 несущественная правосторонняя.</w:t>
            </w: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12. Если все варианты ряда уменьшить (увеличить) на постоянную величину </w:t>
      </w:r>
      <w:r w:rsidRPr="00C37B19">
        <w:rPr>
          <w:rFonts w:ascii="Times New Roman" w:eastAsia="Times New Roman" w:hAnsi="Times New Roman" w:cs="Times New Roman"/>
          <w:i/>
          <w:sz w:val="20"/>
          <w:szCs w:val="20"/>
        </w:rPr>
        <w:t>k</w:t>
      </w:r>
      <w:r w:rsidRPr="00C37B19">
        <w:rPr>
          <w:rFonts w:ascii="Times New Roman" w:eastAsia="Times New Roman" w:hAnsi="Times New Roman" w:cs="Times New Roman"/>
          <w:sz w:val="20"/>
          <w:szCs w:val="20"/>
        </w:rPr>
        <w:t>, то дисперсия:</w:t>
      </w:r>
    </w:p>
    <w:tbl>
      <w:tblPr>
        <w:tblW w:w="0" w:type="auto"/>
        <w:tblLayout w:type="fixed"/>
        <w:tblLook w:val="0000" w:firstRow="0" w:lastRow="0" w:firstColumn="0" w:lastColumn="0" w:noHBand="0" w:noVBand="0"/>
      </w:tblPr>
      <w:tblGrid>
        <w:gridCol w:w="4927"/>
        <w:gridCol w:w="4927"/>
      </w:tblGrid>
      <w:tr w:rsidR="00C37B19" w:rsidRPr="00C37B19" w:rsidTr="00346AAF">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не изменится;</w:t>
            </w:r>
          </w:p>
        </w:tc>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уменьшится (увеличится) в </w:t>
            </w:r>
            <w:r w:rsidRPr="00C37B19">
              <w:rPr>
                <w:rFonts w:ascii="Times New Roman" w:eastAsia="Times New Roman" w:hAnsi="Times New Roman" w:cs="Times New Roman"/>
                <w:position w:val="-6"/>
                <w:sz w:val="20"/>
                <w:szCs w:val="20"/>
              </w:rPr>
              <w:object w:dxaOrig="300" w:dyaOrig="320">
                <v:shape id="_x0000_i1046" type="#_x0000_t75" style="width:15pt;height:15.75pt" o:ole="" fillcolor="window">
                  <v:imagedata r:id="rId51" o:title=""/>
                </v:shape>
                <o:OLEObject Type="Embed" ProgID="Equation.3" ShapeID="_x0000_i1046" DrawAspect="Content" ObjectID="_1601284459" r:id="rId52"/>
              </w:object>
            </w:r>
            <w:r w:rsidRPr="00C37B19">
              <w:rPr>
                <w:rFonts w:ascii="Times New Roman" w:eastAsia="Times New Roman" w:hAnsi="Times New Roman" w:cs="Times New Roman"/>
                <w:sz w:val="20"/>
                <w:szCs w:val="20"/>
              </w:rPr>
              <w:t>раз</w:t>
            </w:r>
          </w:p>
        </w:tc>
      </w:tr>
      <w:tr w:rsidR="00C37B19" w:rsidRPr="00C37B19" w:rsidTr="00346AAF">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уменьшится (увеличится) на величину </w:t>
            </w:r>
            <w:r w:rsidRPr="00C37B19">
              <w:rPr>
                <w:rFonts w:ascii="Times New Roman" w:eastAsia="Times New Roman" w:hAnsi="Times New Roman" w:cs="Times New Roman"/>
                <w:i/>
                <w:sz w:val="20"/>
                <w:szCs w:val="20"/>
              </w:rPr>
              <w:t>k</w:t>
            </w:r>
            <w:r w:rsidRPr="00C37B19">
              <w:rPr>
                <w:rFonts w:ascii="Times New Roman" w:eastAsia="Times New Roman" w:hAnsi="Times New Roman" w:cs="Times New Roman"/>
                <w:sz w:val="20"/>
                <w:szCs w:val="20"/>
              </w:rPr>
              <w:t>;</w:t>
            </w:r>
          </w:p>
        </w:tc>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уменьшится (увеличится) в </w:t>
            </w:r>
            <w:r w:rsidRPr="00C37B19">
              <w:rPr>
                <w:rFonts w:ascii="Times New Roman" w:eastAsia="Times New Roman" w:hAnsi="Times New Roman" w:cs="Times New Roman"/>
                <w:i/>
                <w:sz w:val="20"/>
                <w:szCs w:val="20"/>
              </w:rPr>
              <w:t xml:space="preserve">k </w:t>
            </w:r>
            <w:r w:rsidRPr="00C37B19">
              <w:rPr>
                <w:rFonts w:ascii="Times New Roman" w:eastAsia="Times New Roman" w:hAnsi="Times New Roman" w:cs="Times New Roman"/>
                <w:sz w:val="20"/>
                <w:szCs w:val="20"/>
              </w:rPr>
              <w:t>раз</w:t>
            </w:r>
            <w:r w:rsidRPr="00C37B19">
              <w:rPr>
                <w:rFonts w:ascii="Times New Roman" w:eastAsia="Times New Roman" w:hAnsi="Times New Roman" w:cs="Times New Roman"/>
                <w:i/>
                <w:sz w:val="20"/>
                <w:szCs w:val="20"/>
              </w:rPr>
              <w:t>.</w:t>
            </w: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13. Коэффициент вариации рассчитывается:</w:t>
      </w:r>
    </w:p>
    <w:tbl>
      <w:tblPr>
        <w:tblW w:w="0" w:type="auto"/>
        <w:tblLayout w:type="fixed"/>
        <w:tblLook w:val="0000" w:firstRow="0" w:lastRow="0" w:firstColumn="0" w:lastColumn="0" w:noHBand="0" w:noVBand="0"/>
      </w:tblPr>
      <w:tblGrid>
        <w:gridCol w:w="2463"/>
        <w:gridCol w:w="2463"/>
        <w:gridCol w:w="2463"/>
        <w:gridCol w:w="2463"/>
      </w:tblGrid>
      <w:tr w:rsidR="00C37B19" w:rsidRPr="00C37B19" w:rsidTr="00346AAF">
        <w:tc>
          <w:tcPr>
            <w:tcW w:w="246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w:t>
            </w:r>
            <w:r w:rsidRPr="00C37B19">
              <w:rPr>
                <w:rFonts w:ascii="Times New Roman" w:eastAsia="Times New Roman" w:hAnsi="Times New Roman" w:cs="Times New Roman"/>
                <w:position w:val="-24"/>
                <w:sz w:val="20"/>
                <w:szCs w:val="20"/>
              </w:rPr>
              <w:object w:dxaOrig="639" w:dyaOrig="620">
                <v:shape id="_x0000_i1047" type="#_x0000_t75" style="width:31.5pt;height:31.5pt" o:ole="" fillcolor="window">
                  <v:imagedata r:id="rId53" o:title=""/>
                </v:shape>
                <o:OLEObject Type="Embed" ProgID="Equation.3" ShapeID="_x0000_i1047" DrawAspect="Content" ObjectID="_1601284460" r:id="rId54"/>
              </w:object>
            </w:r>
          </w:p>
        </w:tc>
        <w:tc>
          <w:tcPr>
            <w:tcW w:w="246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w:t>
            </w:r>
            <w:r w:rsidRPr="00C37B19">
              <w:rPr>
                <w:rFonts w:ascii="Times New Roman" w:eastAsia="Times New Roman" w:hAnsi="Times New Roman" w:cs="Times New Roman"/>
                <w:position w:val="-24"/>
                <w:sz w:val="20"/>
                <w:szCs w:val="20"/>
              </w:rPr>
              <w:object w:dxaOrig="639" w:dyaOrig="620">
                <v:shape id="_x0000_i1048" type="#_x0000_t75" style="width:31.5pt;height:31.5pt" o:ole="" fillcolor="window">
                  <v:imagedata r:id="rId55" o:title=""/>
                </v:shape>
                <o:OLEObject Type="Embed" ProgID="Equation.3" ShapeID="_x0000_i1048" DrawAspect="Content" ObjectID="_1601284461" r:id="rId56"/>
              </w:object>
            </w:r>
          </w:p>
        </w:tc>
        <w:tc>
          <w:tcPr>
            <w:tcW w:w="246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w:t>
            </w:r>
            <w:r w:rsidRPr="00C37B19">
              <w:rPr>
                <w:rFonts w:ascii="Times New Roman" w:eastAsia="Times New Roman" w:hAnsi="Times New Roman" w:cs="Times New Roman"/>
                <w:position w:val="-24"/>
                <w:sz w:val="20"/>
                <w:szCs w:val="20"/>
              </w:rPr>
              <w:object w:dxaOrig="760" w:dyaOrig="660">
                <v:shape id="_x0000_i1049" type="#_x0000_t75" style="width:38.25pt;height:33pt" o:ole="" fillcolor="window">
                  <v:imagedata r:id="rId57" o:title=""/>
                </v:shape>
                <o:OLEObject Type="Embed" ProgID="Equation.3" ShapeID="_x0000_i1049" DrawAspect="Content" ObjectID="_1601284462" r:id="rId58"/>
              </w:object>
            </w:r>
          </w:p>
        </w:tc>
        <w:tc>
          <w:tcPr>
            <w:tcW w:w="246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w:t>
            </w:r>
            <w:r w:rsidRPr="00C37B19">
              <w:rPr>
                <w:rFonts w:ascii="Times New Roman" w:eastAsia="Times New Roman" w:hAnsi="Times New Roman" w:cs="Times New Roman"/>
                <w:position w:val="-24"/>
                <w:sz w:val="20"/>
                <w:szCs w:val="20"/>
              </w:rPr>
              <w:object w:dxaOrig="740" w:dyaOrig="620">
                <v:shape id="_x0000_i1050" type="#_x0000_t75" style="width:36.75pt;height:31.5pt" o:ole="" fillcolor="window">
                  <v:imagedata r:id="rId59" o:title=""/>
                </v:shape>
                <o:OLEObject Type="Embed" ProgID="Equation.3" ShapeID="_x0000_i1050" DrawAspect="Content" ObjectID="_1601284463" r:id="rId60"/>
              </w:object>
            </w: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14. Доверительный интервал для оценки генеральной средней при собственно-случайной повторной выборке объемом </w:t>
      </w:r>
      <w:r w:rsidRPr="00C37B19">
        <w:rPr>
          <w:rFonts w:ascii="Times New Roman" w:eastAsia="Times New Roman" w:hAnsi="Times New Roman" w:cs="Times New Roman"/>
          <w:position w:val="-6"/>
          <w:sz w:val="20"/>
          <w:szCs w:val="20"/>
        </w:rPr>
        <w:object w:dxaOrig="380" w:dyaOrig="260">
          <v:shape id="_x0000_i1051" type="#_x0000_t75" style="width:18.75pt;height:12.75pt" o:ole="" fillcolor="window">
            <v:imagedata r:id="rId61" o:title=""/>
          </v:shape>
          <o:OLEObject Type="Embed" ProgID="Equation.3" ShapeID="_x0000_i1051" DrawAspect="Content" ObjectID="_1601284464" r:id="rId62"/>
        </w:object>
      </w:r>
      <w:r w:rsidRPr="00C37B19">
        <w:rPr>
          <w:rFonts w:ascii="Times New Roman" w:eastAsia="Times New Roman" w:hAnsi="Times New Roman" w:cs="Times New Roman"/>
          <w:sz w:val="20"/>
          <w:szCs w:val="20"/>
        </w:rPr>
        <w:t>30 может быть записан как:</w:t>
      </w:r>
    </w:p>
    <w:tbl>
      <w:tblPr>
        <w:tblW w:w="0" w:type="auto"/>
        <w:tblLayout w:type="fixed"/>
        <w:tblLook w:val="0000" w:firstRow="0" w:lastRow="0" w:firstColumn="0" w:lastColumn="0" w:noHBand="0" w:noVBand="0"/>
      </w:tblPr>
      <w:tblGrid>
        <w:gridCol w:w="4927"/>
        <w:gridCol w:w="4927"/>
      </w:tblGrid>
      <w:tr w:rsidR="00C37B19" w:rsidRPr="00C37B19" w:rsidTr="00346AAF">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w:t>
            </w:r>
            <w:r w:rsidRPr="00C37B19">
              <w:rPr>
                <w:rFonts w:ascii="Times New Roman" w:eastAsia="Times New Roman" w:hAnsi="Times New Roman" w:cs="Times New Roman"/>
                <w:position w:val="-26"/>
                <w:sz w:val="20"/>
                <w:szCs w:val="20"/>
              </w:rPr>
              <w:object w:dxaOrig="4140" w:dyaOrig="720">
                <v:shape id="_x0000_i1052" type="#_x0000_t75" style="width:206.25pt;height:36.75pt" o:ole="" fillcolor="window">
                  <v:imagedata r:id="rId63" o:title=""/>
                </v:shape>
                <o:OLEObject Type="Embed" ProgID="Equation.3" ShapeID="_x0000_i1052" DrawAspect="Content" ObjectID="_1601284465" r:id="rId64"/>
              </w:object>
            </w:r>
            <w:r w:rsidRPr="00C37B19">
              <w:rPr>
                <w:rFonts w:ascii="Times New Roman" w:eastAsia="Times New Roman" w:hAnsi="Times New Roman" w:cs="Times New Roman"/>
                <w:sz w:val="20"/>
                <w:szCs w:val="20"/>
              </w:rPr>
              <w:t>;</w:t>
            </w:r>
          </w:p>
        </w:tc>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w:t>
            </w:r>
            <w:r w:rsidRPr="00C37B19">
              <w:rPr>
                <w:rFonts w:ascii="Times New Roman" w:eastAsia="Times New Roman" w:hAnsi="Times New Roman" w:cs="Times New Roman"/>
                <w:position w:val="-26"/>
                <w:sz w:val="20"/>
                <w:szCs w:val="20"/>
              </w:rPr>
              <w:object w:dxaOrig="2659" w:dyaOrig="720">
                <v:shape id="_x0000_i1053" type="#_x0000_t75" style="width:133.5pt;height:36.75pt" o:ole="" fillcolor="window">
                  <v:imagedata r:id="rId65" o:title=""/>
                </v:shape>
                <o:OLEObject Type="Embed" ProgID="Equation.3" ShapeID="_x0000_i1053" DrawAspect="Content" ObjectID="_1601284466" r:id="rId66"/>
              </w:object>
            </w:r>
            <w:r w:rsidRPr="00C37B19">
              <w:rPr>
                <w:rFonts w:ascii="Times New Roman" w:eastAsia="Times New Roman" w:hAnsi="Times New Roman" w:cs="Times New Roman"/>
                <w:sz w:val="20"/>
                <w:szCs w:val="20"/>
              </w:rPr>
              <w:t>;</w:t>
            </w:r>
          </w:p>
        </w:tc>
      </w:tr>
      <w:tr w:rsidR="00C37B19" w:rsidRPr="00C37B19" w:rsidTr="00346AAF">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proofErr w:type="gramStart"/>
            <w:r w:rsidRPr="00C37B19">
              <w:rPr>
                <w:rFonts w:ascii="Times New Roman" w:eastAsia="Times New Roman" w:hAnsi="Times New Roman" w:cs="Times New Roman"/>
                <w:sz w:val="20"/>
                <w:szCs w:val="20"/>
              </w:rPr>
              <w:t xml:space="preserve">Б) </w:t>
            </w:r>
            <w:r w:rsidRPr="00C37B19">
              <w:rPr>
                <w:rFonts w:ascii="Times New Roman" w:eastAsia="Times New Roman" w:hAnsi="Times New Roman" w:cs="Times New Roman"/>
                <w:position w:val="-26"/>
                <w:sz w:val="20"/>
                <w:szCs w:val="20"/>
              </w:rPr>
              <w:object w:dxaOrig="4160" w:dyaOrig="720">
                <v:shape id="_x0000_i1054" type="#_x0000_t75" style="width:207.75pt;height:36.75pt" o:ole="" fillcolor="window">
                  <v:imagedata r:id="rId67" o:title=""/>
                </v:shape>
                <o:OLEObject Type="Embed" ProgID="Equation.3" ShapeID="_x0000_i1054" DrawAspect="Content" ObjectID="_1601284467" r:id="rId68"/>
              </w:object>
            </w:r>
            <w:r w:rsidRPr="00C37B19">
              <w:rPr>
                <w:rFonts w:ascii="Times New Roman" w:eastAsia="Times New Roman" w:hAnsi="Times New Roman" w:cs="Times New Roman"/>
                <w:sz w:val="20"/>
                <w:szCs w:val="20"/>
              </w:rPr>
              <w:t>);</w:t>
            </w:r>
            <w:proofErr w:type="gramEnd"/>
          </w:p>
        </w:tc>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w:t>
            </w:r>
            <w:r w:rsidRPr="00C37B19">
              <w:rPr>
                <w:rFonts w:ascii="Times New Roman" w:eastAsia="Times New Roman" w:hAnsi="Times New Roman" w:cs="Times New Roman"/>
                <w:position w:val="-26"/>
                <w:sz w:val="20"/>
                <w:szCs w:val="20"/>
              </w:rPr>
              <w:object w:dxaOrig="2780" w:dyaOrig="720">
                <v:shape id="_x0000_i1055" type="#_x0000_t75" style="width:138.75pt;height:36.75pt" o:ole="" fillcolor="window">
                  <v:imagedata r:id="rId69" o:title=""/>
                </v:shape>
                <o:OLEObject Type="Embed" ProgID="Equation.3" ShapeID="_x0000_i1055" DrawAspect="Content" ObjectID="_1601284468" r:id="rId70"/>
              </w:object>
            </w:r>
            <w:r w:rsidRPr="00C37B19">
              <w:rPr>
                <w:rFonts w:ascii="Times New Roman" w:eastAsia="Times New Roman" w:hAnsi="Times New Roman" w:cs="Times New Roman"/>
                <w:sz w:val="20"/>
                <w:szCs w:val="20"/>
              </w:rPr>
              <w:t>;</w:t>
            </w: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15. Теоретической основой выборочного метода является:</w:t>
      </w:r>
    </w:p>
    <w:tbl>
      <w:tblPr>
        <w:tblW w:w="0" w:type="auto"/>
        <w:tblLayout w:type="fixed"/>
        <w:tblLook w:val="0000" w:firstRow="0" w:lastRow="0" w:firstColumn="0" w:lastColumn="0" w:noHBand="0" w:noVBand="0"/>
      </w:tblPr>
      <w:tblGrid>
        <w:gridCol w:w="4927"/>
        <w:gridCol w:w="4927"/>
      </w:tblGrid>
      <w:tr w:rsidR="00C37B19" w:rsidRPr="00C37B19" w:rsidTr="00346AAF">
        <w:tc>
          <w:tcPr>
            <w:tcW w:w="4927" w:type="dxa"/>
          </w:tcPr>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неравенство Чебышева;</w:t>
            </w:r>
          </w:p>
        </w:tc>
        <w:tc>
          <w:tcPr>
            <w:tcW w:w="4927" w:type="dxa"/>
          </w:tcPr>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 лемма Маркова;</w:t>
            </w:r>
          </w:p>
        </w:tc>
      </w:tr>
      <w:tr w:rsidR="00C37B19" w:rsidRPr="00C37B19" w:rsidTr="00346AAF">
        <w:tc>
          <w:tcPr>
            <w:tcW w:w="4927" w:type="dxa"/>
          </w:tcPr>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 теорема Чебышева (частный случай);</w:t>
            </w:r>
          </w:p>
        </w:tc>
        <w:tc>
          <w:tcPr>
            <w:tcW w:w="4927" w:type="dxa"/>
          </w:tcPr>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 теорема Чебышева (общий случай).</w:t>
            </w: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16. Сущность выборочного метода состоит в том, что:</w:t>
      </w: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для изучения вместо всей совокупности элементов берётся лишь некоторая их часть, отобранная по определённым правилам;</w:t>
      </w: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 для исследования все элементы изучаемой совокупности группируются по определённым правилам;</w:t>
      </w: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 элементы изучаемой совокупности отбираются через определённый интервал;</w:t>
      </w: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 сначала обследуются все элементы изучаемой совокупности, а затем по определённым правилам отбирается их некоторая часть.</w:t>
      </w:r>
    </w:p>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17. Необходимый объем выборки для оценки генеральной средней при собственн</w:t>
      </w:r>
      <w:proofErr w:type="gramStart"/>
      <w:r w:rsidRPr="00C37B19">
        <w:rPr>
          <w:rFonts w:ascii="Times New Roman" w:eastAsia="Times New Roman" w:hAnsi="Times New Roman" w:cs="Times New Roman"/>
          <w:sz w:val="20"/>
          <w:szCs w:val="20"/>
        </w:rPr>
        <w:t>о-</w:t>
      </w:r>
      <w:proofErr w:type="gramEnd"/>
      <w:r w:rsidRPr="00C37B19">
        <w:rPr>
          <w:rFonts w:ascii="Times New Roman" w:eastAsia="Times New Roman" w:hAnsi="Times New Roman" w:cs="Times New Roman"/>
          <w:sz w:val="20"/>
          <w:szCs w:val="20"/>
        </w:rPr>
        <w:t xml:space="preserve">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C37B19" w:rsidRPr="00C37B19" w:rsidTr="00346AAF">
        <w:tc>
          <w:tcPr>
            <w:tcW w:w="246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w:t>
            </w:r>
            <w:r w:rsidRPr="00C37B19">
              <w:rPr>
                <w:rFonts w:ascii="Times New Roman" w:eastAsia="Times New Roman" w:hAnsi="Times New Roman" w:cs="Times New Roman"/>
                <w:position w:val="-24"/>
                <w:sz w:val="20"/>
                <w:szCs w:val="20"/>
              </w:rPr>
              <w:object w:dxaOrig="620" w:dyaOrig="660">
                <v:shape id="_x0000_i1056" type="#_x0000_t75" style="width:31.5pt;height:33pt" o:ole="" fillcolor="window">
                  <v:imagedata r:id="rId71" o:title=""/>
                </v:shape>
                <o:OLEObject Type="Embed" ProgID="Equation.3" ShapeID="_x0000_i1056" DrawAspect="Content" ObjectID="_1601284469" r:id="rId72"/>
              </w:object>
            </w:r>
            <w:r w:rsidRPr="00C37B19">
              <w:rPr>
                <w:rFonts w:ascii="Times New Roman" w:eastAsia="Times New Roman" w:hAnsi="Times New Roman" w:cs="Times New Roman"/>
                <w:sz w:val="20"/>
                <w:szCs w:val="20"/>
              </w:rPr>
              <w:t>;</w:t>
            </w:r>
          </w:p>
        </w:tc>
        <w:tc>
          <w:tcPr>
            <w:tcW w:w="246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w:t>
            </w:r>
            <w:r w:rsidRPr="00C37B19">
              <w:rPr>
                <w:rFonts w:ascii="Times New Roman" w:eastAsia="Times New Roman" w:hAnsi="Times New Roman" w:cs="Times New Roman"/>
                <w:position w:val="-24"/>
                <w:sz w:val="20"/>
                <w:szCs w:val="20"/>
              </w:rPr>
              <w:object w:dxaOrig="1120" w:dyaOrig="660">
                <v:shape id="_x0000_i1057" type="#_x0000_t75" style="width:56.25pt;height:33pt" o:ole="" fillcolor="window">
                  <v:imagedata r:id="rId73" o:title=""/>
                </v:shape>
                <o:OLEObject Type="Embed" ProgID="Equation.3" ShapeID="_x0000_i1057" DrawAspect="Content" ObjectID="_1601284470" r:id="rId74"/>
              </w:object>
            </w:r>
            <w:r w:rsidRPr="00C37B19">
              <w:rPr>
                <w:rFonts w:ascii="Times New Roman" w:eastAsia="Times New Roman" w:hAnsi="Times New Roman" w:cs="Times New Roman"/>
                <w:sz w:val="20"/>
                <w:szCs w:val="20"/>
              </w:rPr>
              <w:t>;</w:t>
            </w:r>
          </w:p>
        </w:tc>
        <w:tc>
          <w:tcPr>
            <w:tcW w:w="246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w:t>
            </w:r>
            <w:r w:rsidRPr="00C37B19">
              <w:rPr>
                <w:rFonts w:ascii="Times New Roman" w:eastAsia="Times New Roman" w:hAnsi="Times New Roman" w:cs="Times New Roman"/>
                <w:position w:val="-24"/>
                <w:sz w:val="20"/>
                <w:szCs w:val="20"/>
              </w:rPr>
              <w:object w:dxaOrig="1260" w:dyaOrig="660">
                <v:shape id="_x0000_i1058" type="#_x0000_t75" style="width:63.75pt;height:33pt" o:ole="" fillcolor="window">
                  <v:imagedata r:id="rId75" o:title=""/>
                </v:shape>
                <o:OLEObject Type="Embed" ProgID="Equation.3" ShapeID="_x0000_i1058" DrawAspect="Content" ObjectID="_1601284471" r:id="rId76"/>
              </w:object>
            </w:r>
            <w:r w:rsidRPr="00C37B19">
              <w:rPr>
                <w:rFonts w:ascii="Times New Roman" w:eastAsia="Times New Roman" w:hAnsi="Times New Roman" w:cs="Times New Roman"/>
                <w:sz w:val="20"/>
                <w:szCs w:val="20"/>
              </w:rPr>
              <w:t>;</w:t>
            </w:r>
          </w:p>
        </w:tc>
        <w:tc>
          <w:tcPr>
            <w:tcW w:w="246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w:t>
            </w:r>
            <w:r w:rsidRPr="00C37B19">
              <w:rPr>
                <w:rFonts w:ascii="Times New Roman" w:eastAsia="Times New Roman" w:hAnsi="Times New Roman" w:cs="Times New Roman"/>
                <w:position w:val="-30"/>
                <w:sz w:val="20"/>
                <w:szCs w:val="20"/>
              </w:rPr>
              <w:object w:dxaOrig="1780" w:dyaOrig="720">
                <v:shape id="_x0000_i1059" type="#_x0000_t75" style="width:88.5pt;height:36.75pt" o:ole="" fillcolor="window">
                  <v:imagedata r:id="rId77" o:title=""/>
                </v:shape>
                <o:OLEObject Type="Embed" ProgID="Equation.3" ShapeID="_x0000_i1059" DrawAspect="Content" ObjectID="_1601284472" r:id="rId78"/>
              </w:object>
            </w:r>
            <w:r w:rsidRPr="00C37B19">
              <w:rPr>
                <w:rFonts w:ascii="Times New Roman" w:eastAsia="Times New Roman" w:hAnsi="Times New Roman" w:cs="Times New Roman"/>
                <w:sz w:val="20"/>
                <w:szCs w:val="20"/>
              </w:rPr>
              <w:t>;</w:t>
            </w: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18. При помощи </w:t>
      </w:r>
      <w:r w:rsidRPr="00C37B19">
        <w:rPr>
          <w:rFonts w:ascii="Times New Roman" w:eastAsia="Times New Roman" w:hAnsi="Times New Roman" w:cs="Times New Roman"/>
          <w:position w:val="-10"/>
          <w:sz w:val="20"/>
          <w:szCs w:val="20"/>
        </w:rPr>
        <w:object w:dxaOrig="340" w:dyaOrig="360">
          <v:shape id="_x0000_i1060" type="#_x0000_t75" style="width:16.5pt;height:18pt" o:ole="" fillcolor="window">
            <v:imagedata r:id="rId79" o:title=""/>
          </v:shape>
          <o:OLEObject Type="Embed" ProgID="Equation.3" ShapeID="_x0000_i1060" DrawAspect="Content" ObjectID="_1601284473" r:id="rId80"/>
        </w:object>
      </w:r>
      <w:r w:rsidRPr="00C37B19">
        <w:rPr>
          <w:rFonts w:ascii="Times New Roman" w:eastAsia="Times New Roman" w:hAnsi="Times New Roman" w:cs="Times New Roman"/>
          <w:sz w:val="20"/>
          <w:szCs w:val="20"/>
        </w:rPr>
        <w:t xml:space="preserve"> - критерия Пирсона осуществляется проверка гипотезы о </w:t>
      </w:r>
    </w:p>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числовом значении доли;</w:t>
      </w:r>
    </w:p>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 равенстве двух генеральных средних с неизвестными дисперсиями</w:t>
      </w:r>
      <w:proofErr w:type="gramStart"/>
      <w:r w:rsidRPr="00C37B19">
        <w:rPr>
          <w:rFonts w:ascii="Times New Roman" w:eastAsia="Times New Roman" w:hAnsi="Times New Roman" w:cs="Times New Roman"/>
          <w:sz w:val="20"/>
          <w:szCs w:val="20"/>
        </w:rPr>
        <w:t xml:space="preserve"> ;</w:t>
      </w:r>
      <w:proofErr w:type="gramEnd"/>
    </w:p>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w:t>
      </w:r>
      <w:proofErr w:type="gramStart"/>
      <w:r w:rsidRPr="00C37B19">
        <w:rPr>
          <w:rFonts w:ascii="Times New Roman" w:eastAsia="Times New Roman" w:hAnsi="Times New Roman" w:cs="Times New Roman"/>
          <w:sz w:val="20"/>
          <w:szCs w:val="20"/>
        </w:rPr>
        <w:t>равенстве</w:t>
      </w:r>
      <w:proofErr w:type="gramEnd"/>
      <w:r w:rsidRPr="00C37B19">
        <w:rPr>
          <w:rFonts w:ascii="Times New Roman" w:eastAsia="Times New Roman" w:hAnsi="Times New Roman" w:cs="Times New Roman"/>
          <w:sz w:val="20"/>
          <w:szCs w:val="20"/>
        </w:rPr>
        <w:t xml:space="preserve"> двух генеральных дисперсий;</w:t>
      </w:r>
    </w:p>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нормальном </w:t>
      </w:r>
      <w:proofErr w:type="gramStart"/>
      <w:r w:rsidRPr="00C37B19">
        <w:rPr>
          <w:rFonts w:ascii="Times New Roman" w:eastAsia="Times New Roman" w:hAnsi="Times New Roman" w:cs="Times New Roman"/>
          <w:sz w:val="20"/>
          <w:szCs w:val="20"/>
        </w:rPr>
        <w:t>распределении</w:t>
      </w:r>
      <w:proofErr w:type="gramEnd"/>
      <w:r w:rsidRPr="00C37B19">
        <w:rPr>
          <w:rFonts w:ascii="Times New Roman" w:eastAsia="Times New Roman" w:hAnsi="Times New Roman" w:cs="Times New Roman"/>
          <w:sz w:val="20"/>
          <w:szCs w:val="20"/>
        </w:rPr>
        <w:t xml:space="preserve"> генеральной совокупности.</w:t>
      </w:r>
    </w:p>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19. Критические области бывают:</w:t>
      </w:r>
    </w:p>
    <w:tbl>
      <w:tblPr>
        <w:tblW w:w="0" w:type="auto"/>
        <w:tblLayout w:type="fixed"/>
        <w:tblLook w:val="0000" w:firstRow="0" w:lastRow="0" w:firstColumn="0" w:lastColumn="0" w:noHBand="0" w:noVBand="0"/>
      </w:tblPr>
      <w:tblGrid>
        <w:gridCol w:w="4644"/>
        <w:gridCol w:w="5210"/>
      </w:tblGrid>
      <w:tr w:rsidR="00C37B19" w:rsidRPr="00C37B19" w:rsidTr="00346AAF">
        <w:tc>
          <w:tcPr>
            <w:tcW w:w="4644" w:type="dxa"/>
          </w:tcPr>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lastRenderedPageBreak/>
              <w:t>А) только односторонними;</w:t>
            </w:r>
          </w:p>
        </w:tc>
        <w:tc>
          <w:tcPr>
            <w:tcW w:w="5210" w:type="dxa"/>
          </w:tcPr>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 только трехсторонними;</w:t>
            </w:r>
          </w:p>
        </w:tc>
      </w:tr>
      <w:tr w:rsidR="00C37B19" w:rsidRPr="00C37B19" w:rsidTr="00346AAF">
        <w:tc>
          <w:tcPr>
            <w:tcW w:w="4644" w:type="dxa"/>
          </w:tcPr>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 только двухсторонними;</w:t>
            </w:r>
          </w:p>
        </w:tc>
        <w:tc>
          <w:tcPr>
            <w:tcW w:w="5210" w:type="dxa"/>
          </w:tcPr>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w:t>
            </w:r>
            <w:proofErr w:type="gramStart"/>
            <w:r w:rsidRPr="00C37B19">
              <w:rPr>
                <w:rFonts w:ascii="Times New Roman" w:eastAsia="Times New Roman" w:hAnsi="Times New Roman" w:cs="Times New Roman"/>
                <w:sz w:val="20"/>
                <w:szCs w:val="20"/>
              </w:rPr>
              <w:t>)о</w:t>
            </w:r>
            <w:proofErr w:type="gramEnd"/>
            <w:r w:rsidRPr="00C37B19">
              <w:rPr>
                <w:rFonts w:ascii="Times New Roman" w:eastAsia="Times New Roman" w:hAnsi="Times New Roman" w:cs="Times New Roman"/>
                <w:sz w:val="20"/>
                <w:szCs w:val="20"/>
              </w:rPr>
              <w:t>дно- или двухсторонними.</w:t>
            </w: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20. Задача: в молочном отделе универсама произведено контрольное взвешивание десяти 200-грамовых пачек сливочного масла и установлено, что </w:t>
      </w:r>
      <w:r w:rsidRPr="00C37B19">
        <w:rPr>
          <w:rFonts w:ascii="Times New Roman" w:eastAsia="Times New Roman" w:hAnsi="Times New Roman" w:cs="Times New Roman"/>
          <w:position w:val="-6"/>
          <w:sz w:val="20"/>
          <w:szCs w:val="20"/>
        </w:rPr>
        <w:object w:dxaOrig="820" w:dyaOrig="279">
          <v:shape id="_x0000_i1061" type="#_x0000_t75" style="width:40.5pt;height:14.25pt" o:ole="" fillcolor="window">
            <v:imagedata r:id="rId81" o:title=""/>
          </v:shape>
          <o:OLEObject Type="Embed" ProgID="Equation.3" ShapeID="_x0000_i1061" DrawAspect="Content" ObjectID="_1601284474" r:id="rId82"/>
        </w:object>
      </w:r>
      <w:r w:rsidRPr="00C37B19">
        <w:rPr>
          <w:rFonts w:ascii="Times New Roman" w:eastAsia="Times New Roman" w:hAnsi="Times New Roman" w:cs="Times New Roman"/>
          <w:sz w:val="20"/>
          <w:szCs w:val="20"/>
        </w:rPr>
        <w:t xml:space="preserve">г. и S=4г. Менеджер отдела выдвигает предположение о недобросовестности поставщика. Прав ли он? Уровень значимости принять равным </w:t>
      </w:r>
      <w:r w:rsidRPr="00C37B19">
        <w:rPr>
          <w:rFonts w:ascii="Times New Roman" w:eastAsia="Times New Roman" w:hAnsi="Times New Roman" w:cs="Times New Roman"/>
          <w:position w:val="-6"/>
          <w:sz w:val="20"/>
          <w:szCs w:val="20"/>
        </w:rPr>
        <w:object w:dxaOrig="220" w:dyaOrig="220">
          <v:shape id="_x0000_i1062" type="#_x0000_t75" style="width:10.5pt;height:10.5pt" o:ole="" fillcolor="window">
            <v:imagedata r:id="rId83" o:title=""/>
          </v:shape>
          <o:OLEObject Type="Embed" ProgID="Equation.3" ShapeID="_x0000_i1062" DrawAspect="Content" ObjectID="_1601284475" r:id="rId84"/>
        </w:object>
      </w:r>
      <w:r w:rsidRPr="00C37B19">
        <w:rPr>
          <w:rFonts w:ascii="Times New Roman" w:eastAsia="Times New Roman" w:hAnsi="Times New Roman" w:cs="Times New Roman"/>
          <w:sz w:val="20"/>
          <w:szCs w:val="20"/>
        </w:rPr>
        <w:t xml:space="preserve"> =0,001. Нулевая и альтернативная гипотезы формулируются как:</w:t>
      </w:r>
    </w:p>
    <w:tbl>
      <w:tblPr>
        <w:tblW w:w="0" w:type="auto"/>
        <w:tblLayout w:type="fixed"/>
        <w:tblLook w:val="0000" w:firstRow="0" w:lastRow="0" w:firstColumn="0" w:lastColumn="0" w:noHBand="0" w:noVBand="0"/>
      </w:tblPr>
      <w:tblGrid>
        <w:gridCol w:w="2660"/>
        <w:gridCol w:w="2551"/>
        <w:gridCol w:w="2178"/>
        <w:gridCol w:w="2463"/>
      </w:tblGrid>
      <w:tr w:rsidR="00C37B19" w:rsidRPr="00C37B19" w:rsidTr="00346AAF">
        <w:tc>
          <w:tcPr>
            <w:tcW w:w="2660" w:type="dxa"/>
          </w:tcPr>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w:t>
            </w:r>
            <w:r w:rsidRPr="00C37B19">
              <w:rPr>
                <w:rFonts w:ascii="Times New Roman" w:eastAsia="Times New Roman" w:hAnsi="Times New Roman" w:cs="Times New Roman"/>
                <w:position w:val="-30"/>
                <w:sz w:val="20"/>
                <w:szCs w:val="20"/>
              </w:rPr>
              <w:object w:dxaOrig="1240" w:dyaOrig="720">
                <v:shape id="_x0000_i1063" type="#_x0000_t75" style="width:62.25pt;height:36.75pt" o:ole="" fillcolor="window">
                  <v:imagedata r:id="rId85" o:title=""/>
                </v:shape>
                <o:OLEObject Type="Embed" ProgID="Equation.3" ShapeID="_x0000_i1063" DrawAspect="Content" ObjectID="_1601284476" r:id="rId86"/>
              </w:object>
            </w:r>
            <w:r w:rsidRPr="00C37B19">
              <w:rPr>
                <w:rFonts w:ascii="Times New Roman" w:eastAsia="Times New Roman" w:hAnsi="Times New Roman" w:cs="Times New Roman"/>
                <w:sz w:val="20"/>
                <w:szCs w:val="20"/>
              </w:rPr>
              <w:t>;</w:t>
            </w:r>
          </w:p>
        </w:tc>
        <w:tc>
          <w:tcPr>
            <w:tcW w:w="2551" w:type="dxa"/>
          </w:tcPr>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w:t>
            </w:r>
            <w:r w:rsidRPr="00C37B19">
              <w:rPr>
                <w:rFonts w:ascii="Times New Roman" w:eastAsia="Times New Roman" w:hAnsi="Times New Roman" w:cs="Times New Roman"/>
                <w:position w:val="-30"/>
                <w:sz w:val="20"/>
                <w:szCs w:val="20"/>
              </w:rPr>
              <w:object w:dxaOrig="1240" w:dyaOrig="720">
                <v:shape id="_x0000_i1064" type="#_x0000_t75" style="width:62.25pt;height:36.75pt" o:ole="" fillcolor="window">
                  <v:imagedata r:id="rId87" o:title=""/>
                </v:shape>
                <o:OLEObject Type="Embed" ProgID="Equation.3" ShapeID="_x0000_i1064" DrawAspect="Content" ObjectID="_1601284477" r:id="rId88"/>
              </w:object>
            </w:r>
            <w:r w:rsidRPr="00C37B19">
              <w:rPr>
                <w:rFonts w:ascii="Times New Roman" w:eastAsia="Times New Roman" w:hAnsi="Times New Roman" w:cs="Times New Roman"/>
                <w:sz w:val="20"/>
                <w:szCs w:val="20"/>
              </w:rPr>
              <w:t>;</w:t>
            </w:r>
          </w:p>
        </w:tc>
        <w:tc>
          <w:tcPr>
            <w:tcW w:w="2178" w:type="dxa"/>
          </w:tcPr>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w:t>
            </w:r>
            <w:r w:rsidRPr="00C37B19">
              <w:rPr>
                <w:rFonts w:ascii="Times New Roman" w:eastAsia="Times New Roman" w:hAnsi="Times New Roman" w:cs="Times New Roman"/>
                <w:position w:val="-30"/>
                <w:sz w:val="20"/>
                <w:szCs w:val="20"/>
              </w:rPr>
              <w:object w:dxaOrig="1240" w:dyaOrig="720">
                <v:shape id="_x0000_i1065" type="#_x0000_t75" style="width:62.25pt;height:36.75pt" o:ole="" fillcolor="window">
                  <v:imagedata r:id="rId89" o:title=""/>
                </v:shape>
                <o:OLEObject Type="Embed" ProgID="Equation.3" ShapeID="_x0000_i1065" DrawAspect="Content" ObjectID="_1601284478" r:id="rId90"/>
              </w:object>
            </w:r>
            <w:r w:rsidRPr="00C37B19">
              <w:rPr>
                <w:rFonts w:ascii="Times New Roman" w:eastAsia="Times New Roman" w:hAnsi="Times New Roman" w:cs="Times New Roman"/>
                <w:sz w:val="20"/>
                <w:szCs w:val="20"/>
              </w:rPr>
              <w:t>;</w:t>
            </w:r>
          </w:p>
        </w:tc>
        <w:tc>
          <w:tcPr>
            <w:tcW w:w="2463" w:type="dxa"/>
          </w:tcPr>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w:t>
            </w:r>
            <w:r w:rsidRPr="00C37B19">
              <w:rPr>
                <w:rFonts w:ascii="Times New Roman" w:eastAsia="Times New Roman" w:hAnsi="Times New Roman" w:cs="Times New Roman"/>
                <w:position w:val="-30"/>
                <w:sz w:val="20"/>
                <w:szCs w:val="20"/>
              </w:rPr>
              <w:object w:dxaOrig="1380" w:dyaOrig="720">
                <v:shape id="_x0000_i1066" type="#_x0000_t75" style="width:69pt;height:36.75pt" o:ole="" fillcolor="window">
                  <v:imagedata r:id="rId91" o:title=""/>
                </v:shape>
                <o:OLEObject Type="Embed" ProgID="Equation.3" ShapeID="_x0000_i1066" DrawAspect="Content" ObjectID="_1601284479" r:id="rId92"/>
              </w:object>
            </w:r>
            <w:r w:rsidRPr="00C37B19">
              <w:rPr>
                <w:rFonts w:ascii="Times New Roman" w:eastAsia="Times New Roman" w:hAnsi="Times New Roman" w:cs="Times New Roman"/>
                <w:sz w:val="20"/>
                <w:szCs w:val="20"/>
              </w:rPr>
              <w:t>.</w:t>
            </w:r>
          </w:p>
        </w:tc>
      </w:tr>
    </w:tbl>
    <w:p w:rsidR="00C37B19" w:rsidRPr="00C37B19" w:rsidRDefault="00C37B19" w:rsidP="00C37B19">
      <w:pPr>
        <w:spacing w:after="0" w:line="240" w:lineRule="auto"/>
        <w:jc w:val="center"/>
        <w:rPr>
          <w:rFonts w:ascii="Times New Roman" w:eastAsia="Times New Roman" w:hAnsi="Times New Roman" w:cs="Times New Roman"/>
          <w:b/>
          <w:sz w:val="20"/>
          <w:szCs w:val="20"/>
        </w:rPr>
      </w:pPr>
    </w:p>
    <w:p w:rsidR="00C37B19" w:rsidRPr="00C37B19" w:rsidRDefault="00C37B19" w:rsidP="00C37B19">
      <w:pPr>
        <w:spacing w:after="0" w:line="240" w:lineRule="auto"/>
        <w:jc w:val="both"/>
        <w:rPr>
          <w:rFonts w:ascii="Times New Roman" w:eastAsia="Times New Roman" w:hAnsi="Times New Roman" w:cs="Times New Roman"/>
        </w:rPr>
      </w:pPr>
      <w:r w:rsidRPr="00C37B19">
        <w:rPr>
          <w:rFonts w:ascii="Times New Roman" w:eastAsia="Times New Roman" w:hAnsi="Times New Roman" w:cs="Times New Roman"/>
        </w:rPr>
        <w:t>Задача 1</w:t>
      </w:r>
    </w:p>
    <w:p w:rsidR="00C37B19" w:rsidRPr="00C37B19" w:rsidRDefault="00C37B19" w:rsidP="00C37B19">
      <w:pPr>
        <w:spacing w:after="0" w:line="240" w:lineRule="auto"/>
        <w:rPr>
          <w:rFonts w:ascii="Times New Roman" w:eastAsia="Times New Roman" w:hAnsi="Times New Roman" w:cs="Times New Roman"/>
        </w:rPr>
      </w:pPr>
      <w:r w:rsidRPr="00C37B19">
        <w:rPr>
          <w:rFonts w:ascii="Times New Roman" w:eastAsia="Times New Roman" w:hAnsi="Times New Roman" w:cs="Times New Roman"/>
        </w:rPr>
        <w:t xml:space="preserve">Монета </w:t>
      </w:r>
      <w:proofErr w:type="gramStart"/>
      <w:r w:rsidRPr="00C37B19">
        <w:rPr>
          <w:rFonts w:ascii="Times New Roman" w:eastAsia="Times New Roman" w:hAnsi="Times New Roman" w:cs="Times New Roman"/>
        </w:rPr>
        <w:t>подбрасывается 5 раз составьте</w:t>
      </w:r>
      <w:proofErr w:type="gramEnd"/>
      <w:r w:rsidRPr="00C37B19">
        <w:rPr>
          <w:rFonts w:ascii="Times New Roman" w:eastAsia="Times New Roman" w:hAnsi="Times New Roman" w:cs="Times New Roman"/>
        </w:rPr>
        <w:t xml:space="preserve"> закон распределения вероятностей для числа выпадения герба.</w:t>
      </w:r>
    </w:p>
    <w:p w:rsidR="00C37B19" w:rsidRPr="00C37B19" w:rsidRDefault="00C37B19" w:rsidP="00C37B19">
      <w:pPr>
        <w:spacing w:after="0" w:line="240" w:lineRule="auto"/>
        <w:rPr>
          <w:rFonts w:ascii="Times New Roman" w:eastAsia="Times New Roman" w:hAnsi="Times New Roman" w:cs="Times New Roman"/>
        </w:rPr>
      </w:pPr>
    </w:p>
    <w:p w:rsidR="00C37B19" w:rsidRPr="00C37B19" w:rsidRDefault="00C37B19" w:rsidP="00C37B19">
      <w:pPr>
        <w:spacing w:after="0" w:line="240" w:lineRule="auto"/>
        <w:rPr>
          <w:rFonts w:ascii="Times New Roman" w:eastAsia="Times New Roman" w:hAnsi="Times New Roman" w:cs="Times New Roman"/>
        </w:rPr>
      </w:pPr>
      <w:r w:rsidRPr="00C37B19">
        <w:rPr>
          <w:rFonts w:ascii="Times New Roman" w:eastAsia="Times New Roman" w:hAnsi="Times New Roman" w:cs="Times New Roman"/>
        </w:rPr>
        <w:t>Задача 2</w:t>
      </w:r>
    </w:p>
    <w:p w:rsidR="00C37B19" w:rsidRPr="00C37B19" w:rsidRDefault="00C37B19" w:rsidP="00C37B19">
      <w:pPr>
        <w:spacing w:after="0" w:line="240" w:lineRule="auto"/>
        <w:jc w:val="both"/>
        <w:rPr>
          <w:rFonts w:ascii="Times New Roman" w:eastAsia="Times New Roman" w:hAnsi="Times New Roman" w:cs="Times New Roman"/>
        </w:rPr>
      </w:pPr>
      <w:r w:rsidRPr="00C37B19">
        <w:rPr>
          <w:rFonts w:ascii="Times New Roman" w:eastAsia="Times New Roman" w:hAnsi="Times New Roman" w:cs="Times New Roman"/>
        </w:rPr>
        <w:t xml:space="preserve">Производитель пальчиковых батареек желает оценить среднюю продолжительность их работы. Случайная выборка 12 батареек показала, что выборочная средняя равна 34,2 часа, а выборочное среднее </w:t>
      </w:r>
      <w:proofErr w:type="spellStart"/>
      <w:r w:rsidRPr="00C37B19">
        <w:rPr>
          <w:rFonts w:ascii="Times New Roman" w:eastAsia="Times New Roman" w:hAnsi="Times New Roman" w:cs="Times New Roman"/>
        </w:rPr>
        <w:t>квадратическое</w:t>
      </w:r>
      <w:proofErr w:type="spellEnd"/>
      <w:r w:rsidRPr="00C37B19">
        <w:rPr>
          <w:rFonts w:ascii="Times New Roman" w:eastAsia="Times New Roman" w:hAnsi="Times New Roman" w:cs="Times New Roman"/>
        </w:rPr>
        <w:t xml:space="preserve"> отклонение составило 5,9 часа. Найдите 95%-</w:t>
      </w:r>
      <w:proofErr w:type="spellStart"/>
      <w:r w:rsidRPr="00C37B19">
        <w:rPr>
          <w:rFonts w:ascii="Times New Roman" w:eastAsia="Times New Roman" w:hAnsi="Times New Roman" w:cs="Times New Roman"/>
        </w:rPr>
        <w:t>ный</w:t>
      </w:r>
      <w:proofErr w:type="spellEnd"/>
      <w:r w:rsidRPr="00C37B19">
        <w:rPr>
          <w:rFonts w:ascii="Times New Roman" w:eastAsia="Times New Roman" w:hAnsi="Times New Roman" w:cs="Times New Roman"/>
        </w:rPr>
        <w:t xml:space="preserve"> доверительный интервал средней продолжительности работы батареек.</w:t>
      </w:r>
    </w:p>
    <w:p w:rsidR="00C37B19" w:rsidRPr="00C37B19" w:rsidRDefault="00C37B19" w:rsidP="00C37B19">
      <w:pPr>
        <w:spacing w:after="0" w:line="240" w:lineRule="auto"/>
        <w:jc w:val="center"/>
        <w:rPr>
          <w:rFonts w:ascii="Times New Roman" w:eastAsia="Times New Roman" w:hAnsi="Times New Roman" w:cs="Times New Roman"/>
        </w:rPr>
      </w:pPr>
    </w:p>
    <w:p w:rsidR="00C37B19" w:rsidRPr="00C37B19" w:rsidRDefault="00C37B19" w:rsidP="00C37B19">
      <w:pPr>
        <w:spacing w:after="0" w:line="240" w:lineRule="auto"/>
        <w:rPr>
          <w:rFonts w:ascii="Times New Roman" w:eastAsia="Times New Roman" w:hAnsi="Times New Roman" w:cs="Times New Roman"/>
        </w:rPr>
      </w:pPr>
      <w:r w:rsidRPr="00C37B19">
        <w:rPr>
          <w:rFonts w:ascii="Times New Roman" w:eastAsia="Times New Roman" w:hAnsi="Times New Roman" w:cs="Times New Roman"/>
        </w:rPr>
        <w:t xml:space="preserve">Заведующий кафедрой д.э.н., проф. ________________________ </w:t>
      </w:r>
      <w:proofErr w:type="spellStart"/>
      <w:r w:rsidRPr="00C37B19">
        <w:rPr>
          <w:rFonts w:ascii="Times New Roman" w:eastAsia="Times New Roman" w:hAnsi="Times New Roman" w:cs="Times New Roman"/>
        </w:rPr>
        <w:t>Ниворожкина</w:t>
      </w:r>
      <w:proofErr w:type="spellEnd"/>
      <w:r w:rsidRPr="00C37B19">
        <w:rPr>
          <w:rFonts w:ascii="Times New Roman" w:eastAsia="Times New Roman" w:hAnsi="Times New Roman" w:cs="Times New Roman"/>
        </w:rPr>
        <w:t xml:space="preserve"> Л.И.</w:t>
      </w:r>
    </w:p>
    <w:p w:rsidR="00C37B19" w:rsidRPr="00C37B19" w:rsidRDefault="00C37B19" w:rsidP="00C37B19">
      <w:pPr>
        <w:spacing w:after="0" w:line="240" w:lineRule="auto"/>
        <w:rPr>
          <w:rFonts w:ascii="Times New Roman" w:eastAsia="Times New Roman" w:hAnsi="Times New Roman" w:cs="Times New Roman"/>
        </w:rPr>
      </w:pPr>
      <w:r w:rsidRPr="00C37B19">
        <w:rPr>
          <w:rFonts w:ascii="Times New Roman" w:eastAsia="Times New Roman" w:hAnsi="Times New Roman" w:cs="Times New Roman"/>
        </w:rPr>
        <w:t xml:space="preserve">Экзаменатор к.э.н., доц.                      _______________________ </w:t>
      </w:r>
      <w:proofErr w:type="spellStart"/>
      <w:r w:rsidRPr="00C37B19">
        <w:rPr>
          <w:rFonts w:ascii="Times New Roman" w:eastAsia="Times New Roman" w:hAnsi="Times New Roman" w:cs="Times New Roman"/>
        </w:rPr>
        <w:t>Кракашова</w:t>
      </w:r>
      <w:proofErr w:type="spellEnd"/>
      <w:r w:rsidRPr="00C37B19">
        <w:rPr>
          <w:rFonts w:ascii="Times New Roman" w:eastAsia="Times New Roman" w:hAnsi="Times New Roman" w:cs="Times New Roman"/>
        </w:rPr>
        <w:t xml:space="preserve"> О.А.</w:t>
      </w:r>
    </w:p>
    <w:p w:rsidR="00C37B19" w:rsidRPr="00C37B19" w:rsidRDefault="00C37B19" w:rsidP="00C37B19">
      <w:pPr>
        <w:spacing w:after="0" w:line="240" w:lineRule="auto"/>
        <w:rPr>
          <w:rFonts w:ascii="Times New Roman" w:eastAsia="Times New Roman" w:hAnsi="Times New Roman" w:cs="Times New Roman"/>
        </w:rPr>
      </w:pPr>
      <w:r w:rsidRPr="00C37B19">
        <w:rPr>
          <w:rFonts w:ascii="Times New Roman" w:eastAsia="Times New Roman" w:hAnsi="Times New Roman" w:cs="Times New Roman"/>
        </w:rPr>
        <w:t>«     »___________ 201___ г.</w:t>
      </w:r>
    </w:p>
    <w:p w:rsidR="00C37B19" w:rsidRPr="00C37B19" w:rsidRDefault="00C37B19" w:rsidP="00C37B19">
      <w:pPr>
        <w:rPr>
          <w:rFonts w:ascii="Times New Roman" w:eastAsia="Times New Roman" w:hAnsi="Times New Roman" w:cs="Times New Roman"/>
        </w:rPr>
      </w:pPr>
      <w:r w:rsidRPr="00C37B19">
        <w:rPr>
          <w:rFonts w:ascii="Times New Roman" w:eastAsia="Times New Roman" w:hAnsi="Times New Roman" w:cs="Times New Roman"/>
        </w:rPr>
        <w:br w:type="page"/>
      </w:r>
    </w:p>
    <w:p w:rsidR="00C37B19" w:rsidRPr="00C37B19" w:rsidRDefault="00C37B19" w:rsidP="00C37B19">
      <w:pPr>
        <w:shd w:val="clear" w:color="auto" w:fill="FFFFFF"/>
        <w:spacing w:after="0" w:line="240" w:lineRule="auto"/>
        <w:jc w:val="center"/>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lastRenderedPageBreak/>
        <w:t>Министерство образования и науки Российской Федерации</w:t>
      </w:r>
    </w:p>
    <w:p w:rsidR="00C37B19" w:rsidRPr="00C37B19" w:rsidRDefault="00C37B19" w:rsidP="00C37B19">
      <w:pPr>
        <w:shd w:val="clear" w:color="auto" w:fill="FFFFFF"/>
        <w:spacing w:after="0" w:line="240" w:lineRule="auto"/>
        <w:ind w:left="-426"/>
        <w:jc w:val="center"/>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C37B19" w:rsidRPr="00C37B19" w:rsidRDefault="00C37B19" w:rsidP="00C37B19">
      <w:pPr>
        <w:shd w:val="clear" w:color="auto" w:fill="FFFFFF"/>
        <w:spacing w:after="0" w:line="240" w:lineRule="auto"/>
        <w:jc w:val="center"/>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t>«Ростовский государственный экономический университет (РИНХ)»</w:t>
      </w:r>
    </w:p>
    <w:p w:rsidR="00C37B19" w:rsidRPr="00C37B19" w:rsidRDefault="00C37B19" w:rsidP="00C37B19">
      <w:pPr>
        <w:shd w:val="clear" w:color="auto" w:fill="FFFFFF"/>
        <w:spacing w:after="0" w:line="240" w:lineRule="auto"/>
        <w:jc w:val="center"/>
        <w:rPr>
          <w:rFonts w:ascii="Times New Roman" w:eastAsia="Times New Roman" w:hAnsi="Times New Roman" w:cs="Times New Roman"/>
          <w:sz w:val="24"/>
          <w:szCs w:val="24"/>
        </w:rPr>
      </w:pPr>
    </w:p>
    <w:p w:rsidR="00C37B19" w:rsidRPr="00C37B19" w:rsidRDefault="00C37B19" w:rsidP="00C37B19">
      <w:pPr>
        <w:shd w:val="clear" w:color="auto" w:fill="FFFFFF"/>
        <w:spacing w:after="0" w:line="240" w:lineRule="auto"/>
        <w:jc w:val="center"/>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t>Кафедра статистики, эконометрики и оценки рисков</w:t>
      </w:r>
    </w:p>
    <w:p w:rsidR="00C37B19" w:rsidRPr="00C37B19" w:rsidRDefault="00C37B19" w:rsidP="00C37B19">
      <w:pPr>
        <w:spacing w:after="0" w:line="240" w:lineRule="auto"/>
        <w:textAlignment w:val="baseline"/>
        <w:rPr>
          <w:rFonts w:ascii="Calibri" w:eastAsia="Times New Roman" w:hAnsi="Calibri" w:cs="Times New Roman"/>
          <w:sz w:val="24"/>
          <w:szCs w:val="24"/>
        </w:rPr>
      </w:pPr>
    </w:p>
    <w:p w:rsidR="00C37B19" w:rsidRPr="00C37B19" w:rsidRDefault="00C37B19" w:rsidP="00C37B19">
      <w:pPr>
        <w:spacing w:after="0" w:line="240" w:lineRule="auto"/>
        <w:jc w:val="center"/>
        <w:textAlignment w:val="baseline"/>
        <w:rPr>
          <w:rFonts w:ascii="Times New Roman" w:eastAsia="Times New Roman" w:hAnsi="Times New Roman" w:cs="Times New Roman"/>
          <w:sz w:val="24"/>
          <w:szCs w:val="24"/>
        </w:rPr>
      </w:pPr>
      <w:r w:rsidRPr="00C37B19">
        <w:rPr>
          <w:rFonts w:ascii="Times New Roman" w:eastAsia="Times New Roman" w:hAnsi="Times New Roman" w:cs="Times New Roman"/>
          <w:b/>
          <w:bCs/>
          <w:sz w:val="24"/>
          <w:szCs w:val="24"/>
        </w:rPr>
        <w:t>БИЛЕТ № 2</w:t>
      </w:r>
      <w:r w:rsidRPr="00C37B19">
        <w:rPr>
          <w:rFonts w:ascii="Times New Roman" w:eastAsia="Times New Roman" w:hAnsi="Times New Roman" w:cs="Times New Roman"/>
          <w:sz w:val="24"/>
          <w:szCs w:val="24"/>
        </w:rPr>
        <w:t> </w:t>
      </w:r>
    </w:p>
    <w:p w:rsidR="00C37B19" w:rsidRPr="00C37B19" w:rsidRDefault="00C37B19" w:rsidP="00C37B19">
      <w:pPr>
        <w:spacing w:after="0" w:line="240" w:lineRule="auto"/>
        <w:jc w:val="center"/>
        <w:textAlignment w:val="baseline"/>
        <w:rPr>
          <w:rFonts w:ascii="Times New Roman" w:eastAsia="Times New Roman" w:hAnsi="Times New Roman" w:cs="Times New Roman"/>
          <w:sz w:val="24"/>
          <w:szCs w:val="24"/>
        </w:rPr>
      </w:pPr>
    </w:p>
    <w:p w:rsidR="00C37B19" w:rsidRPr="00C37B19" w:rsidRDefault="00C37B19" w:rsidP="00C37B19">
      <w:pPr>
        <w:spacing w:after="0" w:line="360" w:lineRule="auto"/>
        <w:jc w:val="center"/>
        <w:rPr>
          <w:rFonts w:ascii="Times New Roman" w:eastAsia="Times New Roman" w:hAnsi="Times New Roman" w:cs="Times New Roman"/>
          <w:b/>
          <w:sz w:val="24"/>
          <w:szCs w:val="24"/>
        </w:rPr>
      </w:pPr>
      <w:r w:rsidRPr="00C37B19">
        <w:rPr>
          <w:rFonts w:ascii="Times New Roman" w:eastAsia="Times New Roman" w:hAnsi="Times New Roman" w:cs="Times New Roman"/>
          <w:sz w:val="24"/>
          <w:szCs w:val="24"/>
        </w:rPr>
        <w:t>по дисциплине</w:t>
      </w:r>
      <w:r w:rsidRPr="00C37B19">
        <w:rPr>
          <w:rFonts w:ascii="Times New Roman" w:eastAsia="Times New Roman" w:hAnsi="Times New Roman" w:cs="Times New Roman"/>
          <w:b/>
          <w:sz w:val="24"/>
          <w:szCs w:val="24"/>
        </w:rPr>
        <w:t xml:space="preserve"> </w:t>
      </w:r>
      <w:r w:rsidRPr="00C37B19">
        <w:rPr>
          <w:rFonts w:ascii="Times New Roman" w:eastAsia="Times New Roman" w:hAnsi="Times New Roman" w:cs="Times New Roman"/>
          <w:sz w:val="24"/>
          <w:szCs w:val="24"/>
        </w:rPr>
        <w:t>Теория вероятностей и математическая статистика</w:t>
      </w:r>
    </w:p>
    <w:p w:rsidR="00C37B19" w:rsidRPr="00C37B19" w:rsidRDefault="00C37B19" w:rsidP="00C37B19">
      <w:pPr>
        <w:widowControl w:val="0"/>
        <w:spacing w:after="0" w:line="240" w:lineRule="auto"/>
        <w:rPr>
          <w:rFonts w:ascii="Times New Roman" w:eastAsia="Times New Roman" w:hAnsi="Times New Roman" w:cs="Times New Roman"/>
          <w:sz w:val="20"/>
          <w:szCs w:val="20"/>
        </w:rPr>
      </w:pP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1. Директор компании рассматривает заявления о приеме на работу 5 выпускников университета.  В компании имеются три одинаковых вакансии. Сколькими способами директор может заполнить эти вакансии? Для решения задачи нужно использовать:</w:t>
      </w:r>
    </w:p>
    <w:tbl>
      <w:tblPr>
        <w:tblW w:w="0" w:type="auto"/>
        <w:tblLayout w:type="fixed"/>
        <w:tblLook w:val="0000" w:firstRow="0" w:lastRow="0" w:firstColumn="0" w:lastColumn="0" w:noHBand="0" w:noVBand="0"/>
      </w:tblPr>
      <w:tblGrid>
        <w:gridCol w:w="4873"/>
        <w:gridCol w:w="4874"/>
      </w:tblGrid>
      <w:tr w:rsidR="00C37B19" w:rsidRPr="00C37B19" w:rsidTr="00346AAF">
        <w:tc>
          <w:tcPr>
            <w:tcW w:w="4873"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формулу сочетаний;</w:t>
            </w:r>
          </w:p>
        </w:tc>
        <w:tc>
          <w:tcPr>
            <w:tcW w:w="4874"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 формулу размещений;</w:t>
            </w:r>
          </w:p>
        </w:tc>
      </w:tr>
      <w:tr w:rsidR="00C37B19" w:rsidRPr="00C37B19" w:rsidTr="00346AAF">
        <w:tc>
          <w:tcPr>
            <w:tcW w:w="4873"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 формулу перестановок;</w:t>
            </w:r>
          </w:p>
        </w:tc>
        <w:tc>
          <w:tcPr>
            <w:tcW w:w="4874"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w:t>
            </w:r>
            <w:proofErr w:type="gramStart"/>
            <w:r w:rsidRPr="00C37B19">
              <w:rPr>
                <w:rFonts w:ascii="Times New Roman" w:eastAsia="Times New Roman" w:hAnsi="Times New Roman" w:cs="Times New Roman"/>
                <w:sz w:val="20"/>
                <w:szCs w:val="20"/>
              </w:rPr>
              <w:t>)ф</w:t>
            </w:r>
            <w:proofErr w:type="gramEnd"/>
            <w:r w:rsidRPr="00C37B19">
              <w:rPr>
                <w:rFonts w:ascii="Times New Roman" w:eastAsia="Times New Roman" w:hAnsi="Times New Roman" w:cs="Times New Roman"/>
                <w:sz w:val="20"/>
                <w:szCs w:val="20"/>
              </w:rPr>
              <w:t>ормулу перестановок с повторениями.</w:t>
            </w:r>
          </w:p>
        </w:tc>
      </w:tr>
    </w:tbl>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2. Согласно свойствам вероятности, вытекающим из классического определения, вероятность достоверного события равна:</w:t>
      </w:r>
    </w:p>
    <w:tbl>
      <w:tblPr>
        <w:tblW w:w="0" w:type="auto"/>
        <w:tblLayout w:type="fixed"/>
        <w:tblLook w:val="0000" w:firstRow="0" w:lastRow="0" w:firstColumn="0" w:lastColumn="0" w:noHBand="0" w:noVBand="0"/>
      </w:tblPr>
      <w:tblGrid>
        <w:gridCol w:w="2463"/>
        <w:gridCol w:w="2463"/>
        <w:gridCol w:w="2463"/>
        <w:gridCol w:w="2463"/>
      </w:tblGrid>
      <w:tr w:rsidR="00C37B19" w:rsidRPr="00C37B19" w:rsidTr="00346AAF">
        <w:tc>
          <w:tcPr>
            <w:tcW w:w="2463"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нулю</w:t>
            </w:r>
          </w:p>
        </w:tc>
        <w:tc>
          <w:tcPr>
            <w:tcW w:w="2463"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 единице</w:t>
            </w:r>
          </w:p>
        </w:tc>
        <w:tc>
          <w:tcPr>
            <w:tcW w:w="2463"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 двум</w:t>
            </w:r>
          </w:p>
        </w:tc>
        <w:tc>
          <w:tcPr>
            <w:tcW w:w="2463"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 трем</w:t>
            </w:r>
          </w:p>
        </w:tc>
      </w:tr>
    </w:tbl>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3. Теорема умножения вероятностей двух зависимых событий гласит, что:</w:t>
      </w: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вероятность произведения двух зависимых событий</w:t>
      </w:r>
      <w:proofErr w:type="gramStart"/>
      <w:r w:rsidRPr="00C37B19">
        <w:rPr>
          <w:rFonts w:ascii="Times New Roman" w:eastAsia="Times New Roman" w:hAnsi="Times New Roman" w:cs="Times New Roman"/>
          <w:sz w:val="20"/>
          <w:szCs w:val="20"/>
        </w:rPr>
        <w:t xml:space="preserve"> А</w:t>
      </w:r>
      <w:proofErr w:type="gramEnd"/>
      <w:r w:rsidRPr="00C37B19">
        <w:rPr>
          <w:rFonts w:ascii="Times New Roman" w:eastAsia="Times New Roman" w:hAnsi="Times New Roman" w:cs="Times New Roman"/>
          <w:sz w:val="20"/>
          <w:szCs w:val="20"/>
        </w:rPr>
        <w:t xml:space="preserve"> и В равна произведению вероятности одного из них на условную вероятность другого;</w:t>
      </w: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 вероятность произведения двух зависимых событий</w:t>
      </w:r>
      <w:proofErr w:type="gramStart"/>
      <w:r w:rsidRPr="00C37B19">
        <w:rPr>
          <w:rFonts w:ascii="Times New Roman" w:eastAsia="Times New Roman" w:hAnsi="Times New Roman" w:cs="Times New Roman"/>
          <w:sz w:val="20"/>
          <w:szCs w:val="20"/>
        </w:rPr>
        <w:t xml:space="preserve"> А</w:t>
      </w:r>
      <w:proofErr w:type="gramEnd"/>
      <w:r w:rsidRPr="00C37B19">
        <w:rPr>
          <w:rFonts w:ascii="Times New Roman" w:eastAsia="Times New Roman" w:hAnsi="Times New Roman" w:cs="Times New Roman"/>
          <w:sz w:val="20"/>
          <w:szCs w:val="20"/>
        </w:rPr>
        <w:t xml:space="preserve"> и В равна произведению вероятности одного из них на безусловную вероятность другого;</w:t>
      </w:r>
    </w:p>
    <w:p w:rsidR="00C37B19" w:rsidRPr="00C37B19" w:rsidRDefault="00C37B19" w:rsidP="00C37B19">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В) вероятность произведения двух зависимых событий</w:t>
      </w:r>
      <w:proofErr w:type="gramStart"/>
      <w:r w:rsidRPr="00C37B19">
        <w:rPr>
          <w:rFonts w:ascii="Times New Roman" w:eastAsia="Times New Roman" w:hAnsi="Times New Roman" w:cs="Times New Roman"/>
          <w:sz w:val="20"/>
          <w:szCs w:val="20"/>
          <w:lang w:eastAsia="ko-KR"/>
        </w:rPr>
        <w:t xml:space="preserve"> А</w:t>
      </w:r>
      <w:proofErr w:type="gramEnd"/>
      <w:r w:rsidRPr="00C37B19">
        <w:rPr>
          <w:rFonts w:ascii="Times New Roman" w:eastAsia="Times New Roman" w:hAnsi="Times New Roman" w:cs="Times New Roman"/>
          <w:sz w:val="20"/>
          <w:szCs w:val="20"/>
          <w:lang w:eastAsia="ko-KR"/>
        </w:rPr>
        <w:t xml:space="preserve"> и В равна произведению их вероятностей;</w:t>
      </w:r>
    </w:p>
    <w:p w:rsidR="00C37B19" w:rsidRPr="00C37B19" w:rsidRDefault="00C37B19" w:rsidP="00C37B19">
      <w:pPr>
        <w:widowControl w:val="0"/>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 вероятность произведения двух зависимых событий</w:t>
      </w:r>
      <w:proofErr w:type="gramStart"/>
      <w:r w:rsidRPr="00C37B19">
        <w:rPr>
          <w:rFonts w:ascii="Times New Roman" w:eastAsia="Times New Roman" w:hAnsi="Times New Roman" w:cs="Times New Roman"/>
          <w:sz w:val="20"/>
          <w:szCs w:val="20"/>
        </w:rPr>
        <w:t xml:space="preserve"> А</w:t>
      </w:r>
      <w:proofErr w:type="gramEnd"/>
      <w:r w:rsidRPr="00C37B19">
        <w:rPr>
          <w:rFonts w:ascii="Times New Roman" w:eastAsia="Times New Roman" w:hAnsi="Times New Roman" w:cs="Times New Roman"/>
          <w:sz w:val="20"/>
          <w:szCs w:val="20"/>
        </w:rPr>
        <w:t xml:space="preserve"> и В равна частному от деления вероятности одного из них на условную вероятность другого.</w:t>
      </w:r>
    </w:p>
    <w:p w:rsidR="00C37B19" w:rsidRPr="00C37B19" w:rsidRDefault="00C37B19" w:rsidP="00C37B19">
      <w:pPr>
        <w:widowControl w:val="0"/>
        <w:spacing w:after="0" w:line="240" w:lineRule="auto"/>
        <w:rPr>
          <w:rFonts w:ascii="Times New Roman" w:eastAsia="Times New Roman" w:hAnsi="Times New Roman" w:cs="Times New Roman"/>
          <w:sz w:val="20"/>
          <w:szCs w:val="20"/>
        </w:rPr>
      </w:pP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4. Формула полной вероятности гласит:</w:t>
      </w: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если событие</w:t>
      </w:r>
      <w:proofErr w:type="gramStart"/>
      <w:r w:rsidRPr="00C37B19">
        <w:rPr>
          <w:rFonts w:ascii="Times New Roman" w:eastAsia="Times New Roman" w:hAnsi="Times New Roman" w:cs="Times New Roman"/>
          <w:sz w:val="20"/>
          <w:szCs w:val="20"/>
        </w:rPr>
        <w:t xml:space="preserve"> А</w:t>
      </w:r>
      <w:proofErr w:type="gramEnd"/>
      <w:r w:rsidRPr="00C37B19">
        <w:rPr>
          <w:rFonts w:ascii="Times New Roman" w:eastAsia="Times New Roman" w:hAnsi="Times New Roman" w:cs="Times New Roman"/>
          <w:sz w:val="20"/>
          <w:szCs w:val="20"/>
        </w:rPr>
        <w:t xml:space="preserve"> может наступить только вместе с одним из событий Н</w:t>
      </w:r>
      <w:r w:rsidRPr="00C37B19">
        <w:rPr>
          <w:rFonts w:ascii="Times New Roman" w:eastAsia="Times New Roman" w:hAnsi="Times New Roman" w:cs="Times New Roman"/>
          <w:sz w:val="20"/>
          <w:szCs w:val="20"/>
          <w:vertAlign w:val="subscript"/>
        </w:rPr>
        <w:t xml:space="preserve">1, </w:t>
      </w:r>
      <w:r w:rsidRPr="00C37B19">
        <w:rPr>
          <w:rFonts w:ascii="Times New Roman" w:eastAsia="Times New Roman" w:hAnsi="Times New Roman" w:cs="Times New Roman"/>
          <w:sz w:val="20"/>
          <w:szCs w:val="20"/>
        </w:rPr>
        <w:t>Н</w:t>
      </w:r>
      <w:r w:rsidRPr="00C37B19">
        <w:rPr>
          <w:rFonts w:ascii="Times New Roman" w:eastAsia="Times New Roman" w:hAnsi="Times New Roman" w:cs="Times New Roman"/>
          <w:sz w:val="20"/>
          <w:szCs w:val="20"/>
          <w:vertAlign w:val="subscript"/>
        </w:rPr>
        <w:t xml:space="preserve">2, </w:t>
      </w:r>
      <w:r w:rsidRPr="00C37B19">
        <w:rPr>
          <w:rFonts w:ascii="Times New Roman" w:eastAsia="Times New Roman" w:hAnsi="Times New Roman" w:cs="Times New Roman"/>
          <w:sz w:val="20"/>
          <w:szCs w:val="20"/>
        </w:rPr>
        <w:t>Н</w:t>
      </w:r>
      <w:r w:rsidRPr="00C37B19">
        <w:rPr>
          <w:rFonts w:ascii="Times New Roman" w:eastAsia="Times New Roman" w:hAnsi="Times New Roman" w:cs="Times New Roman"/>
          <w:sz w:val="20"/>
          <w:szCs w:val="20"/>
          <w:vertAlign w:val="subscript"/>
        </w:rPr>
        <w:t xml:space="preserve">3,…., </w:t>
      </w:r>
      <w:r w:rsidRPr="00C37B19">
        <w:rPr>
          <w:rFonts w:ascii="Times New Roman" w:eastAsia="Times New Roman" w:hAnsi="Times New Roman" w:cs="Times New Roman"/>
          <w:sz w:val="20"/>
          <w:szCs w:val="20"/>
        </w:rPr>
        <w:t>Н</w:t>
      </w:r>
      <w:r w:rsidRPr="00C37B19">
        <w:rPr>
          <w:rFonts w:ascii="Times New Roman" w:eastAsia="Times New Roman" w:hAnsi="Times New Roman" w:cs="Times New Roman"/>
          <w:sz w:val="20"/>
          <w:szCs w:val="20"/>
          <w:vertAlign w:val="subscript"/>
        </w:rPr>
        <w:t>n</w:t>
      </w:r>
      <w:r w:rsidRPr="00C37B19">
        <w:rPr>
          <w:rFonts w:ascii="Times New Roman" w:eastAsia="Times New Roman" w:hAnsi="Times New Roman" w:cs="Times New Roman"/>
          <w:sz w:val="20"/>
          <w:szCs w:val="20"/>
        </w:rPr>
        <w:t>, образующих полную группу несовместных событий и называемых гипотезами, то вероятность события А равна сумме произведений вероятностей каждого из событий Н</w:t>
      </w:r>
      <w:r w:rsidRPr="00C37B19">
        <w:rPr>
          <w:rFonts w:ascii="Times New Roman" w:eastAsia="Times New Roman" w:hAnsi="Times New Roman" w:cs="Times New Roman"/>
          <w:sz w:val="20"/>
          <w:szCs w:val="20"/>
          <w:vertAlign w:val="subscript"/>
        </w:rPr>
        <w:t xml:space="preserve">1, </w:t>
      </w:r>
      <w:r w:rsidRPr="00C37B19">
        <w:rPr>
          <w:rFonts w:ascii="Times New Roman" w:eastAsia="Times New Roman" w:hAnsi="Times New Roman" w:cs="Times New Roman"/>
          <w:sz w:val="20"/>
          <w:szCs w:val="20"/>
        </w:rPr>
        <w:t>Н</w:t>
      </w:r>
      <w:r w:rsidRPr="00C37B19">
        <w:rPr>
          <w:rFonts w:ascii="Times New Roman" w:eastAsia="Times New Roman" w:hAnsi="Times New Roman" w:cs="Times New Roman"/>
          <w:sz w:val="20"/>
          <w:szCs w:val="20"/>
          <w:vertAlign w:val="subscript"/>
        </w:rPr>
        <w:t xml:space="preserve">2, </w:t>
      </w:r>
      <w:r w:rsidRPr="00C37B19">
        <w:rPr>
          <w:rFonts w:ascii="Times New Roman" w:eastAsia="Times New Roman" w:hAnsi="Times New Roman" w:cs="Times New Roman"/>
          <w:sz w:val="20"/>
          <w:szCs w:val="20"/>
        </w:rPr>
        <w:t>Н</w:t>
      </w:r>
      <w:r w:rsidRPr="00C37B19">
        <w:rPr>
          <w:rFonts w:ascii="Times New Roman" w:eastAsia="Times New Roman" w:hAnsi="Times New Roman" w:cs="Times New Roman"/>
          <w:sz w:val="20"/>
          <w:szCs w:val="20"/>
          <w:vertAlign w:val="subscript"/>
        </w:rPr>
        <w:t xml:space="preserve">3,…., </w:t>
      </w:r>
      <w:r w:rsidRPr="00C37B19">
        <w:rPr>
          <w:rFonts w:ascii="Times New Roman" w:eastAsia="Times New Roman" w:hAnsi="Times New Roman" w:cs="Times New Roman"/>
          <w:sz w:val="20"/>
          <w:szCs w:val="20"/>
        </w:rPr>
        <w:t>Н</w:t>
      </w:r>
      <w:r w:rsidRPr="00C37B19">
        <w:rPr>
          <w:rFonts w:ascii="Times New Roman" w:eastAsia="Times New Roman" w:hAnsi="Times New Roman" w:cs="Times New Roman"/>
          <w:sz w:val="20"/>
          <w:szCs w:val="20"/>
          <w:vertAlign w:val="subscript"/>
        </w:rPr>
        <w:t>n</w:t>
      </w:r>
      <w:r w:rsidRPr="00C37B19">
        <w:rPr>
          <w:rFonts w:ascii="Times New Roman" w:eastAsia="Times New Roman" w:hAnsi="Times New Roman" w:cs="Times New Roman"/>
          <w:sz w:val="20"/>
          <w:szCs w:val="20"/>
        </w:rPr>
        <w:t>, на соответствующую условную вероятность события А;</w:t>
      </w: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 если событие</w:t>
      </w:r>
      <w:proofErr w:type="gramStart"/>
      <w:r w:rsidRPr="00C37B19">
        <w:rPr>
          <w:rFonts w:ascii="Times New Roman" w:eastAsia="Times New Roman" w:hAnsi="Times New Roman" w:cs="Times New Roman"/>
          <w:sz w:val="20"/>
          <w:szCs w:val="20"/>
        </w:rPr>
        <w:t xml:space="preserve"> А</w:t>
      </w:r>
      <w:proofErr w:type="gramEnd"/>
      <w:r w:rsidRPr="00C37B19">
        <w:rPr>
          <w:rFonts w:ascii="Times New Roman" w:eastAsia="Times New Roman" w:hAnsi="Times New Roman" w:cs="Times New Roman"/>
          <w:sz w:val="20"/>
          <w:szCs w:val="20"/>
        </w:rPr>
        <w:t xml:space="preserve"> может наступить только вместе с одним из событий Н</w:t>
      </w:r>
      <w:r w:rsidRPr="00C37B19">
        <w:rPr>
          <w:rFonts w:ascii="Times New Roman" w:eastAsia="Times New Roman" w:hAnsi="Times New Roman" w:cs="Times New Roman"/>
          <w:sz w:val="20"/>
          <w:szCs w:val="20"/>
          <w:vertAlign w:val="subscript"/>
        </w:rPr>
        <w:t xml:space="preserve">1, </w:t>
      </w:r>
      <w:r w:rsidRPr="00C37B19">
        <w:rPr>
          <w:rFonts w:ascii="Times New Roman" w:eastAsia="Times New Roman" w:hAnsi="Times New Roman" w:cs="Times New Roman"/>
          <w:sz w:val="20"/>
          <w:szCs w:val="20"/>
        </w:rPr>
        <w:t>Н</w:t>
      </w:r>
      <w:r w:rsidRPr="00C37B19">
        <w:rPr>
          <w:rFonts w:ascii="Times New Roman" w:eastAsia="Times New Roman" w:hAnsi="Times New Roman" w:cs="Times New Roman"/>
          <w:sz w:val="20"/>
          <w:szCs w:val="20"/>
          <w:vertAlign w:val="subscript"/>
        </w:rPr>
        <w:t xml:space="preserve">2, </w:t>
      </w:r>
      <w:r w:rsidRPr="00C37B19">
        <w:rPr>
          <w:rFonts w:ascii="Times New Roman" w:eastAsia="Times New Roman" w:hAnsi="Times New Roman" w:cs="Times New Roman"/>
          <w:sz w:val="20"/>
          <w:szCs w:val="20"/>
        </w:rPr>
        <w:t>Н</w:t>
      </w:r>
      <w:r w:rsidRPr="00C37B19">
        <w:rPr>
          <w:rFonts w:ascii="Times New Roman" w:eastAsia="Times New Roman" w:hAnsi="Times New Roman" w:cs="Times New Roman"/>
          <w:sz w:val="20"/>
          <w:szCs w:val="20"/>
          <w:vertAlign w:val="subscript"/>
        </w:rPr>
        <w:t xml:space="preserve">3,…., </w:t>
      </w:r>
      <w:r w:rsidRPr="00C37B19">
        <w:rPr>
          <w:rFonts w:ascii="Times New Roman" w:eastAsia="Times New Roman" w:hAnsi="Times New Roman" w:cs="Times New Roman"/>
          <w:sz w:val="20"/>
          <w:szCs w:val="20"/>
        </w:rPr>
        <w:t>Н</w:t>
      </w:r>
      <w:r w:rsidRPr="00C37B19">
        <w:rPr>
          <w:rFonts w:ascii="Times New Roman" w:eastAsia="Times New Roman" w:hAnsi="Times New Roman" w:cs="Times New Roman"/>
          <w:sz w:val="20"/>
          <w:szCs w:val="20"/>
          <w:vertAlign w:val="subscript"/>
        </w:rPr>
        <w:t>n</w:t>
      </w:r>
      <w:r w:rsidRPr="00C37B19">
        <w:rPr>
          <w:rFonts w:ascii="Times New Roman" w:eastAsia="Times New Roman" w:hAnsi="Times New Roman" w:cs="Times New Roman"/>
          <w:sz w:val="20"/>
          <w:szCs w:val="20"/>
        </w:rPr>
        <w:t>, то вероятность события А равна сумме произведений вероятностей каждого из событий Н</w:t>
      </w:r>
      <w:r w:rsidRPr="00C37B19">
        <w:rPr>
          <w:rFonts w:ascii="Times New Roman" w:eastAsia="Times New Roman" w:hAnsi="Times New Roman" w:cs="Times New Roman"/>
          <w:sz w:val="20"/>
          <w:szCs w:val="20"/>
          <w:vertAlign w:val="subscript"/>
        </w:rPr>
        <w:t xml:space="preserve">1, </w:t>
      </w:r>
      <w:r w:rsidRPr="00C37B19">
        <w:rPr>
          <w:rFonts w:ascii="Times New Roman" w:eastAsia="Times New Roman" w:hAnsi="Times New Roman" w:cs="Times New Roman"/>
          <w:sz w:val="20"/>
          <w:szCs w:val="20"/>
        </w:rPr>
        <w:t>Н</w:t>
      </w:r>
      <w:r w:rsidRPr="00C37B19">
        <w:rPr>
          <w:rFonts w:ascii="Times New Roman" w:eastAsia="Times New Roman" w:hAnsi="Times New Roman" w:cs="Times New Roman"/>
          <w:sz w:val="20"/>
          <w:szCs w:val="20"/>
          <w:vertAlign w:val="subscript"/>
        </w:rPr>
        <w:t xml:space="preserve">2, </w:t>
      </w:r>
      <w:r w:rsidRPr="00C37B19">
        <w:rPr>
          <w:rFonts w:ascii="Times New Roman" w:eastAsia="Times New Roman" w:hAnsi="Times New Roman" w:cs="Times New Roman"/>
          <w:sz w:val="20"/>
          <w:szCs w:val="20"/>
        </w:rPr>
        <w:t>Н</w:t>
      </w:r>
      <w:r w:rsidRPr="00C37B19">
        <w:rPr>
          <w:rFonts w:ascii="Times New Roman" w:eastAsia="Times New Roman" w:hAnsi="Times New Roman" w:cs="Times New Roman"/>
          <w:sz w:val="20"/>
          <w:szCs w:val="20"/>
          <w:vertAlign w:val="subscript"/>
        </w:rPr>
        <w:t xml:space="preserve">3,…., </w:t>
      </w:r>
      <w:r w:rsidRPr="00C37B19">
        <w:rPr>
          <w:rFonts w:ascii="Times New Roman" w:eastAsia="Times New Roman" w:hAnsi="Times New Roman" w:cs="Times New Roman"/>
          <w:sz w:val="20"/>
          <w:szCs w:val="20"/>
        </w:rPr>
        <w:t>Н</w:t>
      </w:r>
      <w:r w:rsidRPr="00C37B19">
        <w:rPr>
          <w:rFonts w:ascii="Times New Roman" w:eastAsia="Times New Roman" w:hAnsi="Times New Roman" w:cs="Times New Roman"/>
          <w:sz w:val="20"/>
          <w:szCs w:val="20"/>
          <w:vertAlign w:val="subscript"/>
        </w:rPr>
        <w:t>n</w:t>
      </w:r>
      <w:r w:rsidRPr="00C37B19">
        <w:rPr>
          <w:rFonts w:ascii="Times New Roman" w:eastAsia="Times New Roman" w:hAnsi="Times New Roman" w:cs="Times New Roman"/>
          <w:sz w:val="20"/>
          <w:szCs w:val="20"/>
        </w:rPr>
        <w:t>, на соответствующую вероятность события А;</w:t>
      </w: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 если событие</w:t>
      </w:r>
      <w:proofErr w:type="gramStart"/>
      <w:r w:rsidRPr="00C37B19">
        <w:rPr>
          <w:rFonts w:ascii="Times New Roman" w:eastAsia="Times New Roman" w:hAnsi="Times New Roman" w:cs="Times New Roman"/>
          <w:sz w:val="20"/>
          <w:szCs w:val="20"/>
        </w:rPr>
        <w:t xml:space="preserve"> А</w:t>
      </w:r>
      <w:proofErr w:type="gramEnd"/>
      <w:r w:rsidRPr="00C37B19">
        <w:rPr>
          <w:rFonts w:ascii="Times New Roman" w:eastAsia="Times New Roman" w:hAnsi="Times New Roman" w:cs="Times New Roman"/>
          <w:sz w:val="20"/>
          <w:szCs w:val="20"/>
        </w:rPr>
        <w:t xml:space="preserve"> может наступить только вместе с одним из событий Н</w:t>
      </w:r>
      <w:r w:rsidRPr="00C37B19">
        <w:rPr>
          <w:rFonts w:ascii="Times New Roman" w:eastAsia="Times New Roman" w:hAnsi="Times New Roman" w:cs="Times New Roman"/>
          <w:sz w:val="20"/>
          <w:szCs w:val="20"/>
          <w:vertAlign w:val="subscript"/>
        </w:rPr>
        <w:t xml:space="preserve">1, </w:t>
      </w:r>
      <w:r w:rsidRPr="00C37B19">
        <w:rPr>
          <w:rFonts w:ascii="Times New Roman" w:eastAsia="Times New Roman" w:hAnsi="Times New Roman" w:cs="Times New Roman"/>
          <w:sz w:val="20"/>
          <w:szCs w:val="20"/>
        </w:rPr>
        <w:t>Н</w:t>
      </w:r>
      <w:r w:rsidRPr="00C37B19">
        <w:rPr>
          <w:rFonts w:ascii="Times New Roman" w:eastAsia="Times New Roman" w:hAnsi="Times New Roman" w:cs="Times New Roman"/>
          <w:sz w:val="20"/>
          <w:szCs w:val="20"/>
          <w:vertAlign w:val="subscript"/>
        </w:rPr>
        <w:t xml:space="preserve">2, </w:t>
      </w:r>
      <w:r w:rsidRPr="00C37B19">
        <w:rPr>
          <w:rFonts w:ascii="Times New Roman" w:eastAsia="Times New Roman" w:hAnsi="Times New Roman" w:cs="Times New Roman"/>
          <w:sz w:val="20"/>
          <w:szCs w:val="20"/>
        </w:rPr>
        <w:t>Н</w:t>
      </w:r>
      <w:r w:rsidRPr="00C37B19">
        <w:rPr>
          <w:rFonts w:ascii="Times New Roman" w:eastAsia="Times New Roman" w:hAnsi="Times New Roman" w:cs="Times New Roman"/>
          <w:sz w:val="20"/>
          <w:szCs w:val="20"/>
          <w:vertAlign w:val="subscript"/>
        </w:rPr>
        <w:t xml:space="preserve">3,…., </w:t>
      </w:r>
      <w:r w:rsidRPr="00C37B19">
        <w:rPr>
          <w:rFonts w:ascii="Times New Roman" w:eastAsia="Times New Roman" w:hAnsi="Times New Roman" w:cs="Times New Roman"/>
          <w:sz w:val="20"/>
          <w:szCs w:val="20"/>
        </w:rPr>
        <w:t>Н</w:t>
      </w:r>
      <w:r w:rsidRPr="00C37B19">
        <w:rPr>
          <w:rFonts w:ascii="Times New Roman" w:eastAsia="Times New Roman" w:hAnsi="Times New Roman" w:cs="Times New Roman"/>
          <w:sz w:val="20"/>
          <w:szCs w:val="20"/>
          <w:vertAlign w:val="subscript"/>
        </w:rPr>
        <w:t>n</w:t>
      </w:r>
      <w:r w:rsidRPr="00C37B19">
        <w:rPr>
          <w:rFonts w:ascii="Times New Roman" w:eastAsia="Times New Roman" w:hAnsi="Times New Roman" w:cs="Times New Roman"/>
          <w:sz w:val="20"/>
          <w:szCs w:val="20"/>
        </w:rPr>
        <w:t>, образующих полную группу несовместных событий и называемых гипотезами, то вероятность события А равна сумме вероятностей каждого из событий Н</w:t>
      </w:r>
      <w:r w:rsidRPr="00C37B19">
        <w:rPr>
          <w:rFonts w:ascii="Times New Roman" w:eastAsia="Times New Roman" w:hAnsi="Times New Roman" w:cs="Times New Roman"/>
          <w:sz w:val="20"/>
          <w:szCs w:val="20"/>
          <w:vertAlign w:val="subscript"/>
        </w:rPr>
        <w:t xml:space="preserve">1, </w:t>
      </w:r>
      <w:r w:rsidRPr="00C37B19">
        <w:rPr>
          <w:rFonts w:ascii="Times New Roman" w:eastAsia="Times New Roman" w:hAnsi="Times New Roman" w:cs="Times New Roman"/>
          <w:sz w:val="20"/>
          <w:szCs w:val="20"/>
        </w:rPr>
        <w:t>Н</w:t>
      </w:r>
      <w:r w:rsidRPr="00C37B19">
        <w:rPr>
          <w:rFonts w:ascii="Times New Roman" w:eastAsia="Times New Roman" w:hAnsi="Times New Roman" w:cs="Times New Roman"/>
          <w:sz w:val="20"/>
          <w:szCs w:val="20"/>
          <w:vertAlign w:val="subscript"/>
        </w:rPr>
        <w:t xml:space="preserve">2, </w:t>
      </w:r>
      <w:r w:rsidRPr="00C37B19">
        <w:rPr>
          <w:rFonts w:ascii="Times New Roman" w:eastAsia="Times New Roman" w:hAnsi="Times New Roman" w:cs="Times New Roman"/>
          <w:sz w:val="20"/>
          <w:szCs w:val="20"/>
        </w:rPr>
        <w:t>Н</w:t>
      </w:r>
      <w:r w:rsidRPr="00C37B19">
        <w:rPr>
          <w:rFonts w:ascii="Times New Roman" w:eastAsia="Times New Roman" w:hAnsi="Times New Roman" w:cs="Times New Roman"/>
          <w:sz w:val="20"/>
          <w:szCs w:val="20"/>
          <w:vertAlign w:val="subscript"/>
        </w:rPr>
        <w:t xml:space="preserve">3,…., </w:t>
      </w:r>
      <w:r w:rsidRPr="00C37B19">
        <w:rPr>
          <w:rFonts w:ascii="Times New Roman" w:eastAsia="Times New Roman" w:hAnsi="Times New Roman" w:cs="Times New Roman"/>
          <w:sz w:val="20"/>
          <w:szCs w:val="20"/>
        </w:rPr>
        <w:t>Н</w:t>
      </w:r>
      <w:r w:rsidRPr="00C37B19">
        <w:rPr>
          <w:rFonts w:ascii="Times New Roman" w:eastAsia="Times New Roman" w:hAnsi="Times New Roman" w:cs="Times New Roman"/>
          <w:sz w:val="20"/>
          <w:szCs w:val="20"/>
          <w:vertAlign w:val="subscript"/>
        </w:rPr>
        <w:t>n</w:t>
      </w:r>
      <w:r w:rsidRPr="00C37B19">
        <w:rPr>
          <w:rFonts w:ascii="Times New Roman" w:eastAsia="Times New Roman" w:hAnsi="Times New Roman" w:cs="Times New Roman"/>
          <w:sz w:val="20"/>
          <w:szCs w:val="20"/>
        </w:rPr>
        <w:t>;</w:t>
      </w: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 если событие</w:t>
      </w:r>
      <w:proofErr w:type="gramStart"/>
      <w:r w:rsidRPr="00C37B19">
        <w:rPr>
          <w:rFonts w:ascii="Times New Roman" w:eastAsia="Times New Roman" w:hAnsi="Times New Roman" w:cs="Times New Roman"/>
          <w:sz w:val="20"/>
          <w:szCs w:val="20"/>
        </w:rPr>
        <w:t xml:space="preserve"> А</w:t>
      </w:r>
      <w:proofErr w:type="gramEnd"/>
      <w:r w:rsidRPr="00C37B19">
        <w:rPr>
          <w:rFonts w:ascii="Times New Roman" w:eastAsia="Times New Roman" w:hAnsi="Times New Roman" w:cs="Times New Roman"/>
          <w:sz w:val="20"/>
          <w:szCs w:val="20"/>
        </w:rPr>
        <w:t xml:space="preserve"> может наступить только вместе с одним из событий Н</w:t>
      </w:r>
      <w:r w:rsidRPr="00C37B19">
        <w:rPr>
          <w:rFonts w:ascii="Times New Roman" w:eastAsia="Times New Roman" w:hAnsi="Times New Roman" w:cs="Times New Roman"/>
          <w:sz w:val="20"/>
          <w:szCs w:val="20"/>
          <w:vertAlign w:val="subscript"/>
        </w:rPr>
        <w:t xml:space="preserve">1, </w:t>
      </w:r>
      <w:r w:rsidRPr="00C37B19">
        <w:rPr>
          <w:rFonts w:ascii="Times New Roman" w:eastAsia="Times New Roman" w:hAnsi="Times New Roman" w:cs="Times New Roman"/>
          <w:sz w:val="20"/>
          <w:szCs w:val="20"/>
        </w:rPr>
        <w:t>Н</w:t>
      </w:r>
      <w:r w:rsidRPr="00C37B19">
        <w:rPr>
          <w:rFonts w:ascii="Times New Roman" w:eastAsia="Times New Roman" w:hAnsi="Times New Roman" w:cs="Times New Roman"/>
          <w:sz w:val="20"/>
          <w:szCs w:val="20"/>
          <w:vertAlign w:val="subscript"/>
        </w:rPr>
        <w:t xml:space="preserve">2, </w:t>
      </w:r>
      <w:r w:rsidRPr="00C37B19">
        <w:rPr>
          <w:rFonts w:ascii="Times New Roman" w:eastAsia="Times New Roman" w:hAnsi="Times New Roman" w:cs="Times New Roman"/>
          <w:sz w:val="20"/>
          <w:szCs w:val="20"/>
        </w:rPr>
        <w:t>Н</w:t>
      </w:r>
      <w:r w:rsidRPr="00C37B19">
        <w:rPr>
          <w:rFonts w:ascii="Times New Roman" w:eastAsia="Times New Roman" w:hAnsi="Times New Roman" w:cs="Times New Roman"/>
          <w:sz w:val="20"/>
          <w:szCs w:val="20"/>
          <w:vertAlign w:val="subscript"/>
        </w:rPr>
        <w:t xml:space="preserve">3,…., </w:t>
      </w:r>
      <w:r w:rsidRPr="00C37B19">
        <w:rPr>
          <w:rFonts w:ascii="Times New Roman" w:eastAsia="Times New Roman" w:hAnsi="Times New Roman" w:cs="Times New Roman"/>
          <w:sz w:val="20"/>
          <w:szCs w:val="20"/>
        </w:rPr>
        <w:t>Н</w:t>
      </w:r>
      <w:r w:rsidRPr="00C37B19">
        <w:rPr>
          <w:rFonts w:ascii="Times New Roman" w:eastAsia="Times New Roman" w:hAnsi="Times New Roman" w:cs="Times New Roman"/>
          <w:sz w:val="20"/>
          <w:szCs w:val="20"/>
          <w:vertAlign w:val="subscript"/>
        </w:rPr>
        <w:t>n</w:t>
      </w:r>
      <w:r w:rsidRPr="00C37B19">
        <w:rPr>
          <w:rFonts w:ascii="Times New Roman" w:eastAsia="Times New Roman" w:hAnsi="Times New Roman" w:cs="Times New Roman"/>
          <w:sz w:val="20"/>
          <w:szCs w:val="20"/>
        </w:rPr>
        <w:t>, образующих полную группу несовместных событий и называемых гипотезами, то вероятность события А равна сумме соответствующих условных вероятностей события А.</w:t>
      </w:r>
    </w:p>
    <w:p w:rsidR="00C37B19" w:rsidRPr="00C37B19" w:rsidRDefault="00C37B19" w:rsidP="00C37B19">
      <w:pPr>
        <w:widowControl w:val="0"/>
        <w:spacing w:after="0" w:line="240" w:lineRule="auto"/>
        <w:rPr>
          <w:rFonts w:ascii="Times New Roman" w:eastAsia="Times New Roman" w:hAnsi="Times New Roman" w:cs="Times New Roman"/>
          <w:sz w:val="20"/>
          <w:szCs w:val="20"/>
        </w:rPr>
      </w:pPr>
    </w:p>
    <w:p w:rsidR="00C37B19" w:rsidRPr="00C37B19" w:rsidRDefault="00C37B19" w:rsidP="00C37B19">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5. Согласно свойствам математического ожидания дискретной случайной величины, математическое ожидание постоянной величины равно:</w:t>
      </w:r>
    </w:p>
    <w:tbl>
      <w:tblPr>
        <w:tblW w:w="0" w:type="auto"/>
        <w:tblLayout w:type="fixed"/>
        <w:tblLook w:val="0000" w:firstRow="0" w:lastRow="0" w:firstColumn="0" w:lastColumn="0" w:noHBand="0" w:noVBand="0"/>
      </w:tblPr>
      <w:tblGrid>
        <w:gridCol w:w="3794"/>
        <w:gridCol w:w="2019"/>
        <w:gridCol w:w="1808"/>
        <w:gridCol w:w="2231"/>
      </w:tblGrid>
      <w:tr w:rsidR="00C37B19" w:rsidRPr="00C37B19" w:rsidTr="00346AAF">
        <w:tc>
          <w:tcPr>
            <w:tcW w:w="3794"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этой постоянной величине;</w:t>
            </w:r>
          </w:p>
        </w:tc>
        <w:tc>
          <w:tcPr>
            <w:tcW w:w="2019"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 нулю;</w:t>
            </w:r>
          </w:p>
        </w:tc>
        <w:tc>
          <w:tcPr>
            <w:tcW w:w="1808"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w:t>
            </w:r>
            <w:proofErr w:type="gramStart"/>
            <w:r w:rsidRPr="00C37B19">
              <w:rPr>
                <w:rFonts w:ascii="Times New Roman" w:eastAsia="Times New Roman" w:hAnsi="Times New Roman" w:cs="Times New Roman"/>
                <w:sz w:val="20"/>
                <w:szCs w:val="20"/>
              </w:rPr>
              <w:t>)е</w:t>
            </w:r>
            <w:proofErr w:type="gramEnd"/>
            <w:r w:rsidRPr="00C37B19">
              <w:rPr>
                <w:rFonts w:ascii="Times New Roman" w:eastAsia="Times New Roman" w:hAnsi="Times New Roman" w:cs="Times New Roman"/>
                <w:sz w:val="20"/>
                <w:szCs w:val="20"/>
              </w:rPr>
              <w:t>динице;</w:t>
            </w:r>
          </w:p>
        </w:tc>
        <w:tc>
          <w:tcPr>
            <w:tcW w:w="2231"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 минус единице.</w:t>
            </w:r>
          </w:p>
        </w:tc>
      </w:tr>
    </w:tbl>
    <w:p w:rsidR="00C37B19" w:rsidRPr="00C37B19" w:rsidRDefault="00C37B19" w:rsidP="00C37B19">
      <w:pPr>
        <w:widowControl w:val="0"/>
        <w:spacing w:after="0" w:line="240" w:lineRule="auto"/>
        <w:rPr>
          <w:rFonts w:ascii="Times New Roman" w:eastAsia="Times New Roman" w:hAnsi="Times New Roman" w:cs="Times New Roman"/>
          <w:sz w:val="20"/>
          <w:szCs w:val="20"/>
        </w:rPr>
      </w:pP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6. Дисперсия биномиального распределения рассчитывается как: </w:t>
      </w:r>
    </w:p>
    <w:tbl>
      <w:tblPr>
        <w:tblW w:w="0" w:type="auto"/>
        <w:tblLayout w:type="fixed"/>
        <w:tblLook w:val="0000" w:firstRow="0" w:lastRow="0" w:firstColumn="0" w:lastColumn="0" w:noHBand="0" w:noVBand="0"/>
      </w:tblPr>
      <w:tblGrid>
        <w:gridCol w:w="2463"/>
        <w:gridCol w:w="2463"/>
        <w:gridCol w:w="2463"/>
        <w:gridCol w:w="2463"/>
      </w:tblGrid>
      <w:tr w:rsidR="00C37B19" w:rsidRPr="00C37B19" w:rsidTr="00346AAF">
        <w:tc>
          <w:tcPr>
            <w:tcW w:w="2463" w:type="dxa"/>
          </w:tcPr>
          <w:p w:rsidR="00C37B19" w:rsidRPr="00C37B19" w:rsidRDefault="00C37B19" w:rsidP="00C37B19">
            <w:pPr>
              <w:widowControl w:val="0"/>
              <w:tabs>
                <w:tab w:val="left" w:pos="1134"/>
              </w:tabs>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w:t>
            </w:r>
            <w:r w:rsidRPr="00C37B19">
              <w:rPr>
                <w:rFonts w:ascii="Times New Roman" w:eastAsia="Times New Roman" w:hAnsi="Times New Roman" w:cs="Times New Roman"/>
                <w:position w:val="-10"/>
                <w:sz w:val="20"/>
                <w:szCs w:val="20"/>
              </w:rPr>
              <w:object w:dxaOrig="1140" w:dyaOrig="320">
                <v:shape id="_x0000_i1067" type="#_x0000_t75" style="width:57pt;height:16.5pt" o:ole="" fillcolor="window">
                  <v:imagedata r:id="rId93" o:title=""/>
                </v:shape>
                <o:OLEObject Type="Embed" ProgID="Equation.3" ShapeID="_x0000_i1067" DrawAspect="Content" ObjectID="_1601284480" r:id="rId94"/>
              </w:object>
            </w:r>
            <w:r w:rsidRPr="00C37B19">
              <w:rPr>
                <w:rFonts w:ascii="Times New Roman" w:eastAsia="Times New Roman" w:hAnsi="Times New Roman" w:cs="Times New Roman"/>
                <w:sz w:val="20"/>
                <w:szCs w:val="20"/>
              </w:rPr>
              <w:t>;</w:t>
            </w:r>
          </w:p>
        </w:tc>
        <w:tc>
          <w:tcPr>
            <w:tcW w:w="2463"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w:t>
            </w:r>
            <w:r w:rsidRPr="00C37B19">
              <w:rPr>
                <w:rFonts w:ascii="Times New Roman" w:eastAsia="Times New Roman" w:hAnsi="Times New Roman" w:cs="Times New Roman"/>
                <w:position w:val="-10"/>
                <w:sz w:val="20"/>
                <w:szCs w:val="20"/>
              </w:rPr>
              <w:object w:dxaOrig="1260" w:dyaOrig="320">
                <v:shape id="_x0000_i1068" type="#_x0000_t75" style="width:62.25pt;height:16.5pt" o:ole="" fillcolor="window">
                  <v:imagedata r:id="rId95" o:title=""/>
                </v:shape>
                <o:OLEObject Type="Embed" ProgID="Equation.3" ShapeID="_x0000_i1068" DrawAspect="Content" ObjectID="_1601284481" r:id="rId96"/>
              </w:object>
            </w:r>
            <w:r w:rsidRPr="00C37B19">
              <w:rPr>
                <w:rFonts w:ascii="Times New Roman" w:eastAsia="Times New Roman" w:hAnsi="Times New Roman" w:cs="Times New Roman"/>
                <w:sz w:val="20"/>
                <w:szCs w:val="20"/>
              </w:rPr>
              <w:t>;</w:t>
            </w:r>
          </w:p>
        </w:tc>
        <w:tc>
          <w:tcPr>
            <w:tcW w:w="2463"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w:t>
            </w:r>
            <w:r w:rsidRPr="00C37B19">
              <w:rPr>
                <w:rFonts w:ascii="Times New Roman" w:eastAsia="Times New Roman" w:hAnsi="Times New Roman" w:cs="Times New Roman"/>
                <w:position w:val="-10"/>
                <w:sz w:val="20"/>
                <w:szCs w:val="20"/>
              </w:rPr>
              <w:object w:dxaOrig="1740" w:dyaOrig="320">
                <v:shape id="_x0000_i1069" type="#_x0000_t75" style="width:87pt;height:16.5pt" o:ole="" fillcolor="window">
                  <v:imagedata r:id="rId97" o:title=""/>
                </v:shape>
                <o:OLEObject Type="Embed" ProgID="Equation.3" ShapeID="_x0000_i1069" DrawAspect="Content" ObjectID="_1601284482" r:id="rId98"/>
              </w:object>
            </w:r>
            <w:r w:rsidRPr="00C37B19">
              <w:rPr>
                <w:rFonts w:ascii="Times New Roman" w:eastAsia="Times New Roman" w:hAnsi="Times New Roman" w:cs="Times New Roman"/>
                <w:sz w:val="20"/>
                <w:szCs w:val="20"/>
              </w:rPr>
              <w:t>;</w:t>
            </w:r>
          </w:p>
        </w:tc>
        <w:tc>
          <w:tcPr>
            <w:tcW w:w="2463"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w:t>
            </w:r>
            <w:r w:rsidRPr="00C37B19">
              <w:rPr>
                <w:rFonts w:ascii="Times New Roman" w:eastAsia="Times New Roman" w:hAnsi="Times New Roman" w:cs="Times New Roman"/>
                <w:position w:val="-10"/>
                <w:sz w:val="20"/>
                <w:szCs w:val="20"/>
              </w:rPr>
              <w:object w:dxaOrig="1140" w:dyaOrig="320">
                <v:shape id="_x0000_i1070" type="#_x0000_t75" style="width:57pt;height:16.5pt" o:ole="" fillcolor="window">
                  <v:imagedata r:id="rId99" o:title=""/>
                </v:shape>
                <o:OLEObject Type="Embed" ProgID="Equation.3" ShapeID="_x0000_i1070" DrawAspect="Content" ObjectID="_1601284483" r:id="rId100"/>
              </w:object>
            </w:r>
            <w:r w:rsidRPr="00C37B19">
              <w:rPr>
                <w:rFonts w:ascii="Times New Roman" w:eastAsia="Times New Roman" w:hAnsi="Times New Roman" w:cs="Times New Roman"/>
                <w:sz w:val="20"/>
                <w:szCs w:val="20"/>
              </w:rPr>
              <w:t>.</w:t>
            </w:r>
          </w:p>
        </w:tc>
      </w:tr>
    </w:tbl>
    <w:p w:rsidR="00C37B19" w:rsidRPr="00C37B19" w:rsidRDefault="00C37B19" w:rsidP="00C37B19">
      <w:pPr>
        <w:widowControl w:val="0"/>
        <w:spacing w:after="0" w:line="240" w:lineRule="auto"/>
        <w:rPr>
          <w:rFonts w:ascii="Times New Roman" w:eastAsia="Times New Roman" w:hAnsi="Times New Roman" w:cs="Times New Roman"/>
          <w:sz w:val="20"/>
          <w:szCs w:val="20"/>
        </w:rPr>
      </w:pP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7. Формула распределения вероятностей Пуассона записывается как: </w:t>
      </w:r>
    </w:p>
    <w:tbl>
      <w:tblPr>
        <w:tblW w:w="0" w:type="auto"/>
        <w:tblLayout w:type="fixed"/>
        <w:tblLook w:val="0000" w:firstRow="0" w:lastRow="0" w:firstColumn="0" w:lastColumn="0" w:noHBand="0" w:noVBand="0"/>
      </w:tblPr>
      <w:tblGrid>
        <w:gridCol w:w="2463"/>
        <w:gridCol w:w="2181"/>
        <w:gridCol w:w="2745"/>
        <w:gridCol w:w="2463"/>
      </w:tblGrid>
      <w:tr w:rsidR="00C37B19" w:rsidRPr="00C37B19" w:rsidTr="00346AAF">
        <w:tc>
          <w:tcPr>
            <w:tcW w:w="2463" w:type="dxa"/>
          </w:tcPr>
          <w:p w:rsidR="00C37B19" w:rsidRPr="00C37B19" w:rsidRDefault="00C37B19" w:rsidP="00C37B19">
            <w:pPr>
              <w:widowControl w:val="0"/>
              <w:tabs>
                <w:tab w:val="left" w:pos="1134"/>
              </w:tabs>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w:t>
            </w:r>
            <w:r w:rsidRPr="00C37B19">
              <w:rPr>
                <w:rFonts w:ascii="Times New Roman" w:eastAsia="Times New Roman" w:hAnsi="Times New Roman" w:cs="Times New Roman"/>
                <w:position w:val="-24"/>
                <w:sz w:val="20"/>
                <w:szCs w:val="20"/>
              </w:rPr>
              <w:object w:dxaOrig="1320" w:dyaOrig="660">
                <v:shape id="_x0000_i1071" type="#_x0000_t75" style="width:66.75pt;height:33pt" o:ole="" fillcolor="window">
                  <v:imagedata r:id="rId101" o:title=""/>
                </v:shape>
                <o:OLEObject Type="Embed" ProgID="Equation.3" ShapeID="_x0000_i1071" DrawAspect="Content" ObjectID="_1601284484" r:id="rId102"/>
              </w:object>
            </w:r>
            <w:r w:rsidRPr="00C37B19">
              <w:rPr>
                <w:rFonts w:ascii="Times New Roman" w:eastAsia="Times New Roman" w:hAnsi="Times New Roman" w:cs="Times New Roman"/>
                <w:sz w:val="20"/>
                <w:szCs w:val="20"/>
              </w:rPr>
              <w:t>;</w:t>
            </w:r>
          </w:p>
        </w:tc>
        <w:tc>
          <w:tcPr>
            <w:tcW w:w="2181"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w:t>
            </w:r>
            <w:r w:rsidRPr="00C37B19">
              <w:rPr>
                <w:rFonts w:ascii="Times New Roman" w:eastAsia="Times New Roman" w:hAnsi="Times New Roman" w:cs="Times New Roman"/>
                <w:position w:val="-24"/>
                <w:sz w:val="20"/>
                <w:szCs w:val="20"/>
              </w:rPr>
              <w:object w:dxaOrig="1359" w:dyaOrig="660">
                <v:shape id="_x0000_i1072" type="#_x0000_t75" style="width:68.25pt;height:33pt" o:ole="" fillcolor="window">
                  <v:imagedata r:id="rId103" o:title=""/>
                </v:shape>
                <o:OLEObject Type="Embed" ProgID="Equation.3" ShapeID="_x0000_i1072" DrawAspect="Content" ObjectID="_1601284485" r:id="rId104"/>
              </w:object>
            </w:r>
            <w:r w:rsidRPr="00C37B19">
              <w:rPr>
                <w:rFonts w:ascii="Times New Roman" w:eastAsia="Times New Roman" w:hAnsi="Times New Roman" w:cs="Times New Roman"/>
                <w:sz w:val="20"/>
                <w:szCs w:val="20"/>
              </w:rPr>
              <w:t>;</w:t>
            </w:r>
          </w:p>
        </w:tc>
        <w:tc>
          <w:tcPr>
            <w:tcW w:w="2745"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w:t>
            </w:r>
            <w:r w:rsidRPr="00C37B19">
              <w:rPr>
                <w:rFonts w:ascii="Times New Roman" w:eastAsia="Times New Roman" w:hAnsi="Times New Roman" w:cs="Times New Roman"/>
                <w:position w:val="-24"/>
                <w:sz w:val="20"/>
                <w:szCs w:val="20"/>
              </w:rPr>
              <w:object w:dxaOrig="1260" w:dyaOrig="660">
                <v:shape id="_x0000_i1073" type="#_x0000_t75" style="width:62.25pt;height:33pt" o:ole="" fillcolor="window">
                  <v:imagedata r:id="rId105" o:title=""/>
                </v:shape>
                <o:OLEObject Type="Embed" ProgID="Equation.3" ShapeID="_x0000_i1073" DrawAspect="Content" ObjectID="_1601284486" r:id="rId106"/>
              </w:object>
            </w:r>
            <w:r w:rsidRPr="00C37B19">
              <w:rPr>
                <w:rFonts w:ascii="Times New Roman" w:eastAsia="Times New Roman" w:hAnsi="Times New Roman" w:cs="Times New Roman"/>
                <w:sz w:val="20"/>
                <w:szCs w:val="20"/>
              </w:rPr>
              <w:t>;</w:t>
            </w:r>
          </w:p>
        </w:tc>
        <w:tc>
          <w:tcPr>
            <w:tcW w:w="2463"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w:t>
            </w:r>
            <w:r w:rsidRPr="00C37B19">
              <w:rPr>
                <w:rFonts w:ascii="Times New Roman" w:eastAsia="Times New Roman" w:hAnsi="Times New Roman" w:cs="Times New Roman"/>
                <w:position w:val="-24"/>
                <w:sz w:val="20"/>
                <w:szCs w:val="20"/>
              </w:rPr>
              <w:object w:dxaOrig="1240" w:dyaOrig="660">
                <v:shape id="_x0000_i1074" type="#_x0000_t75" style="width:62.25pt;height:33pt" o:ole="" fillcolor="window">
                  <v:imagedata r:id="rId107" o:title=""/>
                </v:shape>
                <o:OLEObject Type="Embed" ProgID="Equation.3" ShapeID="_x0000_i1074" DrawAspect="Content" ObjectID="_1601284487" r:id="rId108"/>
              </w:object>
            </w:r>
            <w:r w:rsidRPr="00C37B19">
              <w:rPr>
                <w:rFonts w:ascii="Times New Roman" w:eastAsia="Times New Roman" w:hAnsi="Times New Roman" w:cs="Times New Roman"/>
                <w:sz w:val="20"/>
                <w:szCs w:val="20"/>
              </w:rPr>
              <w:t>.</w:t>
            </w:r>
          </w:p>
        </w:tc>
      </w:tr>
    </w:tbl>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8. Математическое ожидание НСВ равно:</w:t>
      </w:r>
    </w:p>
    <w:tbl>
      <w:tblPr>
        <w:tblW w:w="0" w:type="auto"/>
        <w:tblLayout w:type="fixed"/>
        <w:tblLook w:val="0000" w:firstRow="0" w:lastRow="0" w:firstColumn="0" w:lastColumn="0" w:noHBand="0" w:noVBand="0"/>
      </w:tblPr>
      <w:tblGrid>
        <w:gridCol w:w="2802"/>
        <w:gridCol w:w="1984"/>
        <w:gridCol w:w="2410"/>
        <w:gridCol w:w="2656"/>
      </w:tblGrid>
      <w:tr w:rsidR="00C37B19" w:rsidRPr="00C37B19" w:rsidTr="00346AAF">
        <w:tc>
          <w:tcPr>
            <w:tcW w:w="2802"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w:t>
            </w:r>
            <w:r w:rsidRPr="00C37B19">
              <w:rPr>
                <w:rFonts w:ascii="Times New Roman" w:eastAsia="Times New Roman" w:hAnsi="Times New Roman" w:cs="Times New Roman"/>
                <w:position w:val="-34"/>
                <w:sz w:val="20"/>
                <w:szCs w:val="20"/>
              </w:rPr>
              <w:object w:dxaOrig="2079" w:dyaOrig="780">
                <v:shape id="_x0000_i1075" type="#_x0000_t75" style="width:105pt;height:39pt" o:ole="" fillcolor="window">
                  <v:imagedata r:id="rId109" o:title=""/>
                </v:shape>
                <o:OLEObject Type="Embed" ProgID="Equation.3" ShapeID="_x0000_i1075" DrawAspect="Content" ObjectID="_1601284488" r:id="rId110"/>
              </w:object>
            </w:r>
            <w:r w:rsidRPr="00C37B19">
              <w:rPr>
                <w:rFonts w:ascii="Times New Roman" w:eastAsia="Times New Roman" w:hAnsi="Times New Roman" w:cs="Times New Roman"/>
                <w:sz w:val="20"/>
                <w:szCs w:val="20"/>
              </w:rPr>
              <w:t>;</w:t>
            </w:r>
          </w:p>
        </w:tc>
        <w:tc>
          <w:tcPr>
            <w:tcW w:w="1984"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w:t>
            </w:r>
            <w:r w:rsidRPr="00C37B19">
              <w:rPr>
                <w:rFonts w:ascii="Times New Roman" w:eastAsia="Times New Roman" w:hAnsi="Times New Roman" w:cs="Times New Roman"/>
                <w:position w:val="-34"/>
                <w:sz w:val="20"/>
                <w:szCs w:val="20"/>
              </w:rPr>
              <w:object w:dxaOrig="1480" w:dyaOrig="780">
                <v:shape id="_x0000_i1076" type="#_x0000_t75" style="width:73.5pt;height:38.25pt" o:ole="" fillcolor="window">
                  <v:imagedata r:id="rId111" o:title=""/>
                </v:shape>
                <o:OLEObject Type="Embed" ProgID="Equation.3" ShapeID="_x0000_i1076" DrawAspect="Content" ObjectID="_1601284489" r:id="rId112"/>
              </w:object>
            </w:r>
            <w:r w:rsidRPr="00C37B19">
              <w:rPr>
                <w:rFonts w:ascii="Times New Roman" w:eastAsia="Times New Roman" w:hAnsi="Times New Roman" w:cs="Times New Roman"/>
                <w:sz w:val="20"/>
                <w:szCs w:val="20"/>
              </w:rPr>
              <w:t>;</w:t>
            </w:r>
          </w:p>
        </w:tc>
        <w:tc>
          <w:tcPr>
            <w:tcW w:w="2410"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w:t>
            </w:r>
            <w:r w:rsidRPr="00C37B19">
              <w:rPr>
                <w:rFonts w:ascii="Times New Roman" w:eastAsia="Times New Roman" w:hAnsi="Times New Roman" w:cs="Times New Roman"/>
                <w:position w:val="-34"/>
                <w:sz w:val="20"/>
                <w:szCs w:val="20"/>
              </w:rPr>
              <w:object w:dxaOrig="1840" w:dyaOrig="780">
                <v:shape id="_x0000_i1077" type="#_x0000_t75" style="width:92.25pt;height:39pt" o:ole="" fillcolor="window">
                  <v:imagedata r:id="rId113" o:title=""/>
                </v:shape>
                <o:OLEObject Type="Embed" ProgID="Equation.3" ShapeID="_x0000_i1077" DrawAspect="Content" ObjectID="_1601284490" r:id="rId114"/>
              </w:object>
            </w:r>
            <w:r w:rsidRPr="00C37B19">
              <w:rPr>
                <w:rFonts w:ascii="Times New Roman" w:eastAsia="Times New Roman" w:hAnsi="Times New Roman" w:cs="Times New Roman"/>
                <w:sz w:val="20"/>
                <w:szCs w:val="20"/>
              </w:rPr>
              <w:t>;</w:t>
            </w:r>
          </w:p>
        </w:tc>
        <w:tc>
          <w:tcPr>
            <w:tcW w:w="2656"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w:t>
            </w:r>
            <w:r w:rsidRPr="00C37B19">
              <w:rPr>
                <w:rFonts w:ascii="Times New Roman" w:eastAsia="Times New Roman" w:hAnsi="Times New Roman" w:cs="Times New Roman"/>
                <w:position w:val="-34"/>
                <w:sz w:val="20"/>
                <w:szCs w:val="20"/>
              </w:rPr>
              <w:object w:dxaOrig="2220" w:dyaOrig="780">
                <v:shape id="_x0000_i1078" type="#_x0000_t75" style="width:111pt;height:39pt" o:ole="" fillcolor="window">
                  <v:imagedata r:id="rId115" o:title=""/>
                </v:shape>
                <o:OLEObject Type="Embed" ProgID="Equation.3" ShapeID="_x0000_i1078" DrawAspect="Content" ObjectID="_1601284491" r:id="rId116"/>
              </w:object>
            </w:r>
          </w:p>
        </w:tc>
      </w:tr>
    </w:tbl>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p>
    <w:p w:rsidR="00C37B19" w:rsidRPr="00C37B19" w:rsidRDefault="00C37B19" w:rsidP="00C37B19">
      <w:pPr>
        <w:widowControl w:val="0"/>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9. Вероятность заданного отклонения нормально распределенной </w:t>
      </w:r>
      <w:proofErr w:type="gramStart"/>
      <w:r w:rsidRPr="00C37B19">
        <w:rPr>
          <w:rFonts w:ascii="Times New Roman" w:eastAsia="Times New Roman" w:hAnsi="Times New Roman" w:cs="Times New Roman"/>
          <w:sz w:val="20"/>
          <w:szCs w:val="20"/>
        </w:rPr>
        <w:t>СВ</w:t>
      </w:r>
      <w:proofErr w:type="gramEnd"/>
      <w:r w:rsidRPr="00C37B19">
        <w:rPr>
          <w:rFonts w:ascii="Times New Roman" w:eastAsia="Times New Roman" w:hAnsi="Times New Roman" w:cs="Times New Roman"/>
          <w:sz w:val="20"/>
          <w:szCs w:val="20"/>
        </w:rPr>
        <w:t xml:space="preserve"> от ее математического ожидания на величину меньшую Δ равна:</w:t>
      </w:r>
    </w:p>
    <w:tbl>
      <w:tblPr>
        <w:tblW w:w="0" w:type="auto"/>
        <w:tblLayout w:type="fixed"/>
        <w:tblLook w:val="0000" w:firstRow="0" w:lastRow="0" w:firstColumn="0" w:lastColumn="0" w:noHBand="0" w:noVBand="0"/>
      </w:tblPr>
      <w:tblGrid>
        <w:gridCol w:w="4927"/>
        <w:gridCol w:w="4927"/>
      </w:tblGrid>
      <w:tr w:rsidR="00C37B19" w:rsidRPr="00C37B19" w:rsidTr="00346AAF">
        <w:tc>
          <w:tcPr>
            <w:tcW w:w="4927" w:type="dxa"/>
          </w:tcPr>
          <w:p w:rsidR="00C37B19" w:rsidRPr="00C37B19" w:rsidRDefault="00C37B19" w:rsidP="00C37B19">
            <w:pPr>
              <w:widowControl w:val="0"/>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w:t>
            </w:r>
            <w:r w:rsidRPr="00C37B19">
              <w:rPr>
                <w:rFonts w:ascii="Times New Roman" w:eastAsia="Times New Roman" w:hAnsi="Times New Roman" w:cs="Times New Roman"/>
                <w:position w:val="-28"/>
                <w:sz w:val="20"/>
                <w:szCs w:val="20"/>
              </w:rPr>
              <w:object w:dxaOrig="2560" w:dyaOrig="680">
                <v:shape id="_x0000_i1079" type="#_x0000_t75" style="width:126.75pt;height:33.75pt" o:ole="" fillcolor="window">
                  <v:imagedata r:id="rId117" o:title=""/>
                </v:shape>
                <o:OLEObject Type="Embed" ProgID="Equation.3" ShapeID="_x0000_i1079" DrawAspect="Content" ObjectID="_1601284492" r:id="rId118"/>
              </w:object>
            </w:r>
          </w:p>
        </w:tc>
        <w:tc>
          <w:tcPr>
            <w:tcW w:w="4927" w:type="dxa"/>
          </w:tcPr>
          <w:p w:rsidR="00C37B19" w:rsidRPr="00C37B19" w:rsidRDefault="00C37B19" w:rsidP="00C37B19">
            <w:pPr>
              <w:widowControl w:val="0"/>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w:t>
            </w:r>
            <w:r w:rsidRPr="00C37B19">
              <w:rPr>
                <w:rFonts w:ascii="Times New Roman" w:eastAsia="Times New Roman" w:hAnsi="Times New Roman" w:cs="Times New Roman"/>
                <w:position w:val="-28"/>
                <w:sz w:val="20"/>
                <w:szCs w:val="20"/>
              </w:rPr>
              <w:object w:dxaOrig="2680" w:dyaOrig="680">
                <v:shape id="_x0000_i1080" type="#_x0000_t75" style="width:135pt;height:33.75pt" o:ole="" fillcolor="window">
                  <v:imagedata r:id="rId119" o:title=""/>
                </v:shape>
                <o:OLEObject Type="Embed" ProgID="Equation.3" ShapeID="_x0000_i1080" DrawAspect="Content" ObjectID="_1601284493" r:id="rId120"/>
              </w:object>
            </w:r>
          </w:p>
        </w:tc>
      </w:tr>
      <w:tr w:rsidR="00C37B19" w:rsidRPr="00C37B19" w:rsidTr="00346AAF">
        <w:tc>
          <w:tcPr>
            <w:tcW w:w="4927" w:type="dxa"/>
          </w:tcPr>
          <w:p w:rsidR="00C37B19" w:rsidRPr="00C37B19" w:rsidRDefault="00C37B19" w:rsidP="00C37B19">
            <w:pPr>
              <w:widowControl w:val="0"/>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lastRenderedPageBreak/>
              <w:t xml:space="preserve">Б) </w:t>
            </w:r>
            <w:r w:rsidRPr="00C37B19">
              <w:rPr>
                <w:rFonts w:ascii="Times New Roman" w:eastAsia="Times New Roman" w:hAnsi="Times New Roman" w:cs="Times New Roman"/>
                <w:position w:val="-28"/>
                <w:sz w:val="20"/>
                <w:szCs w:val="20"/>
              </w:rPr>
              <w:object w:dxaOrig="2560" w:dyaOrig="680">
                <v:shape id="_x0000_i1081" type="#_x0000_t75" style="width:126.75pt;height:33.75pt" o:ole="" fillcolor="window">
                  <v:imagedata r:id="rId121" o:title=""/>
                </v:shape>
                <o:OLEObject Type="Embed" ProgID="Equation.3" ShapeID="_x0000_i1081" DrawAspect="Content" ObjectID="_1601284494" r:id="rId122"/>
              </w:object>
            </w:r>
          </w:p>
        </w:tc>
        <w:tc>
          <w:tcPr>
            <w:tcW w:w="4927" w:type="dxa"/>
          </w:tcPr>
          <w:p w:rsidR="00C37B19" w:rsidRPr="00C37B19" w:rsidRDefault="00C37B19" w:rsidP="00C37B19">
            <w:pPr>
              <w:widowControl w:val="0"/>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w:t>
            </w:r>
            <w:r w:rsidRPr="00C37B19">
              <w:rPr>
                <w:rFonts w:ascii="Times New Roman" w:eastAsia="Times New Roman" w:hAnsi="Times New Roman" w:cs="Times New Roman"/>
                <w:position w:val="-32"/>
                <w:sz w:val="20"/>
                <w:szCs w:val="20"/>
              </w:rPr>
              <w:object w:dxaOrig="2640" w:dyaOrig="760">
                <v:shape id="_x0000_i1082" type="#_x0000_t75" style="width:132pt;height:38.25pt" o:ole="" fillcolor="window">
                  <v:imagedata r:id="rId123" o:title=""/>
                </v:shape>
                <o:OLEObject Type="Embed" ProgID="Equation.3" ShapeID="_x0000_i1082" DrawAspect="Content" ObjectID="_1601284495" r:id="rId124"/>
              </w:object>
            </w:r>
          </w:p>
        </w:tc>
      </w:tr>
    </w:tbl>
    <w:p w:rsidR="00C37B19" w:rsidRPr="00C37B19" w:rsidRDefault="00C37B19" w:rsidP="00C37B19">
      <w:pPr>
        <w:widowControl w:val="0"/>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10. Задача: для соревнований из группы выбрано 4 девушки и 3 юноши. Требуется составить волейбольную команду из 5 </w:t>
      </w:r>
      <w:proofErr w:type="gramStart"/>
      <w:r w:rsidRPr="00C37B19">
        <w:rPr>
          <w:rFonts w:ascii="Times New Roman" w:eastAsia="Times New Roman" w:hAnsi="Times New Roman" w:cs="Times New Roman"/>
          <w:sz w:val="20"/>
          <w:szCs w:val="20"/>
        </w:rPr>
        <w:t>человек</w:t>
      </w:r>
      <w:proofErr w:type="gramEnd"/>
      <w:r w:rsidRPr="00C37B19">
        <w:rPr>
          <w:rFonts w:ascii="Times New Roman" w:eastAsia="Times New Roman" w:hAnsi="Times New Roman" w:cs="Times New Roman"/>
          <w:sz w:val="20"/>
          <w:szCs w:val="20"/>
        </w:rPr>
        <w:t>.. Какому закону распределения подчиняется количество юношей отобранных в команду?</w:t>
      </w:r>
    </w:p>
    <w:tbl>
      <w:tblPr>
        <w:tblW w:w="0" w:type="auto"/>
        <w:tblLayout w:type="fixed"/>
        <w:tblLook w:val="0000" w:firstRow="0" w:lastRow="0" w:firstColumn="0" w:lastColumn="0" w:noHBand="0" w:noVBand="0"/>
      </w:tblPr>
      <w:tblGrid>
        <w:gridCol w:w="5070"/>
        <w:gridCol w:w="4784"/>
      </w:tblGrid>
      <w:tr w:rsidR="00C37B19" w:rsidRPr="00C37B19" w:rsidTr="00346AAF">
        <w:tc>
          <w:tcPr>
            <w:tcW w:w="5070"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биномиальному;</w:t>
            </w:r>
          </w:p>
        </w:tc>
        <w:tc>
          <w:tcPr>
            <w:tcW w:w="4784"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 равномерному;</w:t>
            </w:r>
          </w:p>
        </w:tc>
      </w:tr>
      <w:tr w:rsidR="00C37B19" w:rsidRPr="00C37B19" w:rsidTr="00346AAF">
        <w:tc>
          <w:tcPr>
            <w:tcW w:w="5070"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гипергеометрическому; </w:t>
            </w:r>
          </w:p>
        </w:tc>
        <w:tc>
          <w:tcPr>
            <w:tcW w:w="4784"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 закону распределения Пуассона.</w:t>
            </w:r>
          </w:p>
        </w:tc>
      </w:tr>
    </w:tbl>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11. Если значение коэффициента эксцесса</w:t>
      </w:r>
      <w:r w:rsidRPr="00C37B19">
        <w:rPr>
          <w:rFonts w:ascii="Times New Roman" w:eastAsia="Times New Roman" w:hAnsi="Times New Roman" w:cs="Times New Roman"/>
          <w:position w:val="-6"/>
          <w:sz w:val="20"/>
          <w:szCs w:val="20"/>
        </w:rPr>
        <w:object w:dxaOrig="720" w:dyaOrig="279">
          <v:shape id="_x0000_i1083" type="#_x0000_t75" style="width:36.75pt;height:12.75pt" o:ole="" fillcolor="window">
            <v:imagedata r:id="rId125" o:title=""/>
          </v:shape>
          <o:OLEObject Type="Embed" ProgID="Equation.3" ShapeID="_x0000_i1083" DrawAspect="Content" ObjectID="_1601284496" r:id="rId126"/>
        </w:object>
      </w:r>
      <w:r w:rsidRPr="00C37B19">
        <w:rPr>
          <w:rFonts w:ascii="Times New Roman" w:eastAsia="Times New Roman" w:hAnsi="Times New Roman" w:cs="Times New Roman"/>
          <w:sz w:val="20"/>
          <w:szCs w:val="20"/>
        </w:rPr>
        <w:t>, то график ряда распределения:</w:t>
      </w:r>
    </w:p>
    <w:tbl>
      <w:tblPr>
        <w:tblW w:w="0" w:type="auto"/>
        <w:tblLayout w:type="fixed"/>
        <w:tblLook w:val="0000" w:firstRow="0" w:lastRow="0" w:firstColumn="0" w:lastColumn="0" w:noHBand="0" w:noVBand="0"/>
      </w:tblPr>
      <w:tblGrid>
        <w:gridCol w:w="4786"/>
        <w:gridCol w:w="5068"/>
      </w:tblGrid>
      <w:tr w:rsidR="00C37B19" w:rsidRPr="00C37B19" w:rsidTr="00346AAF">
        <w:tc>
          <w:tcPr>
            <w:tcW w:w="4786"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w:t>
            </w:r>
            <w:proofErr w:type="gramStart"/>
            <w:r w:rsidRPr="00C37B19">
              <w:rPr>
                <w:rFonts w:ascii="Times New Roman" w:eastAsia="Times New Roman" w:hAnsi="Times New Roman" w:cs="Times New Roman"/>
                <w:sz w:val="20"/>
                <w:szCs w:val="20"/>
              </w:rPr>
              <w:t>)о</w:t>
            </w:r>
            <w:proofErr w:type="gramEnd"/>
            <w:r w:rsidRPr="00C37B19">
              <w:rPr>
                <w:rFonts w:ascii="Times New Roman" w:eastAsia="Times New Roman" w:hAnsi="Times New Roman" w:cs="Times New Roman"/>
                <w:sz w:val="20"/>
                <w:szCs w:val="20"/>
              </w:rPr>
              <w:t>стровершинный;</w:t>
            </w:r>
          </w:p>
        </w:tc>
        <w:tc>
          <w:tcPr>
            <w:tcW w:w="5068"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 скошен вправо;</w:t>
            </w:r>
          </w:p>
        </w:tc>
      </w:tr>
      <w:tr w:rsidR="00C37B19" w:rsidRPr="00C37B19" w:rsidTr="00346AAF">
        <w:tc>
          <w:tcPr>
            <w:tcW w:w="4786"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 плосковершинный;</w:t>
            </w:r>
          </w:p>
        </w:tc>
        <w:tc>
          <w:tcPr>
            <w:tcW w:w="5068"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 скошен влево.</w:t>
            </w:r>
          </w:p>
        </w:tc>
      </w:tr>
    </w:tbl>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12. Если все варианты ряда уменьшить  в одно и то же число раз </w:t>
      </w:r>
      <w:r w:rsidRPr="00C37B19">
        <w:rPr>
          <w:rFonts w:ascii="Times New Roman" w:eastAsia="Times New Roman" w:hAnsi="Times New Roman" w:cs="Times New Roman"/>
          <w:i/>
          <w:sz w:val="20"/>
          <w:szCs w:val="20"/>
        </w:rPr>
        <w:t>k</w:t>
      </w:r>
      <w:r w:rsidRPr="00C37B19">
        <w:rPr>
          <w:rFonts w:ascii="Times New Roman" w:eastAsia="Times New Roman" w:hAnsi="Times New Roman" w:cs="Times New Roman"/>
          <w:sz w:val="20"/>
          <w:szCs w:val="20"/>
        </w:rPr>
        <w:t>, то дисперсия:</w:t>
      </w:r>
    </w:p>
    <w:tbl>
      <w:tblPr>
        <w:tblW w:w="0" w:type="auto"/>
        <w:tblLayout w:type="fixed"/>
        <w:tblLook w:val="0000" w:firstRow="0" w:lastRow="0" w:firstColumn="0" w:lastColumn="0" w:noHBand="0" w:noVBand="0"/>
      </w:tblPr>
      <w:tblGrid>
        <w:gridCol w:w="4927"/>
        <w:gridCol w:w="4927"/>
      </w:tblGrid>
      <w:tr w:rsidR="00C37B19" w:rsidRPr="00C37B19" w:rsidTr="00346AAF">
        <w:tc>
          <w:tcPr>
            <w:tcW w:w="4927"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не измениться;</w:t>
            </w:r>
          </w:p>
        </w:tc>
        <w:tc>
          <w:tcPr>
            <w:tcW w:w="4927"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уменьшиться в </w:t>
            </w:r>
            <w:r w:rsidRPr="00C37B19">
              <w:rPr>
                <w:rFonts w:ascii="Times New Roman" w:eastAsia="Times New Roman" w:hAnsi="Times New Roman" w:cs="Times New Roman"/>
                <w:position w:val="-6"/>
                <w:sz w:val="20"/>
                <w:szCs w:val="20"/>
              </w:rPr>
              <w:object w:dxaOrig="300" w:dyaOrig="320">
                <v:shape id="_x0000_i1084" type="#_x0000_t75" style="width:15pt;height:16.5pt" o:ole="" fillcolor="window">
                  <v:imagedata r:id="rId51" o:title=""/>
                </v:shape>
                <o:OLEObject Type="Embed" ProgID="Equation.3" ShapeID="_x0000_i1084" DrawAspect="Content" ObjectID="_1601284497" r:id="rId127"/>
              </w:object>
            </w:r>
            <w:r w:rsidRPr="00C37B19">
              <w:rPr>
                <w:rFonts w:ascii="Times New Roman" w:eastAsia="Times New Roman" w:hAnsi="Times New Roman" w:cs="Times New Roman"/>
                <w:sz w:val="20"/>
                <w:szCs w:val="20"/>
              </w:rPr>
              <w:t>раз;</w:t>
            </w:r>
          </w:p>
        </w:tc>
      </w:tr>
      <w:tr w:rsidR="00C37B19" w:rsidRPr="00C37B19" w:rsidTr="00346AAF">
        <w:tc>
          <w:tcPr>
            <w:tcW w:w="4927"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w:t>
            </w:r>
            <w:proofErr w:type="gramStart"/>
            <w:r w:rsidRPr="00C37B19">
              <w:rPr>
                <w:rFonts w:ascii="Times New Roman" w:eastAsia="Times New Roman" w:hAnsi="Times New Roman" w:cs="Times New Roman"/>
                <w:sz w:val="20"/>
                <w:szCs w:val="20"/>
              </w:rPr>
              <w:t>)у</w:t>
            </w:r>
            <w:proofErr w:type="gramEnd"/>
            <w:r w:rsidRPr="00C37B19">
              <w:rPr>
                <w:rFonts w:ascii="Times New Roman" w:eastAsia="Times New Roman" w:hAnsi="Times New Roman" w:cs="Times New Roman"/>
                <w:sz w:val="20"/>
                <w:szCs w:val="20"/>
              </w:rPr>
              <w:t xml:space="preserve">меньшиться на величину </w:t>
            </w:r>
            <w:r w:rsidRPr="00C37B19">
              <w:rPr>
                <w:rFonts w:ascii="Times New Roman" w:eastAsia="Times New Roman" w:hAnsi="Times New Roman" w:cs="Times New Roman"/>
                <w:i/>
                <w:sz w:val="20"/>
                <w:szCs w:val="20"/>
              </w:rPr>
              <w:t>k</w:t>
            </w:r>
            <w:r w:rsidRPr="00C37B19">
              <w:rPr>
                <w:rFonts w:ascii="Times New Roman" w:eastAsia="Times New Roman" w:hAnsi="Times New Roman" w:cs="Times New Roman"/>
                <w:sz w:val="20"/>
                <w:szCs w:val="20"/>
              </w:rPr>
              <w:t>;</w:t>
            </w:r>
          </w:p>
        </w:tc>
        <w:tc>
          <w:tcPr>
            <w:tcW w:w="4927"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увеличиться в </w:t>
            </w:r>
            <w:r w:rsidRPr="00C37B19">
              <w:rPr>
                <w:rFonts w:ascii="Times New Roman" w:eastAsia="Times New Roman" w:hAnsi="Times New Roman" w:cs="Times New Roman"/>
                <w:i/>
                <w:sz w:val="20"/>
                <w:szCs w:val="20"/>
              </w:rPr>
              <w:t xml:space="preserve">k </w:t>
            </w:r>
            <w:r w:rsidRPr="00C37B19">
              <w:rPr>
                <w:rFonts w:ascii="Times New Roman" w:eastAsia="Times New Roman" w:hAnsi="Times New Roman" w:cs="Times New Roman"/>
                <w:sz w:val="20"/>
                <w:szCs w:val="20"/>
              </w:rPr>
              <w:t>раз</w:t>
            </w:r>
            <w:r w:rsidRPr="00C37B19">
              <w:rPr>
                <w:rFonts w:ascii="Times New Roman" w:eastAsia="Times New Roman" w:hAnsi="Times New Roman" w:cs="Times New Roman"/>
                <w:i/>
                <w:sz w:val="20"/>
                <w:szCs w:val="20"/>
              </w:rPr>
              <w:t>.</w:t>
            </w:r>
          </w:p>
        </w:tc>
      </w:tr>
    </w:tbl>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13. Формула взвешенной дисперсии записывается как:</w:t>
      </w:r>
    </w:p>
    <w:tbl>
      <w:tblPr>
        <w:tblW w:w="0" w:type="auto"/>
        <w:tblLayout w:type="fixed"/>
        <w:tblLook w:val="0000" w:firstRow="0" w:lastRow="0" w:firstColumn="0" w:lastColumn="0" w:noHBand="0" w:noVBand="0"/>
      </w:tblPr>
      <w:tblGrid>
        <w:gridCol w:w="2518"/>
        <w:gridCol w:w="2268"/>
        <w:gridCol w:w="2603"/>
        <w:gridCol w:w="2463"/>
      </w:tblGrid>
      <w:tr w:rsidR="00C37B19" w:rsidRPr="00C37B19" w:rsidTr="00346AAF">
        <w:tc>
          <w:tcPr>
            <w:tcW w:w="2518"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w:t>
            </w:r>
            <w:r w:rsidRPr="00C37B19">
              <w:rPr>
                <w:rFonts w:ascii="Times New Roman" w:eastAsia="Times New Roman" w:hAnsi="Times New Roman" w:cs="Times New Roman"/>
                <w:position w:val="-60"/>
                <w:sz w:val="20"/>
                <w:szCs w:val="20"/>
              </w:rPr>
              <w:object w:dxaOrig="1939" w:dyaOrig="1320">
                <v:shape id="_x0000_i1085" type="#_x0000_t75" style="width:96pt;height:66.75pt" o:ole="" fillcolor="window">
                  <v:imagedata r:id="rId128" o:title=""/>
                </v:shape>
                <o:OLEObject Type="Embed" ProgID="Equation.3" ShapeID="_x0000_i1085" DrawAspect="Content" ObjectID="_1601284498" r:id="rId129"/>
              </w:object>
            </w:r>
          </w:p>
        </w:tc>
        <w:tc>
          <w:tcPr>
            <w:tcW w:w="2268"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w:t>
            </w:r>
            <w:r w:rsidRPr="00C37B19">
              <w:rPr>
                <w:rFonts w:ascii="Times New Roman" w:eastAsia="Times New Roman" w:hAnsi="Times New Roman" w:cs="Times New Roman"/>
                <w:position w:val="-24"/>
                <w:sz w:val="20"/>
                <w:szCs w:val="20"/>
              </w:rPr>
              <w:object w:dxaOrig="1740" w:dyaOrig="1020">
                <v:shape id="_x0000_i1086" type="#_x0000_t75" style="width:87pt;height:51.75pt" o:ole="" fillcolor="window">
                  <v:imagedata r:id="rId130" o:title=""/>
                </v:shape>
                <o:OLEObject Type="Embed" ProgID="Equation.3" ShapeID="_x0000_i1086" DrawAspect="Content" ObjectID="_1601284499" r:id="rId131"/>
              </w:object>
            </w:r>
          </w:p>
        </w:tc>
        <w:tc>
          <w:tcPr>
            <w:tcW w:w="2603"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w:t>
            </w:r>
            <w:r w:rsidRPr="00C37B19">
              <w:rPr>
                <w:rFonts w:ascii="Times New Roman" w:eastAsia="Times New Roman" w:hAnsi="Times New Roman" w:cs="Times New Roman"/>
                <w:position w:val="-60"/>
                <w:sz w:val="20"/>
                <w:szCs w:val="20"/>
              </w:rPr>
              <w:object w:dxaOrig="2020" w:dyaOrig="1320">
                <v:shape id="_x0000_i1087" type="#_x0000_t75" style="width:99.75pt;height:66.75pt" o:ole="" fillcolor="window">
                  <v:imagedata r:id="rId132" o:title=""/>
                </v:shape>
                <o:OLEObject Type="Embed" ProgID="Equation.3" ShapeID="_x0000_i1087" DrawAspect="Content" ObjectID="_1601284500" r:id="rId133"/>
              </w:object>
            </w:r>
          </w:p>
        </w:tc>
        <w:tc>
          <w:tcPr>
            <w:tcW w:w="2463"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w:t>
            </w:r>
            <w:r w:rsidRPr="00C37B19">
              <w:rPr>
                <w:rFonts w:ascii="Times New Roman" w:eastAsia="Times New Roman" w:hAnsi="Times New Roman" w:cs="Times New Roman"/>
                <w:position w:val="-24"/>
                <w:sz w:val="20"/>
                <w:szCs w:val="20"/>
              </w:rPr>
              <w:object w:dxaOrig="1740" w:dyaOrig="1020">
                <v:shape id="_x0000_i1088" type="#_x0000_t75" style="width:87pt;height:51.75pt" o:ole="" fillcolor="window">
                  <v:imagedata r:id="rId134" o:title=""/>
                </v:shape>
                <o:OLEObject Type="Embed" ProgID="Equation.3" ShapeID="_x0000_i1088" DrawAspect="Content" ObjectID="_1601284501" r:id="rId135"/>
              </w:object>
            </w:r>
          </w:p>
        </w:tc>
      </w:tr>
    </w:tbl>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14. Доверительный интервал для оценки генеральной средней при собственно-случайной повторной выборке объемом </w:t>
      </w:r>
      <w:r w:rsidRPr="00C37B19">
        <w:rPr>
          <w:rFonts w:ascii="Times New Roman" w:eastAsia="Times New Roman" w:hAnsi="Times New Roman" w:cs="Times New Roman"/>
          <w:i/>
          <w:sz w:val="20"/>
          <w:szCs w:val="20"/>
        </w:rPr>
        <w:t>n</w:t>
      </w:r>
      <w:r w:rsidRPr="00C37B19">
        <w:rPr>
          <w:rFonts w:ascii="Times New Roman" w:eastAsia="Times New Roman" w:hAnsi="Times New Roman" w:cs="Times New Roman"/>
          <w:sz w:val="20"/>
          <w:szCs w:val="20"/>
        </w:rPr>
        <w:t>&lt;30 может быть записан как:</w:t>
      </w:r>
    </w:p>
    <w:tbl>
      <w:tblPr>
        <w:tblW w:w="0" w:type="auto"/>
        <w:tblLayout w:type="fixed"/>
        <w:tblLook w:val="0000" w:firstRow="0" w:lastRow="0" w:firstColumn="0" w:lastColumn="0" w:noHBand="0" w:noVBand="0"/>
      </w:tblPr>
      <w:tblGrid>
        <w:gridCol w:w="4927"/>
        <w:gridCol w:w="4927"/>
      </w:tblGrid>
      <w:tr w:rsidR="00C37B19" w:rsidRPr="00C37B19" w:rsidTr="00346AAF">
        <w:tc>
          <w:tcPr>
            <w:tcW w:w="4927"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w:t>
            </w:r>
            <w:r w:rsidRPr="00C37B19">
              <w:rPr>
                <w:rFonts w:ascii="Times New Roman" w:eastAsia="Times New Roman" w:hAnsi="Times New Roman" w:cs="Times New Roman"/>
                <w:position w:val="-26"/>
                <w:sz w:val="20"/>
                <w:szCs w:val="20"/>
              </w:rPr>
              <w:object w:dxaOrig="4160" w:dyaOrig="720">
                <v:shape id="_x0000_i1089" type="#_x0000_t75" style="width:207.75pt;height:36.75pt" o:ole="" fillcolor="window">
                  <v:imagedata r:id="rId136" o:title=""/>
                </v:shape>
                <o:OLEObject Type="Embed" ProgID="Equation.3" ShapeID="_x0000_i1089" DrawAspect="Content" ObjectID="_1601284502" r:id="rId137"/>
              </w:object>
            </w:r>
            <w:r w:rsidRPr="00C37B19">
              <w:rPr>
                <w:rFonts w:ascii="Times New Roman" w:eastAsia="Times New Roman" w:hAnsi="Times New Roman" w:cs="Times New Roman"/>
                <w:sz w:val="20"/>
                <w:szCs w:val="20"/>
              </w:rPr>
              <w:t>;</w:t>
            </w: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p>
        </w:tc>
        <w:tc>
          <w:tcPr>
            <w:tcW w:w="4927"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w:t>
            </w:r>
            <w:r w:rsidRPr="00C37B19">
              <w:rPr>
                <w:rFonts w:ascii="Times New Roman" w:eastAsia="Times New Roman" w:hAnsi="Times New Roman" w:cs="Times New Roman"/>
                <w:position w:val="-26"/>
                <w:sz w:val="20"/>
                <w:szCs w:val="20"/>
              </w:rPr>
              <w:object w:dxaOrig="2700" w:dyaOrig="720">
                <v:shape id="_x0000_i1090" type="#_x0000_t75" style="width:134.25pt;height:36.75pt" o:ole="" fillcolor="window">
                  <v:imagedata r:id="rId138" o:title=""/>
                </v:shape>
                <o:OLEObject Type="Embed" ProgID="Equation.3" ShapeID="_x0000_i1090" DrawAspect="Content" ObjectID="_1601284503" r:id="rId139"/>
              </w:object>
            </w:r>
            <w:r w:rsidRPr="00C37B19">
              <w:rPr>
                <w:rFonts w:ascii="Times New Roman" w:eastAsia="Times New Roman" w:hAnsi="Times New Roman" w:cs="Times New Roman"/>
                <w:sz w:val="20"/>
                <w:szCs w:val="20"/>
              </w:rPr>
              <w:t>;</w:t>
            </w: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p>
        </w:tc>
      </w:tr>
      <w:tr w:rsidR="00C37B19" w:rsidRPr="00C37B19" w:rsidTr="00346AAF">
        <w:tc>
          <w:tcPr>
            <w:tcW w:w="4927"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proofErr w:type="gramStart"/>
            <w:r w:rsidRPr="00C37B19">
              <w:rPr>
                <w:rFonts w:ascii="Times New Roman" w:eastAsia="Times New Roman" w:hAnsi="Times New Roman" w:cs="Times New Roman"/>
                <w:sz w:val="20"/>
                <w:szCs w:val="20"/>
              </w:rPr>
              <w:t xml:space="preserve">Б) </w:t>
            </w:r>
            <w:r w:rsidRPr="00C37B19">
              <w:rPr>
                <w:rFonts w:ascii="Times New Roman" w:eastAsia="Times New Roman" w:hAnsi="Times New Roman" w:cs="Times New Roman"/>
                <w:position w:val="-26"/>
                <w:sz w:val="20"/>
                <w:szCs w:val="20"/>
              </w:rPr>
              <w:object w:dxaOrig="4200" w:dyaOrig="720">
                <v:shape id="_x0000_i1091" type="#_x0000_t75" style="width:210.75pt;height:36.75pt" o:ole="" fillcolor="window">
                  <v:imagedata r:id="rId140" o:title=""/>
                </v:shape>
                <o:OLEObject Type="Embed" ProgID="Equation.3" ShapeID="_x0000_i1091" DrawAspect="Content" ObjectID="_1601284504" r:id="rId141"/>
              </w:object>
            </w:r>
            <w:r w:rsidRPr="00C37B19">
              <w:rPr>
                <w:rFonts w:ascii="Times New Roman" w:eastAsia="Times New Roman" w:hAnsi="Times New Roman" w:cs="Times New Roman"/>
                <w:sz w:val="20"/>
                <w:szCs w:val="20"/>
              </w:rPr>
              <w:t>);</w:t>
            </w:r>
            <w:proofErr w:type="gramEnd"/>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p>
        </w:tc>
        <w:tc>
          <w:tcPr>
            <w:tcW w:w="4927"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w:t>
            </w:r>
            <w:r w:rsidRPr="00C37B19">
              <w:rPr>
                <w:rFonts w:ascii="Times New Roman" w:eastAsia="Times New Roman" w:hAnsi="Times New Roman" w:cs="Times New Roman"/>
                <w:position w:val="-26"/>
                <w:sz w:val="20"/>
                <w:szCs w:val="20"/>
              </w:rPr>
              <w:object w:dxaOrig="2820" w:dyaOrig="720">
                <v:shape id="_x0000_i1092" type="#_x0000_t75" style="width:141pt;height:36.75pt" o:ole="" fillcolor="window">
                  <v:imagedata r:id="rId142" o:title=""/>
                </v:shape>
                <o:OLEObject Type="Embed" ProgID="Equation.3" ShapeID="_x0000_i1092" DrawAspect="Content" ObjectID="_1601284505" r:id="rId143"/>
              </w:object>
            </w:r>
            <w:r w:rsidRPr="00C37B19">
              <w:rPr>
                <w:rFonts w:ascii="Times New Roman" w:eastAsia="Times New Roman" w:hAnsi="Times New Roman" w:cs="Times New Roman"/>
                <w:sz w:val="20"/>
                <w:szCs w:val="20"/>
              </w:rPr>
              <w:t>;</w:t>
            </w: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p>
        </w:tc>
      </w:tr>
    </w:tbl>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15. Собственно - случайная выборка ориентирована на отбор элементов из генеральной совокупности в </w:t>
      </w:r>
      <w:proofErr w:type="gramStart"/>
      <w:r w:rsidRPr="00C37B19">
        <w:rPr>
          <w:rFonts w:ascii="Times New Roman" w:eastAsia="Times New Roman" w:hAnsi="Times New Roman" w:cs="Times New Roman"/>
          <w:sz w:val="20"/>
          <w:szCs w:val="20"/>
        </w:rPr>
        <w:t>выборочную</w:t>
      </w:r>
      <w:proofErr w:type="gramEnd"/>
      <w:r w:rsidRPr="00C37B19">
        <w:rPr>
          <w:rFonts w:ascii="Times New Roman" w:eastAsia="Times New Roman" w:hAnsi="Times New Roman" w:cs="Times New Roman"/>
          <w:sz w:val="20"/>
          <w:szCs w:val="20"/>
        </w:rPr>
        <w:t xml:space="preserve"> посредством:</w:t>
      </w:r>
    </w:p>
    <w:tbl>
      <w:tblPr>
        <w:tblW w:w="0" w:type="auto"/>
        <w:tblLayout w:type="fixed"/>
        <w:tblLook w:val="0000" w:firstRow="0" w:lastRow="0" w:firstColumn="0" w:lastColumn="0" w:noHBand="0" w:noVBand="0"/>
      </w:tblPr>
      <w:tblGrid>
        <w:gridCol w:w="4927"/>
        <w:gridCol w:w="4927"/>
      </w:tblGrid>
      <w:tr w:rsidR="00C37B19" w:rsidRPr="00C37B19" w:rsidTr="00346AAF">
        <w:tc>
          <w:tcPr>
            <w:tcW w:w="4927"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использования таблиц случайных чисел;</w:t>
            </w:r>
          </w:p>
        </w:tc>
        <w:tc>
          <w:tcPr>
            <w:tcW w:w="4927"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 жребия;</w:t>
            </w:r>
          </w:p>
        </w:tc>
      </w:tr>
      <w:tr w:rsidR="00C37B19" w:rsidRPr="00C37B19" w:rsidTr="00346AAF">
        <w:tc>
          <w:tcPr>
            <w:tcW w:w="4927"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 отбора элементов из списков через определенный интервал;</w:t>
            </w:r>
          </w:p>
        </w:tc>
        <w:tc>
          <w:tcPr>
            <w:tcW w:w="4927"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 использования таблиц случайных чисел или жребия.</w:t>
            </w:r>
          </w:p>
        </w:tc>
      </w:tr>
    </w:tbl>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16. Необходимый объем выборки для оценки генеральной средней при собственн</w:t>
      </w:r>
      <w:proofErr w:type="gramStart"/>
      <w:r w:rsidRPr="00C37B19">
        <w:rPr>
          <w:rFonts w:ascii="Times New Roman" w:eastAsia="Times New Roman" w:hAnsi="Times New Roman" w:cs="Times New Roman"/>
          <w:sz w:val="20"/>
          <w:szCs w:val="20"/>
        </w:rPr>
        <w:t>о-</w:t>
      </w:r>
      <w:proofErr w:type="gramEnd"/>
      <w:r w:rsidRPr="00C37B19">
        <w:rPr>
          <w:rFonts w:ascii="Times New Roman" w:eastAsia="Times New Roman" w:hAnsi="Times New Roman" w:cs="Times New Roman"/>
          <w:sz w:val="20"/>
          <w:szCs w:val="20"/>
        </w:rPr>
        <w:t xml:space="preserve">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C37B19" w:rsidRPr="00C37B19" w:rsidTr="00346AAF">
        <w:tc>
          <w:tcPr>
            <w:tcW w:w="2463"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w:t>
            </w:r>
            <w:r w:rsidRPr="00C37B19">
              <w:rPr>
                <w:rFonts w:ascii="Times New Roman" w:eastAsia="Times New Roman" w:hAnsi="Times New Roman" w:cs="Times New Roman"/>
                <w:position w:val="-24"/>
                <w:sz w:val="20"/>
                <w:szCs w:val="20"/>
              </w:rPr>
              <w:object w:dxaOrig="620" w:dyaOrig="660">
                <v:shape id="_x0000_i1093" type="#_x0000_t75" style="width:31.5pt;height:33pt" o:ole="" fillcolor="window">
                  <v:imagedata r:id="rId71" o:title=""/>
                </v:shape>
                <o:OLEObject Type="Embed" ProgID="Equation.3" ShapeID="_x0000_i1093" DrawAspect="Content" ObjectID="_1601284506" r:id="rId144"/>
              </w:object>
            </w:r>
            <w:r w:rsidRPr="00C37B19">
              <w:rPr>
                <w:rFonts w:ascii="Times New Roman" w:eastAsia="Times New Roman" w:hAnsi="Times New Roman" w:cs="Times New Roman"/>
                <w:sz w:val="20"/>
                <w:szCs w:val="20"/>
              </w:rPr>
              <w:t>;</w:t>
            </w:r>
          </w:p>
        </w:tc>
        <w:tc>
          <w:tcPr>
            <w:tcW w:w="2463"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w:t>
            </w:r>
            <w:r w:rsidRPr="00C37B19">
              <w:rPr>
                <w:rFonts w:ascii="Times New Roman" w:eastAsia="Times New Roman" w:hAnsi="Times New Roman" w:cs="Times New Roman"/>
                <w:position w:val="-24"/>
                <w:sz w:val="20"/>
                <w:szCs w:val="20"/>
              </w:rPr>
              <w:object w:dxaOrig="1120" w:dyaOrig="660">
                <v:shape id="_x0000_i1094" type="#_x0000_t75" style="width:55.5pt;height:33pt" o:ole="" fillcolor="window">
                  <v:imagedata r:id="rId73" o:title=""/>
                </v:shape>
                <o:OLEObject Type="Embed" ProgID="Equation.3" ShapeID="_x0000_i1094" DrawAspect="Content" ObjectID="_1601284507" r:id="rId145"/>
              </w:object>
            </w:r>
            <w:r w:rsidRPr="00C37B19">
              <w:rPr>
                <w:rFonts w:ascii="Times New Roman" w:eastAsia="Times New Roman" w:hAnsi="Times New Roman" w:cs="Times New Roman"/>
                <w:sz w:val="20"/>
                <w:szCs w:val="20"/>
              </w:rPr>
              <w:t>;</w:t>
            </w:r>
          </w:p>
        </w:tc>
        <w:tc>
          <w:tcPr>
            <w:tcW w:w="2463"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w:t>
            </w:r>
            <w:r w:rsidRPr="00C37B19">
              <w:rPr>
                <w:rFonts w:ascii="Times New Roman" w:eastAsia="Times New Roman" w:hAnsi="Times New Roman" w:cs="Times New Roman"/>
                <w:position w:val="-24"/>
                <w:sz w:val="20"/>
                <w:szCs w:val="20"/>
              </w:rPr>
              <w:object w:dxaOrig="1260" w:dyaOrig="660">
                <v:shape id="_x0000_i1095" type="#_x0000_t75" style="width:62.25pt;height:33pt" o:ole="" fillcolor="window">
                  <v:imagedata r:id="rId75" o:title=""/>
                </v:shape>
                <o:OLEObject Type="Embed" ProgID="Equation.3" ShapeID="_x0000_i1095" DrawAspect="Content" ObjectID="_1601284508" r:id="rId146"/>
              </w:object>
            </w:r>
            <w:r w:rsidRPr="00C37B19">
              <w:rPr>
                <w:rFonts w:ascii="Times New Roman" w:eastAsia="Times New Roman" w:hAnsi="Times New Roman" w:cs="Times New Roman"/>
                <w:sz w:val="20"/>
                <w:szCs w:val="20"/>
              </w:rPr>
              <w:t>;</w:t>
            </w:r>
          </w:p>
        </w:tc>
        <w:tc>
          <w:tcPr>
            <w:tcW w:w="2463"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w:t>
            </w:r>
            <w:r w:rsidRPr="00C37B19">
              <w:rPr>
                <w:rFonts w:ascii="Times New Roman" w:eastAsia="Times New Roman" w:hAnsi="Times New Roman" w:cs="Times New Roman"/>
                <w:position w:val="-30"/>
                <w:sz w:val="20"/>
                <w:szCs w:val="20"/>
              </w:rPr>
              <w:object w:dxaOrig="1780" w:dyaOrig="720">
                <v:shape id="_x0000_i1096" type="#_x0000_t75" style="width:88.5pt;height:36.75pt" o:ole="" fillcolor="window">
                  <v:imagedata r:id="rId77" o:title=""/>
                </v:shape>
                <o:OLEObject Type="Embed" ProgID="Equation.3" ShapeID="_x0000_i1096" DrawAspect="Content" ObjectID="_1601284509" r:id="rId147"/>
              </w:object>
            </w:r>
            <w:r w:rsidRPr="00C37B19">
              <w:rPr>
                <w:rFonts w:ascii="Times New Roman" w:eastAsia="Times New Roman" w:hAnsi="Times New Roman" w:cs="Times New Roman"/>
                <w:sz w:val="20"/>
                <w:szCs w:val="20"/>
              </w:rPr>
              <w:t>;</w:t>
            </w:r>
          </w:p>
        </w:tc>
      </w:tr>
    </w:tbl>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17. Малой считается </w:t>
      </w:r>
      <w:proofErr w:type="gramStart"/>
      <w:r w:rsidRPr="00C37B19">
        <w:rPr>
          <w:rFonts w:ascii="Times New Roman" w:eastAsia="Times New Roman" w:hAnsi="Times New Roman" w:cs="Times New Roman"/>
          <w:sz w:val="20"/>
          <w:szCs w:val="20"/>
        </w:rPr>
        <w:t>выборка</w:t>
      </w:r>
      <w:proofErr w:type="gramEnd"/>
      <w:r w:rsidRPr="00C37B19">
        <w:rPr>
          <w:rFonts w:ascii="Times New Roman" w:eastAsia="Times New Roman" w:hAnsi="Times New Roman" w:cs="Times New Roman"/>
          <w:sz w:val="20"/>
          <w:szCs w:val="20"/>
        </w:rPr>
        <w:t xml:space="preserve"> объем которой составляет:</w:t>
      </w:r>
    </w:p>
    <w:tbl>
      <w:tblPr>
        <w:tblW w:w="0" w:type="auto"/>
        <w:tblLayout w:type="fixed"/>
        <w:tblLook w:val="0000" w:firstRow="0" w:lastRow="0" w:firstColumn="0" w:lastColumn="0" w:noHBand="0" w:noVBand="0"/>
      </w:tblPr>
      <w:tblGrid>
        <w:gridCol w:w="2463"/>
        <w:gridCol w:w="2463"/>
        <w:gridCol w:w="2463"/>
        <w:gridCol w:w="2463"/>
      </w:tblGrid>
      <w:tr w:rsidR="00C37B19" w:rsidRPr="00C37B19" w:rsidTr="00346AAF">
        <w:tc>
          <w:tcPr>
            <w:tcW w:w="2463"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менее 20 единиц;</w:t>
            </w:r>
          </w:p>
        </w:tc>
        <w:tc>
          <w:tcPr>
            <w:tcW w:w="2463"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 менее 30 единиц;</w:t>
            </w:r>
          </w:p>
        </w:tc>
        <w:tc>
          <w:tcPr>
            <w:tcW w:w="2463"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 более 20 единиц;</w:t>
            </w:r>
          </w:p>
        </w:tc>
        <w:tc>
          <w:tcPr>
            <w:tcW w:w="2463"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 более 30 единиц;</w:t>
            </w:r>
          </w:p>
        </w:tc>
      </w:tr>
    </w:tbl>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p>
    <w:p w:rsidR="00C37B19" w:rsidRPr="00C37B19" w:rsidRDefault="00C37B19" w:rsidP="00C37B19">
      <w:pPr>
        <w:widowControl w:val="0"/>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18. Какая из данных гипотез является непараметрической:</w:t>
      </w:r>
    </w:p>
    <w:p w:rsidR="00C37B19" w:rsidRPr="00C37B19" w:rsidRDefault="00C37B19" w:rsidP="00C37B19">
      <w:pPr>
        <w:widowControl w:val="0"/>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гипотеза о числовом значении доли;</w:t>
      </w:r>
    </w:p>
    <w:p w:rsidR="00C37B19" w:rsidRPr="00C37B19" w:rsidRDefault="00C37B19" w:rsidP="00C37B19">
      <w:pPr>
        <w:widowControl w:val="0"/>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 гипотеза о равенстве двух генеральных средних;</w:t>
      </w:r>
    </w:p>
    <w:p w:rsidR="00C37B19" w:rsidRPr="00C37B19" w:rsidRDefault="00C37B19" w:rsidP="00C37B19">
      <w:pPr>
        <w:widowControl w:val="0"/>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 гипотеза о равенстве двух генеральных дисперсий;</w:t>
      </w:r>
    </w:p>
    <w:p w:rsidR="00C37B19" w:rsidRPr="00C37B19" w:rsidRDefault="00C37B19" w:rsidP="00C37B19">
      <w:pPr>
        <w:widowControl w:val="0"/>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 гипотеза о нормальном распределении генеральной совокупности.</w:t>
      </w: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p>
    <w:p w:rsidR="00C37B19" w:rsidRPr="00C37B19" w:rsidRDefault="00C37B19" w:rsidP="00C37B19">
      <w:pPr>
        <w:widowControl w:val="0"/>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19. . Если конкурирующая гипотеза имеет вид </w:t>
      </w:r>
      <w:r w:rsidRPr="00C37B19">
        <w:rPr>
          <w:rFonts w:ascii="Times New Roman" w:eastAsia="Times New Roman" w:hAnsi="Times New Roman" w:cs="Times New Roman"/>
          <w:position w:val="-10"/>
          <w:sz w:val="20"/>
          <w:szCs w:val="20"/>
        </w:rPr>
        <w:object w:dxaOrig="1260" w:dyaOrig="340">
          <v:shape id="_x0000_i1097" type="#_x0000_t75" style="width:62.25pt;height:16.5pt" o:ole="" fillcolor="window">
            <v:imagedata r:id="rId148" o:title=""/>
          </v:shape>
          <o:OLEObject Type="Embed" ProgID="Equation.3" ShapeID="_x0000_i1097" DrawAspect="Content" ObjectID="_1601284510" r:id="rId149"/>
        </w:object>
      </w:r>
      <w:r w:rsidRPr="00C37B19">
        <w:rPr>
          <w:rFonts w:ascii="Times New Roman" w:eastAsia="Times New Roman" w:hAnsi="Times New Roman" w:cs="Times New Roman"/>
          <w:sz w:val="20"/>
          <w:szCs w:val="20"/>
        </w:rPr>
        <w:t>, то критическая область:</w:t>
      </w:r>
    </w:p>
    <w:tbl>
      <w:tblPr>
        <w:tblW w:w="0" w:type="auto"/>
        <w:tblLayout w:type="fixed"/>
        <w:tblLook w:val="0000" w:firstRow="0" w:lastRow="0" w:firstColumn="0" w:lastColumn="0" w:noHBand="0" w:noVBand="0"/>
      </w:tblPr>
      <w:tblGrid>
        <w:gridCol w:w="2660"/>
        <w:gridCol w:w="2551"/>
        <w:gridCol w:w="2178"/>
        <w:gridCol w:w="2463"/>
      </w:tblGrid>
      <w:tr w:rsidR="00C37B19" w:rsidRPr="00C37B19" w:rsidTr="00346AAF">
        <w:tc>
          <w:tcPr>
            <w:tcW w:w="2660" w:type="dxa"/>
          </w:tcPr>
          <w:p w:rsidR="00C37B19" w:rsidRPr="00C37B19" w:rsidRDefault="00C37B19" w:rsidP="00C37B19">
            <w:pPr>
              <w:widowControl w:val="0"/>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правосторонняя;</w:t>
            </w:r>
          </w:p>
        </w:tc>
        <w:tc>
          <w:tcPr>
            <w:tcW w:w="2551" w:type="dxa"/>
          </w:tcPr>
          <w:p w:rsidR="00C37B19" w:rsidRPr="00C37B19" w:rsidRDefault="00C37B19" w:rsidP="00C37B19">
            <w:pPr>
              <w:widowControl w:val="0"/>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 левосторонняя;</w:t>
            </w:r>
          </w:p>
        </w:tc>
        <w:tc>
          <w:tcPr>
            <w:tcW w:w="2178" w:type="dxa"/>
          </w:tcPr>
          <w:p w:rsidR="00C37B19" w:rsidRPr="00C37B19" w:rsidRDefault="00C37B19" w:rsidP="00C37B19">
            <w:pPr>
              <w:widowControl w:val="0"/>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 двухсторонняя;</w:t>
            </w:r>
          </w:p>
        </w:tc>
        <w:tc>
          <w:tcPr>
            <w:tcW w:w="2463" w:type="dxa"/>
          </w:tcPr>
          <w:p w:rsidR="00C37B19" w:rsidRPr="00C37B19" w:rsidRDefault="00C37B19" w:rsidP="00C37B19">
            <w:pPr>
              <w:widowControl w:val="0"/>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 трехсторонняя.</w:t>
            </w:r>
          </w:p>
        </w:tc>
      </w:tr>
    </w:tbl>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p>
    <w:p w:rsidR="00C37B19" w:rsidRPr="00C37B19" w:rsidRDefault="00C37B19" w:rsidP="00C37B19">
      <w:pPr>
        <w:widowControl w:val="0"/>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20. Критическая область – это:</w:t>
      </w:r>
    </w:p>
    <w:tbl>
      <w:tblPr>
        <w:tblW w:w="0" w:type="auto"/>
        <w:tblLayout w:type="fixed"/>
        <w:tblLook w:val="0000" w:firstRow="0" w:lastRow="0" w:firstColumn="0" w:lastColumn="0" w:noHBand="0" w:noVBand="0"/>
      </w:tblPr>
      <w:tblGrid>
        <w:gridCol w:w="4786"/>
        <w:gridCol w:w="5068"/>
      </w:tblGrid>
      <w:tr w:rsidR="00C37B19" w:rsidRPr="00C37B19" w:rsidTr="00346AAF">
        <w:tc>
          <w:tcPr>
            <w:tcW w:w="4786" w:type="dxa"/>
          </w:tcPr>
          <w:p w:rsidR="00C37B19" w:rsidRPr="00C37B19" w:rsidRDefault="00C37B19" w:rsidP="00C37B19">
            <w:pPr>
              <w:widowControl w:val="0"/>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область допустимых значений критерия;</w:t>
            </w:r>
          </w:p>
        </w:tc>
        <w:tc>
          <w:tcPr>
            <w:tcW w:w="5068" w:type="dxa"/>
          </w:tcPr>
          <w:p w:rsidR="00C37B19" w:rsidRPr="00C37B19" w:rsidRDefault="00C37B19" w:rsidP="00C37B19">
            <w:pPr>
              <w:widowControl w:val="0"/>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 область принятия нулевой гипотезы;</w:t>
            </w:r>
          </w:p>
        </w:tc>
      </w:tr>
      <w:tr w:rsidR="00C37B19" w:rsidRPr="00C37B19" w:rsidTr="00346AAF">
        <w:tc>
          <w:tcPr>
            <w:tcW w:w="4786" w:type="dxa"/>
          </w:tcPr>
          <w:p w:rsidR="00C37B19" w:rsidRPr="00C37B19" w:rsidRDefault="00C37B19" w:rsidP="00C37B19">
            <w:pPr>
              <w:widowControl w:val="0"/>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 совокупность значений критерия, при которых нулевую гипотезу отвергают;</w:t>
            </w:r>
          </w:p>
        </w:tc>
        <w:tc>
          <w:tcPr>
            <w:tcW w:w="5068" w:type="dxa"/>
          </w:tcPr>
          <w:p w:rsidR="00C37B19" w:rsidRPr="00C37B19" w:rsidRDefault="00C37B19" w:rsidP="00C37B19">
            <w:pPr>
              <w:widowControl w:val="0"/>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 совокупность значений критерия, при которых нулевую гипотезу нельзя отвергнуть.</w:t>
            </w:r>
          </w:p>
        </w:tc>
      </w:tr>
    </w:tbl>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p>
    <w:p w:rsidR="00C37B19" w:rsidRPr="00C37B19" w:rsidRDefault="00C37B19" w:rsidP="00C37B19">
      <w:pPr>
        <w:widowControl w:val="0"/>
        <w:spacing w:after="0" w:line="240" w:lineRule="auto"/>
        <w:jc w:val="both"/>
        <w:outlineLvl w:val="4"/>
        <w:rPr>
          <w:rFonts w:ascii="Times New Roman" w:eastAsia="Times New Roman" w:hAnsi="Times New Roman" w:cs="Times New Roman"/>
          <w:bCs/>
          <w:iCs/>
        </w:rPr>
      </w:pPr>
      <w:r w:rsidRPr="00C37B19">
        <w:rPr>
          <w:rFonts w:ascii="Times New Roman" w:eastAsia="Times New Roman" w:hAnsi="Times New Roman" w:cs="Times New Roman"/>
          <w:bCs/>
          <w:iCs/>
        </w:rPr>
        <w:t>Задача 1</w:t>
      </w:r>
    </w:p>
    <w:p w:rsidR="00C37B19" w:rsidRPr="00C37B19" w:rsidRDefault="00C37B19" w:rsidP="00C37B19">
      <w:pPr>
        <w:widowControl w:val="0"/>
        <w:spacing w:after="0" w:line="240" w:lineRule="auto"/>
        <w:jc w:val="both"/>
        <w:rPr>
          <w:rFonts w:ascii="Times New Roman" w:eastAsia="Times New Roman" w:hAnsi="Times New Roman" w:cs="Times New Roman"/>
        </w:rPr>
      </w:pPr>
      <w:r w:rsidRPr="00C37B19">
        <w:rPr>
          <w:rFonts w:ascii="Times New Roman" w:eastAsia="Times New Roman" w:hAnsi="Times New Roman" w:cs="Times New Roman"/>
        </w:rPr>
        <w:t xml:space="preserve">На факультете обучается 1000 студентов дневного отделения. По данным прошлых лет известно, что 60 % из </w:t>
      </w:r>
      <w:r w:rsidRPr="00C37B19">
        <w:rPr>
          <w:rFonts w:ascii="Times New Roman" w:eastAsia="Times New Roman" w:hAnsi="Times New Roman" w:cs="Times New Roman"/>
        </w:rPr>
        <w:lastRenderedPageBreak/>
        <w:t>них сдает сессии на «хорошо» и «отлично». Какова вероятность того, что 630 студентов сдадут будущую сессию на «хорошо» и «отлично»?</w:t>
      </w:r>
    </w:p>
    <w:p w:rsidR="00C37B19" w:rsidRPr="00C37B19" w:rsidRDefault="00C37B19" w:rsidP="00C37B19">
      <w:pPr>
        <w:widowControl w:val="0"/>
        <w:spacing w:after="0" w:line="240" w:lineRule="auto"/>
        <w:jc w:val="both"/>
        <w:outlineLvl w:val="4"/>
        <w:rPr>
          <w:rFonts w:ascii="Times New Roman" w:eastAsia="Times New Roman" w:hAnsi="Times New Roman" w:cs="Times New Roman"/>
          <w:b/>
          <w:bCs/>
          <w:i/>
          <w:iCs/>
        </w:rPr>
      </w:pPr>
    </w:p>
    <w:p w:rsidR="00C37B19" w:rsidRPr="00C37B19" w:rsidRDefault="00C37B19" w:rsidP="00C37B19">
      <w:pPr>
        <w:widowControl w:val="0"/>
        <w:spacing w:after="0" w:line="240" w:lineRule="auto"/>
        <w:jc w:val="both"/>
        <w:outlineLvl w:val="4"/>
        <w:rPr>
          <w:rFonts w:ascii="Times New Roman" w:eastAsia="Times New Roman" w:hAnsi="Times New Roman" w:cs="Times New Roman"/>
          <w:bCs/>
          <w:iCs/>
        </w:rPr>
      </w:pPr>
      <w:r w:rsidRPr="00C37B19">
        <w:rPr>
          <w:rFonts w:ascii="Times New Roman" w:eastAsia="Times New Roman" w:hAnsi="Times New Roman" w:cs="Times New Roman"/>
          <w:bCs/>
          <w:iCs/>
        </w:rPr>
        <w:t>Задача 2</w:t>
      </w:r>
    </w:p>
    <w:p w:rsidR="00C37B19" w:rsidRPr="00C37B19" w:rsidRDefault="00C37B19" w:rsidP="00C37B19">
      <w:pPr>
        <w:widowControl w:val="0"/>
        <w:spacing w:after="0" w:line="240" w:lineRule="auto"/>
        <w:jc w:val="both"/>
        <w:rPr>
          <w:rFonts w:ascii="Times New Roman" w:eastAsia="Times New Roman" w:hAnsi="Times New Roman" w:cs="Times New Roman"/>
        </w:rPr>
      </w:pPr>
      <w:r w:rsidRPr="00C37B19">
        <w:rPr>
          <w:rFonts w:ascii="Times New Roman" w:eastAsia="Times New Roman" w:hAnsi="Times New Roman" w:cs="Times New Roman"/>
        </w:rPr>
        <w:t>Инженер по контролю качества проверяет среднее время эксплуатации новой модели микроволновой печи. Для проверки случайным образом было отобрано 100 микроволновок, среднее время эксплуатации которых составило 30 месяцев. Среднеквадратическое отклонение для генеральной совокупности известно и равно 20  месяцам. Используя уровень значимости 0,01, проверьте гипотезу о том, что среднее время эксплуатации прибора составит 36 месяцев, которые являются гарантийным сроком работы прибора.</w:t>
      </w:r>
    </w:p>
    <w:p w:rsidR="00C37B19" w:rsidRPr="00C37B19" w:rsidRDefault="00C37B19" w:rsidP="00C37B19">
      <w:pPr>
        <w:widowControl w:val="0"/>
        <w:spacing w:after="0" w:line="240" w:lineRule="auto"/>
        <w:jc w:val="both"/>
        <w:rPr>
          <w:rFonts w:ascii="Times New Roman" w:eastAsia="Times New Roman" w:hAnsi="Times New Roman" w:cs="Times New Roman"/>
        </w:rPr>
      </w:pPr>
    </w:p>
    <w:p w:rsidR="00C37B19" w:rsidRPr="00C37B19" w:rsidRDefault="00C37B19" w:rsidP="00C37B19">
      <w:pPr>
        <w:widowControl w:val="0"/>
        <w:spacing w:after="0" w:line="240" w:lineRule="auto"/>
        <w:jc w:val="both"/>
        <w:rPr>
          <w:rFonts w:ascii="Times New Roman" w:eastAsia="Times New Roman" w:hAnsi="Times New Roman" w:cs="Times New Roman"/>
        </w:rPr>
      </w:pPr>
    </w:p>
    <w:p w:rsidR="00C37B19" w:rsidRPr="00C37B19" w:rsidRDefault="00C37B19" w:rsidP="00C37B19">
      <w:pPr>
        <w:spacing w:after="0" w:line="240" w:lineRule="auto"/>
        <w:rPr>
          <w:rFonts w:ascii="Times New Roman" w:eastAsia="Times New Roman" w:hAnsi="Times New Roman" w:cs="Times New Roman"/>
        </w:rPr>
      </w:pPr>
      <w:r w:rsidRPr="00C37B19">
        <w:rPr>
          <w:rFonts w:ascii="Times New Roman" w:eastAsia="Times New Roman" w:hAnsi="Times New Roman" w:cs="Times New Roman"/>
        </w:rPr>
        <w:t xml:space="preserve">Заведующий кафедрой д.э.н., проф. ________________________ </w:t>
      </w:r>
      <w:proofErr w:type="spellStart"/>
      <w:r w:rsidRPr="00C37B19">
        <w:rPr>
          <w:rFonts w:ascii="Times New Roman" w:eastAsia="Times New Roman" w:hAnsi="Times New Roman" w:cs="Times New Roman"/>
        </w:rPr>
        <w:t>Ниворожкина</w:t>
      </w:r>
      <w:proofErr w:type="spellEnd"/>
      <w:r w:rsidRPr="00C37B19">
        <w:rPr>
          <w:rFonts w:ascii="Times New Roman" w:eastAsia="Times New Roman" w:hAnsi="Times New Roman" w:cs="Times New Roman"/>
        </w:rPr>
        <w:t xml:space="preserve"> Л.И.</w:t>
      </w:r>
    </w:p>
    <w:p w:rsidR="00C37B19" w:rsidRPr="00C37B19" w:rsidRDefault="00C37B19" w:rsidP="00C37B19">
      <w:pPr>
        <w:spacing w:after="0" w:line="240" w:lineRule="auto"/>
        <w:rPr>
          <w:rFonts w:ascii="Times New Roman" w:eastAsia="Times New Roman" w:hAnsi="Times New Roman" w:cs="Times New Roman"/>
        </w:rPr>
      </w:pPr>
      <w:r w:rsidRPr="00C37B19">
        <w:rPr>
          <w:rFonts w:ascii="Times New Roman" w:eastAsia="Times New Roman" w:hAnsi="Times New Roman" w:cs="Times New Roman"/>
        </w:rPr>
        <w:t xml:space="preserve">Экзаменатор к.э.н., доц.                      _______________________ </w:t>
      </w:r>
      <w:proofErr w:type="spellStart"/>
      <w:r w:rsidRPr="00C37B19">
        <w:rPr>
          <w:rFonts w:ascii="Times New Roman" w:eastAsia="Times New Roman" w:hAnsi="Times New Roman" w:cs="Times New Roman"/>
        </w:rPr>
        <w:t>Кракашова</w:t>
      </w:r>
      <w:proofErr w:type="spellEnd"/>
      <w:r w:rsidRPr="00C37B19">
        <w:rPr>
          <w:rFonts w:ascii="Times New Roman" w:eastAsia="Times New Roman" w:hAnsi="Times New Roman" w:cs="Times New Roman"/>
        </w:rPr>
        <w:t xml:space="preserve"> О.А.</w:t>
      </w:r>
    </w:p>
    <w:p w:rsidR="00C37B19" w:rsidRPr="00C37B19" w:rsidRDefault="00C37B19" w:rsidP="00C37B19">
      <w:pPr>
        <w:spacing w:after="0" w:line="240" w:lineRule="auto"/>
        <w:rPr>
          <w:rFonts w:ascii="Times New Roman" w:eastAsia="Times New Roman" w:hAnsi="Times New Roman" w:cs="Times New Roman"/>
        </w:rPr>
      </w:pPr>
      <w:r w:rsidRPr="00C37B19">
        <w:rPr>
          <w:rFonts w:ascii="Times New Roman" w:eastAsia="Times New Roman" w:hAnsi="Times New Roman" w:cs="Times New Roman"/>
        </w:rPr>
        <w:t>«     »___________ 201___ г.</w:t>
      </w:r>
    </w:p>
    <w:p w:rsidR="00C37B19" w:rsidRPr="00C37B19" w:rsidRDefault="00C37B19" w:rsidP="00C37B19">
      <w:pPr>
        <w:rPr>
          <w:rFonts w:ascii="Times New Roman" w:eastAsia="Times New Roman" w:hAnsi="Times New Roman" w:cs="Times New Roman"/>
        </w:rPr>
      </w:pPr>
      <w:r w:rsidRPr="00C37B19">
        <w:rPr>
          <w:rFonts w:ascii="Times New Roman" w:eastAsia="Times New Roman" w:hAnsi="Times New Roman" w:cs="Times New Roman"/>
        </w:rPr>
        <w:br w:type="page"/>
      </w:r>
    </w:p>
    <w:p w:rsidR="00C37B19" w:rsidRPr="00C37B19" w:rsidRDefault="00C37B19" w:rsidP="00C37B19">
      <w:pPr>
        <w:shd w:val="clear" w:color="auto" w:fill="FFFFFF"/>
        <w:spacing w:after="0" w:line="240" w:lineRule="auto"/>
        <w:jc w:val="center"/>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lastRenderedPageBreak/>
        <w:t>Министерство образования и науки Российской Федерации</w:t>
      </w:r>
    </w:p>
    <w:p w:rsidR="00C37B19" w:rsidRPr="00C37B19" w:rsidRDefault="00C37B19" w:rsidP="00C37B19">
      <w:pPr>
        <w:shd w:val="clear" w:color="auto" w:fill="FFFFFF"/>
        <w:spacing w:after="0" w:line="240" w:lineRule="auto"/>
        <w:ind w:left="-426"/>
        <w:jc w:val="center"/>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C37B19" w:rsidRPr="00C37B19" w:rsidRDefault="00C37B19" w:rsidP="00C37B19">
      <w:pPr>
        <w:shd w:val="clear" w:color="auto" w:fill="FFFFFF"/>
        <w:spacing w:after="0" w:line="240" w:lineRule="auto"/>
        <w:jc w:val="center"/>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t>«Ростовский государственный экономический университет (РИНХ)»</w:t>
      </w:r>
    </w:p>
    <w:p w:rsidR="00C37B19" w:rsidRPr="00C37B19" w:rsidRDefault="00C37B19" w:rsidP="00C37B19">
      <w:pPr>
        <w:shd w:val="clear" w:color="auto" w:fill="FFFFFF"/>
        <w:spacing w:after="0" w:line="240" w:lineRule="auto"/>
        <w:jc w:val="center"/>
        <w:rPr>
          <w:rFonts w:ascii="Times New Roman" w:eastAsia="Times New Roman" w:hAnsi="Times New Roman" w:cs="Times New Roman"/>
          <w:sz w:val="24"/>
          <w:szCs w:val="24"/>
        </w:rPr>
      </w:pPr>
    </w:p>
    <w:p w:rsidR="00C37B19" w:rsidRPr="00C37B19" w:rsidRDefault="00C37B19" w:rsidP="00C37B19">
      <w:pPr>
        <w:shd w:val="clear" w:color="auto" w:fill="FFFFFF"/>
        <w:spacing w:after="0" w:line="240" w:lineRule="auto"/>
        <w:jc w:val="center"/>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t>Кафедра статистики, эконометрики и оценки рисков</w:t>
      </w:r>
    </w:p>
    <w:p w:rsidR="00C37B19" w:rsidRPr="00C37B19" w:rsidRDefault="00C37B19" w:rsidP="00C37B19">
      <w:pPr>
        <w:spacing w:after="0" w:line="240" w:lineRule="auto"/>
        <w:textAlignment w:val="baseline"/>
        <w:rPr>
          <w:rFonts w:ascii="Calibri" w:eastAsia="Times New Roman" w:hAnsi="Calibri" w:cs="Times New Roman"/>
          <w:sz w:val="24"/>
          <w:szCs w:val="24"/>
        </w:rPr>
      </w:pPr>
    </w:p>
    <w:p w:rsidR="00C37B19" w:rsidRPr="00C37B19" w:rsidRDefault="00C37B19" w:rsidP="00C37B19">
      <w:pPr>
        <w:spacing w:after="0" w:line="240" w:lineRule="auto"/>
        <w:jc w:val="center"/>
        <w:textAlignment w:val="baseline"/>
        <w:rPr>
          <w:rFonts w:ascii="Times New Roman" w:eastAsia="Times New Roman" w:hAnsi="Times New Roman" w:cs="Times New Roman"/>
          <w:sz w:val="24"/>
          <w:szCs w:val="24"/>
        </w:rPr>
      </w:pPr>
      <w:r w:rsidRPr="00C37B19">
        <w:rPr>
          <w:rFonts w:ascii="Times New Roman" w:eastAsia="Times New Roman" w:hAnsi="Times New Roman" w:cs="Times New Roman"/>
          <w:b/>
          <w:bCs/>
          <w:sz w:val="24"/>
          <w:szCs w:val="24"/>
        </w:rPr>
        <w:t>БИЛЕТ № 3</w:t>
      </w:r>
      <w:r w:rsidRPr="00C37B19">
        <w:rPr>
          <w:rFonts w:ascii="Times New Roman" w:eastAsia="Times New Roman" w:hAnsi="Times New Roman" w:cs="Times New Roman"/>
          <w:sz w:val="24"/>
          <w:szCs w:val="24"/>
        </w:rPr>
        <w:t> </w:t>
      </w:r>
    </w:p>
    <w:p w:rsidR="00C37B19" w:rsidRPr="00C37B19" w:rsidRDefault="00C37B19" w:rsidP="00C37B19">
      <w:pPr>
        <w:spacing w:after="0" w:line="240" w:lineRule="auto"/>
        <w:jc w:val="center"/>
        <w:textAlignment w:val="baseline"/>
        <w:rPr>
          <w:rFonts w:ascii="Times New Roman" w:eastAsia="Times New Roman" w:hAnsi="Times New Roman" w:cs="Times New Roman"/>
          <w:sz w:val="24"/>
          <w:szCs w:val="24"/>
        </w:rPr>
      </w:pPr>
    </w:p>
    <w:p w:rsidR="00C37B19" w:rsidRPr="00C37B19" w:rsidRDefault="00C37B19" w:rsidP="00C37B19">
      <w:pPr>
        <w:spacing w:after="0" w:line="360" w:lineRule="auto"/>
        <w:jc w:val="center"/>
        <w:rPr>
          <w:rFonts w:ascii="Times New Roman" w:eastAsia="Times New Roman" w:hAnsi="Times New Roman" w:cs="Times New Roman"/>
          <w:b/>
          <w:sz w:val="24"/>
          <w:szCs w:val="24"/>
        </w:rPr>
      </w:pPr>
      <w:r w:rsidRPr="00C37B19">
        <w:rPr>
          <w:rFonts w:ascii="Times New Roman" w:eastAsia="Times New Roman" w:hAnsi="Times New Roman" w:cs="Times New Roman"/>
          <w:sz w:val="24"/>
          <w:szCs w:val="24"/>
        </w:rPr>
        <w:t>по дисциплине</w:t>
      </w:r>
      <w:r w:rsidRPr="00C37B19">
        <w:rPr>
          <w:rFonts w:ascii="Times New Roman" w:eastAsia="Times New Roman" w:hAnsi="Times New Roman" w:cs="Times New Roman"/>
          <w:b/>
          <w:sz w:val="24"/>
          <w:szCs w:val="24"/>
        </w:rPr>
        <w:t xml:space="preserve"> </w:t>
      </w:r>
      <w:r w:rsidRPr="00C37B19">
        <w:rPr>
          <w:rFonts w:ascii="Times New Roman" w:eastAsia="Times New Roman" w:hAnsi="Times New Roman" w:cs="Times New Roman"/>
          <w:sz w:val="24"/>
          <w:szCs w:val="24"/>
        </w:rPr>
        <w:t>Теория вероятностей и математическая статистика</w:t>
      </w:r>
    </w:p>
    <w:p w:rsidR="00C37B19" w:rsidRPr="00C37B19" w:rsidRDefault="00C37B19" w:rsidP="00C37B19">
      <w:pPr>
        <w:spacing w:after="0" w:line="240" w:lineRule="auto"/>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1. Директор компании рассматривает заявления о приеме на работу 5 выпускников университета. В компании имеются три различных вакансии. Сколькими способами директор может заполнить эти вакансии? Для решения задачи нужно использовать:</w:t>
      </w:r>
    </w:p>
    <w:tbl>
      <w:tblPr>
        <w:tblW w:w="0" w:type="auto"/>
        <w:tblLayout w:type="fixed"/>
        <w:tblLook w:val="0000" w:firstRow="0" w:lastRow="0" w:firstColumn="0" w:lastColumn="0" w:noHBand="0" w:noVBand="0"/>
      </w:tblPr>
      <w:tblGrid>
        <w:gridCol w:w="4873"/>
        <w:gridCol w:w="4874"/>
      </w:tblGrid>
      <w:tr w:rsidR="00C37B19" w:rsidRPr="00C37B19" w:rsidTr="00346AAF">
        <w:tc>
          <w:tcPr>
            <w:tcW w:w="487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формулу сочетаний;</w:t>
            </w:r>
          </w:p>
        </w:tc>
        <w:tc>
          <w:tcPr>
            <w:tcW w:w="4874"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 формулу размещений;</w:t>
            </w:r>
          </w:p>
        </w:tc>
      </w:tr>
      <w:tr w:rsidR="00C37B19" w:rsidRPr="00C37B19" w:rsidTr="00346AAF">
        <w:tc>
          <w:tcPr>
            <w:tcW w:w="487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 формулу перестановок;</w:t>
            </w:r>
          </w:p>
        </w:tc>
        <w:tc>
          <w:tcPr>
            <w:tcW w:w="4874"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 формулу перестановок с повторениями.</w:t>
            </w: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2. Теорема умножения двух независимых событий гласит, что:</w:t>
      </w: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вероятность произведения двух независимых событий</w:t>
      </w:r>
      <w:proofErr w:type="gramStart"/>
      <w:r w:rsidRPr="00C37B19">
        <w:rPr>
          <w:rFonts w:ascii="Times New Roman" w:eastAsia="Times New Roman" w:hAnsi="Times New Roman" w:cs="Times New Roman"/>
          <w:sz w:val="20"/>
          <w:szCs w:val="20"/>
        </w:rPr>
        <w:t xml:space="preserve"> А</w:t>
      </w:r>
      <w:proofErr w:type="gramEnd"/>
      <w:r w:rsidRPr="00C37B19">
        <w:rPr>
          <w:rFonts w:ascii="Times New Roman" w:eastAsia="Times New Roman" w:hAnsi="Times New Roman" w:cs="Times New Roman"/>
          <w:sz w:val="20"/>
          <w:szCs w:val="20"/>
        </w:rPr>
        <w:t xml:space="preserve"> и В равна произведению вероятности одного из них на условную вероятность другого;</w:t>
      </w: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 вероятность произведения двух независимых событий</w:t>
      </w:r>
      <w:proofErr w:type="gramStart"/>
      <w:r w:rsidRPr="00C37B19">
        <w:rPr>
          <w:rFonts w:ascii="Times New Roman" w:eastAsia="Times New Roman" w:hAnsi="Times New Roman" w:cs="Times New Roman"/>
          <w:sz w:val="20"/>
          <w:szCs w:val="20"/>
        </w:rPr>
        <w:t xml:space="preserve"> А</w:t>
      </w:r>
      <w:proofErr w:type="gramEnd"/>
      <w:r w:rsidRPr="00C37B19">
        <w:rPr>
          <w:rFonts w:ascii="Times New Roman" w:eastAsia="Times New Roman" w:hAnsi="Times New Roman" w:cs="Times New Roman"/>
          <w:sz w:val="20"/>
          <w:szCs w:val="20"/>
        </w:rPr>
        <w:t xml:space="preserve"> и В равна произведению вероятности одного из них на безусловную вероятность другого;</w:t>
      </w: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 вероятность произведения двух независимых событий</w:t>
      </w:r>
      <w:proofErr w:type="gramStart"/>
      <w:r w:rsidRPr="00C37B19">
        <w:rPr>
          <w:rFonts w:ascii="Times New Roman" w:eastAsia="Times New Roman" w:hAnsi="Times New Roman" w:cs="Times New Roman"/>
          <w:sz w:val="20"/>
          <w:szCs w:val="20"/>
        </w:rPr>
        <w:t xml:space="preserve"> А</w:t>
      </w:r>
      <w:proofErr w:type="gramEnd"/>
      <w:r w:rsidRPr="00C37B19">
        <w:rPr>
          <w:rFonts w:ascii="Times New Roman" w:eastAsia="Times New Roman" w:hAnsi="Times New Roman" w:cs="Times New Roman"/>
          <w:sz w:val="20"/>
          <w:szCs w:val="20"/>
        </w:rPr>
        <w:t xml:space="preserve"> и В равна произведению их вероятностей;</w:t>
      </w: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 вероятность произведения двух независимых событий</w:t>
      </w:r>
      <w:proofErr w:type="gramStart"/>
      <w:r w:rsidRPr="00C37B19">
        <w:rPr>
          <w:rFonts w:ascii="Times New Roman" w:eastAsia="Times New Roman" w:hAnsi="Times New Roman" w:cs="Times New Roman"/>
          <w:sz w:val="20"/>
          <w:szCs w:val="20"/>
        </w:rPr>
        <w:t xml:space="preserve"> А</w:t>
      </w:r>
      <w:proofErr w:type="gramEnd"/>
      <w:r w:rsidRPr="00C37B19">
        <w:rPr>
          <w:rFonts w:ascii="Times New Roman" w:eastAsia="Times New Roman" w:hAnsi="Times New Roman" w:cs="Times New Roman"/>
          <w:sz w:val="20"/>
          <w:szCs w:val="20"/>
        </w:rPr>
        <w:t xml:space="preserve"> и В равна частному от деления вероятности одного из них на условную вероятность другого;</w:t>
      </w:r>
    </w:p>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3. Совместные события могут быть определены как:</w:t>
      </w: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несколько событий называются совместными, если в результате опыта наступление одного из них исключает появление других;</w:t>
      </w: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 несколько событий называются совместными, если в результате опыта наступление одного из них не исключает появление других;</w:t>
      </w: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несколько событий называются </w:t>
      </w:r>
      <w:proofErr w:type="gramStart"/>
      <w:r w:rsidRPr="00C37B19">
        <w:rPr>
          <w:rFonts w:ascii="Times New Roman" w:eastAsia="Times New Roman" w:hAnsi="Times New Roman" w:cs="Times New Roman"/>
          <w:sz w:val="20"/>
          <w:szCs w:val="20"/>
        </w:rPr>
        <w:t>совместными</w:t>
      </w:r>
      <w:proofErr w:type="gramEnd"/>
      <w:r w:rsidRPr="00C37B19">
        <w:rPr>
          <w:rFonts w:ascii="Times New Roman" w:eastAsia="Times New Roman" w:hAnsi="Times New Roman" w:cs="Times New Roman"/>
          <w:sz w:val="20"/>
          <w:szCs w:val="20"/>
        </w:rPr>
        <w:t xml:space="preserve"> если в результате испытания хотя бы одно из них обязательно произойдет;</w:t>
      </w: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 несколько событий называются совместными, если в результате испытания.</w:t>
      </w:r>
    </w:p>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widowControl w:val="0"/>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4. Вероятности гипотез называют:</w:t>
      </w:r>
    </w:p>
    <w:tbl>
      <w:tblPr>
        <w:tblW w:w="0" w:type="auto"/>
        <w:tblLayout w:type="fixed"/>
        <w:tblLook w:val="0000" w:firstRow="0" w:lastRow="0" w:firstColumn="0" w:lastColumn="0" w:noHBand="0" w:noVBand="0"/>
      </w:tblPr>
      <w:tblGrid>
        <w:gridCol w:w="2463"/>
        <w:gridCol w:w="2463"/>
        <w:gridCol w:w="2463"/>
        <w:gridCol w:w="2463"/>
      </w:tblGrid>
      <w:tr w:rsidR="00C37B19" w:rsidRPr="00C37B19" w:rsidTr="00346AAF">
        <w:tc>
          <w:tcPr>
            <w:tcW w:w="2463"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условными; </w:t>
            </w:r>
          </w:p>
        </w:tc>
        <w:tc>
          <w:tcPr>
            <w:tcW w:w="2463"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 априорными;</w:t>
            </w:r>
          </w:p>
        </w:tc>
        <w:tc>
          <w:tcPr>
            <w:tcW w:w="2463"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 апостериорными;</w:t>
            </w:r>
          </w:p>
        </w:tc>
        <w:tc>
          <w:tcPr>
            <w:tcW w:w="2463"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w:t>
            </w:r>
            <w:proofErr w:type="gramStart"/>
            <w:r w:rsidRPr="00C37B19">
              <w:rPr>
                <w:rFonts w:ascii="Times New Roman" w:eastAsia="Times New Roman" w:hAnsi="Times New Roman" w:cs="Times New Roman"/>
                <w:sz w:val="20"/>
                <w:szCs w:val="20"/>
              </w:rPr>
              <w:t>)б</w:t>
            </w:r>
            <w:proofErr w:type="gramEnd"/>
            <w:r w:rsidRPr="00C37B19">
              <w:rPr>
                <w:rFonts w:ascii="Times New Roman" w:eastAsia="Times New Roman" w:hAnsi="Times New Roman" w:cs="Times New Roman"/>
                <w:sz w:val="20"/>
                <w:szCs w:val="20"/>
              </w:rPr>
              <w:t>езусловными.</w:t>
            </w: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numPr>
          <w:ilvl w:val="0"/>
          <w:numId w:val="26"/>
        </w:num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 Закон распределения дискретно случайной величины может быть задан в виде:</w:t>
      </w:r>
    </w:p>
    <w:tbl>
      <w:tblPr>
        <w:tblW w:w="0" w:type="auto"/>
        <w:tblLayout w:type="fixed"/>
        <w:tblLook w:val="0000" w:firstRow="0" w:lastRow="0" w:firstColumn="0" w:lastColumn="0" w:noHBand="0" w:noVBand="0"/>
      </w:tblPr>
      <w:tblGrid>
        <w:gridCol w:w="3936"/>
        <w:gridCol w:w="5918"/>
      </w:tblGrid>
      <w:tr w:rsidR="00C37B19" w:rsidRPr="00C37B19" w:rsidTr="00346AAF">
        <w:tc>
          <w:tcPr>
            <w:tcW w:w="3936"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только графика распределения;</w:t>
            </w:r>
          </w:p>
        </w:tc>
        <w:tc>
          <w:tcPr>
            <w:tcW w:w="5918"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 ряда распределения и графика распределения;</w:t>
            </w:r>
          </w:p>
        </w:tc>
      </w:tr>
      <w:tr w:rsidR="00C37B19" w:rsidRPr="00C37B19" w:rsidTr="00346AAF">
        <w:tc>
          <w:tcPr>
            <w:tcW w:w="3936"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 только функции распределения;</w:t>
            </w:r>
          </w:p>
        </w:tc>
        <w:tc>
          <w:tcPr>
            <w:tcW w:w="5918"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графика, функции и ряда распределения. </w:t>
            </w: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6. Математическое ожидание биномиального распределения рассчитывается как: </w:t>
      </w:r>
    </w:p>
    <w:tbl>
      <w:tblPr>
        <w:tblW w:w="0" w:type="auto"/>
        <w:tblLayout w:type="fixed"/>
        <w:tblLook w:val="0000" w:firstRow="0" w:lastRow="0" w:firstColumn="0" w:lastColumn="0" w:noHBand="0" w:noVBand="0"/>
      </w:tblPr>
      <w:tblGrid>
        <w:gridCol w:w="2463"/>
        <w:gridCol w:w="2463"/>
        <w:gridCol w:w="2463"/>
        <w:gridCol w:w="2463"/>
      </w:tblGrid>
      <w:tr w:rsidR="00C37B19" w:rsidRPr="00C37B19" w:rsidTr="00346AAF">
        <w:tc>
          <w:tcPr>
            <w:tcW w:w="2463" w:type="dxa"/>
          </w:tcPr>
          <w:p w:rsidR="00C37B19" w:rsidRPr="00C37B19" w:rsidRDefault="00C37B19" w:rsidP="00C37B19">
            <w:pPr>
              <w:tabs>
                <w:tab w:val="left" w:pos="1134"/>
              </w:tabs>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w:t>
            </w:r>
            <w:r w:rsidRPr="00C37B19">
              <w:rPr>
                <w:rFonts w:ascii="Times New Roman" w:eastAsia="Times New Roman" w:hAnsi="Times New Roman" w:cs="Times New Roman"/>
                <w:position w:val="-10"/>
                <w:sz w:val="20"/>
                <w:szCs w:val="20"/>
              </w:rPr>
              <w:object w:dxaOrig="1200" w:dyaOrig="320">
                <v:shape id="_x0000_i1098" type="#_x0000_t75" style="width:60pt;height:16.5pt" o:ole="" fillcolor="window">
                  <v:imagedata r:id="rId150" o:title=""/>
                </v:shape>
                <o:OLEObject Type="Embed" ProgID="Equation.3" ShapeID="_x0000_i1098" DrawAspect="Content" ObjectID="_1601284511" r:id="rId151"/>
              </w:object>
            </w:r>
            <w:r w:rsidRPr="00C37B19">
              <w:rPr>
                <w:rFonts w:ascii="Times New Roman" w:eastAsia="Times New Roman" w:hAnsi="Times New Roman" w:cs="Times New Roman"/>
                <w:sz w:val="20"/>
                <w:szCs w:val="20"/>
              </w:rPr>
              <w:t>;</w:t>
            </w:r>
          </w:p>
        </w:tc>
        <w:tc>
          <w:tcPr>
            <w:tcW w:w="246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w:t>
            </w:r>
            <w:r w:rsidRPr="00C37B19">
              <w:rPr>
                <w:rFonts w:ascii="Times New Roman" w:eastAsia="Times New Roman" w:hAnsi="Times New Roman" w:cs="Times New Roman"/>
                <w:position w:val="-10"/>
                <w:sz w:val="20"/>
                <w:szCs w:val="20"/>
              </w:rPr>
              <w:object w:dxaOrig="1320" w:dyaOrig="320">
                <v:shape id="_x0000_i1099" type="#_x0000_t75" style="width:66.75pt;height:16.5pt" o:ole="" fillcolor="window">
                  <v:imagedata r:id="rId152" o:title=""/>
                </v:shape>
                <o:OLEObject Type="Embed" ProgID="Equation.3" ShapeID="_x0000_i1099" DrawAspect="Content" ObjectID="_1601284512" r:id="rId153"/>
              </w:object>
            </w:r>
            <w:r w:rsidRPr="00C37B19">
              <w:rPr>
                <w:rFonts w:ascii="Times New Roman" w:eastAsia="Times New Roman" w:hAnsi="Times New Roman" w:cs="Times New Roman"/>
                <w:sz w:val="20"/>
                <w:szCs w:val="20"/>
              </w:rPr>
              <w:t>;</w:t>
            </w:r>
          </w:p>
        </w:tc>
        <w:tc>
          <w:tcPr>
            <w:tcW w:w="246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w:t>
            </w:r>
            <w:r w:rsidRPr="00C37B19">
              <w:rPr>
                <w:rFonts w:ascii="Times New Roman" w:eastAsia="Times New Roman" w:hAnsi="Times New Roman" w:cs="Times New Roman"/>
                <w:position w:val="-10"/>
                <w:sz w:val="20"/>
                <w:szCs w:val="20"/>
              </w:rPr>
              <w:object w:dxaOrig="1800" w:dyaOrig="320">
                <v:shape id="_x0000_i1100" type="#_x0000_t75" style="width:90pt;height:16.5pt" o:ole="" fillcolor="window">
                  <v:imagedata r:id="rId154" o:title=""/>
                </v:shape>
                <o:OLEObject Type="Embed" ProgID="Equation.3" ShapeID="_x0000_i1100" DrawAspect="Content" ObjectID="_1601284513" r:id="rId155"/>
              </w:object>
            </w:r>
            <w:r w:rsidRPr="00C37B19">
              <w:rPr>
                <w:rFonts w:ascii="Times New Roman" w:eastAsia="Times New Roman" w:hAnsi="Times New Roman" w:cs="Times New Roman"/>
                <w:sz w:val="20"/>
                <w:szCs w:val="20"/>
              </w:rPr>
              <w:t>;</w:t>
            </w:r>
          </w:p>
        </w:tc>
        <w:tc>
          <w:tcPr>
            <w:tcW w:w="246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w:t>
            </w:r>
            <w:r w:rsidRPr="00C37B19">
              <w:rPr>
                <w:rFonts w:ascii="Times New Roman" w:eastAsia="Times New Roman" w:hAnsi="Times New Roman" w:cs="Times New Roman"/>
                <w:position w:val="-10"/>
                <w:sz w:val="20"/>
                <w:szCs w:val="20"/>
              </w:rPr>
              <w:object w:dxaOrig="1200" w:dyaOrig="320">
                <v:shape id="_x0000_i1101" type="#_x0000_t75" style="width:60pt;height:16.5pt" o:ole="" fillcolor="window">
                  <v:imagedata r:id="rId156" o:title=""/>
                </v:shape>
                <o:OLEObject Type="Embed" ProgID="Equation.3" ShapeID="_x0000_i1101" DrawAspect="Content" ObjectID="_1601284514" r:id="rId157"/>
              </w:object>
            </w:r>
            <w:r w:rsidRPr="00C37B19">
              <w:rPr>
                <w:rFonts w:ascii="Times New Roman" w:eastAsia="Times New Roman" w:hAnsi="Times New Roman" w:cs="Times New Roman"/>
                <w:sz w:val="20"/>
                <w:szCs w:val="20"/>
              </w:rPr>
              <w:t>.</w:t>
            </w: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7. Математическое ожидание </w:t>
      </w:r>
      <w:proofErr w:type="gramStart"/>
      <w:r w:rsidRPr="00C37B19">
        <w:rPr>
          <w:rFonts w:ascii="Times New Roman" w:eastAsia="Times New Roman" w:hAnsi="Times New Roman" w:cs="Times New Roman"/>
          <w:sz w:val="20"/>
          <w:szCs w:val="20"/>
        </w:rPr>
        <w:t>СВ</w:t>
      </w:r>
      <w:proofErr w:type="gramEnd"/>
      <w:r w:rsidRPr="00C37B19">
        <w:rPr>
          <w:rFonts w:ascii="Times New Roman" w:eastAsia="Times New Roman" w:hAnsi="Times New Roman" w:cs="Times New Roman"/>
          <w:sz w:val="20"/>
          <w:szCs w:val="20"/>
        </w:rPr>
        <w:t>, распределенной по гипергеометрическом закону:</w:t>
      </w:r>
    </w:p>
    <w:tbl>
      <w:tblPr>
        <w:tblW w:w="0" w:type="auto"/>
        <w:tblLayout w:type="fixed"/>
        <w:tblLook w:val="0000" w:firstRow="0" w:lastRow="0" w:firstColumn="0" w:lastColumn="0" w:noHBand="0" w:noVBand="0"/>
      </w:tblPr>
      <w:tblGrid>
        <w:gridCol w:w="2463"/>
        <w:gridCol w:w="2463"/>
        <w:gridCol w:w="2463"/>
        <w:gridCol w:w="2463"/>
      </w:tblGrid>
      <w:tr w:rsidR="00C37B19" w:rsidRPr="00C37B19" w:rsidTr="00346AAF">
        <w:tc>
          <w:tcPr>
            <w:tcW w:w="246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w:t>
            </w:r>
            <w:r w:rsidRPr="00C37B19">
              <w:rPr>
                <w:rFonts w:ascii="Times New Roman" w:eastAsia="Times New Roman" w:hAnsi="Times New Roman" w:cs="Times New Roman"/>
                <w:position w:val="-24"/>
                <w:sz w:val="20"/>
                <w:szCs w:val="20"/>
              </w:rPr>
              <w:object w:dxaOrig="1380" w:dyaOrig="620">
                <v:shape id="_x0000_i1102" type="#_x0000_t75" style="width:69pt;height:31.5pt" o:ole="" fillcolor="window">
                  <v:imagedata r:id="rId158" o:title=""/>
                </v:shape>
                <o:OLEObject Type="Embed" ProgID="Equation.3" ShapeID="_x0000_i1102" DrawAspect="Content" ObjectID="_1601284515" r:id="rId159"/>
              </w:object>
            </w:r>
            <w:r w:rsidRPr="00C37B19">
              <w:rPr>
                <w:rFonts w:ascii="Times New Roman" w:eastAsia="Times New Roman" w:hAnsi="Times New Roman" w:cs="Times New Roman"/>
                <w:sz w:val="20"/>
                <w:szCs w:val="20"/>
              </w:rPr>
              <w:t>;</w:t>
            </w:r>
          </w:p>
        </w:tc>
        <w:tc>
          <w:tcPr>
            <w:tcW w:w="246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w:t>
            </w:r>
            <w:r w:rsidRPr="00C37B19">
              <w:rPr>
                <w:rFonts w:ascii="Times New Roman" w:eastAsia="Times New Roman" w:hAnsi="Times New Roman" w:cs="Times New Roman"/>
                <w:position w:val="-24"/>
                <w:sz w:val="20"/>
                <w:szCs w:val="20"/>
              </w:rPr>
              <w:object w:dxaOrig="1240" w:dyaOrig="620">
                <v:shape id="_x0000_i1103" type="#_x0000_t75" style="width:62.25pt;height:31.5pt" o:ole="" fillcolor="window">
                  <v:imagedata r:id="rId160" o:title=""/>
                </v:shape>
                <o:OLEObject Type="Embed" ProgID="Equation.3" ShapeID="_x0000_i1103" DrawAspect="Content" ObjectID="_1601284516" r:id="rId161"/>
              </w:object>
            </w:r>
            <w:r w:rsidRPr="00C37B19">
              <w:rPr>
                <w:rFonts w:ascii="Times New Roman" w:eastAsia="Times New Roman" w:hAnsi="Times New Roman" w:cs="Times New Roman"/>
                <w:sz w:val="20"/>
                <w:szCs w:val="20"/>
              </w:rPr>
              <w:t>;</w:t>
            </w:r>
          </w:p>
        </w:tc>
        <w:tc>
          <w:tcPr>
            <w:tcW w:w="246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w:t>
            </w:r>
            <w:r w:rsidRPr="00C37B19">
              <w:rPr>
                <w:rFonts w:ascii="Times New Roman" w:eastAsia="Times New Roman" w:hAnsi="Times New Roman" w:cs="Times New Roman"/>
                <w:position w:val="-24"/>
                <w:sz w:val="20"/>
                <w:szCs w:val="20"/>
              </w:rPr>
              <w:object w:dxaOrig="1380" w:dyaOrig="620">
                <v:shape id="_x0000_i1104" type="#_x0000_t75" style="width:69pt;height:31.5pt" o:ole="" fillcolor="window">
                  <v:imagedata r:id="rId162" o:title=""/>
                </v:shape>
                <o:OLEObject Type="Embed" ProgID="Equation.3" ShapeID="_x0000_i1104" DrawAspect="Content" ObjectID="_1601284517" r:id="rId163"/>
              </w:object>
            </w:r>
            <w:r w:rsidRPr="00C37B19">
              <w:rPr>
                <w:rFonts w:ascii="Times New Roman" w:eastAsia="Times New Roman" w:hAnsi="Times New Roman" w:cs="Times New Roman"/>
                <w:sz w:val="20"/>
                <w:szCs w:val="20"/>
              </w:rPr>
              <w:t>;</w:t>
            </w:r>
          </w:p>
        </w:tc>
        <w:tc>
          <w:tcPr>
            <w:tcW w:w="246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w:t>
            </w:r>
            <w:r w:rsidRPr="00C37B19">
              <w:rPr>
                <w:rFonts w:ascii="Times New Roman" w:eastAsia="Times New Roman" w:hAnsi="Times New Roman" w:cs="Times New Roman"/>
                <w:position w:val="-24"/>
                <w:sz w:val="20"/>
                <w:szCs w:val="20"/>
              </w:rPr>
              <w:object w:dxaOrig="1240" w:dyaOrig="620">
                <v:shape id="_x0000_i1105" type="#_x0000_t75" style="width:62.25pt;height:31.5pt" o:ole="" fillcolor="window">
                  <v:imagedata r:id="rId164" o:title=""/>
                </v:shape>
                <o:OLEObject Type="Embed" ProgID="Equation.3" ShapeID="_x0000_i1105" DrawAspect="Content" ObjectID="_1601284518" r:id="rId165"/>
              </w:object>
            </w:r>
            <w:r w:rsidRPr="00C37B19">
              <w:rPr>
                <w:rFonts w:ascii="Times New Roman" w:eastAsia="Times New Roman" w:hAnsi="Times New Roman" w:cs="Times New Roman"/>
                <w:sz w:val="20"/>
                <w:szCs w:val="20"/>
              </w:rPr>
              <w:t>.</w:t>
            </w: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8. Согласно свойствам функции распределения F(x), вероятность того, что НСВ примет одно определенное значение равна</w:t>
      </w:r>
      <w:proofErr w:type="gramStart"/>
      <w:r w:rsidRPr="00C37B19">
        <w:rPr>
          <w:rFonts w:ascii="Times New Roman" w:eastAsia="Times New Roman" w:hAnsi="Times New Roman" w:cs="Times New Roman"/>
          <w:sz w:val="20"/>
          <w:szCs w:val="20"/>
        </w:rPr>
        <w:t>::</w:t>
      </w:r>
      <w:proofErr w:type="gramEnd"/>
    </w:p>
    <w:tbl>
      <w:tblPr>
        <w:tblW w:w="0" w:type="auto"/>
        <w:tblLayout w:type="fixed"/>
        <w:tblLook w:val="0000" w:firstRow="0" w:lastRow="0" w:firstColumn="0" w:lastColumn="0" w:noHBand="0" w:noVBand="0"/>
      </w:tblPr>
      <w:tblGrid>
        <w:gridCol w:w="1951"/>
        <w:gridCol w:w="1985"/>
        <w:gridCol w:w="2835"/>
        <w:gridCol w:w="3081"/>
      </w:tblGrid>
      <w:tr w:rsidR="00C37B19" w:rsidRPr="00C37B19" w:rsidTr="00346AAF">
        <w:tc>
          <w:tcPr>
            <w:tcW w:w="1951"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единице;</w:t>
            </w:r>
          </w:p>
        </w:tc>
        <w:tc>
          <w:tcPr>
            <w:tcW w:w="1985"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 нулю;</w:t>
            </w:r>
          </w:p>
        </w:tc>
        <w:tc>
          <w:tcPr>
            <w:tcW w:w="2835"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 бесконечности;</w:t>
            </w:r>
          </w:p>
        </w:tc>
        <w:tc>
          <w:tcPr>
            <w:tcW w:w="3081"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 минус бесконечности.</w:t>
            </w: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9. Правило трех сигм формулируется следующим образом:</w:t>
      </w:r>
    </w:p>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если </w:t>
      </w:r>
      <w:proofErr w:type="gramStart"/>
      <w:r w:rsidRPr="00C37B19">
        <w:rPr>
          <w:rFonts w:ascii="Times New Roman" w:eastAsia="Times New Roman" w:hAnsi="Times New Roman" w:cs="Times New Roman"/>
          <w:sz w:val="20"/>
          <w:szCs w:val="20"/>
        </w:rPr>
        <w:t>СВ</w:t>
      </w:r>
      <w:proofErr w:type="gramEnd"/>
      <w:r w:rsidRPr="00C37B19">
        <w:rPr>
          <w:rFonts w:ascii="Times New Roman" w:eastAsia="Times New Roman" w:hAnsi="Times New Roman" w:cs="Times New Roman"/>
          <w:sz w:val="20"/>
          <w:szCs w:val="20"/>
        </w:rPr>
        <w:t xml:space="preserve"> распределена по нормальному закону, то ее отклонение от математического ожидания не превышает </w:t>
      </w:r>
      <w:r w:rsidRPr="00C37B19">
        <w:rPr>
          <w:rFonts w:ascii="Times New Roman" w:eastAsia="Times New Roman" w:hAnsi="Times New Roman" w:cs="Times New Roman"/>
          <w:position w:val="-6"/>
          <w:sz w:val="20"/>
          <w:szCs w:val="20"/>
        </w:rPr>
        <w:object w:dxaOrig="520" w:dyaOrig="279">
          <v:shape id="_x0000_i1106" type="#_x0000_t75" style="width:26.25pt;height:12.75pt" o:ole="" fillcolor="window">
            <v:imagedata r:id="rId166" o:title=""/>
          </v:shape>
          <o:OLEObject Type="Embed" ProgID="Equation.3" ShapeID="_x0000_i1106" DrawAspect="Content" ObjectID="_1601284519" r:id="rId167"/>
        </w:object>
      </w:r>
      <w:r w:rsidRPr="00C37B19">
        <w:rPr>
          <w:rFonts w:ascii="Times New Roman" w:eastAsia="Times New Roman" w:hAnsi="Times New Roman" w:cs="Times New Roman"/>
          <w:sz w:val="20"/>
          <w:szCs w:val="20"/>
        </w:rPr>
        <w:t>;</w:t>
      </w:r>
    </w:p>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если </w:t>
      </w:r>
      <w:proofErr w:type="gramStart"/>
      <w:r w:rsidRPr="00C37B19">
        <w:rPr>
          <w:rFonts w:ascii="Times New Roman" w:eastAsia="Times New Roman" w:hAnsi="Times New Roman" w:cs="Times New Roman"/>
          <w:sz w:val="20"/>
          <w:szCs w:val="20"/>
        </w:rPr>
        <w:t>СВ</w:t>
      </w:r>
      <w:proofErr w:type="gramEnd"/>
      <w:r w:rsidRPr="00C37B19">
        <w:rPr>
          <w:rFonts w:ascii="Times New Roman" w:eastAsia="Times New Roman" w:hAnsi="Times New Roman" w:cs="Times New Roman"/>
          <w:sz w:val="20"/>
          <w:szCs w:val="20"/>
        </w:rPr>
        <w:t xml:space="preserve"> распределена по нормальному закону, то ее отклонение от математического ожидания не превышает </w:t>
      </w:r>
      <w:r w:rsidRPr="00C37B19">
        <w:rPr>
          <w:rFonts w:ascii="Times New Roman" w:eastAsia="Times New Roman" w:hAnsi="Times New Roman" w:cs="Times New Roman"/>
          <w:position w:val="-6"/>
          <w:sz w:val="20"/>
          <w:szCs w:val="20"/>
        </w:rPr>
        <w:object w:dxaOrig="540" w:dyaOrig="279">
          <v:shape id="_x0000_i1107" type="#_x0000_t75" style="width:27pt;height:12.75pt" o:ole="" fillcolor="window">
            <v:imagedata r:id="rId168" o:title=""/>
          </v:shape>
          <o:OLEObject Type="Embed" ProgID="Equation.3" ShapeID="_x0000_i1107" DrawAspect="Content" ObjectID="_1601284520" r:id="rId169"/>
        </w:object>
      </w:r>
      <w:r w:rsidRPr="00C37B19">
        <w:rPr>
          <w:rFonts w:ascii="Times New Roman" w:eastAsia="Times New Roman" w:hAnsi="Times New Roman" w:cs="Times New Roman"/>
          <w:sz w:val="20"/>
          <w:szCs w:val="20"/>
        </w:rPr>
        <w:t>;</w:t>
      </w:r>
    </w:p>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если </w:t>
      </w:r>
      <w:proofErr w:type="gramStart"/>
      <w:r w:rsidRPr="00C37B19">
        <w:rPr>
          <w:rFonts w:ascii="Times New Roman" w:eastAsia="Times New Roman" w:hAnsi="Times New Roman" w:cs="Times New Roman"/>
          <w:sz w:val="20"/>
          <w:szCs w:val="20"/>
        </w:rPr>
        <w:t>СВ</w:t>
      </w:r>
      <w:proofErr w:type="gramEnd"/>
      <w:r w:rsidRPr="00C37B19">
        <w:rPr>
          <w:rFonts w:ascii="Times New Roman" w:eastAsia="Times New Roman" w:hAnsi="Times New Roman" w:cs="Times New Roman"/>
          <w:sz w:val="20"/>
          <w:szCs w:val="20"/>
        </w:rPr>
        <w:t xml:space="preserve"> распределена по нормальному закону, то ее отклонение от математического ожидания превышает </w:t>
      </w:r>
      <w:r w:rsidRPr="00C37B19">
        <w:rPr>
          <w:rFonts w:ascii="Times New Roman" w:eastAsia="Times New Roman" w:hAnsi="Times New Roman" w:cs="Times New Roman"/>
          <w:position w:val="-6"/>
          <w:sz w:val="20"/>
          <w:szCs w:val="20"/>
        </w:rPr>
        <w:object w:dxaOrig="540" w:dyaOrig="279">
          <v:shape id="_x0000_i1108" type="#_x0000_t75" style="width:27pt;height:12.75pt" o:ole="" fillcolor="window">
            <v:imagedata r:id="rId168" o:title=""/>
          </v:shape>
          <o:OLEObject Type="Embed" ProgID="Equation.3" ShapeID="_x0000_i1108" DrawAspect="Content" ObjectID="_1601284521" r:id="rId170"/>
        </w:object>
      </w:r>
      <w:r w:rsidRPr="00C37B19">
        <w:rPr>
          <w:rFonts w:ascii="Times New Roman" w:eastAsia="Times New Roman" w:hAnsi="Times New Roman" w:cs="Times New Roman"/>
          <w:sz w:val="20"/>
          <w:szCs w:val="20"/>
        </w:rPr>
        <w:t>;</w:t>
      </w:r>
    </w:p>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если </w:t>
      </w:r>
      <w:proofErr w:type="gramStart"/>
      <w:r w:rsidRPr="00C37B19">
        <w:rPr>
          <w:rFonts w:ascii="Times New Roman" w:eastAsia="Times New Roman" w:hAnsi="Times New Roman" w:cs="Times New Roman"/>
          <w:sz w:val="20"/>
          <w:szCs w:val="20"/>
        </w:rPr>
        <w:t>СВ</w:t>
      </w:r>
      <w:proofErr w:type="gramEnd"/>
      <w:r w:rsidRPr="00C37B19">
        <w:rPr>
          <w:rFonts w:ascii="Times New Roman" w:eastAsia="Times New Roman" w:hAnsi="Times New Roman" w:cs="Times New Roman"/>
          <w:sz w:val="20"/>
          <w:szCs w:val="20"/>
        </w:rPr>
        <w:t xml:space="preserve"> распределена по нормальному закону, то ее отклонение от математического ожидания превышает </w:t>
      </w:r>
      <w:r w:rsidRPr="00C37B19">
        <w:rPr>
          <w:rFonts w:ascii="Times New Roman" w:eastAsia="Times New Roman" w:hAnsi="Times New Roman" w:cs="Times New Roman"/>
          <w:position w:val="-6"/>
          <w:sz w:val="20"/>
          <w:szCs w:val="20"/>
        </w:rPr>
        <w:object w:dxaOrig="520" w:dyaOrig="279">
          <v:shape id="_x0000_i1109" type="#_x0000_t75" style="width:26.25pt;height:12.75pt" o:ole="" fillcolor="window">
            <v:imagedata r:id="rId166" o:title=""/>
          </v:shape>
          <o:OLEObject Type="Embed" ProgID="Equation.3" ShapeID="_x0000_i1109" DrawAspect="Content" ObjectID="_1601284522" r:id="rId171"/>
        </w:object>
      </w:r>
      <w:r w:rsidRPr="00C37B19">
        <w:rPr>
          <w:rFonts w:ascii="Times New Roman" w:eastAsia="Times New Roman" w:hAnsi="Times New Roman" w:cs="Times New Roman"/>
          <w:sz w:val="20"/>
          <w:szCs w:val="20"/>
        </w:rPr>
        <w:t xml:space="preserve">. </w:t>
      </w:r>
    </w:p>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120" w:line="240" w:lineRule="auto"/>
        <w:ind w:left="283"/>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10. Задача: для обнаружения некоего минерала было отправлено 6 независимых геологических экспедиций. Вероятность найти требуемый минерал оценивается как 0,05 для каждой экспедиции. Какому закону распределения подчиняется число успешных экспедиций?</w:t>
      </w:r>
    </w:p>
    <w:tbl>
      <w:tblPr>
        <w:tblW w:w="0" w:type="auto"/>
        <w:tblLayout w:type="fixed"/>
        <w:tblLook w:val="0000" w:firstRow="0" w:lastRow="0" w:firstColumn="0" w:lastColumn="0" w:noHBand="0" w:noVBand="0"/>
      </w:tblPr>
      <w:tblGrid>
        <w:gridCol w:w="5070"/>
        <w:gridCol w:w="4784"/>
      </w:tblGrid>
      <w:tr w:rsidR="00C37B19" w:rsidRPr="00C37B19" w:rsidTr="00346AAF">
        <w:tc>
          <w:tcPr>
            <w:tcW w:w="5070"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lastRenderedPageBreak/>
              <w:t>А) биномиальному;</w:t>
            </w:r>
          </w:p>
        </w:tc>
        <w:tc>
          <w:tcPr>
            <w:tcW w:w="4784"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 равномерному;</w:t>
            </w:r>
          </w:p>
        </w:tc>
      </w:tr>
      <w:tr w:rsidR="00C37B19" w:rsidRPr="00C37B19" w:rsidTr="00346AAF">
        <w:tc>
          <w:tcPr>
            <w:tcW w:w="5070"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гипергеометрическому; </w:t>
            </w:r>
          </w:p>
        </w:tc>
        <w:tc>
          <w:tcPr>
            <w:tcW w:w="4784"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 закону распределения Пуассона.</w:t>
            </w: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11. Если значение коэффициента асимметрии </w:t>
      </w:r>
      <w:r w:rsidRPr="00C37B19">
        <w:rPr>
          <w:rFonts w:ascii="Times New Roman" w:eastAsia="Times New Roman" w:hAnsi="Times New Roman" w:cs="Times New Roman"/>
          <w:position w:val="-12"/>
          <w:sz w:val="20"/>
          <w:szCs w:val="20"/>
        </w:rPr>
        <w:object w:dxaOrig="1020" w:dyaOrig="360">
          <v:shape id="_x0000_i1110" type="#_x0000_t75" style="width:51.75pt;height:18pt" o:ole="" fillcolor="window">
            <v:imagedata r:id="rId172" o:title=""/>
          </v:shape>
          <o:OLEObject Type="Embed" ProgID="Equation.3" ShapeID="_x0000_i1110" DrawAspect="Content" ObjectID="_1601284523" r:id="rId173"/>
        </w:object>
      </w:r>
      <w:r w:rsidRPr="00C37B19">
        <w:rPr>
          <w:rFonts w:ascii="Times New Roman" w:eastAsia="Times New Roman" w:hAnsi="Times New Roman" w:cs="Times New Roman"/>
          <w:sz w:val="20"/>
          <w:szCs w:val="20"/>
        </w:rPr>
        <w:t>, то асимметрия:</w:t>
      </w:r>
    </w:p>
    <w:tbl>
      <w:tblPr>
        <w:tblW w:w="0" w:type="auto"/>
        <w:tblLayout w:type="fixed"/>
        <w:tblLook w:val="0000" w:firstRow="0" w:lastRow="0" w:firstColumn="0" w:lastColumn="0" w:noHBand="0" w:noVBand="0"/>
      </w:tblPr>
      <w:tblGrid>
        <w:gridCol w:w="4786"/>
        <w:gridCol w:w="5068"/>
      </w:tblGrid>
      <w:tr w:rsidR="00C37B19" w:rsidRPr="00C37B19" w:rsidTr="00346AAF">
        <w:tc>
          <w:tcPr>
            <w:tcW w:w="4786"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существенная левосторонняя;</w:t>
            </w:r>
          </w:p>
        </w:tc>
        <w:tc>
          <w:tcPr>
            <w:tcW w:w="5068"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 существенная правосторонняя;</w:t>
            </w:r>
          </w:p>
        </w:tc>
      </w:tr>
      <w:tr w:rsidR="00C37B19" w:rsidRPr="00C37B19" w:rsidTr="00346AAF">
        <w:tc>
          <w:tcPr>
            <w:tcW w:w="4786"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 несущественная левосторонняя;</w:t>
            </w:r>
          </w:p>
        </w:tc>
        <w:tc>
          <w:tcPr>
            <w:tcW w:w="5068"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 несущественная правосторонняя.</w:t>
            </w: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12. Медиана интервального вариационного ряда может быть определена по формуле:</w:t>
      </w:r>
    </w:p>
    <w:tbl>
      <w:tblPr>
        <w:tblW w:w="0" w:type="auto"/>
        <w:tblLayout w:type="fixed"/>
        <w:tblLook w:val="0000" w:firstRow="0" w:lastRow="0" w:firstColumn="0" w:lastColumn="0" w:noHBand="0" w:noVBand="0"/>
      </w:tblPr>
      <w:tblGrid>
        <w:gridCol w:w="4927"/>
        <w:gridCol w:w="4927"/>
      </w:tblGrid>
      <w:tr w:rsidR="00C37B19" w:rsidRPr="00C37B19" w:rsidTr="00346AAF">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w:t>
            </w:r>
            <w:r w:rsidRPr="00C37B19">
              <w:rPr>
                <w:rFonts w:ascii="Times New Roman" w:eastAsia="Times New Roman" w:hAnsi="Times New Roman" w:cs="Times New Roman"/>
                <w:b/>
                <w:sz w:val="20"/>
                <w:szCs w:val="20"/>
              </w:rPr>
              <w:t xml:space="preserve"> </w:t>
            </w:r>
            <w:r w:rsidRPr="00C37B19">
              <w:rPr>
                <w:rFonts w:ascii="Times New Roman" w:eastAsia="Times New Roman" w:hAnsi="Times New Roman" w:cs="Times New Roman"/>
                <w:b/>
                <w:position w:val="-30"/>
                <w:sz w:val="20"/>
                <w:szCs w:val="20"/>
              </w:rPr>
              <w:object w:dxaOrig="3420" w:dyaOrig="740">
                <v:shape id="_x0000_i1111" type="#_x0000_t75" style="width:171pt;height:36.75pt" o:ole="" fillcolor="window">
                  <v:imagedata r:id="rId174" o:title=""/>
                </v:shape>
                <o:OLEObject Type="Embed" ProgID="Equation.3" ShapeID="_x0000_i1111" DrawAspect="Content" ObjectID="_1601284524" r:id="rId175"/>
              </w:object>
            </w:r>
            <w:r w:rsidRPr="00C37B19">
              <w:rPr>
                <w:rFonts w:ascii="Times New Roman" w:eastAsia="Times New Roman" w:hAnsi="Times New Roman" w:cs="Times New Roman"/>
                <w:b/>
                <w:sz w:val="20"/>
                <w:szCs w:val="20"/>
              </w:rPr>
              <w:t>;</w:t>
            </w:r>
          </w:p>
        </w:tc>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w:t>
            </w:r>
            <w:r w:rsidRPr="00C37B19">
              <w:rPr>
                <w:rFonts w:ascii="Times New Roman" w:eastAsia="Times New Roman" w:hAnsi="Times New Roman" w:cs="Times New Roman"/>
                <w:b/>
                <w:sz w:val="20"/>
                <w:szCs w:val="20"/>
              </w:rPr>
              <w:t xml:space="preserve"> </w:t>
            </w:r>
            <w:r w:rsidRPr="00C37B19">
              <w:rPr>
                <w:rFonts w:ascii="Times New Roman" w:eastAsia="Times New Roman" w:hAnsi="Times New Roman" w:cs="Times New Roman"/>
                <w:b/>
                <w:position w:val="-30"/>
                <w:sz w:val="20"/>
                <w:szCs w:val="20"/>
              </w:rPr>
              <w:object w:dxaOrig="3420" w:dyaOrig="740">
                <v:shape id="_x0000_i1112" type="#_x0000_t75" style="width:171pt;height:36.75pt" o:ole="" fillcolor="window">
                  <v:imagedata r:id="rId176" o:title=""/>
                </v:shape>
                <o:OLEObject Type="Embed" ProgID="Equation.3" ShapeID="_x0000_i1112" DrawAspect="Content" ObjectID="_1601284525" r:id="rId177"/>
              </w:object>
            </w:r>
            <w:r w:rsidRPr="00C37B19">
              <w:rPr>
                <w:rFonts w:ascii="Times New Roman" w:eastAsia="Times New Roman" w:hAnsi="Times New Roman" w:cs="Times New Roman"/>
                <w:sz w:val="20"/>
                <w:szCs w:val="20"/>
              </w:rPr>
              <w:t>;</w:t>
            </w:r>
          </w:p>
        </w:tc>
      </w:tr>
      <w:tr w:rsidR="00C37B19" w:rsidRPr="00C37B19" w:rsidTr="00346AAF">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w:t>
            </w:r>
            <w:r w:rsidRPr="00C37B19">
              <w:rPr>
                <w:rFonts w:ascii="Times New Roman" w:eastAsia="Times New Roman" w:hAnsi="Times New Roman" w:cs="Times New Roman"/>
                <w:b/>
                <w:position w:val="-30"/>
                <w:sz w:val="20"/>
                <w:szCs w:val="20"/>
              </w:rPr>
              <w:object w:dxaOrig="3400" w:dyaOrig="740">
                <v:shape id="_x0000_i1113" type="#_x0000_t75" style="width:170.25pt;height:36.75pt" o:ole="" fillcolor="window">
                  <v:imagedata r:id="rId178" o:title=""/>
                </v:shape>
                <o:OLEObject Type="Embed" ProgID="Equation.3" ShapeID="_x0000_i1113" DrawAspect="Content" ObjectID="_1601284526" r:id="rId179"/>
              </w:object>
            </w:r>
            <w:r w:rsidRPr="00C37B19">
              <w:rPr>
                <w:rFonts w:ascii="Times New Roman" w:eastAsia="Times New Roman" w:hAnsi="Times New Roman" w:cs="Times New Roman"/>
                <w:b/>
                <w:sz w:val="20"/>
                <w:szCs w:val="20"/>
              </w:rPr>
              <w:t>;</w:t>
            </w:r>
          </w:p>
        </w:tc>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w:t>
            </w:r>
            <w:r w:rsidRPr="00C37B19">
              <w:rPr>
                <w:rFonts w:ascii="Times New Roman" w:eastAsia="Times New Roman" w:hAnsi="Times New Roman" w:cs="Times New Roman"/>
                <w:b/>
                <w:sz w:val="20"/>
                <w:szCs w:val="20"/>
              </w:rPr>
              <w:t xml:space="preserve"> </w:t>
            </w:r>
            <w:r w:rsidRPr="00C37B19">
              <w:rPr>
                <w:rFonts w:ascii="Times New Roman" w:eastAsia="Times New Roman" w:hAnsi="Times New Roman" w:cs="Times New Roman"/>
                <w:b/>
                <w:position w:val="-30"/>
                <w:sz w:val="20"/>
                <w:szCs w:val="20"/>
              </w:rPr>
              <w:object w:dxaOrig="3400" w:dyaOrig="740">
                <v:shape id="_x0000_i1114" type="#_x0000_t75" style="width:170.25pt;height:36.75pt" o:ole="" fillcolor="window">
                  <v:imagedata r:id="rId180" o:title=""/>
                </v:shape>
                <o:OLEObject Type="Embed" ProgID="Equation.3" ShapeID="_x0000_i1114" DrawAspect="Content" ObjectID="_1601284527" r:id="rId181"/>
              </w:object>
            </w:r>
            <w:r w:rsidRPr="00C37B19">
              <w:rPr>
                <w:rFonts w:ascii="Times New Roman" w:eastAsia="Times New Roman" w:hAnsi="Times New Roman" w:cs="Times New Roman"/>
                <w:sz w:val="20"/>
                <w:szCs w:val="20"/>
              </w:rPr>
              <w:t xml:space="preserve"> </w:t>
            </w: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13. Средняя арифметическая взвешенная рассчитывается как:</w:t>
      </w:r>
    </w:p>
    <w:tbl>
      <w:tblPr>
        <w:tblW w:w="0" w:type="auto"/>
        <w:tblLayout w:type="fixed"/>
        <w:tblLook w:val="0000" w:firstRow="0" w:lastRow="0" w:firstColumn="0" w:lastColumn="0" w:noHBand="0" w:noVBand="0"/>
      </w:tblPr>
      <w:tblGrid>
        <w:gridCol w:w="2463"/>
        <w:gridCol w:w="2463"/>
        <w:gridCol w:w="2463"/>
        <w:gridCol w:w="2463"/>
      </w:tblGrid>
      <w:tr w:rsidR="00C37B19" w:rsidRPr="00C37B19" w:rsidTr="00346AAF">
        <w:tc>
          <w:tcPr>
            <w:tcW w:w="2463" w:type="dxa"/>
          </w:tcPr>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w:t>
            </w:r>
            <w:r w:rsidRPr="00C37B19">
              <w:rPr>
                <w:rFonts w:ascii="Times New Roman" w:eastAsia="Times New Roman" w:hAnsi="Times New Roman" w:cs="Times New Roman"/>
                <w:position w:val="-60"/>
                <w:sz w:val="20"/>
                <w:szCs w:val="20"/>
              </w:rPr>
              <w:object w:dxaOrig="1219" w:dyaOrig="1320">
                <v:shape id="_x0000_i1115" type="#_x0000_t75" style="width:60.75pt;height:66.75pt" o:ole="" fillcolor="window">
                  <v:imagedata r:id="rId182" o:title=""/>
                </v:shape>
                <o:OLEObject Type="Embed" ProgID="Equation.3" ShapeID="_x0000_i1115" DrawAspect="Content" ObjectID="_1601284528" r:id="rId183"/>
              </w:object>
            </w:r>
            <w:r w:rsidRPr="00C37B19">
              <w:rPr>
                <w:rFonts w:ascii="Times New Roman" w:eastAsia="Times New Roman" w:hAnsi="Times New Roman" w:cs="Times New Roman"/>
                <w:sz w:val="20"/>
                <w:szCs w:val="20"/>
              </w:rPr>
              <w:t>;</w:t>
            </w:r>
          </w:p>
        </w:tc>
        <w:tc>
          <w:tcPr>
            <w:tcW w:w="2463" w:type="dxa"/>
          </w:tcPr>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w:t>
            </w:r>
            <w:r w:rsidRPr="00C37B19">
              <w:rPr>
                <w:rFonts w:ascii="Times New Roman" w:eastAsia="Times New Roman" w:hAnsi="Times New Roman" w:cs="Times New Roman"/>
                <w:position w:val="-60"/>
                <w:sz w:val="20"/>
                <w:szCs w:val="20"/>
              </w:rPr>
              <w:object w:dxaOrig="1219" w:dyaOrig="1320">
                <v:shape id="_x0000_i1116" type="#_x0000_t75" style="width:60.75pt;height:66.75pt" o:ole="" fillcolor="window">
                  <v:imagedata r:id="rId184" o:title=""/>
                </v:shape>
                <o:OLEObject Type="Embed" ProgID="Equation.3" ShapeID="_x0000_i1116" DrawAspect="Content" ObjectID="_1601284529" r:id="rId185"/>
              </w:object>
            </w:r>
            <w:r w:rsidRPr="00C37B19">
              <w:rPr>
                <w:rFonts w:ascii="Times New Roman" w:eastAsia="Times New Roman" w:hAnsi="Times New Roman" w:cs="Times New Roman"/>
                <w:sz w:val="20"/>
                <w:szCs w:val="20"/>
              </w:rPr>
              <w:t>;</w:t>
            </w:r>
          </w:p>
        </w:tc>
        <w:tc>
          <w:tcPr>
            <w:tcW w:w="246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w:t>
            </w:r>
            <w:r w:rsidRPr="00C37B19">
              <w:rPr>
                <w:rFonts w:ascii="Times New Roman" w:eastAsia="Times New Roman" w:hAnsi="Times New Roman" w:cs="Times New Roman"/>
                <w:position w:val="-60"/>
                <w:sz w:val="20"/>
                <w:szCs w:val="20"/>
              </w:rPr>
              <w:object w:dxaOrig="1060" w:dyaOrig="1320">
                <v:shape id="_x0000_i1117" type="#_x0000_t75" style="width:53.25pt;height:66.75pt" o:ole="" fillcolor="window">
                  <v:imagedata r:id="rId186" o:title=""/>
                </v:shape>
                <o:OLEObject Type="Embed" ProgID="Equation.3" ShapeID="_x0000_i1117" DrawAspect="Content" ObjectID="_1601284530" r:id="rId187"/>
              </w:object>
            </w:r>
            <w:r w:rsidRPr="00C37B19">
              <w:rPr>
                <w:rFonts w:ascii="Times New Roman" w:eastAsia="Times New Roman" w:hAnsi="Times New Roman" w:cs="Times New Roman"/>
                <w:sz w:val="20"/>
                <w:szCs w:val="20"/>
              </w:rPr>
              <w:t>;</w:t>
            </w:r>
          </w:p>
        </w:tc>
        <w:tc>
          <w:tcPr>
            <w:tcW w:w="246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w:t>
            </w:r>
            <w:r w:rsidRPr="00C37B19">
              <w:rPr>
                <w:rFonts w:ascii="Times New Roman" w:eastAsia="Times New Roman" w:hAnsi="Times New Roman" w:cs="Times New Roman"/>
                <w:position w:val="-60"/>
                <w:sz w:val="20"/>
                <w:szCs w:val="20"/>
              </w:rPr>
              <w:object w:dxaOrig="1460" w:dyaOrig="1320">
                <v:shape id="_x0000_i1118" type="#_x0000_t75" style="width:74.25pt;height:66.75pt" o:ole="" fillcolor="window">
                  <v:imagedata r:id="rId188" o:title=""/>
                </v:shape>
                <o:OLEObject Type="Embed" ProgID="Equation.3" ShapeID="_x0000_i1118" DrawAspect="Content" ObjectID="_1601284531" r:id="rId189"/>
              </w:object>
            </w:r>
            <w:r w:rsidRPr="00C37B19">
              <w:rPr>
                <w:rFonts w:ascii="Times New Roman" w:eastAsia="Times New Roman" w:hAnsi="Times New Roman" w:cs="Times New Roman"/>
                <w:sz w:val="20"/>
                <w:szCs w:val="20"/>
              </w:rPr>
              <w:t>.</w:t>
            </w: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14. Доверительный интервал для оценки генеральной средней при собственно-случайной бесповторной выборке объемом </w:t>
      </w:r>
      <w:r w:rsidRPr="00C37B19">
        <w:rPr>
          <w:rFonts w:ascii="Times New Roman" w:eastAsia="Times New Roman" w:hAnsi="Times New Roman" w:cs="Times New Roman"/>
          <w:i/>
          <w:sz w:val="20"/>
          <w:szCs w:val="20"/>
        </w:rPr>
        <w:t>n</w:t>
      </w:r>
      <w:r w:rsidRPr="00C37B19">
        <w:rPr>
          <w:rFonts w:ascii="Times New Roman" w:eastAsia="Times New Roman" w:hAnsi="Times New Roman" w:cs="Times New Roman"/>
          <w:sz w:val="20"/>
          <w:szCs w:val="20"/>
        </w:rPr>
        <w:t>&lt;30 может быть записан как:</w:t>
      </w:r>
    </w:p>
    <w:tbl>
      <w:tblPr>
        <w:tblW w:w="0" w:type="auto"/>
        <w:tblLayout w:type="fixed"/>
        <w:tblLook w:val="0000" w:firstRow="0" w:lastRow="0" w:firstColumn="0" w:lastColumn="0" w:noHBand="0" w:noVBand="0"/>
      </w:tblPr>
      <w:tblGrid>
        <w:gridCol w:w="4927"/>
        <w:gridCol w:w="4927"/>
      </w:tblGrid>
      <w:tr w:rsidR="00C37B19" w:rsidRPr="00C37B19" w:rsidTr="00346AAF">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w:t>
            </w:r>
            <w:r w:rsidRPr="00C37B19">
              <w:rPr>
                <w:rFonts w:ascii="Times New Roman" w:eastAsia="Times New Roman" w:hAnsi="Times New Roman" w:cs="Times New Roman"/>
                <w:position w:val="-26"/>
                <w:sz w:val="20"/>
                <w:szCs w:val="20"/>
              </w:rPr>
              <w:object w:dxaOrig="4160" w:dyaOrig="720">
                <v:shape id="_x0000_i1119" type="#_x0000_t75" style="width:207.75pt;height:36.75pt" o:ole="" fillcolor="window">
                  <v:imagedata r:id="rId136" o:title=""/>
                </v:shape>
                <o:OLEObject Type="Embed" ProgID="Equation.3" ShapeID="_x0000_i1119" DrawAspect="Content" ObjectID="_1601284532" r:id="rId190"/>
              </w:object>
            </w:r>
            <w:r w:rsidRPr="00C37B19">
              <w:rPr>
                <w:rFonts w:ascii="Times New Roman" w:eastAsia="Times New Roman" w:hAnsi="Times New Roman" w:cs="Times New Roman"/>
                <w:sz w:val="20"/>
                <w:szCs w:val="20"/>
              </w:rPr>
              <w:t>;</w:t>
            </w:r>
          </w:p>
          <w:p w:rsidR="00C37B19" w:rsidRPr="00C37B19" w:rsidRDefault="00C37B19" w:rsidP="00C37B19">
            <w:pPr>
              <w:spacing w:after="0" w:line="240" w:lineRule="auto"/>
              <w:jc w:val="both"/>
              <w:rPr>
                <w:rFonts w:ascii="Times New Roman" w:eastAsia="Times New Roman" w:hAnsi="Times New Roman" w:cs="Times New Roman"/>
                <w:sz w:val="20"/>
                <w:szCs w:val="20"/>
              </w:rPr>
            </w:pPr>
          </w:p>
        </w:tc>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w:t>
            </w:r>
            <w:r w:rsidRPr="00C37B19">
              <w:rPr>
                <w:rFonts w:ascii="Times New Roman" w:eastAsia="Times New Roman" w:hAnsi="Times New Roman" w:cs="Times New Roman"/>
                <w:position w:val="-26"/>
                <w:sz w:val="20"/>
                <w:szCs w:val="20"/>
              </w:rPr>
              <w:object w:dxaOrig="2700" w:dyaOrig="720">
                <v:shape id="_x0000_i1120" type="#_x0000_t75" style="width:134.25pt;height:36.75pt" o:ole="" fillcolor="window">
                  <v:imagedata r:id="rId138" o:title=""/>
                </v:shape>
                <o:OLEObject Type="Embed" ProgID="Equation.3" ShapeID="_x0000_i1120" DrawAspect="Content" ObjectID="_1601284533" r:id="rId191"/>
              </w:object>
            </w:r>
            <w:r w:rsidRPr="00C37B19">
              <w:rPr>
                <w:rFonts w:ascii="Times New Roman" w:eastAsia="Times New Roman" w:hAnsi="Times New Roman" w:cs="Times New Roman"/>
                <w:sz w:val="20"/>
                <w:szCs w:val="20"/>
              </w:rPr>
              <w:t>;</w:t>
            </w:r>
          </w:p>
          <w:p w:rsidR="00C37B19" w:rsidRPr="00C37B19" w:rsidRDefault="00C37B19" w:rsidP="00C37B19">
            <w:pPr>
              <w:spacing w:after="0" w:line="240" w:lineRule="auto"/>
              <w:jc w:val="both"/>
              <w:rPr>
                <w:rFonts w:ascii="Times New Roman" w:eastAsia="Times New Roman" w:hAnsi="Times New Roman" w:cs="Times New Roman"/>
                <w:sz w:val="20"/>
                <w:szCs w:val="20"/>
              </w:rPr>
            </w:pPr>
          </w:p>
        </w:tc>
      </w:tr>
      <w:tr w:rsidR="00C37B19" w:rsidRPr="00C37B19" w:rsidTr="00346AAF">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proofErr w:type="gramStart"/>
            <w:r w:rsidRPr="00C37B19">
              <w:rPr>
                <w:rFonts w:ascii="Times New Roman" w:eastAsia="Times New Roman" w:hAnsi="Times New Roman" w:cs="Times New Roman"/>
                <w:sz w:val="20"/>
                <w:szCs w:val="20"/>
              </w:rPr>
              <w:t xml:space="preserve">Б) </w:t>
            </w:r>
            <w:r w:rsidRPr="00C37B19">
              <w:rPr>
                <w:rFonts w:ascii="Times New Roman" w:eastAsia="Times New Roman" w:hAnsi="Times New Roman" w:cs="Times New Roman"/>
                <w:position w:val="-26"/>
                <w:sz w:val="20"/>
                <w:szCs w:val="20"/>
              </w:rPr>
              <w:object w:dxaOrig="4200" w:dyaOrig="720">
                <v:shape id="_x0000_i1121" type="#_x0000_t75" style="width:210.75pt;height:36.75pt" o:ole="" fillcolor="window">
                  <v:imagedata r:id="rId140" o:title=""/>
                </v:shape>
                <o:OLEObject Type="Embed" ProgID="Equation.3" ShapeID="_x0000_i1121" DrawAspect="Content" ObjectID="_1601284534" r:id="rId192"/>
              </w:object>
            </w:r>
            <w:r w:rsidRPr="00C37B19">
              <w:rPr>
                <w:rFonts w:ascii="Times New Roman" w:eastAsia="Times New Roman" w:hAnsi="Times New Roman" w:cs="Times New Roman"/>
                <w:sz w:val="20"/>
                <w:szCs w:val="20"/>
              </w:rPr>
              <w:t>);</w:t>
            </w:r>
            <w:proofErr w:type="gramEnd"/>
          </w:p>
          <w:p w:rsidR="00C37B19" w:rsidRPr="00C37B19" w:rsidRDefault="00C37B19" w:rsidP="00C37B19">
            <w:pPr>
              <w:spacing w:after="0" w:line="240" w:lineRule="auto"/>
              <w:jc w:val="both"/>
              <w:rPr>
                <w:rFonts w:ascii="Times New Roman" w:eastAsia="Times New Roman" w:hAnsi="Times New Roman" w:cs="Times New Roman"/>
                <w:sz w:val="20"/>
                <w:szCs w:val="20"/>
              </w:rPr>
            </w:pPr>
          </w:p>
        </w:tc>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w:t>
            </w:r>
            <w:r w:rsidRPr="00C37B19">
              <w:rPr>
                <w:rFonts w:ascii="Times New Roman" w:eastAsia="Times New Roman" w:hAnsi="Times New Roman" w:cs="Times New Roman"/>
                <w:position w:val="-26"/>
                <w:sz w:val="20"/>
                <w:szCs w:val="20"/>
              </w:rPr>
              <w:object w:dxaOrig="2820" w:dyaOrig="720">
                <v:shape id="_x0000_i1122" type="#_x0000_t75" style="width:141pt;height:36.75pt" o:ole="" fillcolor="window">
                  <v:imagedata r:id="rId142" o:title=""/>
                </v:shape>
                <o:OLEObject Type="Embed" ProgID="Equation.3" ShapeID="_x0000_i1122" DrawAspect="Content" ObjectID="_1601284535" r:id="rId193"/>
              </w:object>
            </w:r>
            <w:r w:rsidRPr="00C37B19">
              <w:rPr>
                <w:rFonts w:ascii="Times New Roman" w:eastAsia="Times New Roman" w:hAnsi="Times New Roman" w:cs="Times New Roman"/>
                <w:sz w:val="20"/>
                <w:szCs w:val="20"/>
              </w:rPr>
              <w:t>;</w:t>
            </w:r>
          </w:p>
          <w:p w:rsidR="00C37B19" w:rsidRPr="00C37B19" w:rsidRDefault="00C37B19" w:rsidP="00C37B19">
            <w:pPr>
              <w:spacing w:after="0" w:line="240" w:lineRule="auto"/>
              <w:jc w:val="both"/>
              <w:rPr>
                <w:rFonts w:ascii="Times New Roman" w:eastAsia="Times New Roman" w:hAnsi="Times New Roman" w:cs="Times New Roman"/>
                <w:sz w:val="20"/>
                <w:szCs w:val="20"/>
              </w:rPr>
            </w:pP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15. Точечной оценкой генеральной дисперсии при объеме выборке </w:t>
      </w:r>
      <w:r w:rsidRPr="00C37B19">
        <w:rPr>
          <w:rFonts w:ascii="Times New Roman" w:eastAsia="Times New Roman" w:hAnsi="Times New Roman" w:cs="Times New Roman"/>
          <w:position w:val="-6"/>
          <w:sz w:val="20"/>
          <w:szCs w:val="20"/>
        </w:rPr>
        <w:object w:dxaOrig="380" w:dyaOrig="260">
          <v:shape id="_x0000_i1123" type="#_x0000_t75" style="width:18.75pt;height:12.75pt" o:ole="" fillcolor="window">
            <v:imagedata r:id="rId61" o:title=""/>
          </v:shape>
          <o:OLEObject Type="Embed" ProgID="Equation.3" ShapeID="_x0000_i1123" DrawAspect="Content" ObjectID="_1601284536" r:id="rId194"/>
        </w:object>
      </w:r>
      <w:r w:rsidRPr="00C37B19">
        <w:rPr>
          <w:rFonts w:ascii="Times New Roman" w:eastAsia="Times New Roman" w:hAnsi="Times New Roman" w:cs="Times New Roman"/>
          <w:sz w:val="20"/>
          <w:szCs w:val="20"/>
        </w:rPr>
        <w:t>30 является:</w:t>
      </w:r>
    </w:p>
    <w:tbl>
      <w:tblPr>
        <w:tblW w:w="0" w:type="auto"/>
        <w:tblLayout w:type="fixed"/>
        <w:tblLook w:val="0000" w:firstRow="0" w:lastRow="0" w:firstColumn="0" w:lastColumn="0" w:noHBand="0" w:noVBand="0"/>
      </w:tblPr>
      <w:tblGrid>
        <w:gridCol w:w="2463"/>
        <w:gridCol w:w="2463"/>
        <w:gridCol w:w="2463"/>
        <w:gridCol w:w="2463"/>
      </w:tblGrid>
      <w:tr w:rsidR="00C37B19" w:rsidRPr="00C37B19" w:rsidTr="00346AAF">
        <w:tc>
          <w:tcPr>
            <w:tcW w:w="246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w:t>
            </w:r>
            <w:r w:rsidRPr="00C37B19">
              <w:rPr>
                <w:rFonts w:ascii="Times New Roman" w:eastAsia="Times New Roman" w:hAnsi="Times New Roman" w:cs="Times New Roman"/>
                <w:position w:val="-6"/>
                <w:sz w:val="20"/>
                <w:szCs w:val="20"/>
              </w:rPr>
              <w:object w:dxaOrig="320" w:dyaOrig="320">
                <v:shape id="_x0000_i1124" type="#_x0000_t75" style="width:16.5pt;height:16.5pt" o:ole="" fillcolor="window">
                  <v:imagedata r:id="rId195" o:title=""/>
                </v:shape>
                <o:OLEObject Type="Embed" ProgID="Equation.3" ShapeID="_x0000_i1124" DrawAspect="Content" ObjectID="_1601284537" r:id="rId196"/>
              </w:object>
            </w:r>
            <w:r w:rsidRPr="00C37B19">
              <w:rPr>
                <w:rFonts w:ascii="Times New Roman" w:eastAsia="Times New Roman" w:hAnsi="Times New Roman" w:cs="Times New Roman"/>
                <w:sz w:val="20"/>
                <w:szCs w:val="20"/>
              </w:rPr>
              <w:t>;</w:t>
            </w:r>
          </w:p>
        </w:tc>
        <w:tc>
          <w:tcPr>
            <w:tcW w:w="246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w:t>
            </w:r>
            <w:r w:rsidRPr="00C37B19">
              <w:rPr>
                <w:rFonts w:ascii="Times New Roman" w:eastAsia="Times New Roman" w:hAnsi="Times New Roman" w:cs="Times New Roman"/>
                <w:position w:val="-12"/>
                <w:sz w:val="20"/>
                <w:szCs w:val="20"/>
              </w:rPr>
              <w:object w:dxaOrig="560" w:dyaOrig="440">
                <v:shape id="_x0000_i1125" type="#_x0000_t75" style="width:27.75pt;height:21.75pt" o:ole="" fillcolor="window">
                  <v:imagedata r:id="rId197" o:title=""/>
                </v:shape>
                <o:OLEObject Type="Embed" ProgID="Equation.3" ShapeID="_x0000_i1125" DrawAspect="Content" ObjectID="_1601284538" r:id="rId198"/>
              </w:object>
            </w:r>
            <w:r w:rsidRPr="00C37B19">
              <w:rPr>
                <w:rFonts w:ascii="Times New Roman" w:eastAsia="Times New Roman" w:hAnsi="Times New Roman" w:cs="Times New Roman"/>
                <w:sz w:val="20"/>
                <w:szCs w:val="20"/>
              </w:rPr>
              <w:t>;</w:t>
            </w:r>
          </w:p>
        </w:tc>
        <w:tc>
          <w:tcPr>
            <w:tcW w:w="246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w:t>
            </w:r>
            <w:r w:rsidRPr="00C37B19">
              <w:rPr>
                <w:rFonts w:ascii="Times New Roman" w:eastAsia="Times New Roman" w:hAnsi="Times New Roman" w:cs="Times New Roman"/>
                <w:position w:val="-6"/>
                <w:sz w:val="20"/>
                <w:szCs w:val="20"/>
              </w:rPr>
              <w:object w:dxaOrig="220" w:dyaOrig="279">
                <v:shape id="_x0000_i1126" type="#_x0000_t75" style="width:11.25pt;height:12.75pt" o:ole="" fillcolor="window">
                  <v:imagedata r:id="rId199" o:title=""/>
                </v:shape>
                <o:OLEObject Type="Embed" ProgID="Equation.3" ShapeID="_x0000_i1126" DrawAspect="Content" ObjectID="_1601284539" r:id="rId200"/>
              </w:object>
            </w:r>
            <w:r w:rsidRPr="00C37B19">
              <w:rPr>
                <w:rFonts w:ascii="Times New Roman" w:eastAsia="Times New Roman" w:hAnsi="Times New Roman" w:cs="Times New Roman"/>
                <w:sz w:val="20"/>
                <w:szCs w:val="20"/>
              </w:rPr>
              <w:t>;</w:t>
            </w:r>
          </w:p>
        </w:tc>
        <w:tc>
          <w:tcPr>
            <w:tcW w:w="246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w:t>
            </w:r>
            <w:r w:rsidRPr="00C37B19">
              <w:rPr>
                <w:rFonts w:ascii="Times New Roman" w:eastAsia="Times New Roman" w:hAnsi="Times New Roman" w:cs="Times New Roman"/>
                <w:position w:val="-12"/>
                <w:sz w:val="20"/>
                <w:szCs w:val="20"/>
              </w:rPr>
              <w:object w:dxaOrig="560" w:dyaOrig="440">
                <v:shape id="_x0000_i1127" type="#_x0000_t75" style="width:27.75pt;height:21.75pt" o:ole="" fillcolor="window">
                  <v:imagedata r:id="rId201" o:title=""/>
                </v:shape>
                <o:OLEObject Type="Embed" ProgID="Equation.3" ShapeID="_x0000_i1127" DrawAspect="Content" ObjectID="_1601284540" r:id="rId202"/>
              </w:object>
            </w:r>
            <w:r w:rsidRPr="00C37B19">
              <w:rPr>
                <w:rFonts w:ascii="Times New Roman" w:eastAsia="Times New Roman" w:hAnsi="Times New Roman" w:cs="Times New Roman"/>
                <w:sz w:val="20"/>
                <w:szCs w:val="20"/>
              </w:rPr>
              <w:t>.</w:t>
            </w: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16. Средняя ошибка выборки для доли при повторном собственно – случайном отборе может быть найдена как:</w:t>
      </w:r>
    </w:p>
    <w:tbl>
      <w:tblPr>
        <w:tblW w:w="0" w:type="auto"/>
        <w:tblLayout w:type="fixed"/>
        <w:tblLook w:val="0000" w:firstRow="0" w:lastRow="0" w:firstColumn="0" w:lastColumn="0" w:noHBand="0" w:noVBand="0"/>
      </w:tblPr>
      <w:tblGrid>
        <w:gridCol w:w="2518"/>
        <w:gridCol w:w="2552"/>
        <w:gridCol w:w="2320"/>
        <w:gridCol w:w="2464"/>
      </w:tblGrid>
      <w:tr w:rsidR="00C37B19" w:rsidRPr="00C37B19" w:rsidTr="00346AAF">
        <w:trPr>
          <w:cantSplit/>
        </w:trPr>
        <w:tc>
          <w:tcPr>
            <w:tcW w:w="2518"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w:t>
            </w:r>
            <w:r w:rsidRPr="00C37B19">
              <w:rPr>
                <w:rFonts w:ascii="Times New Roman" w:eastAsia="Times New Roman" w:hAnsi="Times New Roman" w:cs="Times New Roman"/>
                <w:b/>
                <w:sz w:val="20"/>
                <w:szCs w:val="20"/>
              </w:rPr>
              <w:t xml:space="preserve"> </w:t>
            </w:r>
            <w:r w:rsidRPr="00C37B19">
              <w:rPr>
                <w:rFonts w:ascii="Times New Roman" w:eastAsia="Times New Roman" w:hAnsi="Times New Roman" w:cs="Times New Roman"/>
                <w:b/>
                <w:position w:val="-26"/>
                <w:sz w:val="20"/>
                <w:szCs w:val="20"/>
              </w:rPr>
              <w:object w:dxaOrig="1820" w:dyaOrig="700">
                <v:shape id="_x0000_i1128" type="#_x0000_t75" style="width:90.75pt;height:35.25pt" o:ole="" fillcolor="window">
                  <v:imagedata r:id="rId203" o:title=""/>
                </v:shape>
                <o:OLEObject Type="Embed" ProgID="Equation.3" ShapeID="_x0000_i1128" DrawAspect="Content" ObjectID="_1601284541" r:id="rId204"/>
              </w:object>
            </w:r>
            <w:r w:rsidRPr="00C37B19">
              <w:rPr>
                <w:rFonts w:ascii="Times New Roman" w:eastAsia="Times New Roman" w:hAnsi="Times New Roman" w:cs="Times New Roman"/>
                <w:sz w:val="20"/>
                <w:szCs w:val="20"/>
              </w:rPr>
              <w:t>;</w:t>
            </w:r>
          </w:p>
        </w:tc>
        <w:tc>
          <w:tcPr>
            <w:tcW w:w="2552"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w:t>
            </w:r>
            <w:r w:rsidRPr="00C37B19">
              <w:rPr>
                <w:rFonts w:ascii="Times New Roman" w:eastAsia="Times New Roman" w:hAnsi="Times New Roman" w:cs="Times New Roman"/>
                <w:position w:val="-26"/>
                <w:sz w:val="20"/>
                <w:szCs w:val="20"/>
              </w:rPr>
              <w:object w:dxaOrig="1820" w:dyaOrig="700">
                <v:shape id="_x0000_i1129" type="#_x0000_t75" style="width:90.75pt;height:35.25pt" o:ole="" fillcolor="window">
                  <v:imagedata r:id="rId205" o:title=""/>
                </v:shape>
                <o:OLEObject Type="Embed" ProgID="Equation.3" ShapeID="_x0000_i1129" DrawAspect="Content" ObjectID="_1601284542" r:id="rId206"/>
              </w:object>
            </w:r>
            <w:r w:rsidRPr="00C37B19">
              <w:rPr>
                <w:rFonts w:ascii="Times New Roman" w:eastAsia="Times New Roman" w:hAnsi="Times New Roman" w:cs="Times New Roman"/>
                <w:sz w:val="20"/>
                <w:szCs w:val="20"/>
              </w:rPr>
              <w:t>;</w:t>
            </w:r>
          </w:p>
        </w:tc>
        <w:tc>
          <w:tcPr>
            <w:tcW w:w="2320"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w:t>
            </w:r>
            <w:r w:rsidRPr="00C37B19">
              <w:rPr>
                <w:rFonts w:ascii="Times New Roman" w:eastAsia="Times New Roman" w:hAnsi="Times New Roman" w:cs="Times New Roman"/>
                <w:position w:val="-26"/>
                <w:sz w:val="20"/>
                <w:szCs w:val="20"/>
              </w:rPr>
              <w:object w:dxaOrig="1080" w:dyaOrig="700">
                <v:shape id="_x0000_i1130" type="#_x0000_t75" style="width:54pt;height:35.25pt" o:ole="" fillcolor="window">
                  <v:imagedata r:id="rId207" o:title=""/>
                </v:shape>
                <o:OLEObject Type="Embed" ProgID="Equation.3" ShapeID="_x0000_i1130" DrawAspect="Content" ObjectID="_1601284543" r:id="rId208"/>
              </w:object>
            </w:r>
            <w:r w:rsidRPr="00C37B19">
              <w:rPr>
                <w:rFonts w:ascii="Times New Roman" w:eastAsia="Times New Roman" w:hAnsi="Times New Roman" w:cs="Times New Roman"/>
                <w:sz w:val="20"/>
                <w:szCs w:val="20"/>
              </w:rPr>
              <w:t>;</w:t>
            </w:r>
          </w:p>
        </w:tc>
        <w:tc>
          <w:tcPr>
            <w:tcW w:w="2464"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w:t>
            </w:r>
            <w:r w:rsidRPr="00C37B19">
              <w:rPr>
                <w:rFonts w:ascii="Times New Roman" w:eastAsia="Times New Roman" w:hAnsi="Times New Roman" w:cs="Times New Roman"/>
                <w:position w:val="-26"/>
                <w:sz w:val="20"/>
                <w:szCs w:val="20"/>
              </w:rPr>
              <w:object w:dxaOrig="1140" w:dyaOrig="700">
                <v:shape id="_x0000_i1131" type="#_x0000_t75" style="width:57pt;height:35.25pt" o:ole="" fillcolor="window">
                  <v:imagedata r:id="rId209" o:title=""/>
                </v:shape>
                <o:OLEObject Type="Embed" ProgID="Equation.3" ShapeID="_x0000_i1131" DrawAspect="Content" ObjectID="_1601284544" r:id="rId210"/>
              </w:object>
            </w:r>
            <w:r w:rsidRPr="00C37B19">
              <w:rPr>
                <w:rFonts w:ascii="Times New Roman" w:eastAsia="Times New Roman" w:hAnsi="Times New Roman" w:cs="Times New Roman"/>
                <w:sz w:val="20"/>
                <w:szCs w:val="20"/>
              </w:rPr>
              <w:t>.</w:t>
            </w: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ind w:left="283" w:hanging="283"/>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17. Теоретической основой выборочного метода является:</w:t>
      </w:r>
    </w:p>
    <w:tbl>
      <w:tblPr>
        <w:tblW w:w="0" w:type="auto"/>
        <w:tblLayout w:type="fixed"/>
        <w:tblLook w:val="0000" w:firstRow="0" w:lastRow="0" w:firstColumn="0" w:lastColumn="0" w:noHBand="0" w:noVBand="0"/>
      </w:tblPr>
      <w:tblGrid>
        <w:gridCol w:w="4927"/>
        <w:gridCol w:w="4927"/>
      </w:tblGrid>
      <w:tr w:rsidR="00C37B19" w:rsidRPr="00C37B19" w:rsidTr="00346AAF">
        <w:tc>
          <w:tcPr>
            <w:tcW w:w="4927" w:type="dxa"/>
          </w:tcPr>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неравенство Чебышева;</w:t>
            </w:r>
          </w:p>
        </w:tc>
        <w:tc>
          <w:tcPr>
            <w:tcW w:w="4927" w:type="dxa"/>
          </w:tcPr>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 лемма Маркова;</w:t>
            </w:r>
          </w:p>
        </w:tc>
      </w:tr>
      <w:tr w:rsidR="00C37B19" w:rsidRPr="00C37B19" w:rsidTr="00346AAF">
        <w:tc>
          <w:tcPr>
            <w:tcW w:w="4927" w:type="dxa"/>
          </w:tcPr>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 теорема Чебышева (частный случай);</w:t>
            </w:r>
          </w:p>
        </w:tc>
        <w:tc>
          <w:tcPr>
            <w:tcW w:w="4927" w:type="dxa"/>
          </w:tcPr>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 теорема Чебышева (общий случай).</w:t>
            </w: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18. Если проверяется нулевая гипотеза </w:t>
      </w:r>
      <w:r w:rsidRPr="00C37B19">
        <w:rPr>
          <w:rFonts w:ascii="Times New Roman" w:eastAsia="Times New Roman" w:hAnsi="Times New Roman" w:cs="Times New Roman"/>
          <w:position w:val="-12"/>
          <w:sz w:val="20"/>
          <w:szCs w:val="20"/>
        </w:rPr>
        <w:object w:dxaOrig="1260" w:dyaOrig="360">
          <v:shape id="_x0000_i1132" type="#_x0000_t75" style="width:62.25pt;height:18pt" o:ole="" fillcolor="window">
            <v:imagedata r:id="rId211" o:title=""/>
          </v:shape>
          <o:OLEObject Type="Embed" ProgID="Equation.3" ShapeID="_x0000_i1132" DrawAspect="Content" ObjectID="_1601284545" r:id="rId212"/>
        </w:object>
      </w:r>
      <w:r w:rsidRPr="00C37B19">
        <w:rPr>
          <w:rFonts w:ascii="Times New Roman" w:eastAsia="Times New Roman" w:hAnsi="Times New Roman" w:cs="Times New Roman"/>
          <w:sz w:val="20"/>
          <w:szCs w:val="20"/>
        </w:rPr>
        <w:t xml:space="preserve">и альтернативная гипотеза правосторонняя, а уровень значимости </w:t>
      </w:r>
      <w:r w:rsidRPr="00C37B19">
        <w:rPr>
          <w:rFonts w:ascii="Times New Roman" w:eastAsia="Times New Roman" w:hAnsi="Times New Roman" w:cs="Times New Roman"/>
          <w:position w:val="-10"/>
          <w:sz w:val="20"/>
          <w:szCs w:val="20"/>
        </w:rPr>
        <w:object w:dxaOrig="900" w:dyaOrig="320">
          <v:shape id="_x0000_i1133" type="#_x0000_t75" style="width:45pt;height:16.5pt" o:ole="" fillcolor="window">
            <v:imagedata r:id="rId213" o:title=""/>
          </v:shape>
          <o:OLEObject Type="Embed" ProgID="Equation.3" ShapeID="_x0000_i1133" DrawAspect="Content" ObjectID="_1601284546" r:id="rId214"/>
        </w:object>
      </w:r>
      <w:r w:rsidRPr="00C37B19">
        <w:rPr>
          <w:rFonts w:ascii="Times New Roman" w:eastAsia="Times New Roman" w:hAnsi="Times New Roman" w:cs="Times New Roman"/>
          <w:sz w:val="20"/>
          <w:szCs w:val="20"/>
        </w:rPr>
        <w:t>, то критическое значение критерия:</w:t>
      </w:r>
    </w:p>
    <w:tbl>
      <w:tblPr>
        <w:tblW w:w="0" w:type="auto"/>
        <w:tblLayout w:type="fixed"/>
        <w:tblLook w:val="0000" w:firstRow="0" w:lastRow="0" w:firstColumn="0" w:lastColumn="0" w:noHBand="0" w:noVBand="0"/>
      </w:tblPr>
      <w:tblGrid>
        <w:gridCol w:w="2660"/>
        <w:gridCol w:w="2551"/>
        <w:gridCol w:w="2178"/>
        <w:gridCol w:w="2463"/>
      </w:tblGrid>
      <w:tr w:rsidR="00C37B19" w:rsidRPr="00C37B19" w:rsidTr="00346AAF">
        <w:tc>
          <w:tcPr>
            <w:tcW w:w="2660" w:type="dxa"/>
          </w:tcPr>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w:t>
            </w:r>
            <w:r w:rsidRPr="00C37B19">
              <w:rPr>
                <w:rFonts w:ascii="Times New Roman" w:eastAsia="Times New Roman" w:hAnsi="Times New Roman" w:cs="Times New Roman"/>
                <w:position w:val="-14"/>
                <w:sz w:val="20"/>
                <w:szCs w:val="20"/>
              </w:rPr>
              <w:object w:dxaOrig="1120" w:dyaOrig="380">
                <v:shape id="_x0000_i1134" type="#_x0000_t75" style="width:55.5pt;height:18.75pt" o:ole="" fillcolor="window">
                  <v:imagedata r:id="rId215" o:title=""/>
                </v:shape>
                <o:OLEObject Type="Embed" ProgID="Equation.3" ShapeID="_x0000_i1134" DrawAspect="Content" ObjectID="_1601284547" r:id="rId216"/>
              </w:object>
            </w:r>
            <w:r w:rsidRPr="00C37B19">
              <w:rPr>
                <w:rFonts w:ascii="Times New Roman" w:eastAsia="Times New Roman" w:hAnsi="Times New Roman" w:cs="Times New Roman"/>
                <w:sz w:val="20"/>
                <w:szCs w:val="20"/>
              </w:rPr>
              <w:t>;</w:t>
            </w:r>
          </w:p>
        </w:tc>
        <w:tc>
          <w:tcPr>
            <w:tcW w:w="2551" w:type="dxa"/>
          </w:tcPr>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w:t>
            </w:r>
            <w:r w:rsidRPr="00C37B19">
              <w:rPr>
                <w:rFonts w:ascii="Times New Roman" w:eastAsia="Times New Roman" w:hAnsi="Times New Roman" w:cs="Times New Roman"/>
                <w:position w:val="-14"/>
                <w:sz w:val="20"/>
                <w:szCs w:val="20"/>
              </w:rPr>
              <w:object w:dxaOrig="1260" w:dyaOrig="380">
                <v:shape id="_x0000_i1135" type="#_x0000_t75" style="width:62.25pt;height:18.75pt" o:ole="" fillcolor="window">
                  <v:imagedata r:id="rId217" o:title=""/>
                </v:shape>
                <o:OLEObject Type="Embed" ProgID="Equation.3" ShapeID="_x0000_i1135" DrawAspect="Content" ObjectID="_1601284548" r:id="rId218"/>
              </w:object>
            </w:r>
            <w:r w:rsidRPr="00C37B19">
              <w:rPr>
                <w:rFonts w:ascii="Times New Roman" w:eastAsia="Times New Roman" w:hAnsi="Times New Roman" w:cs="Times New Roman"/>
                <w:sz w:val="20"/>
                <w:szCs w:val="20"/>
              </w:rPr>
              <w:t>;</w:t>
            </w:r>
          </w:p>
        </w:tc>
        <w:tc>
          <w:tcPr>
            <w:tcW w:w="2178" w:type="dxa"/>
          </w:tcPr>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w:t>
            </w:r>
            <w:r w:rsidRPr="00C37B19">
              <w:rPr>
                <w:rFonts w:ascii="Times New Roman" w:eastAsia="Times New Roman" w:hAnsi="Times New Roman" w:cs="Times New Roman"/>
                <w:position w:val="-14"/>
                <w:sz w:val="20"/>
                <w:szCs w:val="20"/>
              </w:rPr>
              <w:object w:dxaOrig="1260" w:dyaOrig="380">
                <v:shape id="_x0000_i1136" type="#_x0000_t75" style="width:62.25pt;height:18.75pt" o:ole="" fillcolor="window">
                  <v:imagedata r:id="rId219" o:title=""/>
                </v:shape>
                <o:OLEObject Type="Embed" ProgID="Equation.3" ShapeID="_x0000_i1136" DrawAspect="Content" ObjectID="_1601284549" r:id="rId220"/>
              </w:object>
            </w:r>
            <w:r w:rsidRPr="00C37B19">
              <w:rPr>
                <w:rFonts w:ascii="Times New Roman" w:eastAsia="Times New Roman" w:hAnsi="Times New Roman" w:cs="Times New Roman"/>
                <w:sz w:val="20"/>
                <w:szCs w:val="20"/>
              </w:rPr>
              <w:t>;</w:t>
            </w:r>
          </w:p>
        </w:tc>
        <w:tc>
          <w:tcPr>
            <w:tcW w:w="2463" w:type="dxa"/>
          </w:tcPr>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w:t>
            </w:r>
            <w:r w:rsidRPr="00C37B19">
              <w:rPr>
                <w:rFonts w:ascii="Times New Roman" w:eastAsia="Times New Roman" w:hAnsi="Times New Roman" w:cs="Times New Roman"/>
                <w:position w:val="-14"/>
                <w:sz w:val="20"/>
                <w:szCs w:val="20"/>
              </w:rPr>
              <w:object w:dxaOrig="999" w:dyaOrig="380">
                <v:shape id="_x0000_i1137" type="#_x0000_t75" style="width:50.25pt;height:18.75pt" o:ole="" fillcolor="window">
                  <v:imagedata r:id="rId221" o:title=""/>
                </v:shape>
                <o:OLEObject Type="Embed" ProgID="Equation.3" ShapeID="_x0000_i1137" DrawAspect="Content" ObjectID="_1601284550" r:id="rId222"/>
              </w:object>
            </w:r>
            <w:r w:rsidRPr="00C37B19">
              <w:rPr>
                <w:rFonts w:ascii="Times New Roman" w:eastAsia="Times New Roman" w:hAnsi="Times New Roman" w:cs="Times New Roman"/>
                <w:sz w:val="20"/>
                <w:szCs w:val="20"/>
              </w:rPr>
              <w:t>.</w:t>
            </w: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19. Статистическая гипотеза называется непараметрической, если в ней сформулированы предположения относительно:</w:t>
      </w:r>
    </w:p>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вида закона распределения;</w:t>
      </w:r>
    </w:p>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 неизвестных значений параметров распределения определенного вида;</w:t>
      </w:r>
    </w:p>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 уровня значимости;</w:t>
      </w:r>
    </w:p>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 известных значений параметров распределения определенного вида.</w:t>
      </w:r>
    </w:p>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20. Задача: компания, выпускающая новый сорт растворимого кофе предполагает, что 50% потребителей предпочтут новый сорт кофе. Для проверки этого предположения компания провела проверку вкусов покупателей по случайной выборке из 400 человек и выяснила, что 220 из них предпочитают новый сорт кофе всем остальным. Проверьте предположение компании на уровне значимости </w:t>
      </w:r>
      <w:r w:rsidRPr="00C37B19">
        <w:rPr>
          <w:rFonts w:ascii="Times New Roman" w:eastAsia="Times New Roman" w:hAnsi="Times New Roman" w:cs="Times New Roman"/>
          <w:position w:val="-6"/>
          <w:sz w:val="20"/>
          <w:szCs w:val="20"/>
        </w:rPr>
        <w:object w:dxaOrig="220" w:dyaOrig="220">
          <v:shape id="_x0000_i1138" type="#_x0000_t75" style="width:11.25pt;height:11.25pt" o:ole="" fillcolor="window">
            <v:imagedata r:id="rId83" o:title=""/>
          </v:shape>
          <o:OLEObject Type="Embed" ProgID="Equation.3" ShapeID="_x0000_i1138" DrawAspect="Content" ObjectID="_1601284551" r:id="rId223"/>
        </w:object>
      </w:r>
      <w:r w:rsidRPr="00C37B19">
        <w:rPr>
          <w:rFonts w:ascii="Times New Roman" w:eastAsia="Times New Roman" w:hAnsi="Times New Roman" w:cs="Times New Roman"/>
          <w:sz w:val="20"/>
          <w:szCs w:val="20"/>
        </w:rPr>
        <w:t xml:space="preserve"> =0,05. Нулевая и альтернативная гипотезы формулируются как:</w:t>
      </w:r>
    </w:p>
    <w:tbl>
      <w:tblPr>
        <w:tblW w:w="0" w:type="auto"/>
        <w:tblLayout w:type="fixed"/>
        <w:tblLook w:val="0000" w:firstRow="0" w:lastRow="0" w:firstColumn="0" w:lastColumn="0" w:noHBand="0" w:noVBand="0"/>
      </w:tblPr>
      <w:tblGrid>
        <w:gridCol w:w="2660"/>
        <w:gridCol w:w="2551"/>
        <w:gridCol w:w="2178"/>
        <w:gridCol w:w="2463"/>
      </w:tblGrid>
      <w:tr w:rsidR="00C37B19" w:rsidRPr="00C37B19" w:rsidTr="00346AAF">
        <w:tc>
          <w:tcPr>
            <w:tcW w:w="2660" w:type="dxa"/>
          </w:tcPr>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w:t>
            </w:r>
            <w:r w:rsidRPr="00C37B19">
              <w:rPr>
                <w:rFonts w:ascii="Times New Roman" w:eastAsia="Times New Roman" w:hAnsi="Times New Roman" w:cs="Times New Roman"/>
                <w:position w:val="-30"/>
                <w:sz w:val="20"/>
                <w:szCs w:val="20"/>
              </w:rPr>
              <w:object w:dxaOrig="1240" w:dyaOrig="720">
                <v:shape id="_x0000_i1139" type="#_x0000_t75" style="width:62.25pt;height:36.75pt" o:ole="" fillcolor="window">
                  <v:imagedata r:id="rId224" o:title=""/>
                </v:shape>
                <o:OLEObject Type="Embed" ProgID="Equation.3" ShapeID="_x0000_i1139" DrawAspect="Content" ObjectID="_1601284552" r:id="rId225"/>
              </w:object>
            </w:r>
            <w:r w:rsidRPr="00C37B19">
              <w:rPr>
                <w:rFonts w:ascii="Times New Roman" w:eastAsia="Times New Roman" w:hAnsi="Times New Roman" w:cs="Times New Roman"/>
                <w:sz w:val="20"/>
                <w:szCs w:val="20"/>
              </w:rPr>
              <w:t>;</w:t>
            </w:r>
          </w:p>
        </w:tc>
        <w:tc>
          <w:tcPr>
            <w:tcW w:w="2551" w:type="dxa"/>
          </w:tcPr>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w:t>
            </w:r>
            <w:r w:rsidRPr="00C37B19">
              <w:rPr>
                <w:rFonts w:ascii="Times New Roman" w:eastAsia="Times New Roman" w:hAnsi="Times New Roman" w:cs="Times New Roman"/>
                <w:position w:val="-30"/>
                <w:sz w:val="20"/>
                <w:szCs w:val="20"/>
              </w:rPr>
              <w:object w:dxaOrig="1219" w:dyaOrig="720">
                <v:shape id="_x0000_i1140" type="#_x0000_t75" style="width:60.75pt;height:36.75pt" o:ole="" fillcolor="window">
                  <v:imagedata r:id="rId226" o:title=""/>
                </v:shape>
                <o:OLEObject Type="Embed" ProgID="Equation.3" ShapeID="_x0000_i1140" DrawAspect="Content" ObjectID="_1601284553" r:id="rId227"/>
              </w:object>
            </w:r>
            <w:r w:rsidRPr="00C37B19">
              <w:rPr>
                <w:rFonts w:ascii="Times New Roman" w:eastAsia="Times New Roman" w:hAnsi="Times New Roman" w:cs="Times New Roman"/>
                <w:sz w:val="20"/>
                <w:szCs w:val="20"/>
              </w:rPr>
              <w:t>;</w:t>
            </w:r>
          </w:p>
        </w:tc>
        <w:tc>
          <w:tcPr>
            <w:tcW w:w="2178" w:type="dxa"/>
          </w:tcPr>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w:t>
            </w:r>
            <w:r w:rsidRPr="00C37B19">
              <w:rPr>
                <w:rFonts w:ascii="Times New Roman" w:eastAsia="Times New Roman" w:hAnsi="Times New Roman" w:cs="Times New Roman"/>
                <w:position w:val="-30"/>
                <w:sz w:val="20"/>
                <w:szCs w:val="20"/>
              </w:rPr>
              <w:object w:dxaOrig="1300" w:dyaOrig="720">
                <v:shape id="_x0000_i1141" type="#_x0000_t75" style="width:65.25pt;height:36.75pt" o:ole="" fillcolor="window">
                  <v:imagedata r:id="rId228" o:title=""/>
                </v:shape>
                <o:OLEObject Type="Embed" ProgID="Equation.3" ShapeID="_x0000_i1141" DrawAspect="Content" ObjectID="_1601284554" r:id="rId229"/>
              </w:object>
            </w:r>
            <w:r w:rsidRPr="00C37B19">
              <w:rPr>
                <w:rFonts w:ascii="Times New Roman" w:eastAsia="Times New Roman" w:hAnsi="Times New Roman" w:cs="Times New Roman"/>
                <w:sz w:val="20"/>
                <w:szCs w:val="20"/>
              </w:rPr>
              <w:t>;</w:t>
            </w:r>
          </w:p>
        </w:tc>
        <w:tc>
          <w:tcPr>
            <w:tcW w:w="2463" w:type="dxa"/>
          </w:tcPr>
          <w:p w:rsidR="00C37B19" w:rsidRPr="00C37B19" w:rsidRDefault="00C37B19" w:rsidP="00C37B19">
            <w:pPr>
              <w:spacing w:after="0" w:line="240" w:lineRule="auto"/>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w:t>
            </w:r>
            <w:r w:rsidRPr="00C37B19">
              <w:rPr>
                <w:rFonts w:ascii="Times New Roman" w:eastAsia="Times New Roman" w:hAnsi="Times New Roman" w:cs="Times New Roman"/>
                <w:position w:val="-30"/>
                <w:sz w:val="20"/>
                <w:szCs w:val="20"/>
              </w:rPr>
              <w:object w:dxaOrig="1380" w:dyaOrig="720">
                <v:shape id="_x0000_i1142" type="#_x0000_t75" style="width:69pt;height:36.75pt" o:ole="" fillcolor="window">
                  <v:imagedata r:id="rId230" o:title=""/>
                </v:shape>
                <o:OLEObject Type="Embed" ProgID="Equation.3" ShapeID="_x0000_i1142" DrawAspect="Content" ObjectID="_1601284555" r:id="rId231"/>
              </w:object>
            </w:r>
            <w:r w:rsidRPr="00C37B19">
              <w:rPr>
                <w:rFonts w:ascii="Times New Roman" w:eastAsia="Times New Roman" w:hAnsi="Times New Roman" w:cs="Times New Roman"/>
                <w:sz w:val="20"/>
                <w:szCs w:val="20"/>
              </w:rPr>
              <w:t>.</w:t>
            </w:r>
          </w:p>
        </w:tc>
      </w:tr>
    </w:tbl>
    <w:p w:rsidR="00C37B19" w:rsidRPr="00C37B19" w:rsidRDefault="00C37B19" w:rsidP="00C37B19">
      <w:pPr>
        <w:spacing w:after="0" w:line="240" w:lineRule="auto"/>
        <w:jc w:val="both"/>
        <w:rPr>
          <w:rFonts w:ascii="Times New Roman" w:eastAsia="Times New Roman" w:hAnsi="Times New Roman" w:cs="Times New Roman"/>
          <w:sz w:val="18"/>
          <w:szCs w:val="18"/>
        </w:rPr>
      </w:pPr>
    </w:p>
    <w:p w:rsidR="00C37B19" w:rsidRPr="00C37B19" w:rsidRDefault="00C37B19" w:rsidP="00C37B19">
      <w:pPr>
        <w:spacing w:after="0" w:line="240" w:lineRule="auto"/>
        <w:jc w:val="both"/>
        <w:rPr>
          <w:rFonts w:ascii="Times New Roman" w:eastAsia="Times New Roman" w:hAnsi="Times New Roman" w:cs="Times New Roman"/>
          <w:sz w:val="18"/>
          <w:szCs w:val="18"/>
        </w:rPr>
      </w:pPr>
    </w:p>
    <w:p w:rsidR="00C37B19" w:rsidRPr="00C37B19" w:rsidRDefault="00C37B19" w:rsidP="00C37B19">
      <w:pPr>
        <w:widowControl w:val="0"/>
        <w:spacing w:after="0" w:line="240" w:lineRule="auto"/>
        <w:jc w:val="both"/>
        <w:outlineLvl w:val="4"/>
        <w:rPr>
          <w:rFonts w:ascii="Times New Roman" w:eastAsia="Times New Roman" w:hAnsi="Times New Roman" w:cs="Times New Roman"/>
          <w:bCs/>
          <w:iCs/>
        </w:rPr>
      </w:pPr>
      <w:r w:rsidRPr="00C37B19">
        <w:rPr>
          <w:rFonts w:ascii="Times New Roman" w:eastAsia="Times New Roman" w:hAnsi="Times New Roman" w:cs="Times New Roman"/>
          <w:bCs/>
          <w:iCs/>
        </w:rPr>
        <w:t>Задача 1</w:t>
      </w:r>
    </w:p>
    <w:p w:rsidR="00C37B19" w:rsidRPr="00C37B19" w:rsidRDefault="00C37B19" w:rsidP="00C37B19">
      <w:pPr>
        <w:widowControl w:val="0"/>
        <w:overflowPunct w:val="0"/>
        <w:autoSpaceDE w:val="0"/>
        <w:autoSpaceDN w:val="0"/>
        <w:adjustRightInd w:val="0"/>
        <w:spacing w:after="0" w:line="240" w:lineRule="auto"/>
        <w:jc w:val="both"/>
        <w:textAlignment w:val="baseline"/>
        <w:outlineLvl w:val="2"/>
        <w:rPr>
          <w:rFonts w:ascii="Times New Roman" w:eastAsia="Times New Roman" w:hAnsi="Times New Roman" w:cs="Times New Roman"/>
          <w:bCs/>
        </w:rPr>
      </w:pPr>
      <w:r w:rsidRPr="00C37B19">
        <w:rPr>
          <w:rFonts w:ascii="Times New Roman" w:eastAsia="Times New Roman" w:hAnsi="Times New Roman" w:cs="Times New Roman"/>
          <w:bCs/>
        </w:rPr>
        <w:t>На гонках Формулы-1 спортивные комментаторы оценивают вероятность схода с трассы трех команд. Для первой команды она равна 0,05, для второй – 0,1 для третьей– 0,15. Определите вероятность того, что к финишу прибудут:</w:t>
      </w:r>
    </w:p>
    <w:p w:rsidR="00C37B19" w:rsidRPr="00C37B19" w:rsidRDefault="00C37B19" w:rsidP="00C37B19">
      <w:pPr>
        <w:widowControl w:val="0"/>
        <w:overflowPunct w:val="0"/>
        <w:autoSpaceDE w:val="0"/>
        <w:autoSpaceDN w:val="0"/>
        <w:adjustRightInd w:val="0"/>
        <w:spacing w:after="0" w:line="240" w:lineRule="auto"/>
        <w:jc w:val="both"/>
        <w:textAlignment w:val="baseline"/>
        <w:outlineLvl w:val="2"/>
        <w:rPr>
          <w:rFonts w:ascii="Times New Roman" w:eastAsia="Times New Roman" w:hAnsi="Times New Roman" w:cs="Times New Roman"/>
          <w:bCs/>
        </w:rPr>
      </w:pPr>
      <w:r w:rsidRPr="00C37B19">
        <w:rPr>
          <w:rFonts w:ascii="Times New Roman" w:eastAsia="Times New Roman" w:hAnsi="Times New Roman" w:cs="Times New Roman"/>
          <w:bCs/>
        </w:rPr>
        <w:t>А</w:t>
      </w:r>
      <w:proofErr w:type="gramStart"/>
      <w:r w:rsidRPr="00C37B19">
        <w:rPr>
          <w:rFonts w:ascii="Times New Roman" w:eastAsia="Times New Roman" w:hAnsi="Times New Roman" w:cs="Times New Roman"/>
          <w:bCs/>
        </w:rPr>
        <w:t>)т</w:t>
      </w:r>
      <w:proofErr w:type="gramEnd"/>
      <w:r w:rsidRPr="00C37B19">
        <w:rPr>
          <w:rFonts w:ascii="Times New Roman" w:eastAsia="Times New Roman" w:hAnsi="Times New Roman" w:cs="Times New Roman"/>
          <w:bCs/>
        </w:rPr>
        <w:t>олько одна команда;</w:t>
      </w:r>
    </w:p>
    <w:p w:rsidR="00C37B19" w:rsidRPr="00C37B19" w:rsidRDefault="00C37B19" w:rsidP="00C37B19">
      <w:pPr>
        <w:widowControl w:val="0"/>
        <w:overflowPunct w:val="0"/>
        <w:autoSpaceDE w:val="0"/>
        <w:autoSpaceDN w:val="0"/>
        <w:adjustRightInd w:val="0"/>
        <w:spacing w:after="0" w:line="240" w:lineRule="auto"/>
        <w:jc w:val="both"/>
        <w:textAlignment w:val="baseline"/>
        <w:outlineLvl w:val="2"/>
        <w:rPr>
          <w:rFonts w:ascii="Times New Roman" w:eastAsia="Times New Roman" w:hAnsi="Times New Roman" w:cs="Times New Roman"/>
          <w:bCs/>
        </w:rPr>
      </w:pPr>
      <w:r w:rsidRPr="00C37B19">
        <w:rPr>
          <w:rFonts w:ascii="Times New Roman" w:eastAsia="Times New Roman" w:hAnsi="Times New Roman" w:cs="Times New Roman"/>
          <w:bCs/>
        </w:rPr>
        <w:t>Б</w:t>
      </w:r>
      <w:proofErr w:type="gramStart"/>
      <w:r w:rsidRPr="00C37B19">
        <w:rPr>
          <w:rFonts w:ascii="Times New Roman" w:eastAsia="Times New Roman" w:hAnsi="Times New Roman" w:cs="Times New Roman"/>
          <w:bCs/>
        </w:rPr>
        <w:t>)х</w:t>
      </w:r>
      <w:proofErr w:type="gramEnd"/>
      <w:r w:rsidRPr="00C37B19">
        <w:rPr>
          <w:rFonts w:ascii="Times New Roman" w:eastAsia="Times New Roman" w:hAnsi="Times New Roman" w:cs="Times New Roman"/>
          <w:bCs/>
        </w:rPr>
        <w:t xml:space="preserve">отя бы одна команда. </w:t>
      </w:r>
    </w:p>
    <w:p w:rsidR="00C37B19" w:rsidRPr="00C37B19" w:rsidRDefault="00C37B19" w:rsidP="00C37B19">
      <w:pPr>
        <w:widowControl w:val="0"/>
        <w:spacing w:after="0" w:line="240" w:lineRule="auto"/>
        <w:jc w:val="both"/>
        <w:rPr>
          <w:rFonts w:ascii="Times New Roman" w:eastAsia="Times New Roman" w:hAnsi="Times New Roman" w:cs="Times New Roman"/>
        </w:rPr>
      </w:pPr>
    </w:p>
    <w:p w:rsidR="00C37B19" w:rsidRPr="00C37B19" w:rsidRDefault="00C37B19" w:rsidP="00C37B19">
      <w:pPr>
        <w:widowControl w:val="0"/>
        <w:spacing w:after="0" w:line="240" w:lineRule="auto"/>
        <w:jc w:val="both"/>
        <w:outlineLvl w:val="4"/>
        <w:rPr>
          <w:rFonts w:ascii="Times New Roman" w:eastAsia="Times New Roman" w:hAnsi="Times New Roman" w:cs="Times New Roman"/>
          <w:bCs/>
          <w:iCs/>
        </w:rPr>
      </w:pPr>
      <w:r w:rsidRPr="00C37B19">
        <w:rPr>
          <w:rFonts w:ascii="Times New Roman" w:eastAsia="Times New Roman" w:hAnsi="Times New Roman" w:cs="Times New Roman"/>
          <w:bCs/>
          <w:iCs/>
        </w:rPr>
        <w:t>Задача 2</w:t>
      </w:r>
    </w:p>
    <w:p w:rsidR="00C37B19" w:rsidRPr="00C37B19" w:rsidRDefault="00C37B19" w:rsidP="00C37B19">
      <w:pPr>
        <w:widowControl w:val="0"/>
        <w:spacing w:after="0" w:line="240" w:lineRule="auto"/>
        <w:jc w:val="both"/>
        <w:rPr>
          <w:rFonts w:ascii="Times New Roman" w:eastAsia="Times New Roman" w:hAnsi="Times New Roman" w:cs="Times New Roman"/>
        </w:rPr>
      </w:pPr>
      <w:r w:rsidRPr="00C37B19">
        <w:rPr>
          <w:rFonts w:ascii="Times New Roman" w:eastAsia="Times New Roman" w:hAnsi="Times New Roman" w:cs="Times New Roman"/>
        </w:rPr>
        <w:t xml:space="preserve">Компания, выпускающая новый сорт йогурта, провела проверку вкусов покупателей по случайной выборке из 500 человек и выяснила, что 300 из них предпочитают новый йогурт всем остальным. Проверьте на уровне значимости </w:t>
      </w:r>
      <w:r w:rsidRPr="00C37B19">
        <w:rPr>
          <w:rFonts w:ascii="Times New Roman" w:eastAsia="Times New Roman" w:hAnsi="Times New Roman" w:cs="Times New Roman"/>
          <w:position w:val="-6"/>
        </w:rPr>
        <w:object w:dxaOrig="220" w:dyaOrig="220">
          <v:shape id="_x0000_i1143" type="#_x0000_t75" style="width:11.25pt;height:11.25pt" o:ole="" fillcolor="window">
            <v:imagedata r:id="rId83" o:title=""/>
          </v:shape>
          <o:OLEObject Type="Embed" ProgID="Equation.3" ShapeID="_x0000_i1143" DrawAspect="Content" ObjectID="_1601284556" r:id="rId232"/>
        </w:object>
      </w:r>
      <w:r w:rsidRPr="00C37B19">
        <w:rPr>
          <w:rFonts w:ascii="Times New Roman" w:eastAsia="Times New Roman" w:hAnsi="Times New Roman" w:cs="Times New Roman"/>
        </w:rPr>
        <w:t xml:space="preserve"> =0,05 гипотезу о том, что 55% потребителей предпочтут новый йогурт.</w:t>
      </w:r>
    </w:p>
    <w:p w:rsidR="00C37B19" w:rsidRPr="00C37B19" w:rsidRDefault="00C37B19" w:rsidP="00C37B19">
      <w:pPr>
        <w:widowControl w:val="0"/>
        <w:spacing w:after="0" w:line="240" w:lineRule="auto"/>
        <w:jc w:val="both"/>
        <w:rPr>
          <w:rFonts w:ascii="Times New Roman" w:eastAsia="Times New Roman" w:hAnsi="Times New Roman" w:cs="Times New Roman"/>
        </w:rPr>
      </w:pPr>
    </w:p>
    <w:p w:rsidR="00C37B19" w:rsidRPr="00C37B19" w:rsidRDefault="00C37B19" w:rsidP="00C37B19">
      <w:pPr>
        <w:widowControl w:val="0"/>
        <w:spacing w:after="0" w:line="240" w:lineRule="auto"/>
        <w:jc w:val="both"/>
        <w:rPr>
          <w:rFonts w:ascii="Times New Roman" w:eastAsia="Times New Roman" w:hAnsi="Times New Roman" w:cs="Times New Roman"/>
        </w:rPr>
      </w:pPr>
    </w:p>
    <w:p w:rsidR="00C37B19" w:rsidRPr="00C37B19" w:rsidRDefault="00C37B19" w:rsidP="00C37B19">
      <w:pPr>
        <w:spacing w:after="0" w:line="240" w:lineRule="auto"/>
        <w:rPr>
          <w:rFonts w:ascii="Times New Roman" w:eastAsia="Times New Roman" w:hAnsi="Times New Roman" w:cs="Times New Roman"/>
        </w:rPr>
      </w:pPr>
      <w:r w:rsidRPr="00C37B19">
        <w:rPr>
          <w:rFonts w:ascii="Times New Roman" w:eastAsia="Times New Roman" w:hAnsi="Times New Roman" w:cs="Times New Roman"/>
        </w:rPr>
        <w:t xml:space="preserve">Заведующий кафедрой д.э.н., проф. ________________________ </w:t>
      </w:r>
      <w:proofErr w:type="spellStart"/>
      <w:r w:rsidRPr="00C37B19">
        <w:rPr>
          <w:rFonts w:ascii="Times New Roman" w:eastAsia="Times New Roman" w:hAnsi="Times New Roman" w:cs="Times New Roman"/>
        </w:rPr>
        <w:t>Ниворожкина</w:t>
      </w:r>
      <w:proofErr w:type="spellEnd"/>
      <w:r w:rsidRPr="00C37B19">
        <w:rPr>
          <w:rFonts w:ascii="Times New Roman" w:eastAsia="Times New Roman" w:hAnsi="Times New Roman" w:cs="Times New Roman"/>
        </w:rPr>
        <w:t xml:space="preserve"> Л.И.</w:t>
      </w:r>
    </w:p>
    <w:p w:rsidR="00C37B19" w:rsidRPr="00C37B19" w:rsidRDefault="00C37B19" w:rsidP="00C37B19">
      <w:pPr>
        <w:spacing w:after="0" w:line="240" w:lineRule="auto"/>
        <w:rPr>
          <w:rFonts w:ascii="Times New Roman" w:eastAsia="Times New Roman" w:hAnsi="Times New Roman" w:cs="Times New Roman"/>
        </w:rPr>
      </w:pPr>
      <w:r w:rsidRPr="00C37B19">
        <w:rPr>
          <w:rFonts w:ascii="Times New Roman" w:eastAsia="Times New Roman" w:hAnsi="Times New Roman" w:cs="Times New Roman"/>
        </w:rPr>
        <w:t xml:space="preserve">Экзаменатор к.э.н., доц.                      _______________________ </w:t>
      </w:r>
      <w:proofErr w:type="spellStart"/>
      <w:r w:rsidRPr="00C37B19">
        <w:rPr>
          <w:rFonts w:ascii="Times New Roman" w:eastAsia="Times New Roman" w:hAnsi="Times New Roman" w:cs="Times New Roman"/>
        </w:rPr>
        <w:t>Кракашова</w:t>
      </w:r>
      <w:proofErr w:type="spellEnd"/>
      <w:r w:rsidRPr="00C37B19">
        <w:rPr>
          <w:rFonts w:ascii="Times New Roman" w:eastAsia="Times New Roman" w:hAnsi="Times New Roman" w:cs="Times New Roman"/>
        </w:rPr>
        <w:t xml:space="preserve"> О.А.</w:t>
      </w:r>
    </w:p>
    <w:p w:rsidR="00C37B19" w:rsidRPr="00C37B19" w:rsidRDefault="00C37B19" w:rsidP="00C37B19">
      <w:pPr>
        <w:spacing w:after="0" w:line="240" w:lineRule="auto"/>
        <w:rPr>
          <w:rFonts w:ascii="Times New Roman" w:eastAsia="Times New Roman" w:hAnsi="Times New Roman" w:cs="Times New Roman"/>
        </w:rPr>
      </w:pPr>
      <w:r w:rsidRPr="00C37B19">
        <w:rPr>
          <w:rFonts w:ascii="Times New Roman" w:eastAsia="Times New Roman" w:hAnsi="Times New Roman" w:cs="Times New Roman"/>
        </w:rPr>
        <w:t>«     »___________ 201___ г.</w:t>
      </w:r>
    </w:p>
    <w:p w:rsidR="00C37B19" w:rsidRPr="00C37B19" w:rsidRDefault="00C37B19" w:rsidP="00C37B19">
      <w:pPr>
        <w:rPr>
          <w:rFonts w:ascii="Times New Roman" w:eastAsia="Times New Roman" w:hAnsi="Times New Roman" w:cs="Times New Roman"/>
        </w:rPr>
      </w:pPr>
      <w:r w:rsidRPr="00C37B19">
        <w:rPr>
          <w:rFonts w:ascii="Times New Roman" w:eastAsia="Times New Roman" w:hAnsi="Times New Roman" w:cs="Times New Roman"/>
        </w:rPr>
        <w:br w:type="page"/>
      </w:r>
    </w:p>
    <w:p w:rsidR="00C37B19" w:rsidRPr="00C37B19" w:rsidRDefault="00C37B19" w:rsidP="00C37B19">
      <w:pPr>
        <w:shd w:val="clear" w:color="auto" w:fill="FFFFFF"/>
        <w:spacing w:after="0" w:line="240" w:lineRule="auto"/>
        <w:jc w:val="center"/>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lastRenderedPageBreak/>
        <w:t>Министерство образования и науки Российской Федерации</w:t>
      </w:r>
    </w:p>
    <w:p w:rsidR="00C37B19" w:rsidRPr="00C37B19" w:rsidRDefault="00C37B19" w:rsidP="00C37B19">
      <w:pPr>
        <w:shd w:val="clear" w:color="auto" w:fill="FFFFFF"/>
        <w:spacing w:after="0" w:line="240" w:lineRule="auto"/>
        <w:ind w:left="-426"/>
        <w:jc w:val="center"/>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C37B19" w:rsidRPr="00C37B19" w:rsidRDefault="00C37B19" w:rsidP="00C37B19">
      <w:pPr>
        <w:shd w:val="clear" w:color="auto" w:fill="FFFFFF"/>
        <w:spacing w:after="0" w:line="240" w:lineRule="auto"/>
        <w:jc w:val="center"/>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t>«Ростовский государственный экономический университет (РИНХ)»</w:t>
      </w:r>
    </w:p>
    <w:p w:rsidR="00C37B19" w:rsidRPr="00C37B19" w:rsidRDefault="00C37B19" w:rsidP="00C37B19">
      <w:pPr>
        <w:shd w:val="clear" w:color="auto" w:fill="FFFFFF"/>
        <w:spacing w:after="0" w:line="240" w:lineRule="auto"/>
        <w:jc w:val="center"/>
        <w:rPr>
          <w:rFonts w:ascii="Times New Roman" w:eastAsia="Times New Roman" w:hAnsi="Times New Roman" w:cs="Times New Roman"/>
          <w:sz w:val="24"/>
          <w:szCs w:val="24"/>
        </w:rPr>
      </w:pPr>
    </w:p>
    <w:p w:rsidR="00C37B19" w:rsidRPr="00C37B19" w:rsidRDefault="00C37B19" w:rsidP="00C37B19">
      <w:pPr>
        <w:shd w:val="clear" w:color="auto" w:fill="FFFFFF"/>
        <w:spacing w:after="0" w:line="240" w:lineRule="auto"/>
        <w:jc w:val="center"/>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t>Кафедра статистики, эконометрики и оценки рисков</w:t>
      </w:r>
    </w:p>
    <w:p w:rsidR="00C37B19" w:rsidRPr="00C37B19" w:rsidRDefault="00C37B19" w:rsidP="00C37B19">
      <w:pPr>
        <w:spacing w:after="0" w:line="240" w:lineRule="auto"/>
        <w:textAlignment w:val="baseline"/>
        <w:rPr>
          <w:rFonts w:ascii="Calibri" w:eastAsia="Times New Roman" w:hAnsi="Calibri" w:cs="Times New Roman"/>
          <w:sz w:val="24"/>
          <w:szCs w:val="24"/>
        </w:rPr>
      </w:pPr>
    </w:p>
    <w:p w:rsidR="00C37B19" w:rsidRPr="00C37B19" w:rsidRDefault="00C37B19" w:rsidP="00C37B19">
      <w:pPr>
        <w:spacing w:after="0" w:line="240" w:lineRule="auto"/>
        <w:jc w:val="center"/>
        <w:textAlignment w:val="baseline"/>
        <w:rPr>
          <w:rFonts w:ascii="Times New Roman" w:eastAsia="Times New Roman" w:hAnsi="Times New Roman" w:cs="Times New Roman"/>
          <w:sz w:val="24"/>
          <w:szCs w:val="24"/>
        </w:rPr>
      </w:pPr>
      <w:r w:rsidRPr="00C37B19">
        <w:rPr>
          <w:rFonts w:ascii="Times New Roman" w:eastAsia="Times New Roman" w:hAnsi="Times New Roman" w:cs="Times New Roman"/>
          <w:b/>
          <w:bCs/>
          <w:sz w:val="24"/>
          <w:szCs w:val="24"/>
        </w:rPr>
        <w:t>БИЛЕТ № 4</w:t>
      </w:r>
      <w:r w:rsidRPr="00C37B19">
        <w:rPr>
          <w:rFonts w:ascii="Times New Roman" w:eastAsia="Times New Roman" w:hAnsi="Times New Roman" w:cs="Times New Roman"/>
          <w:sz w:val="24"/>
          <w:szCs w:val="24"/>
        </w:rPr>
        <w:t> </w:t>
      </w:r>
    </w:p>
    <w:p w:rsidR="00C37B19" w:rsidRPr="00C37B19" w:rsidRDefault="00C37B19" w:rsidP="00C37B19">
      <w:pPr>
        <w:spacing w:after="0" w:line="240" w:lineRule="auto"/>
        <w:jc w:val="center"/>
        <w:textAlignment w:val="baseline"/>
        <w:rPr>
          <w:rFonts w:ascii="Times New Roman" w:eastAsia="Times New Roman" w:hAnsi="Times New Roman" w:cs="Times New Roman"/>
          <w:sz w:val="24"/>
          <w:szCs w:val="24"/>
        </w:rPr>
      </w:pPr>
    </w:p>
    <w:p w:rsidR="00C37B19" w:rsidRPr="00C37B19" w:rsidRDefault="00C37B19" w:rsidP="00C37B19">
      <w:pPr>
        <w:spacing w:after="0" w:line="360" w:lineRule="auto"/>
        <w:jc w:val="center"/>
        <w:rPr>
          <w:rFonts w:ascii="Times New Roman" w:eastAsia="Times New Roman" w:hAnsi="Times New Roman" w:cs="Times New Roman"/>
          <w:b/>
          <w:sz w:val="24"/>
          <w:szCs w:val="24"/>
        </w:rPr>
      </w:pPr>
      <w:r w:rsidRPr="00C37B19">
        <w:rPr>
          <w:rFonts w:ascii="Times New Roman" w:eastAsia="Times New Roman" w:hAnsi="Times New Roman" w:cs="Times New Roman"/>
          <w:sz w:val="24"/>
          <w:szCs w:val="24"/>
        </w:rPr>
        <w:t>по дисциплине</w:t>
      </w:r>
      <w:r w:rsidRPr="00C37B19">
        <w:rPr>
          <w:rFonts w:ascii="Times New Roman" w:eastAsia="Times New Roman" w:hAnsi="Times New Roman" w:cs="Times New Roman"/>
          <w:b/>
          <w:sz w:val="24"/>
          <w:szCs w:val="24"/>
        </w:rPr>
        <w:t xml:space="preserve"> </w:t>
      </w:r>
      <w:r w:rsidRPr="00C37B19">
        <w:rPr>
          <w:rFonts w:ascii="Times New Roman" w:eastAsia="Times New Roman" w:hAnsi="Times New Roman" w:cs="Times New Roman"/>
          <w:sz w:val="24"/>
          <w:szCs w:val="24"/>
        </w:rPr>
        <w:t>Теория вероятностей и математическая статистика</w:t>
      </w:r>
    </w:p>
    <w:p w:rsidR="00C37B19" w:rsidRPr="00C37B19" w:rsidRDefault="00C37B19" w:rsidP="00C37B19">
      <w:pPr>
        <w:spacing w:after="0" w:line="240" w:lineRule="auto"/>
        <w:rPr>
          <w:rFonts w:ascii="Times New Roman" w:eastAsia="Times New Roman" w:hAnsi="Times New Roman" w:cs="Times New Roman"/>
          <w:sz w:val="20"/>
          <w:szCs w:val="20"/>
        </w:rPr>
      </w:pPr>
    </w:p>
    <w:p w:rsidR="00C37B19" w:rsidRPr="00C37B19" w:rsidRDefault="00C37B19" w:rsidP="00C37B19">
      <w:pPr>
        <w:spacing w:after="0" w:line="240" w:lineRule="auto"/>
        <w:rPr>
          <w:rFonts w:ascii="Times New Roman" w:eastAsia="Times New Roman" w:hAnsi="Times New Roman" w:cs="Times New Roman"/>
          <w:sz w:val="18"/>
          <w:szCs w:val="18"/>
        </w:rPr>
      </w:pPr>
    </w:p>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1. Принцип логического умножения гласит:</w:t>
      </w:r>
    </w:p>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А) если </w:t>
      </w:r>
      <w:proofErr w:type="gramStart"/>
      <w:r w:rsidRPr="00C37B19">
        <w:rPr>
          <w:rFonts w:ascii="Times New Roman" w:eastAsia="Times New Roman" w:hAnsi="Times New Roman" w:cs="Times New Roman"/>
          <w:sz w:val="18"/>
          <w:szCs w:val="18"/>
        </w:rPr>
        <w:t>объект</w:t>
      </w:r>
      <w:proofErr w:type="gramEnd"/>
      <w:r w:rsidRPr="00C37B19">
        <w:rPr>
          <w:rFonts w:ascii="Times New Roman" w:eastAsia="Times New Roman" w:hAnsi="Times New Roman" w:cs="Times New Roman"/>
          <w:sz w:val="18"/>
          <w:szCs w:val="18"/>
        </w:rPr>
        <w:t xml:space="preserve"> а может быть выбран m способами, а объект b может быть выбран n способами, то выбор одного элемента а или b может быть осуществлен m*n  способами;</w:t>
      </w:r>
    </w:p>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Б) если </w:t>
      </w:r>
      <w:proofErr w:type="gramStart"/>
      <w:r w:rsidRPr="00C37B19">
        <w:rPr>
          <w:rFonts w:ascii="Times New Roman" w:eastAsia="Times New Roman" w:hAnsi="Times New Roman" w:cs="Times New Roman"/>
          <w:sz w:val="18"/>
          <w:szCs w:val="18"/>
        </w:rPr>
        <w:t>объект</w:t>
      </w:r>
      <w:proofErr w:type="gramEnd"/>
      <w:r w:rsidRPr="00C37B19">
        <w:rPr>
          <w:rFonts w:ascii="Times New Roman" w:eastAsia="Times New Roman" w:hAnsi="Times New Roman" w:cs="Times New Roman"/>
          <w:sz w:val="18"/>
          <w:szCs w:val="18"/>
        </w:rPr>
        <w:t xml:space="preserve"> а может быть выбран m способами, а объект b может быть выбран n способами, то выбор элементов а и b может быть осуществлен m*n  способами;</w:t>
      </w:r>
    </w:p>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В) если </w:t>
      </w:r>
      <w:proofErr w:type="gramStart"/>
      <w:r w:rsidRPr="00C37B19">
        <w:rPr>
          <w:rFonts w:ascii="Times New Roman" w:eastAsia="Times New Roman" w:hAnsi="Times New Roman" w:cs="Times New Roman"/>
          <w:sz w:val="18"/>
          <w:szCs w:val="18"/>
        </w:rPr>
        <w:t>объект</w:t>
      </w:r>
      <w:proofErr w:type="gramEnd"/>
      <w:r w:rsidRPr="00C37B19">
        <w:rPr>
          <w:rFonts w:ascii="Times New Roman" w:eastAsia="Times New Roman" w:hAnsi="Times New Roman" w:cs="Times New Roman"/>
          <w:sz w:val="18"/>
          <w:szCs w:val="18"/>
        </w:rPr>
        <w:t xml:space="preserve"> а может быть выбран m способами и после каждого такого выбора объект b может быть выбран n способами, то выбор пары объектов а и b может быть осуществлен m*n  способами;</w:t>
      </w:r>
    </w:p>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Г) если </w:t>
      </w:r>
      <w:proofErr w:type="gramStart"/>
      <w:r w:rsidRPr="00C37B19">
        <w:rPr>
          <w:rFonts w:ascii="Times New Roman" w:eastAsia="Times New Roman" w:hAnsi="Times New Roman" w:cs="Times New Roman"/>
          <w:sz w:val="18"/>
          <w:szCs w:val="18"/>
        </w:rPr>
        <w:t>объект</w:t>
      </w:r>
      <w:proofErr w:type="gramEnd"/>
      <w:r w:rsidRPr="00C37B19">
        <w:rPr>
          <w:rFonts w:ascii="Times New Roman" w:eastAsia="Times New Roman" w:hAnsi="Times New Roman" w:cs="Times New Roman"/>
          <w:sz w:val="18"/>
          <w:szCs w:val="18"/>
        </w:rPr>
        <w:t xml:space="preserve"> а может быть выбран m способами и после каждого такого выбора объект b может быть выбран n способами, то выбор одного элемента а или b может быть осуществлен m*n  способами.</w:t>
      </w:r>
    </w:p>
    <w:p w:rsidR="00C37B19" w:rsidRPr="00C37B19" w:rsidRDefault="00C37B19" w:rsidP="00C37B19">
      <w:pPr>
        <w:spacing w:after="0" w:line="240" w:lineRule="auto"/>
        <w:jc w:val="both"/>
        <w:rPr>
          <w:rFonts w:ascii="Times New Roman" w:eastAsia="Times New Roman" w:hAnsi="Times New Roman" w:cs="Times New Roman"/>
          <w:sz w:val="18"/>
          <w:szCs w:val="18"/>
        </w:rPr>
      </w:pPr>
    </w:p>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2.Согласно свойствам вероятности, вытекающим из классического определения, вероятность невозможного события равна:</w:t>
      </w:r>
    </w:p>
    <w:tbl>
      <w:tblPr>
        <w:tblW w:w="0" w:type="auto"/>
        <w:tblLayout w:type="fixed"/>
        <w:tblLook w:val="0000" w:firstRow="0" w:lastRow="0" w:firstColumn="0" w:lastColumn="0" w:noHBand="0" w:noVBand="0"/>
      </w:tblPr>
      <w:tblGrid>
        <w:gridCol w:w="2463"/>
        <w:gridCol w:w="2463"/>
        <w:gridCol w:w="2463"/>
        <w:gridCol w:w="2463"/>
      </w:tblGrid>
      <w:tr w:rsidR="00C37B19" w:rsidRPr="00C37B19" w:rsidTr="00346AAF">
        <w:tc>
          <w:tcPr>
            <w:tcW w:w="2463" w:type="dxa"/>
          </w:tcPr>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А) нулю</w:t>
            </w:r>
          </w:p>
        </w:tc>
        <w:tc>
          <w:tcPr>
            <w:tcW w:w="2463" w:type="dxa"/>
          </w:tcPr>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Б) единице</w:t>
            </w:r>
          </w:p>
        </w:tc>
        <w:tc>
          <w:tcPr>
            <w:tcW w:w="2463" w:type="dxa"/>
          </w:tcPr>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В) двум</w:t>
            </w:r>
          </w:p>
        </w:tc>
        <w:tc>
          <w:tcPr>
            <w:tcW w:w="2463" w:type="dxa"/>
          </w:tcPr>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Г) трем</w:t>
            </w:r>
          </w:p>
        </w:tc>
      </w:tr>
    </w:tbl>
    <w:p w:rsidR="00C37B19" w:rsidRPr="00C37B19" w:rsidRDefault="00C37B19" w:rsidP="00C37B19">
      <w:pPr>
        <w:spacing w:after="0" w:line="240" w:lineRule="auto"/>
        <w:jc w:val="both"/>
        <w:rPr>
          <w:rFonts w:ascii="Times New Roman" w:eastAsia="Times New Roman" w:hAnsi="Times New Roman" w:cs="Times New Roman"/>
          <w:sz w:val="18"/>
          <w:szCs w:val="18"/>
        </w:rPr>
      </w:pPr>
    </w:p>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3.Вероятность извлечения дамы или карты масти треф из колоды в 52 карты равна:</w:t>
      </w:r>
    </w:p>
    <w:tbl>
      <w:tblPr>
        <w:tblW w:w="0" w:type="auto"/>
        <w:tblLayout w:type="fixed"/>
        <w:tblLook w:val="0000" w:firstRow="0" w:lastRow="0" w:firstColumn="0" w:lastColumn="0" w:noHBand="0" w:noVBand="0"/>
      </w:tblPr>
      <w:tblGrid>
        <w:gridCol w:w="4927"/>
        <w:gridCol w:w="4927"/>
      </w:tblGrid>
      <w:tr w:rsidR="00C37B19" w:rsidRPr="00C37B19" w:rsidTr="00346AAF">
        <w:tc>
          <w:tcPr>
            <w:tcW w:w="4927" w:type="dxa"/>
          </w:tcPr>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А) </w:t>
            </w:r>
            <w:r w:rsidRPr="00C37B19">
              <w:rPr>
                <w:rFonts w:ascii="Times New Roman" w:eastAsia="Times New Roman" w:hAnsi="Times New Roman" w:cs="Times New Roman"/>
                <w:position w:val="-24"/>
                <w:sz w:val="18"/>
                <w:szCs w:val="18"/>
              </w:rPr>
              <w:object w:dxaOrig="2000" w:dyaOrig="620">
                <v:shape id="_x0000_i1144" type="#_x0000_t75" style="width:99.75pt;height:31.5pt" o:ole="" fillcolor="window">
                  <v:imagedata r:id="rId233" o:title=""/>
                </v:shape>
                <o:OLEObject Type="Embed" ProgID="Equation.3" ShapeID="_x0000_i1144" DrawAspect="Content" ObjectID="_1601284557" r:id="rId234"/>
              </w:object>
            </w:r>
            <w:r w:rsidRPr="00C37B19">
              <w:rPr>
                <w:rFonts w:ascii="Times New Roman" w:eastAsia="Times New Roman" w:hAnsi="Times New Roman" w:cs="Times New Roman"/>
                <w:sz w:val="18"/>
                <w:szCs w:val="18"/>
              </w:rPr>
              <w:t>;</w:t>
            </w:r>
          </w:p>
        </w:tc>
        <w:tc>
          <w:tcPr>
            <w:tcW w:w="4927" w:type="dxa"/>
          </w:tcPr>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В) </w:t>
            </w:r>
            <w:r w:rsidRPr="00C37B19">
              <w:rPr>
                <w:rFonts w:ascii="Times New Roman" w:eastAsia="Times New Roman" w:hAnsi="Times New Roman" w:cs="Times New Roman"/>
                <w:position w:val="-24"/>
                <w:sz w:val="18"/>
                <w:szCs w:val="18"/>
              </w:rPr>
              <w:object w:dxaOrig="2500" w:dyaOrig="620">
                <v:shape id="_x0000_i1145" type="#_x0000_t75" style="width:125.25pt;height:31.5pt" o:ole="" fillcolor="window">
                  <v:imagedata r:id="rId235" o:title=""/>
                </v:shape>
                <o:OLEObject Type="Embed" ProgID="Equation.3" ShapeID="_x0000_i1145" DrawAspect="Content" ObjectID="_1601284558" r:id="rId236"/>
              </w:object>
            </w:r>
            <w:r w:rsidRPr="00C37B19">
              <w:rPr>
                <w:rFonts w:ascii="Times New Roman" w:eastAsia="Times New Roman" w:hAnsi="Times New Roman" w:cs="Times New Roman"/>
                <w:sz w:val="18"/>
                <w:szCs w:val="18"/>
              </w:rPr>
              <w:t>;</w:t>
            </w:r>
          </w:p>
        </w:tc>
      </w:tr>
      <w:tr w:rsidR="00C37B19" w:rsidRPr="00C37B19" w:rsidTr="00346AAF">
        <w:tc>
          <w:tcPr>
            <w:tcW w:w="4927" w:type="dxa"/>
          </w:tcPr>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Б) </w:t>
            </w:r>
            <w:r w:rsidRPr="00C37B19">
              <w:rPr>
                <w:rFonts w:ascii="Times New Roman" w:eastAsia="Times New Roman" w:hAnsi="Times New Roman" w:cs="Times New Roman"/>
                <w:position w:val="-24"/>
                <w:sz w:val="18"/>
                <w:szCs w:val="18"/>
              </w:rPr>
              <w:object w:dxaOrig="2500" w:dyaOrig="620">
                <v:shape id="_x0000_i1146" type="#_x0000_t75" style="width:125.25pt;height:31.5pt" o:ole="" fillcolor="window">
                  <v:imagedata r:id="rId237" o:title=""/>
                </v:shape>
                <o:OLEObject Type="Embed" ProgID="Equation.3" ShapeID="_x0000_i1146" DrawAspect="Content" ObjectID="_1601284559" r:id="rId238"/>
              </w:object>
            </w:r>
            <w:r w:rsidRPr="00C37B19">
              <w:rPr>
                <w:rFonts w:ascii="Times New Roman" w:eastAsia="Times New Roman" w:hAnsi="Times New Roman" w:cs="Times New Roman"/>
                <w:sz w:val="18"/>
                <w:szCs w:val="18"/>
              </w:rPr>
              <w:t>;</w:t>
            </w:r>
          </w:p>
        </w:tc>
        <w:tc>
          <w:tcPr>
            <w:tcW w:w="4927" w:type="dxa"/>
          </w:tcPr>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Г) </w:t>
            </w:r>
            <w:r w:rsidRPr="00C37B19">
              <w:rPr>
                <w:rFonts w:ascii="Times New Roman" w:eastAsia="Times New Roman" w:hAnsi="Times New Roman" w:cs="Times New Roman"/>
                <w:position w:val="-24"/>
                <w:sz w:val="18"/>
                <w:szCs w:val="18"/>
              </w:rPr>
              <w:object w:dxaOrig="2500" w:dyaOrig="620">
                <v:shape id="_x0000_i1147" type="#_x0000_t75" style="width:125.25pt;height:31.5pt" o:ole="" fillcolor="window">
                  <v:imagedata r:id="rId239" o:title=""/>
                </v:shape>
                <o:OLEObject Type="Embed" ProgID="Equation.3" ShapeID="_x0000_i1147" DrawAspect="Content" ObjectID="_1601284560" r:id="rId240"/>
              </w:object>
            </w:r>
            <w:r w:rsidRPr="00C37B19">
              <w:rPr>
                <w:rFonts w:ascii="Times New Roman" w:eastAsia="Times New Roman" w:hAnsi="Times New Roman" w:cs="Times New Roman"/>
                <w:sz w:val="18"/>
                <w:szCs w:val="18"/>
              </w:rPr>
              <w:t>.</w:t>
            </w:r>
          </w:p>
        </w:tc>
      </w:tr>
    </w:tbl>
    <w:p w:rsidR="00C37B19" w:rsidRPr="00C37B19" w:rsidRDefault="00C37B19" w:rsidP="00C37B19">
      <w:pPr>
        <w:spacing w:after="0" w:line="240" w:lineRule="auto"/>
        <w:jc w:val="both"/>
        <w:rPr>
          <w:rFonts w:ascii="Times New Roman" w:eastAsia="Times New Roman" w:hAnsi="Times New Roman" w:cs="Times New Roman"/>
          <w:sz w:val="18"/>
          <w:szCs w:val="18"/>
        </w:rPr>
      </w:pPr>
    </w:p>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4. Формула Байеса может быть записана как:</w:t>
      </w:r>
    </w:p>
    <w:tbl>
      <w:tblPr>
        <w:tblW w:w="0" w:type="auto"/>
        <w:tblLayout w:type="fixed"/>
        <w:tblLook w:val="0000" w:firstRow="0" w:lastRow="0" w:firstColumn="0" w:lastColumn="0" w:noHBand="0" w:noVBand="0"/>
      </w:tblPr>
      <w:tblGrid>
        <w:gridCol w:w="4927"/>
        <w:gridCol w:w="4927"/>
      </w:tblGrid>
      <w:tr w:rsidR="00C37B19" w:rsidRPr="00C37B19" w:rsidTr="00346AAF">
        <w:tc>
          <w:tcPr>
            <w:tcW w:w="4927" w:type="dxa"/>
          </w:tcPr>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А)</w:t>
            </w:r>
            <w:r w:rsidRPr="00C37B19">
              <w:rPr>
                <w:rFonts w:ascii="Times New Roman" w:eastAsia="Times New Roman" w:hAnsi="Times New Roman" w:cs="Times New Roman"/>
                <w:position w:val="-60"/>
                <w:sz w:val="18"/>
                <w:szCs w:val="18"/>
              </w:rPr>
              <w:object w:dxaOrig="2940" w:dyaOrig="999">
                <v:shape id="_x0000_i1148" type="#_x0000_t75" style="width:147pt;height:50.25pt" o:ole="" fillcolor="window">
                  <v:imagedata r:id="rId241" o:title=""/>
                </v:shape>
                <o:OLEObject Type="Embed" ProgID="Equation.3" ShapeID="_x0000_i1148" DrawAspect="Content" ObjectID="_1601284561" r:id="rId242"/>
              </w:object>
            </w:r>
          </w:p>
        </w:tc>
        <w:tc>
          <w:tcPr>
            <w:tcW w:w="4927" w:type="dxa"/>
          </w:tcPr>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В) </w:t>
            </w:r>
            <w:r w:rsidRPr="00C37B19">
              <w:rPr>
                <w:rFonts w:ascii="Times New Roman" w:eastAsia="Times New Roman" w:hAnsi="Times New Roman" w:cs="Times New Roman"/>
                <w:position w:val="-60"/>
                <w:sz w:val="18"/>
                <w:szCs w:val="18"/>
              </w:rPr>
              <w:object w:dxaOrig="3240" w:dyaOrig="999">
                <v:shape id="_x0000_i1149" type="#_x0000_t75" style="width:162pt;height:50.25pt" o:ole="" fillcolor="window">
                  <v:imagedata r:id="rId243" o:title=""/>
                </v:shape>
                <o:OLEObject Type="Embed" ProgID="Equation.3" ShapeID="_x0000_i1149" DrawAspect="Content" ObjectID="_1601284562" r:id="rId244"/>
              </w:object>
            </w:r>
          </w:p>
        </w:tc>
      </w:tr>
      <w:tr w:rsidR="00C37B19" w:rsidRPr="00C37B19" w:rsidTr="00346AAF">
        <w:tc>
          <w:tcPr>
            <w:tcW w:w="4927" w:type="dxa"/>
          </w:tcPr>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Б) </w:t>
            </w:r>
            <w:r w:rsidRPr="00C37B19">
              <w:rPr>
                <w:rFonts w:ascii="Times New Roman" w:eastAsia="Times New Roman" w:hAnsi="Times New Roman" w:cs="Times New Roman"/>
                <w:position w:val="-60"/>
                <w:sz w:val="18"/>
                <w:szCs w:val="18"/>
              </w:rPr>
              <w:object w:dxaOrig="2940" w:dyaOrig="999">
                <v:shape id="_x0000_i1150" type="#_x0000_t75" style="width:147pt;height:50.25pt" o:ole="" fillcolor="window">
                  <v:imagedata r:id="rId245" o:title=""/>
                </v:shape>
                <o:OLEObject Type="Embed" ProgID="Equation.3" ShapeID="_x0000_i1150" DrawAspect="Content" ObjectID="_1601284563" r:id="rId246"/>
              </w:object>
            </w:r>
          </w:p>
        </w:tc>
        <w:tc>
          <w:tcPr>
            <w:tcW w:w="4927" w:type="dxa"/>
          </w:tcPr>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Г) </w:t>
            </w:r>
            <w:r w:rsidRPr="00C37B19">
              <w:rPr>
                <w:rFonts w:ascii="Times New Roman" w:eastAsia="Times New Roman" w:hAnsi="Times New Roman" w:cs="Times New Roman"/>
                <w:position w:val="-60"/>
                <w:sz w:val="18"/>
                <w:szCs w:val="18"/>
              </w:rPr>
              <w:object w:dxaOrig="3240" w:dyaOrig="999">
                <v:shape id="_x0000_i1151" type="#_x0000_t75" style="width:162pt;height:50.25pt" o:ole="" fillcolor="window">
                  <v:imagedata r:id="rId247" o:title=""/>
                </v:shape>
                <o:OLEObject Type="Embed" ProgID="Equation.3" ShapeID="_x0000_i1151" DrawAspect="Content" ObjectID="_1601284564" r:id="rId248"/>
              </w:object>
            </w:r>
          </w:p>
        </w:tc>
      </w:tr>
    </w:tbl>
    <w:p w:rsidR="00C37B19" w:rsidRPr="00C37B19" w:rsidRDefault="00C37B19" w:rsidP="00C37B19">
      <w:pPr>
        <w:spacing w:after="0" w:line="240" w:lineRule="auto"/>
        <w:jc w:val="both"/>
        <w:rPr>
          <w:rFonts w:ascii="Times New Roman" w:eastAsia="Times New Roman" w:hAnsi="Times New Roman" w:cs="Times New Roman"/>
          <w:sz w:val="18"/>
          <w:szCs w:val="18"/>
        </w:rPr>
      </w:pPr>
    </w:p>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5. Случайная величина – это</w:t>
      </w:r>
    </w:p>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А) величина, которая в результате опыта (испытания, эксперимента) принимает одно из своих возможных значений, причем заранее неизвестно какое именно;</w:t>
      </w:r>
    </w:p>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Б) величина, которая в результате опыта (испытания, эксперимента) принимает одно из своих возможных значений, причем заранее известно какое именно;</w:t>
      </w:r>
    </w:p>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В) величина, которая в результате опыта (испытания, эксперимента) принимает несколько из своих возможных значений, причем заранее неизвестно какие именно;</w:t>
      </w:r>
    </w:p>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Г) величина, которая в результате опыта (испытания, эксперимента) принимает несколько из своих возможных значений, причем заранее известно какие именно;</w:t>
      </w:r>
    </w:p>
    <w:p w:rsidR="00C37B19" w:rsidRPr="00C37B19" w:rsidRDefault="00C37B19" w:rsidP="00C37B19">
      <w:pPr>
        <w:spacing w:after="0" w:line="240" w:lineRule="auto"/>
        <w:jc w:val="both"/>
        <w:rPr>
          <w:rFonts w:ascii="Times New Roman" w:eastAsia="Times New Roman" w:hAnsi="Times New Roman" w:cs="Times New Roman"/>
          <w:sz w:val="18"/>
          <w:szCs w:val="18"/>
        </w:rPr>
      </w:pPr>
    </w:p>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6. Дисперсия </w:t>
      </w:r>
      <w:proofErr w:type="gramStart"/>
      <w:r w:rsidRPr="00C37B19">
        <w:rPr>
          <w:rFonts w:ascii="Times New Roman" w:eastAsia="Times New Roman" w:hAnsi="Times New Roman" w:cs="Times New Roman"/>
          <w:sz w:val="18"/>
          <w:szCs w:val="18"/>
        </w:rPr>
        <w:t>СВ</w:t>
      </w:r>
      <w:proofErr w:type="gramEnd"/>
      <w:r w:rsidRPr="00C37B19">
        <w:rPr>
          <w:rFonts w:ascii="Times New Roman" w:eastAsia="Times New Roman" w:hAnsi="Times New Roman" w:cs="Times New Roman"/>
          <w:sz w:val="18"/>
          <w:szCs w:val="18"/>
        </w:rPr>
        <w:t>, распределенной по гипергеометрическом закону определяется как:</w:t>
      </w:r>
    </w:p>
    <w:tbl>
      <w:tblPr>
        <w:tblW w:w="0" w:type="auto"/>
        <w:tblLayout w:type="fixed"/>
        <w:tblLook w:val="0000" w:firstRow="0" w:lastRow="0" w:firstColumn="0" w:lastColumn="0" w:noHBand="0" w:noVBand="0"/>
      </w:tblPr>
      <w:tblGrid>
        <w:gridCol w:w="4927"/>
        <w:gridCol w:w="4927"/>
      </w:tblGrid>
      <w:tr w:rsidR="00C37B19" w:rsidRPr="00C37B19" w:rsidTr="00346AAF">
        <w:tc>
          <w:tcPr>
            <w:tcW w:w="4927" w:type="dxa"/>
          </w:tcPr>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А) </w:t>
            </w:r>
            <w:r w:rsidRPr="00C37B19">
              <w:rPr>
                <w:rFonts w:ascii="Times New Roman" w:eastAsia="Times New Roman" w:hAnsi="Times New Roman" w:cs="Times New Roman"/>
                <w:position w:val="-24"/>
                <w:sz w:val="18"/>
                <w:szCs w:val="18"/>
              </w:rPr>
              <w:object w:dxaOrig="2100" w:dyaOrig="620">
                <v:shape id="_x0000_i1152" type="#_x0000_t75" style="width:105pt;height:31.5pt" o:ole="" fillcolor="window">
                  <v:imagedata r:id="rId249" o:title=""/>
                </v:shape>
                <o:OLEObject Type="Embed" ProgID="Equation.3" ShapeID="_x0000_i1152" DrawAspect="Content" ObjectID="_1601284565" r:id="rId250"/>
              </w:object>
            </w:r>
            <w:r w:rsidRPr="00C37B19">
              <w:rPr>
                <w:rFonts w:ascii="Times New Roman" w:eastAsia="Times New Roman" w:hAnsi="Times New Roman" w:cs="Times New Roman"/>
                <w:sz w:val="18"/>
                <w:szCs w:val="18"/>
              </w:rPr>
              <w:t>;</w:t>
            </w:r>
          </w:p>
        </w:tc>
        <w:tc>
          <w:tcPr>
            <w:tcW w:w="4927" w:type="dxa"/>
          </w:tcPr>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В) </w:t>
            </w:r>
            <w:r w:rsidRPr="00C37B19">
              <w:rPr>
                <w:rFonts w:ascii="Times New Roman" w:eastAsia="Times New Roman" w:hAnsi="Times New Roman" w:cs="Times New Roman"/>
                <w:position w:val="-24"/>
                <w:sz w:val="18"/>
                <w:szCs w:val="18"/>
              </w:rPr>
              <w:object w:dxaOrig="2960" w:dyaOrig="620">
                <v:shape id="_x0000_i1153" type="#_x0000_t75" style="width:147.75pt;height:31.5pt" o:ole="" fillcolor="window">
                  <v:imagedata r:id="rId251" o:title=""/>
                </v:shape>
                <o:OLEObject Type="Embed" ProgID="Equation.3" ShapeID="_x0000_i1153" DrawAspect="Content" ObjectID="_1601284566" r:id="rId252"/>
              </w:object>
            </w:r>
            <w:r w:rsidRPr="00C37B19">
              <w:rPr>
                <w:rFonts w:ascii="Times New Roman" w:eastAsia="Times New Roman" w:hAnsi="Times New Roman" w:cs="Times New Roman"/>
                <w:sz w:val="18"/>
                <w:szCs w:val="18"/>
              </w:rPr>
              <w:t>;</w:t>
            </w:r>
          </w:p>
        </w:tc>
      </w:tr>
      <w:tr w:rsidR="00C37B19" w:rsidRPr="00C37B19" w:rsidTr="00346AAF">
        <w:tc>
          <w:tcPr>
            <w:tcW w:w="4927" w:type="dxa"/>
          </w:tcPr>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Б) </w:t>
            </w:r>
            <w:r w:rsidRPr="00C37B19">
              <w:rPr>
                <w:rFonts w:ascii="Times New Roman" w:eastAsia="Times New Roman" w:hAnsi="Times New Roman" w:cs="Times New Roman"/>
                <w:position w:val="-24"/>
                <w:sz w:val="18"/>
                <w:szCs w:val="18"/>
              </w:rPr>
              <w:object w:dxaOrig="2780" w:dyaOrig="620">
                <v:shape id="_x0000_i1154" type="#_x0000_t75" style="width:138.75pt;height:31.5pt" o:ole="" fillcolor="window">
                  <v:imagedata r:id="rId253" o:title=""/>
                </v:shape>
                <o:OLEObject Type="Embed" ProgID="Equation.3" ShapeID="_x0000_i1154" DrawAspect="Content" ObjectID="_1601284567" r:id="rId254"/>
              </w:object>
            </w:r>
            <w:r w:rsidRPr="00C37B19">
              <w:rPr>
                <w:rFonts w:ascii="Times New Roman" w:eastAsia="Times New Roman" w:hAnsi="Times New Roman" w:cs="Times New Roman"/>
                <w:sz w:val="18"/>
                <w:szCs w:val="18"/>
              </w:rPr>
              <w:t>;</w:t>
            </w:r>
          </w:p>
        </w:tc>
        <w:tc>
          <w:tcPr>
            <w:tcW w:w="4927" w:type="dxa"/>
          </w:tcPr>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Г) </w:t>
            </w:r>
            <w:r w:rsidRPr="00C37B19">
              <w:rPr>
                <w:rFonts w:ascii="Times New Roman" w:eastAsia="Times New Roman" w:hAnsi="Times New Roman" w:cs="Times New Roman"/>
                <w:position w:val="-24"/>
                <w:sz w:val="18"/>
                <w:szCs w:val="18"/>
              </w:rPr>
              <w:object w:dxaOrig="3120" w:dyaOrig="620">
                <v:shape id="_x0000_i1155" type="#_x0000_t75" style="width:156pt;height:31.5pt" o:ole="" fillcolor="window">
                  <v:imagedata r:id="rId255" o:title=""/>
                </v:shape>
                <o:OLEObject Type="Embed" ProgID="Equation.3" ShapeID="_x0000_i1155" DrawAspect="Content" ObjectID="_1601284568" r:id="rId256"/>
              </w:object>
            </w:r>
            <w:r w:rsidRPr="00C37B19">
              <w:rPr>
                <w:rFonts w:ascii="Times New Roman" w:eastAsia="Times New Roman" w:hAnsi="Times New Roman" w:cs="Times New Roman"/>
                <w:sz w:val="18"/>
                <w:szCs w:val="18"/>
              </w:rPr>
              <w:t>.</w:t>
            </w:r>
          </w:p>
        </w:tc>
      </w:tr>
    </w:tbl>
    <w:p w:rsidR="00C37B19" w:rsidRPr="00C37B19" w:rsidRDefault="00C37B19" w:rsidP="00C37B19">
      <w:pPr>
        <w:spacing w:after="0" w:line="240" w:lineRule="auto"/>
        <w:jc w:val="both"/>
        <w:rPr>
          <w:rFonts w:ascii="Times New Roman" w:eastAsia="Times New Roman" w:hAnsi="Times New Roman" w:cs="Times New Roman"/>
          <w:sz w:val="18"/>
          <w:szCs w:val="18"/>
        </w:rPr>
      </w:pPr>
    </w:p>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7. Среднее </w:t>
      </w:r>
      <w:proofErr w:type="spellStart"/>
      <w:r w:rsidRPr="00C37B19">
        <w:rPr>
          <w:rFonts w:ascii="Times New Roman" w:eastAsia="Times New Roman" w:hAnsi="Times New Roman" w:cs="Times New Roman"/>
          <w:sz w:val="18"/>
          <w:szCs w:val="18"/>
        </w:rPr>
        <w:t>квадратическое</w:t>
      </w:r>
      <w:proofErr w:type="spellEnd"/>
      <w:r w:rsidRPr="00C37B19">
        <w:rPr>
          <w:rFonts w:ascii="Times New Roman" w:eastAsia="Times New Roman" w:hAnsi="Times New Roman" w:cs="Times New Roman"/>
          <w:sz w:val="18"/>
          <w:szCs w:val="18"/>
        </w:rPr>
        <w:t xml:space="preserve"> отклонение биномиального распределения рассчитывается как: </w:t>
      </w:r>
    </w:p>
    <w:tbl>
      <w:tblPr>
        <w:tblW w:w="0" w:type="auto"/>
        <w:tblLayout w:type="fixed"/>
        <w:tblLook w:val="0000" w:firstRow="0" w:lastRow="0" w:firstColumn="0" w:lastColumn="0" w:noHBand="0" w:noVBand="0"/>
      </w:tblPr>
      <w:tblGrid>
        <w:gridCol w:w="2463"/>
        <w:gridCol w:w="2181"/>
        <w:gridCol w:w="2745"/>
        <w:gridCol w:w="2463"/>
      </w:tblGrid>
      <w:tr w:rsidR="00C37B19" w:rsidRPr="00C37B19" w:rsidTr="00346AAF">
        <w:tc>
          <w:tcPr>
            <w:tcW w:w="2463" w:type="dxa"/>
          </w:tcPr>
          <w:p w:rsidR="00C37B19" w:rsidRPr="00C37B19" w:rsidRDefault="00C37B19" w:rsidP="00C37B19">
            <w:pPr>
              <w:tabs>
                <w:tab w:val="left" w:pos="1134"/>
              </w:tabs>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А) </w:t>
            </w:r>
            <w:r w:rsidRPr="00C37B19">
              <w:rPr>
                <w:rFonts w:ascii="Times New Roman" w:eastAsia="Times New Roman" w:hAnsi="Times New Roman" w:cs="Times New Roman"/>
                <w:position w:val="-12"/>
                <w:sz w:val="18"/>
                <w:szCs w:val="18"/>
              </w:rPr>
              <w:object w:dxaOrig="1300" w:dyaOrig="400">
                <v:shape id="_x0000_i1156" type="#_x0000_t75" style="width:65.25pt;height:20.25pt" o:ole="" fillcolor="window">
                  <v:imagedata r:id="rId257" o:title=""/>
                </v:shape>
                <o:OLEObject Type="Embed" ProgID="Equation.3" ShapeID="_x0000_i1156" DrawAspect="Content" ObjectID="_1601284569" r:id="rId258"/>
              </w:object>
            </w:r>
            <w:r w:rsidRPr="00C37B19">
              <w:rPr>
                <w:rFonts w:ascii="Times New Roman" w:eastAsia="Times New Roman" w:hAnsi="Times New Roman" w:cs="Times New Roman"/>
                <w:sz w:val="18"/>
                <w:szCs w:val="18"/>
              </w:rPr>
              <w:t>;</w:t>
            </w:r>
          </w:p>
        </w:tc>
        <w:tc>
          <w:tcPr>
            <w:tcW w:w="2181" w:type="dxa"/>
          </w:tcPr>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Б) </w:t>
            </w:r>
            <w:r w:rsidRPr="00C37B19">
              <w:rPr>
                <w:rFonts w:ascii="Times New Roman" w:eastAsia="Times New Roman" w:hAnsi="Times New Roman" w:cs="Times New Roman"/>
                <w:position w:val="-12"/>
                <w:sz w:val="18"/>
                <w:szCs w:val="18"/>
              </w:rPr>
              <w:object w:dxaOrig="1420" w:dyaOrig="400">
                <v:shape id="_x0000_i1157" type="#_x0000_t75" style="width:70.5pt;height:20.25pt" o:ole="" fillcolor="window">
                  <v:imagedata r:id="rId259" o:title=""/>
                </v:shape>
                <o:OLEObject Type="Embed" ProgID="Equation.3" ShapeID="_x0000_i1157" DrawAspect="Content" ObjectID="_1601284570" r:id="rId260"/>
              </w:object>
            </w:r>
            <w:r w:rsidRPr="00C37B19">
              <w:rPr>
                <w:rFonts w:ascii="Times New Roman" w:eastAsia="Times New Roman" w:hAnsi="Times New Roman" w:cs="Times New Roman"/>
                <w:sz w:val="18"/>
                <w:szCs w:val="18"/>
              </w:rPr>
              <w:t>;</w:t>
            </w:r>
          </w:p>
        </w:tc>
        <w:tc>
          <w:tcPr>
            <w:tcW w:w="2745" w:type="dxa"/>
          </w:tcPr>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В) </w:t>
            </w:r>
            <w:r w:rsidRPr="00C37B19">
              <w:rPr>
                <w:rFonts w:ascii="Times New Roman" w:eastAsia="Times New Roman" w:hAnsi="Times New Roman" w:cs="Times New Roman"/>
                <w:position w:val="-12"/>
                <w:sz w:val="18"/>
                <w:szCs w:val="18"/>
              </w:rPr>
              <w:object w:dxaOrig="1900" w:dyaOrig="400">
                <v:shape id="_x0000_i1158" type="#_x0000_t75" style="width:95.25pt;height:20.25pt" o:ole="" fillcolor="window">
                  <v:imagedata r:id="rId261" o:title=""/>
                </v:shape>
                <o:OLEObject Type="Embed" ProgID="Equation.3" ShapeID="_x0000_i1158" DrawAspect="Content" ObjectID="_1601284571" r:id="rId262"/>
              </w:object>
            </w:r>
            <w:r w:rsidRPr="00C37B19">
              <w:rPr>
                <w:rFonts w:ascii="Times New Roman" w:eastAsia="Times New Roman" w:hAnsi="Times New Roman" w:cs="Times New Roman"/>
                <w:sz w:val="18"/>
                <w:szCs w:val="18"/>
              </w:rPr>
              <w:t>;</w:t>
            </w:r>
          </w:p>
        </w:tc>
        <w:tc>
          <w:tcPr>
            <w:tcW w:w="2463" w:type="dxa"/>
          </w:tcPr>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Г) </w:t>
            </w:r>
            <w:r w:rsidRPr="00C37B19">
              <w:rPr>
                <w:rFonts w:ascii="Times New Roman" w:eastAsia="Times New Roman" w:hAnsi="Times New Roman" w:cs="Times New Roman"/>
                <w:position w:val="-12"/>
                <w:sz w:val="18"/>
                <w:szCs w:val="18"/>
              </w:rPr>
              <w:object w:dxaOrig="1300" w:dyaOrig="400">
                <v:shape id="_x0000_i1159" type="#_x0000_t75" style="width:65.25pt;height:20.25pt" o:ole="" fillcolor="window">
                  <v:imagedata r:id="rId263" o:title=""/>
                </v:shape>
                <o:OLEObject Type="Embed" ProgID="Equation.3" ShapeID="_x0000_i1159" DrawAspect="Content" ObjectID="_1601284572" r:id="rId264"/>
              </w:object>
            </w:r>
            <w:r w:rsidRPr="00C37B19">
              <w:rPr>
                <w:rFonts w:ascii="Times New Roman" w:eastAsia="Times New Roman" w:hAnsi="Times New Roman" w:cs="Times New Roman"/>
                <w:sz w:val="18"/>
                <w:szCs w:val="18"/>
              </w:rPr>
              <w:t>.</w:t>
            </w:r>
          </w:p>
        </w:tc>
      </w:tr>
    </w:tbl>
    <w:p w:rsidR="00C37B19" w:rsidRPr="00C37B19" w:rsidRDefault="00C37B19" w:rsidP="00C37B19">
      <w:pPr>
        <w:spacing w:after="0" w:line="240" w:lineRule="auto"/>
        <w:jc w:val="both"/>
        <w:rPr>
          <w:rFonts w:ascii="Times New Roman" w:eastAsia="Times New Roman" w:hAnsi="Times New Roman" w:cs="Times New Roman"/>
          <w:sz w:val="18"/>
          <w:szCs w:val="18"/>
        </w:rPr>
      </w:pPr>
    </w:p>
    <w:p w:rsidR="00C37B19" w:rsidRPr="00C37B19" w:rsidRDefault="00C37B19" w:rsidP="00C37B19">
      <w:pPr>
        <w:spacing w:after="0" w:line="240" w:lineRule="auto"/>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8. Аппроксимация биномиального распределения с использованием нормального позволяет определять вероятность того, что ДСВ попадет в заданный интервал как:</w:t>
      </w:r>
    </w:p>
    <w:tbl>
      <w:tblPr>
        <w:tblW w:w="0" w:type="auto"/>
        <w:tblLayout w:type="fixed"/>
        <w:tblLook w:val="0000" w:firstRow="0" w:lastRow="0" w:firstColumn="0" w:lastColumn="0" w:noHBand="0" w:noVBand="0"/>
      </w:tblPr>
      <w:tblGrid>
        <w:gridCol w:w="4786"/>
        <w:gridCol w:w="5068"/>
      </w:tblGrid>
      <w:tr w:rsidR="00C37B19" w:rsidRPr="00C37B19" w:rsidTr="00346AAF">
        <w:tc>
          <w:tcPr>
            <w:tcW w:w="4786" w:type="dxa"/>
          </w:tcPr>
          <w:p w:rsidR="00C37B19" w:rsidRPr="00C37B19" w:rsidRDefault="00C37B19" w:rsidP="00C37B19">
            <w:pPr>
              <w:spacing w:after="0" w:line="240" w:lineRule="auto"/>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А)</w:t>
            </w:r>
            <w:r w:rsidRPr="00C37B19">
              <w:rPr>
                <w:rFonts w:ascii="Times New Roman" w:eastAsia="Times New Roman" w:hAnsi="Times New Roman" w:cs="Times New Roman"/>
                <w:position w:val="-36"/>
                <w:sz w:val="18"/>
                <w:szCs w:val="18"/>
              </w:rPr>
              <w:object w:dxaOrig="4400" w:dyaOrig="840">
                <v:shape id="_x0000_i1160" type="#_x0000_t75" style="width:210pt;height:39pt" o:ole="" fillcolor="window">
                  <v:imagedata r:id="rId265" o:title=""/>
                </v:shape>
                <o:OLEObject Type="Embed" ProgID="Equation.3" ShapeID="_x0000_i1160" DrawAspect="Content" ObjectID="_1601284573" r:id="rId266"/>
              </w:object>
            </w:r>
            <w:r w:rsidRPr="00C37B19">
              <w:rPr>
                <w:rFonts w:ascii="Times New Roman" w:eastAsia="Times New Roman" w:hAnsi="Times New Roman" w:cs="Times New Roman"/>
                <w:sz w:val="18"/>
                <w:szCs w:val="18"/>
              </w:rPr>
              <w:t>;</w:t>
            </w:r>
          </w:p>
        </w:tc>
        <w:tc>
          <w:tcPr>
            <w:tcW w:w="5068" w:type="dxa"/>
          </w:tcPr>
          <w:p w:rsidR="00C37B19" w:rsidRPr="00C37B19" w:rsidRDefault="00C37B19" w:rsidP="00C37B19">
            <w:pPr>
              <w:spacing w:after="0" w:line="240" w:lineRule="auto"/>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В)</w:t>
            </w:r>
            <w:r w:rsidRPr="00C37B19">
              <w:rPr>
                <w:rFonts w:ascii="Times New Roman" w:eastAsia="Times New Roman" w:hAnsi="Times New Roman" w:cs="Times New Roman"/>
                <w:position w:val="-36"/>
                <w:sz w:val="18"/>
                <w:szCs w:val="18"/>
              </w:rPr>
              <w:object w:dxaOrig="4580" w:dyaOrig="840">
                <v:shape id="_x0000_i1161" type="#_x0000_t75" style="width:228.75pt;height:42pt" o:ole="" fillcolor="window">
                  <v:imagedata r:id="rId267" o:title=""/>
                </v:shape>
                <o:OLEObject Type="Embed" ProgID="Equation.3" ShapeID="_x0000_i1161" DrawAspect="Content" ObjectID="_1601284574" r:id="rId268"/>
              </w:object>
            </w:r>
          </w:p>
        </w:tc>
      </w:tr>
      <w:tr w:rsidR="00C37B19" w:rsidRPr="00C37B19" w:rsidTr="00346AAF">
        <w:tc>
          <w:tcPr>
            <w:tcW w:w="4786" w:type="dxa"/>
          </w:tcPr>
          <w:p w:rsidR="00C37B19" w:rsidRPr="00C37B19" w:rsidRDefault="00C37B19" w:rsidP="00C37B19">
            <w:pPr>
              <w:spacing w:after="0" w:line="240" w:lineRule="auto"/>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lastRenderedPageBreak/>
              <w:t>Б)</w:t>
            </w:r>
            <w:r w:rsidRPr="00C37B19">
              <w:rPr>
                <w:rFonts w:ascii="Times New Roman" w:eastAsia="Times New Roman" w:hAnsi="Times New Roman" w:cs="Times New Roman"/>
                <w:position w:val="-36"/>
                <w:sz w:val="18"/>
                <w:szCs w:val="18"/>
              </w:rPr>
              <w:object w:dxaOrig="4400" w:dyaOrig="840">
                <v:shape id="_x0000_i1162" type="#_x0000_t75" style="width:210pt;height:39pt" o:ole="" fillcolor="window">
                  <v:imagedata r:id="rId269" o:title=""/>
                </v:shape>
                <o:OLEObject Type="Embed" ProgID="Equation.3" ShapeID="_x0000_i1162" DrawAspect="Content" ObjectID="_1601284575" r:id="rId270"/>
              </w:object>
            </w:r>
            <w:r w:rsidRPr="00C37B19">
              <w:rPr>
                <w:rFonts w:ascii="Times New Roman" w:eastAsia="Times New Roman" w:hAnsi="Times New Roman" w:cs="Times New Roman"/>
                <w:sz w:val="18"/>
                <w:szCs w:val="18"/>
              </w:rPr>
              <w:t>;</w:t>
            </w:r>
          </w:p>
        </w:tc>
        <w:tc>
          <w:tcPr>
            <w:tcW w:w="5068" w:type="dxa"/>
          </w:tcPr>
          <w:p w:rsidR="00C37B19" w:rsidRPr="00C37B19" w:rsidRDefault="00C37B19" w:rsidP="00C37B19">
            <w:pPr>
              <w:spacing w:after="0" w:line="240" w:lineRule="auto"/>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Г)</w:t>
            </w:r>
            <w:r w:rsidRPr="00C37B19">
              <w:rPr>
                <w:rFonts w:ascii="Times New Roman" w:eastAsia="Times New Roman" w:hAnsi="Times New Roman" w:cs="Times New Roman"/>
                <w:position w:val="-36"/>
                <w:sz w:val="18"/>
                <w:szCs w:val="18"/>
              </w:rPr>
              <w:object w:dxaOrig="4580" w:dyaOrig="840">
                <v:shape id="_x0000_i1163" type="#_x0000_t75" style="width:228.75pt;height:42pt" o:ole="" fillcolor="window">
                  <v:imagedata r:id="rId271" o:title=""/>
                </v:shape>
                <o:OLEObject Type="Embed" ProgID="Equation.3" ShapeID="_x0000_i1163" DrawAspect="Content" ObjectID="_1601284576" r:id="rId272"/>
              </w:object>
            </w:r>
          </w:p>
        </w:tc>
      </w:tr>
    </w:tbl>
    <w:p w:rsidR="00C37B19" w:rsidRPr="00C37B19" w:rsidRDefault="00C37B19" w:rsidP="00C37B19">
      <w:pPr>
        <w:spacing w:after="0" w:line="240" w:lineRule="auto"/>
        <w:jc w:val="both"/>
        <w:rPr>
          <w:rFonts w:ascii="Times New Roman" w:eastAsia="Times New Roman" w:hAnsi="Times New Roman" w:cs="Times New Roman"/>
          <w:sz w:val="18"/>
          <w:szCs w:val="18"/>
        </w:rPr>
      </w:pPr>
    </w:p>
    <w:p w:rsidR="00C37B19" w:rsidRPr="00C37B19" w:rsidRDefault="00C37B19" w:rsidP="00C37B19">
      <w:pPr>
        <w:spacing w:after="12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9.  Согласно свойствам функции Лапласа:</w:t>
      </w:r>
    </w:p>
    <w:tbl>
      <w:tblPr>
        <w:tblW w:w="0" w:type="auto"/>
        <w:tblLayout w:type="fixed"/>
        <w:tblLook w:val="0000" w:firstRow="0" w:lastRow="0" w:firstColumn="0" w:lastColumn="0" w:noHBand="0" w:noVBand="0"/>
      </w:tblPr>
      <w:tblGrid>
        <w:gridCol w:w="2463"/>
        <w:gridCol w:w="2463"/>
        <w:gridCol w:w="2463"/>
        <w:gridCol w:w="2463"/>
      </w:tblGrid>
      <w:tr w:rsidR="00C37B19" w:rsidRPr="00C37B19" w:rsidTr="00346AAF">
        <w:tc>
          <w:tcPr>
            <w:tcW w:w="2463" w:type="dxa"/>
          </w:tcPr>
          <w:p w:rsidR="00C37B19" w:rsidRPr="00C37B19" w:rsidRDefault="00C37B19" w:rsidP="00C37B19">
            <w:pPr>
              <w:spacing w:after="0" w:line="240" w:lineRule="auto"/>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А) функция четная;</w:t>
            </w:r>
          </w:p>
        </w:tc>
        <w:tc>
          <w:tcPr>
            <w:tcW w:w="2463" w:type="dxa"/>
          </w:tcPr>
          <w:p w:rsidR="00C37B19" w:rsidRPr="00C37B19" w:rsidRDefault="00C37B19" w:rsidP="00C37B19">
            <w:pPr>
              <w:spacing w:after="0" w:line="240" w:lineRule="auto"/>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Б) функция нечетная;</w:t>
            </w:r>
          </w:p>
        </w:tc>
        <w:tc>
          <w:tcPr>
            <w:tcW w:w="2463" w:type="dxa"/>
          </w:tcPr>
          <w:p w:rsidR="00C37B19" w:rsidRPr="00C37B19" w:rsidRDefault="00C37B19" w:rsidP="00C37B19">
            <w:pPr>
              <w:spacing w:after="0" w:line="240" w:lineRule="auto"/>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В</w:t>
            </w:r>
            <w:proofErr w:type="gramStart"/>
            <w:r w:rsidRPr="00C37B19">
              <w:rPr>
                <w:rFonts w:ascii="Times New Roman" w:eastAsia="Times New Roman" w:hAnsi="Times New Roman" w:cs="Times New Roman"/>
                <w:sz w:val="18"/>
                <w:szCs w:val="18"/>
              </w:rPr>
              <w:t>)ф</w:t>
            </w:r>
            <w:proofErr w:type="gramEnd"/>
            <w:r w:rsidRPr="00C37B19">
              <w:rPr>
                <w:rFonts w:ascii="Times New Roman" w:eastAsia="Times New Roman" w:hAnsi="Times New Roman" w:cs="Times New Roman"/>
                <w:sz w:val="18"/>
                <w:szCs w:val="18"/>
              </w:rPr>
              <w:t xml:space="preserve">ункция отрицательная; </w:t>
            </w:r>
          </w:p>
        </w:tc>
        <w:tc>
          <w:tcPr>
            <w:tcW w:w="2463" w:type="dxa"/>
          </w:tcPr>
          <w:p w:rsidR="00C37B19" w:rsidRPr="00C37B19" w:rsidRDefault="00C37B19" w:rsidP="00C37B19">
            <w:pPr>
              <w:spacing w:after="0" w:line="240" w:lineRule="auto"/>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Г) функция положительная;</w:t>
            </w:r>
          </w:p>
        </w:tc>
      </w:tr>
    </w:tbl>
    <w:p w:rsidR="00C37B19" w:rsidRPr="00C37B19" w:rsidRDefault="00C37B19" w:rsidP="00C37B19">
      <w:pPr>
        <w:spacing w:after="0" w:line="240" w:lineRule="auto"/>
        <w:jc w:val="both"/>
        <w:rPr>
          <w:rFonts w:ascii="Times New Roman" w:eastAsia="Times New Roman" w:hAnsi="Times New Roman" w:cs="Times New Roman"/>
          <w:sz w:val="18"/>
          <w:szCs w:val="18"/>
        </w:rPr>
      </w:pPr>
    </w:p>
    <w:p w:rsidR="00C37B19" w:rsidRPr="00C37B19" w:rsidRDefault="00C37B19" w:rsidP="00C37B19">
      <w:pPr>
        <w:spacing w:after="12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10. Задача: в партии из 10 деталей имеется 2 бракованных. Наудачу отобраны 2 детали. Какому закону распределения подчиняется число стандартных деталей </w:t>
      </w:r>
      <w:proofErr w:type="gramStart"/>
      <w:r w:rsidRPr="00C37B19">
        <w:rPr>
          <w:rFonts w:ascii="Times New Roman" w:eastAsia="Times New Roman" w:hAnsi="Times New Roman" w:cs="Times New Roman"/>
          <w:sz w:val="18"/>
          <w:szCs w:val="18"/>
        </w:rPr>
        <w:t>среди</w:t>
      </w:r>
      <w:proofErr w:type="gramEnd"/>
      <w:r w:rsidRPr="00C37B19">
        <w:rPr>
          <w:rFonts w:ascii="Times New Roman" w:eastAsia="Times New Roman" w:hAnsi="Times New Roman" w:cs="Times New Roman"/>
          <w:sz w:val="18"/>
          <w:szCs w:val="18"/>
        </w:rPr>
        <w:t xml:space="preserve"> отобранных?</w:t>
      </w:r>
    </w:p>
    <w:tbl>
      <w:tblPr>
        <w:tblW w:w="0" w:type="auto"/>
        <w:tblLayout w:type="fixed"/>
        <w:tblLook w:val="0000" w:firstRow="0" w:lastRow="0" w:firstColumn="0" w:lastColumn="0" w:noHBand="0" w:noVBand="0"/>
      </w:tblPr>
      <w:tblGrid>
        <w:gridCol w:w="2463"/>
        <w:gridCol w:w="2463"/>
        <w:gridCol w:w="1845"/>
        <w:gridCol w:w="3081"/>
      </w:tblGrid>
      <w:tr w:rsidR="00C37B19" w:rsidRPr="00C37B19" w:rsidTr="00346AAF">
        <w:tc>
          <w:tcPr>
            <w:tcW w:w="2463" w:type="dxa"/>
          </w:tcPr>
          <w:p w:rsidR="00C37B19" w:rsidRPr="00C37B19" w:rsidRDefault="00C37B19" w:rsidP="00C37B19">
            <w:pPr>
              <w:spacing w:after="0" w:line="240" w:lineRule="auto"/>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А) биномиальному;</w:t>
            </w:r>
          </w:p>
        </w:tc>
        <w:tc>
          <w:tcPr>
            <w:tcW w:w="2463" w:type="dxa"/>
          </w:tcPr>
          <w:p w:rsidR="00C37B19" w:rsidRPr="00C37B19" w:rsidRDefault="00C37B19" w:rsidP="00C37B19">
            <w:pPr>
              <w:spacing w:after="0" w:line="240" w:lineRule="auto"/>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Б) гипергеометрическому;</w:t>
            </w:r>
          </w:p>
        </w:tc>
        <w:tc>
          <w:tcPr>
            <w:tcW w:w="1845" w:type="dxa"/>
          </w:tcPr>
          <w:p w:rsidR="00C37B19" w:rsidRPr="00C37B19" w:rsidRDefault="00C37B19" w:rsidP="00C37B19">
            <w:pPr>
              <w:spacing w:after="0" w:line="240" w:lineRule="auto"/>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В) равномерному;</w:t>
            </w:r>
          </w:p>
        </w:tc>
        <w:tc>
          <w:tcPr>
            <w:tcW w:w="3081" w:type="dxa"/>
          </w:tcPr>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Г) закону распределения Пуассона.</w:t>
            </w:r>
          </w:p>
        </w:tc>
      </w:tr>
    </w:tbl>
    <w:p w:rsidR="00C37B19" w:rsidRPr="00C37B19" w:rsidRDefault="00C37B19" w:rsidP="00C37B19">
      <w:pPr>
        <w:spacing w:after="120" w:line="240" w:lineRule="auto"/>
        <w:jc w:val="both"/>
        <w:rPr>
          <w:rFonts w:ascii="Times New Roman" w:eastAsia="Times New Roman" w:hAnsi="Times New Roman" w:cs="Times New Roman"/>
          <w:b/>
          <w:sz w:val="18"/>
          <w:szCs w:val="18"/>
        </w:rPr>
      </w:pPr>
    </w:p>
    <w:p w:rsidR="00C37B19" w:rsidRPr="00C37B19" w:rsidRDefault="00C37B19" w:rsidP="00C37B19">
      <w:pPr>
        <w:spacing w:after="0" w:line="240" w:lineRule="auto"/>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11. Мода – это значение признака:</w:t>
      </w:r>
    </w:p>
    <w:p w:rsidR="00C37B19" w:rsidRPr="00C37B19" w:rsidRDefault="00C37B19" w:rsidP="00C37B19">
      <w:pPr>
        <w:spacing w:after="0" w:line="240" w:lineRule="auto"/>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А) наиболее редко </w:t>
      </w:r>
      <w:proofErr w:type="gramStart"/>
      <w:r w:rsidRPr="00C37B19">
        <w:rPr>
          <w:rFonts w:ascii="Times New Roman" w:eastAsia="Times New Roman" w:hAnsi="Times New Roman" w:cs="Times New Roman"/>
          <w:sz w:val="18"/>
          <w:szCs w:val="18"/>
        </w:rPr>
        <w:t>встречающееся</w:t>
      </w:r>
      <w:proofErr w:type="gramEnd"/>
      <w:r w:rsidRPr="00C37B19">
        <w:rPr>
          <w:rFonts w:ascii="Times New Roman" w:eastAsia="Times New Roman" w:hAnsi="Times New Roman" w:cs="Times New Roman"/>
          <w:sz w:val="18"/>
          <w:szCs w:val="18"/>
        </w:rPr>
        <w:t xml:space="preserve"> в вариационном ряду;     Б) наиболее часто встречающееся в вариационном ряду;</w:t>
      </w:r>
    </w:p>
    <w:p w:rsidR="00C37B19" w:rsidRPr="00C37B19" w:rsidRDefault="00C37B19" w:rsidP="00C37B19">
      <w:pPr>
        <w:spacing w:after="0" w:line="240" w:lineRule="auto"/>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В) </w:t>
      </w:r>
      <w:proofErr w:type="gramStart"/>
      <w:r w:rsidRPr="00C37B19">
        <w:rPr>
          <w:rFonts w:ascii="Times New Roman" w:eastAsia="Times New Roman" w:hAnsi="Times New Roman" w:cs="Times New Roman"/>
          <w:sz w:val="18"/>
          <w:szCs w:val="18"/>
        </w:rPr>
        <w:t>соответствующее</w:t>
      </w:r>
      <w:proofErr w:type="gramEnd"/>
      <w:r w:rsidRPr="00C37B19">
        <w:rPr>
          <w:rFonts w:ascii="Times New Roman" w:eastAsia="Times New Roman" w:hAnsi="Times New Roman" w:cs="Times New Roman"/>
          <w:sz w:val="18"/>
          <w:szCs w:val="18"/>
        </w:rPr>
        <w:t xml:space="preserve"> 50-му перцентилю;                                  Г) соответствующее 75-му перцентилю;</w:t>
      </w:r>
    </w:p>
    <w:p w:rsidR="00C37B19" w:rsidRPr="00C37B19" w:rsidRDefault="00C37B19" w:rsidP="00C37B19">
      <w:pPr>
        <w:spacing w:after="0" w:line="240" w:lineRule="auto"/>
        <w:jc w:val="both"/>
        <w:rPr>
          <w:rFonts w:ascii="Times New Roman" w:eastAsia="Times New Roman" w:hAnsi="Times New Roman" w:cs="Times New Roman"/>
          <w:sz w:val="18"/>
          <w:szCs w:val="18"/>
        </w:rPr>
      </w:pPr>
    </w:p>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12. Эксцесс характеризует:</w:t>
      </w:r>
    </w:p>
    <w:tbl>
      <w:tblPr>
        <w:tblW w:w="0" w:type="auto"/>
        <w:tblLayout w:type="fixed"/>
        <w:tblLook w:val="0000" w:firstRow="0" w:lastRow="0" w:firstColumn="0" w:lastColumn="0" w:noHBand="0" w:noVBand="0"/>
      </w:tblPr>
      <w:tblGrid>
        <w:gridCol w:w="2463"/>
        <w:gridCol w:w="2463"/>
        <w:gridCol w:w="2463"/>
        <w:gridCol w:w="2463"/>
      </w:tblGrid>
      <w:tr w:rsidR="00C37B19" w:rsidRPr="00C37B19" w:rsidTr="00346AAF">
        <w:tc>
          <w:tcPr>
            <w:tcW w:w="2463" w:type="dxa"/>
          </w:tcPr>
          <w:p w:rsidR="00C37B19" w:rsidRPr="00C37B19" w:rsidRDefault="00C37B19" w:rsidP="00C37B19">
            <w:pPr>
              <w:spacing w:after="0" w:line="240" w:lineRule="auto"/>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А) </w:t>
            </w:r>
            <w:proofErr w:type="spellStart"/>
            <w:r w:rsidRPr="00C37B19">
              <w:rPr>
                <w:rFonts w:ascii="Times New Roman" w:eastAsia="Times New Roman" w:hAnsi="Times New Roman" w:cs="Times New Roman"/>
                <w:sz w:val="18"/>
                <w:szCs w:val="18"/>
              </w:rPr>
              <w:t>скошенность</w:t>
            </w:r>
            <w:proofErr w:type="spellEnd"/>
            <w:r w:rsidRPr="00C37B19">
              <w:rPr>
                <w:rFonts w:ascii="Times New Roman" w:eastAsia="Times New Roman" w:hAnsi="Times New Roman" w:cs="Times New Roman"/>
                <w:sz w:val="18"/>
                <w:szCs w:val="18"/>
              </w:rPr>
              <w:t xml:space="preserve"> ряда;</w:t>
            </w:r>
          </w:p>
        </w:tc>
        <w:tc>
          <w:tcPr>
            <w:tcW w:w="2463" w:type="dxa"/>
          </w:tcPr>
          <w:p w:rsidR="00C37B19" w:rsidRPr="00C37B19" w:rsidRDefault="00C37B19" w:rsidP="00C37B19">
            <w:pPr>
              <w:spacing w:after="0" w:line="240" w:lineRule="auto"/>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Б) </w:t>
            </w:r>
            <w:proofErr w:type="spellStart"/>
            <w:r w:rsidRPr="00C37B19">
              <w:rPr>
                <w:rFonts w:ascii="Times New Roman" w:eastAsia="Times New Roman" w:hAnsi="Times New Roman" w:cs="Times New Roman"/>
                <w:sz w:val="18"/>
                <w:szCs w:val="18"/>
              </w:rPr>
              <w:t>вершинность</w:t>
            </w:r>
            <w:proofErr w:type="spellEnd"/>
            <w:r w:rsidRPr="00C37B19">
              <w:rPr>
                <w:rFonts w:ascii="Times New Roman" w:eastAsia="Times New Roman" w:hAnsi="Times New Roman" w:cs="Times New Roman"/>
                <w:sz w:val="18"/>
                <w:szCs w:val="18"/>
              </w:rPr>
              <w:t xml:space="preserve"> ряда</w:t>
            </w:r>
          </w:p>
        </w:tc>
        <w:tc>
          <w:tcPr>
            <w:tcW w:w="2463" w:type="dxa"/>
          </w:tcPr>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В) размерность ряда;</w:t>
            </w:r>
          </w:p>
        </w:tc>
        <w:tc>
          <w:tcPr>
            <w:tcW w:w="2463" w:type="dxa"/>
          </w:tcPr>
          <w:p w:rsidR="00C37B19" w:rsidRPr="00C37B19" w:rsidRDefault="00C37B19" w:rsidP="00C37B19">
            <w:pPr>
              <w:spacing w:after="0" w:line="240" w:lineRule="auto"/>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Г) вариацию ряда.</w:t>
            </w:r>
          </w:p>
        </w:tc>
      </w:tr>
    </w:tbl>
    <w:p w:rsidR="00C37B19" w:rsidRPr="00C37B19" w:rsidRDefault="00C37B19" w:rsidP="00C37B19">
      <w:pPr>
        <w:spacing w:after="0" w:line="240" w:lineRule="auto"/>
        <w:jc w:val="both"/>
        <w:rPr>
          <w:rFonts w:ascii="Times New Roman" w:eastAsia="Times New Roman" w:hAnsi="Times New Roman" w:cs="Times New Roman"/>
          <w:sz w:val="18"/>
          <w:szCs w:val="18"/>
        </w:rPr>
      </w:pPr>
    </w:p>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13. Для расчета коэффициента асимметрии используется:</w:t>
      </w:r>
    </w:p>
    <w:tbl>
      <w:tblPr>
        <w:tblW w:w="0" w:type="auto"/>
        <w:tblLayout w:type="fixed"/>
        <w:tblLook w:val="0000" w:firstRow="0" w:lastRow="0" w:firstColumn="0" w:lastColumn="0" w:noHBand="0" w:noVBand="0"/>
      </w:tblPr>
      <w:tblGrid>
        <w:gridCol w:w="4786"/>
        <w:gridCol w:w="5068"/>
      </w:tblGrid>
      <w:tr w:rsidR="00C37B19" w:rsidRPr="00C37B19" w:rsidTr="00346AAF">
        <w:tc>
          <w:tcPr>
            <w:tcW w:w="4786" w:type="dxa"/>
          </w:tcPr>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А</w:t>
            </w:r>
            <w:proofErr w:type="gramStart"/>
            <w:r w:rsidRPr="00C37B19">
              <w:rPr>
                <w:rFonts w:ascii="Times New Roman" w:eastAsia="Times New Roman" w:hAnsi="Times New Roman" w:cs="Times New Roman"/>
                <w:sz w:val="18"/>
                <w:szCs w:val="18"/>
              </w:rPr>
              <w:t>)ц</w:t>
            </w:r>
            <w:proofErr w:type="gramEnd"/>
            <w:r w:rsidRPr="00C37B19">
              <w:rPr>
                <w:rFonts w:ascii="Times New Roman" w:eastAsia="Times New Roman" w:hAnsi="Times New Roman" w:cs="Times New Roman"/>
                <w:sz w:val="18"/>
                <w:szCs w:val="18"/>
              </w:rPr>
              <w:t>ентральный момент четвертого порядка;</w:t>
            </w:r>
          </w:p>
        </w:tc>
        <w:tc>
          <w:tcPr>
            <w:tcW w:w="5068" w:type="dxa"/>
          </w:tcPr>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В) начальный момент четвертого порядка;</w:t>
            </w:r>
          </w:p>
        </w:tc>
      </w:tr>
      <w:tr w:rsidR="00C37B19" w:rsidRPr="00C37B19" w:rsidTr="00346AAF">
        <w:tc>
          <w:tcPr>
            <w:tcW w:w="4786" w:type="dxa"/>
          </w:tcPr>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Б) центральный момент третьего порядка;</w:t>
            </w:r>
          </w:p>
        </w:tc>
        <w:tc>
          <w:tcPr>
            <w:tcW w:w="5068" w:type="dxa"/>
          </w:tcPr>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Г) начальный момент третьего порядка.</w:t>
            </w:r>
          </w:p>
        </w:tc>
      </w:tr>
    </w:tbl>
    <w:p w:rsidR="00C37B19" w:rsidRPr="00C37B19" w:rsidRDefault="00C37B19" w:rsidP="00C37B19">
      <w:pPr>
        <w:spacing w:after="0" w:line="240" w:lineRule="auto"/>
        <w:jc w:val="both"/>
        <w:rPr>
          <w:rFonts w:ascii="Times New Roman" w:eastAsia="Times New Roman" w:hAnsi="Times New Roman" w:cs="Times New Roman"/>
          <w:sz w:val="18"/>
          <w:szCs w:val="18"/>
        </w:rPr>
      </w:pPr>
    </w:p>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14. Доверительный интервал для оценки генеральной доли при собственно-случайной повторной выборке объемом </w:t>
      </w:r>
      <w:r w:rsidRPr="00C37B19">
        <w:rPr>
          <w:rFonts w:ascii="Times New Roman" w:eastAsia="Times New Roman" w:hAnsi="Times New Roman" w:cs="Times New Roman"/>
          <w:position w:val="-6"/>
          <w:sz w:val="18"/>
          <w:szCs w:val="18"/>
        </w:rPr>
        <w:object w:dxaOrig="380" w:dyaOrig="260">
          <v:shape id="_x0000_i1164" type="#_x0000_t75" style="width:18.75pt;height:12.75pt" o:ole="" fillcolor="window">
            <v:imagedata r:id="rId61" o:title=""/>
          </v:shape>
          <o:OLEObject Type="Embed" ProgID="Equation.3" ShapeID="_x0000_i1164" DrawAspect="Content" ObjectID="_1601284577" r:id="rId273"/>
        </w:object>
      </w:r>
      <w:r w:rsidRPr="00C37B19">
        <w:rPr>
          <w:rFonts w:ascii="Times New Roman" w:eastAsia="Times New Roman" w:hAnsi="Times New Roman" w:cs="Times New Roman"/>
          <w:sz w:val="18"/>
          <w:szCs w:val="18"/>
        </w:rPr>
        <w:t>30 может быть записан как:</w:t>
      </w:r>
    </w:p>
    <w:tbl>
      <w:tblPr>
        <w:tblW w:w="0" w:type="auto"/>
        <w:tblLayout w:type="fixed"/>
        <w:tblLook w:val="0000" w:firstRow="0" w:lastRow="0" w:firstColumn="0" w:lastColumn="0" w:noHBand="0" w:noVBand="0"/>
      </w:tblPr>
      <w:tblGrid>
        <w:gridCol w:w="5778"/>
        <w:gridCol w:w="4347"/>
      </w:tblGrid>
      <w:tr w:rsidR="00C37B19" w:rsidRPr="00C37B19" w:rsidTr="00346AAF">
        <w:tc>
          <w:tcPr>
            <w:tcW w:w="5778" w:type="dxa"/>
          </w:tcPr>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А)</w:t>
            </w:r>
            <w:r w:rsidRPr="00C37B19">
              <w:rPr>
                <w:rFonts w:ascii="Times New Roman" w:eastAsia="Times New Roman" w:hAnsi="Times New Roman" w:cs="Times New Roman"/>
                <w:position w:val="-26"/>
                <w:sz w:val="18"/>
                <w:szCs w:val="18"/>
              </w:rPr>
              <w:object w:dxaOrig="5179" w:dyaOrig="700">
                <v:shape id="_x0000_i1165" type="#_x0000_t75" style="width:258.75pt;height:35.25pt" o:ole="" fillcolor="window">
                  <v:imagedata r:id="rId274" o:title=""/>
                </v:shape>
                <o:OLEObject Type="Embed" ProgID="Equation.3" ShapeID="_x0000_i1165" DrawAspect="Content" ObjectID="_1601284578" r:id="rId275"/>
              </w:object>
            </w:r>
          </w:p>
          <w:p w:rsidR="00C37B19" w:rsidRPr="00C37B19" w:rsidRDefault="00C37B19" w:rsidP="00C37B19">
            <w:pPr>
              <w:spacing w:after="0" w:line="240" w:lineRule="auto"/>
              <w:jc w:val="both"/>
              <w:rPr>
                <w:rFonts w:ascii="Times New Roman" w:eastAsia="Times New Roman" w:hAnsi="Times New Roman" w:cs="Times New Roman"/>
                <w:sz w:val="18"/>
                <w:szCs w:val="18"/>
              </w:rPr>
            </w:pPr>
          </w:p>
        </w:tc>
        <w:tc>
          <w:tcPr>
            <w:tcW w:w="4347" w:type="dxa"/>
          </w:tcPr>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В) </w:t>
            </w:r>
            <w:r w:rsidRPr="00C37B19">
              <w:rPr>
                <w:rFonts w:ascii="Times New Roman" w:eastAsia="Times New Roman" w:hAnsi="Times New Roman" w:cs="Times New Roman"/>
                <w:position w:val="-26"/>
                <w:sz w:val="18"/>
                <w:szCs w:val="18"/>
              </w:rPr>
              <w:object w:dxaOrig="3700" w:dyaOrig="700">
                <v:shape id="_x0000_i1166" type="#_x0000_t75" style="width:184.5pt;height:35.25pt" o:ole="" fillcolor="window">
                  <v:imagedata r:id="rId276" o:title=""/>
                </v:shape>
                <o:OLEObject Type="Embed" ProgID="Equation.3" ShapeID="_x0000_i1166" DrawAspect="Content" ObjectID="_1601284579" r:id="rId277"/>
              </w:object>
            </w:r>
          </w:p>
          <w:p w:rsidR="00C37B19" w:rsidRPr="00C37B19" w:rsidRDefault="00C37B19" w:rsidP="00C37B19">
            <w:pPr>
              <w:spacing w:after="0" w:line="240" w:lineRule="auto"/>
              <w:jc w:val="both"/>
              <w:rPr>
                <w:rFonts w:ascii="Times New Roman" w:eastAsia="Times New Roman" w:hAnsi="Times New Roman" w:cs="Times New Roman"/>
                <w:sz w:val="18"/>
                <w:szCs w:val="18"/>
              </w:rPr>
            </w:pPr>
          </w:p>
        </w:tc>
      </w:tr>
      <w:tr w:rsidR="00C37B19" w:rsidRPr="00C37B19" w:rsidTr="00346AAF">
        <w:tc>
          <w:tcPr>
            <w:tcW w:w="5778" w:type="dxa"/>
          </w:tcPr>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Б)</w:t>
            </w:r>
            <w:r w:rsidRPr="00C37B19">
              <w:rPr>
                <w:rFonts w:ascii="Times New Roman" w:eastAsia="Times New Roman" w:hAnsi="Times New Roman" w:cs="Times New Roman"/>
                <w:position w:val="-26"/>
                <w:sz w:val="18"/>
                <w:szCs w:val="18"/>
              </w:rPr>
              <w:object w:dxaOrig="5260" w:dyaOrig="700">
                <v:shape id="_x0000_i1167" type="#_x0000_t75" style="width:264pt;height:35.25pt" o:ole="" fillcolor="window">
                  <v:imagedata r:id="rId278" o:title=""/>
                </v:shape>
                <o:OLEObject Type="Embed" ProgID="Equation.3" ShapeID="_x0000_i1167" DrawAspect="Content" ObjectID="_1601284580" r:id="rId279"/>
              </w:object>
            </w:r>
          </w:p>
          <w:p w:rsidR="00C37B19" w:rsidRPr="00C37B19" w:rsidRDefault="00C37B19" w:rsidP="00C37B19">
            <w:pPr>
              <w:spacing w:after="0" w:line="240" w:lineRule="auto"/>
              <w:jc w:val="both"/>
              <w:rPr>
                <w:rFonts w:ascii="Times New Roman" w:eastAsia="Times New Roman" w:hAnsi="Times New Roman" w:cs="Times New Roman"/>
                <w:sz w:val="18"/>
                <w:szCs w:val="18"/>
              </w:rPr>
            </w:pPr>
          </w:p>
        </w:tc>
        <w:tc>
          <w:tcPr>
            <w:tcW w:w="4347" w:type="dxa"/>
          </w:tcPr>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Г) </w:t>
            </w:r>
            <w:r w:rsidRPr="00C37B19">
              <w:rPr>
                <w:rFonts w:ascii="Times New Roman" w:eastAsia="Times New Roman" w:hAnsi="Times New Roman" w:cs="Times New Roman"/>
                <w:position w:val="-26"/>
                <w:sz w:val="18"/>
                <w:szCs w:val="18"/>
              </w:rPr>
              <w:object w:dxaOrig="3780" w:dyaOrig="700">
                <v:shape id="_x0000_i1168" type="#_x0000_t75" style="width:189pt;height:35.25pt" o:ole="" fillcolor="window">
                  <v:imagedata r:id="rId280" o:title=""/>
                </v:shape>
                <o:OLEObject Type="Embed" ProgID="Equation.3" ShapeID="_x0000_i1168" DrawAspect="Content" ObjectID="_1601284581" r:id="rId281"/>
              </w:object>
            </w:r>
          </w:p>
          <w:p w:rsidR="00C37B19" w:rsidRPr="00C37B19" w:rsidRDefault="00C37B19" w:rsidP="00C37B19">
            <w:pPr>
              <w:spacing w:after="0" w:line="240" w:lineRule="auto"/>
              <w:jc w:val="both"/>
              <w:rPr>
                <w:rFonts w:ascii="Times New Roman" w:eastAsia="Times New Roman" w:hAnsi="Times New Roman" w:cs="Times New Roman"/>
                <w:sz w:val="18"/>
                <w:szCs w:val="18"/>
              </w:rPr>
            </w:pPr>
          </w:p>
        </w:tc>
      </w:tr>
    </w:tbl>
    <w:p w:rsidR="00C37B19" w:rsidRPr="00C37B19" w:rsidRDefault="00C37B19" w:rsidP="00C37B19">
      <w:pPr>
        <w:spacing w:after="0" w:line="240" w:lineRule="auto"/>
        <w:jc w:val="both"/>
        <w:rPr>
          <w:rFonts w:ascii="Times New Roman" w:eastAsia="Times New Roman" w:hAnsi="Times New Roman" w:cs="Times New Roman"/>
          <w:sz w:val="18"/>
          <w:szCs w:val="18"/>
        </w:rPr>
      </w:pPr>
    </w:p>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15. Необходимый объем выборки для оценки генеральной средней при собственн</w:t>
      </w:r>
      <w:proofErr w:type="gramStart"/>
      <w:r w:rsidRPr="00C37B19">
        <w:rPr>
          <w:rFonts w:ascii="Times New Roman" w:eastAsia="Times New Roman" w:hAnsi="Times New Roman" w:cs="Times New Roman"/>
          <w:sz w:val="18"/>
          <w:szCs w:val="18"/>
        </w:rPr>
        <w:t>о-</w:t>
      </w:r>
      <w:proofErr w:type="gramEnd"/>
      <w:r w:rsidRPr="00C37B19">
        <w:rPr>
          <w:rFonts w:ascii="Times New Roman" w:eastAsia="Times New Roman" w:hAnsi="Times New Roman" w:cs="Times New Roman"/>
          <w:sz w:val="18"/>
          <w:szCs w:val="18"/>
        </w:rPr>
        <w:t xml:space="preserve"> случайном бесповторном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C37B19" w:rsidRPr="00C37B19" w:rsidTr="00346AAF">
        <w:tc>
          <w:tcPr>
            <w:tcW w:w="2463" w:type="dxa"/>
          </w:tcPr>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А) </w:t>
            </w:r>
            <w:r w:rsidRPr="00C37B19">
              <w:rPr>
                <w:rFonts w:ascii="Times New Roman" w:eastAsia="Times New Roman" w:hAnsi="Times New Roman" w:cs="Times New Roman"/>
                <w:position w:val="-24"/>
                <w:sz w:val="18"/>
                <w:szCs w:val="18"/>
              </w:rPr>
              <w:object w:dxaOrig="620" w:dyaOrig="660">
                <v:shape id="_x0000_i1169" type="#_x0000_t75" style="width:31.5pt;height:33pt" o:ole="" fillcolor="window">
                  <v:imagedata r:id="rId71" o:title=""/>
                </v:shape>
                <o:OLEObject Type="Embed" ProgID="Equation.3" ShapeID="_x0000_i1169" DrawAspect="Content" ObjectID="_1601284582" r:id="rId282"/>
              </w:object>
            </w:r>
            <w:r w:rsidRPr="00C37B19">
              <w:rPr>
                <w:rFonts w:ascii="Times New Roman" w:eastAsia="Times New Roman" w:hAnsi="Times New Roman" w:cs="Times New Roman"/>
                <w:sz w:val="18"/>
                <w:szCs w:val="18"/>
              </w:rPr>
              <w:t>;</w:t>
            </w:r>
          </w:p>
        </w:tc>
        <w:tc>
          <w:tcPr>
            <w:tcW w:w="2463" w:type="dxa"/>
          </w:tcPr>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Б) </w:t>
            </w:r>
            <w:r w:rsidRPr="00C37B19">
              <w:rPr>
                <w:rFonts w:ascii="Times New Roman" w:eastAsia="Times New Roman" w:hAnsi="Times New Roman" w:cs="Times New Roman"/>
                <w:position w:val="-24"/>
                <w:sz w:val="18"/>
                <w:szCs w:val="18"/>
              </w:rPr>
              <w:object w:dxaOrig="1120" w:dyaOrig="660">
                <v:shape id="_x0000_i1170" type="#_x0000_t75" style="width:55.5pt;height:33pt" o:ole="" fillcolor="window">
                  <v:imagedata r:id="rId73" o:title=""/>
                </v:shape>
                <o:OLEObject Type="Embed" ProgID="Equation.3" ShapeID="_x0000_i1170" DrawAspect="Content" ObjectID="_1601284583" r:id="rId283"/>
              </w:object>
            </w:r>
            <w:r w:rsidRPr="00C37B19">
              <w:rPr>
                <w:rFonts w:ascii="Times New Roman" w:eastAsia="Times New Roman" w:hAnsi="Times New Roman" w:cs="Times New Roman"/>
                <w:sz w:val="18"/>
                <w:szCs w:val="18"/>
              </w:rPr>
              <w:t>;</w:t>
            </w:r>
          </w:p>
        </w:tc>
        <w:tc>
          <w:tcPr>
            <w:tcW w:w="2463" w:type="dxa"/>
          </w:tcPr>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В) </w:t>
            </w:r>
            <w:r w:rsidRPr="00C37B19">
              <w:rPr>
                <w:rFonts w:ascii="Times New Roman" w:eastAsia="Times New Roman" w:hAnsi="Times New Roman" w:cs="Times New Roman"/>
                <w:position w:val="-24"/>
                <w:sz w:val="18"/>
                <w:szCs w:val="18"/>
              </w:rPr>
              <w:object w:dxaOrig="1260" w:dyaOrig="660">
                <v:shape id="_x0000_i1171" type="#_x0000_t75" style="width:62.25pt;height:33pt" o:ole="" fillcolor="window">
                  <v:imagedata r:id="rId75" o:title=""/>
                </v:shape>
                <o:OLEObject Type="Embed" ProgID="Equation.3" ShapeID="_x0000_i1171" DrawAspect="Content" ObjectID="_1601284584" r:id="rId284"/>
              </w:object>
            </w:r>
            <w:r w:rsidRPr="00C37B19">
              <w:rPr>
                <w:rFonts w:ascii="Times New Roman" w:eastAsia="Times New Roman" w:hAnsi="Times New Roman" w:cs="Times New Roman"/>
                <w:sz w:val="18"/>
                <w:szCs w:val="18"/>
              </w:rPr>
              <w:t>;</w:t>
            </w:r>
          </w:p>
        </w:tc>
        <w:tc>
          <w:tcPr>
            <w:tcW w:w="2463" w:type="dxa"/>
          </w:tcPr>
          <w:p w:rsidR="00C37B19" w:rsidRPr="00C37B19" w:rsidRDefault="00C37B19" w:rsidP="00C37B19">
            <w:pPr>
              <w:spacing w:after="0" w:line="240" w:lineRule="auto"/>
              <w:jc w:val="both"/>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Г) </w:t>
            </w:r>
            <w:r w:rsidRPr="00C37B19">
              <w:rPr>
                <w:rFonts w:ascii="Times New Roman" w:eastAsia="Times New Roman" w:hAnsi="Times New Roman" w:cs="Times New Roman"/>
                <w:position w:val="-30"/>
                <w:sz w:val="18"/>
                <w:szCs w:val="18"/>
              </w:rPr>
              <w:object w:dxaOrig="1780" w:dyaOrig="720">
                <v:shape id="_x0000_i1172" type="#_x0000_t75" style="width:88.5pt;height:36.75pt" o:ole="" fillcolor="window">
                  <v:imagedata r:id="rId77" o:title=""/>
                </v:shape>
                <o:OLEObject Type="Embed" ProgID="Equation.3" ShapeID="_x0000_i1172" DrawAspect="Content" ObjectID="_1601284585" r:id="rId285"/>
              </w:object>
            </w:r>
            <w:r w:rsidRPr="00C37B19">
              <w:rPr>
                <w:rFonts w:ascii="Times New Roman" w:eastAsia="Times New Roman" w:hAnsi="Times New Roman" w:cs="Times New Roman"/>
                <w:sz w:val="18"/>
                <w:szCs w:val="18"/>
              </w:rPr>
              <w:t>;</w:t>
            </w:r>
          </w:p>
        </w:tc>
      </w:tr>
    </w:tbl>
    <w:p w:rsidR="00C37B19" w:rsidRPr="00C37B19" w:rsidRDefault="00C37B19" w:rsidP="00C37B19">
      <w:pPr>
        <w:spacing w:after="0" w:line="240" w:lineRule="auto"/>
        <w:jc w:val="both"/>
        <w:rPr>
          <w:rFonts w:ascii="Times New Roman" w:eastAsia="Times New Roman" w:hAnsi="Times New Roman" w:cs="Times New Roman"/>
          <w:sz w:val="18"/>
          <w:szCs w:val="18"/>
        </w:rPr>
      </w:pPr>
    </w:p>
    <w:p w:rsidR="00C37B19" w:rsidRPr="00C37B19" w:rsidRDefault="00C37B19" w:rsidP="00C37B19">
      <w:pPr>
        <w:tabs>
          <w:tab w:val="left" w:pos="709"/>
        </w:tabs>
        <w:spacing w:after="0" w:line="240" w:lineRule="auto"/>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16. Каким законом распределения вероятностей описываются малые выборки?</w:t>
      </w:r>
    </w:p>
    <w:tbl>
      <w:tblPr>
        <w:tblW w:w="0" w:type="auto"/>
        <w:tblLayout w:type="fixed"/>
        <w:tblLook w:val="0000" w:firstRow="0" w:lastRow="0" w:firstColumn="0" w:lastColumn="0" w:noHBand="0" w:noVBand="0"/>
      </w:tblPr>
      <w:tblGrid>
        <w:gridCol w:w="2463"/>
        <w:gridCol w:w="2463"/>
        <w:gridCol w:w="2463"/>
        <w:gridCol w:w="2463"/>
      </w:tblGrid>
      <w:tr w:rsidR="00C37B19" w:rsidRPr="00C37B19" w:rsidTr="00346AAF">
        <w:tc>
          <w:tcPr>
            <w:tcW w:w="2463" w:type="dxa"/>
          </w:tcPr>
          <w:p w:rsidR="00C37B19" w:rsidRPr="00C37B19" w:rsidRDefault="00C37B19" w:rsidP="00C37B19">
            <w:pPr>
              <w:tabs>
                <w:tab w:val="left" w:pos="709"/>
              </w:tabs>
              <w:spacing w:after="0" w:line="240" w:lineRule="auto"/>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А) нормальным;</w:t>
            </w:r>
          </w:p>
        </w:tc>
        <w:tc>
          <w:tcPr>
            <w:tcW w:w="2463" w:type="dxa"/>
          </w:tcPr>
          <w:p w:rsidR="00C37B19" w:rsidRPr="00C37B19" w:rsidRDefault="00C37B19" w:rsidP="00C37B19">
            <w:pPr>
              <w:tabs>
                <w:tab w:val="left" w:pos="709"/>
              </w:tabs>
              <w:spacing w:after="0" w:line="240" w:lineRule="auto"/>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Б) </w:t>
            </w:r>
            <w:r w:rsidRPr="00C37B19">
              <w:rPr>
                <w:rFonts w:ascii="Times New Roman" w:eastAsia="Times New Roman" w:hAnsi="Times New Roman" w:cs="Times New Roman"/>
                <w:position w:val="-10"/>
                <w:sz w:val="18"/>
                <w:szCs w:val="18"/>
              </w:rPr>
              <w:object w:dxaOrig="340" w:dyaOrig="360">
                <v:shape id="_x0000_i1173" type="#_x0000_t75" style="width:16.5pt;height:18pt" o:ole="" fillcolor="window">
                  <v:imagedata r:id="rId79" o:title=""/>
                </v:shape>
                <o:OLEObject Type="Embed" ProgID="Equation.3" ShapeID="_x0000_i1173" DrawAspect="Content" ObjectID="_1601284586" r:id="rId286"/>
              </w:object>
            </w:r>
            <w:r w:rsidRPr="00C37B19">
              <w:rPr>
                <w:rFonts w:ascii="Times New Roman" w:eastAsia="Times New Roman" w:hAnsi="Times New Roman" w:cs="Times New Roman"/>
                <w:sz w:val="18"/>
                <w:szCs w:val="18"/>
              </w:rPr>
              <w:t>- Пирсона;</w:t>
            </w:r>
          </w:p>
        </w:tc>
        <w:tc>
          <w:tcPr>
            <w:tcW w:w="2463" w:type="dxa"/>
          </w:tcPr>
          <w:p w:rsidR="00C37B19" w:rsidRPr="00C37B19" w:rsidRDefault="00C37B19" w:rsidP="00C37B19">
            <w:pPr>
              <w:tabs>
                <w:tab w:val="left" w:pos="709"/>
              </w:tabs>
              <w:spacing w:after="0" w:line="240" w:lineRule="auto"/>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В) F- Фишера;</w:t>
            </w:r>
          </w:p>
        </w:tc>
        <w:tc>
          <w:tcPr>
            <w:tcW w:w="2463" w:type="dxa"/>
          </w:tcPr>
          <w:p w:rsidR="00C37B19" w:rsidRPr="00C37B19" w:rsidRDefault="00C37B19" w:rsidP="00C37B19">
            <w:pPr>
              <w:tabs>
                <w:tab w:val="left" w:pos="709"/>
              </w:tabs>
              <w:spacing w:after="0" w:line="240" w:lineRule="auto"/>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Г) t – </w:t>
            </w:r>
            <w:proofErr w:type="spellStart"/>
            <w:proofErr w:type="gramStart"/>
            <w:r w:rsidRPr="00C37B19">
              <w:rPr>
                <w:rFonts w:ascii="Times New Roman" w:eastAsia="Times New Roman" w:hAnsi="Times New Roman" w:cs="Times New Roman"/>
                <w:sz w:val="18"/>
                <w:szCs w:val="18"/>
              </w:rPr>
              <w:t>C</w:t>
            </w:r>
            <w:proofErr w:type="gramEnd"/>
            <w:r w:rsidRPr="00C37B19">
              <w:rPr>
                <w:rFonts w:ascii="Times New Roman" w:eastAsia="Times New Roman" w:hAnsi="Times New Roman" w:cs="Times New Roman"/>
                <w:sz w:val="18"/>
                <w:szCs w:val="18"/>
              </w:rPr>
              <w:t>тьюдента</w:t>
            </w:r>
            <w:proofErr w:type="spellEnd"/>
            <w:r w:rsidRPr="00C37B19">
              <w:rPr>
                <w:rFonts w:ascii="Times New Roman" w:eastAsia="Times New Roman" w:hAnsi="Times New Roman" w:cs="Times New Roman"/>
                <w:sz w:val="18"/>
                <w:szCs w:val="18"/>
              </w:rPr>
              <w:t>.</w:t>
            </w:r>
          </w:p>
        </w:tc>
      </w:tr>
    </w:tbl>
    <w:p w:rsidR="00C37B19" w:rsidRPr="00C37B19" w:rsidRDefault="00C37B19" w:rsidP="00C37B19">
      <w:pPr>
        <w:spacing w:after="0" w:line="240" w:lineRule="auto"/>
        <w:jc w:val="both"/>
        <w:rPr>
          <w:rFonts w:ascii="Times New Roman" w:eastAsia="Times New Roman" w:hAnsi="Times New Roman" w:cs="Times New Roman"/>
          <w:sz w:val="18"/>
          <w:szCs w:val="18"/>
        </w:rPr>
      </w:pPr>
    </w:p>
    <w:p w:rsidR="00C37B19" w:rsidRPr="00C37B19" w:rsidRDefault="00C37B19" w:rsidP="00C37B19">
      <w:pPr>
        <w:spacing w:after="0" w:line="240" w:lineRule="auto"/>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17. Ошибки репрезентативности возникают </w:t>
      </w:r>
      <w:proofErr w:type="gramStart"/>
      <w:r w:rsidRPr="00C37B19">
        <w:rPr>
          <w:rFonts w:ascii="Times New Roman" w:eastAsia="Times New Roman" w:hAnsi="Times New Roman" w:cs="Times New Roman"/>
          <w:sz w:val="18"/>
          <w:szCs w:val="18"/>
        </w:rPr>
        <w:t>вследствие</w:t>
      </w:r>
      <w:proofErr w:type="gramEnd"/>
      <w:r w:rsidRPr="00C37B19">
        <w:rPr>
          <w:rFonts w:ascii="Times New Roman" w:eastAsia="Times New Roman" w:hAnsi="Times New Roman" w:cs="Times New Roman"/>
          <w:sz w:val="18"/>
          <w:szCs w:val="18"/>
        </w:rPr>
        <w:t>:</w:t>
      </w:r>
    </w:p>
    <w:tbl>
      <w:tblPr>
        <w:tblW w:w="0" w:type="auto"/>
        <w:tblLayout w:type="fixed"/>
        <w:tblLook w:val="0000" w:firstRow="0" w:lastRow="0" w:firstColumn="0" w:lastColumn="0" w:noHBand="0" w:noVBand="0"/>
      </w:tblPr>
      <w:tblGrid>
        <w:gridCol w:w="4927"/>
        <w:gridCol w:w="4927"/>
      </w:tblGrid>
      <w:tr w:rsidR="00C37B19" w:rsidRPr="00C37B19" w:rsidTr="00346AAF">
        <w:tc>
          <w:tcPr>
            <w:tcW w:w="4927" w:type="dxa"/>
          </w:tcPr>
          <w:p w:rsidR="00C37B19" w:rsidRPr="00C37B19" w:rsidRDefault="00C37B19" w:rsidP="00C37B19">
            <w:pPr>
              <w:spacing w:after="0" w:line="240" w:lineRule="auto"/>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А) ошибок печати;</w:t>
            </w:r>
          </w:p>
        </w:tc>
        <w:tc>
          <w:tcPr>
            <w:tcW w:w="4927" w:type="dxa"/>
          </w:tcPr>
          <w:p w:rsidR="00C37B19" w:rsidRPr="00C37B19" w:rsidRDefault="00C37B19" w:rsidP="00C37B19">
            <w:pPr>
              <w:spacing w:after="0" w:line="240" w:lineRule="auto"/>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В) искажения сигналов в каналах связи;</w:t>
            </w:r>
          </w:p>
        </w:tc>
      </w:tr>
      <w:tr w:rsidR="00C37B19" w:rsidRPr="00C37B19" w:rsidTr="00346AAF">
        <w:tc>
          <w:tcPr>
            <w:tcW w:w="4927" w:type="dxa"/>
          </w:tcPr>
          <w:p w:rsidR="00C37B19" w:rsidRPr="00C37B19" w:rsidRDefault="00C37B19" w:rsidP="00C37B19">
            <w:pPr>
              <w:spacing w:after="0" w:line="240" w:lineRule="auto"/>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Б) нарушения научных принципов отбора; </w:t>
            </w:r>
          </w:p>
        </w:tc>
        <w:tc>
          <w:tcPr>
            <w:tcW w:w="4927" w:type="dxa"/>
          </w:tcPr>
          <w:p w:rsidR="00C37B19" w:rsidRPr="00C37B19" w:rsidRDefault="00C37B19" w:rsidP="00C37B19">
            <w:pPr>
              <w:spacing w:after="0" w:line="240" w:lineRule="auto"/>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Г) ошибок в вычислении предельной ошибки выборки.</w:t>
            </w:r>
          </w:p>
        </w:tc>
      </w:tr>
    </w:tbl>
    <w:p w:rsidR="00C37B19" w:rsidRPr="00C37B19" w:rsidRDefault="00C37B19" w:rsidP="00C37B19">
      <w:pPr>
        <w:spacing w:after="0" w:line="240" w:lineRule="auto"/>
        <w:jc w:val="both"/>
        <w:rPr>
          <w:rFonts w:ascii="Times New Roman" w:eastAsia="Times New Roman" w:hAnsi="Times New Roman" w:cs="Times New Roman"/>
          <w:sz w:val="18"/>
          <w:szCs w:val="18"/>
        </w:rPr>
      </w:pPr>
    </w:p>
    <w:p w:rsidR="00C37B19" w:rsidRPr="00C37B19" w:rsidRDefault="00C37B19" w:rsidP="00C37B19">
      <w:pPr>
        <w:spacing w:after="0" w:line="240" w:lineRule="auto"/>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18. Область допустимых значений – это:</w:t>
      </w:r>
    </w:p>
    <w:tbl>
      <w:tblPr>
        <w:tblW w:w="0" w:type="auto"/>
        <w:tblLayout w:type="fixed"/>
        <w:tblLook w:val="0000" w:firstRow="0" w:lastRow="0" w:firstColumn="0" w:lastColumn="0" w:noHBand="0" w:noVBand="0"/>
      </w:tblPr>
      <w:tblGrid>
        <w:gridCol w:w="4644"/>
        <w:gridCol w:w="5210"/>
      </w:tblGrid>
      <w:tr w:rsidR="00C37B19" w:rsidRPr="00C37B19" w:rsidTr="00346AAF">
        <w:tc>
          <w:tcPr>
            <w:tcW w:w="4644" w:type="dxa"/>
          </w:tcPr>
          <w:p w:rsidR="00C37B19" w:rsidRPr="00C37B19" w:rsidRDefault="00C37B19" w:rsidP="00C37B19">
            <w:pPr>
              <w:spacing w:after="0" w:line="240" w:lineRule="auto"/>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А) критическая область;</w:t>
            </w:r>
          </w:p>
        </w:tc>
        <w:tc>
          <w:tcPr>
            <w:tcW w:w="5210" w:type="dxa"/>
          </w:tcPr>
          <w:p w:rsidR="00C37B19" w:rsidRPr="00C37B19" w:rsidRDefault="00C37B19" w:rsidP="00C37B19">
            <w:pPr>
              <w:spacing w:after="0" w:line="240" w:lineRule="auto"/>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В) область принятия альтернативной гипотезы;</w:t>
            </w:r>
          </w:p>
        </w:tc>
      </w:tr>
      <w:tr w:rsidR="00C37B19" w:rsidRPr="00C37B19" w:rsidTr="00346AAF">
        <w:tc>
          <w:tcPr>
            <w:tcW w:w="4644" w:type="dxa"/>
          </w:tcPr>
          <w:p w:rsidR="00C37B19" w:rsidRPr="00C37B19" w:rsidRDefault="00C37B19" w:rsidP="00C37B19">
            <w:pPr>
              <w:spacing w:after="0" w:line="240" w:lineRule="auto"/>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Б) совокупность значений критерия, при которых нулевую гипотезу отвергают;</w:t>
            </w:r>
          </w:p>
        </w:tc>
        <w:tc>
          <w:tcPr>
            <w:tcW w:w="5210" w:type="dxa"/>
          </w:tcPr>
          <w:p w:rsidR="00C37B19" w:rsidRPr="00C37B19" w:rsidRDefault="00C37B19" w:rsidP="00C37B19">
            <w:pPr>
              <w:spacing w:after="0" w:line="240" w:lineRule="auto"/>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Г) совокупность значений критерия, при которых нулевую гипотезу нельзя отвергнуть.</w:t>
            </w:r>
          </w:p>
        </w:tc>
      </w:tr>
    </w:tbl>
    <w:p w:rsidR="00C37B19" w:rsidRPr="00C37B19" w:rsidRDefault="00C37B19" w:rsidP="00C37B19">
      <w:pPr>
        <w:spacing w:after="0" w:line="240" w:lineRule="auto"/>
        <w:jc w:val="both"/>
        <w:rPr>
          <w:rFonts w:ascii="Times New Roman" w:eastAsia="Times New Roman" w:hAnsi="Times New Roman" w:cs="Times New Roman"/>
          <w:sz w:val="18"/>
          <w:szCs w:val="18"/>
        </w:rPr>
      </w:pPr>
    </w:p>
    <w:p w:rsidR="00C37B19" w:rsidRPr="00C37B19" w:rsidRDefault="00C37B19" w:rsidP="00C37B19">
      <w:pPr>
        <w:spacing w:after="0" w:line="240" w:lineRule="auto"/>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19. Если проверяется нулевая гипотеза </w:t>
      </w:r>
      <w:r w:rsidRPr="00C37B19">
        <w:rPr>
          <w:rFonts w:ascii="Times New Roman" w:eastAsia="Times New Roman" w:hAnsi="Times New Roman" w:cs="Times New Roman"/>
          <w:position w:val="-12"/>
          <w:sz w:val="18"/>
          <w:szCs w:val="18"/>
        </w:rPr>
        <w:object w:dxaOrig="1260" w:dyaOrig="360">
          <v:shape id="_x0000_i1174" type="#_x0000_t75" style="width:62.25pt;height:18pt" o:ole="" fillcolor="window">
            <v:imagedata r:id="rId211" o:title=""/>
          </v:shape>
          <o:OLEObject Type="Embed" ProgID="Equation.3" ShapeID="_x0000_i1174" DrawAspect="Content" ObjectID="_1601284587" r:id="rId287"/>
        </w:object>
      </w:r>
      <w:r w:rsidRPr="00C37B19">
        <w:rPr>
          <w:rFonts w:ascii="Times New Roman" w:eastAsia="Times New Roman" w:hAnsi="Times New Roman" w:cs="Times New Roman"/>
          <w:sz w:val="18"/>
          <w:szCs w:val="18"/>
        </w:rPr>
        <w:t xml:space="preserve">и альтернативная гипотеза двухсторонняя, а уровень значимости </w:t>
      </w:r>
      <w:r w:rsidRPr="00C37B19">
        <w:rPr>
          <w:rFonts w:ascii="Times New Roman" w:eastAsia="Times New Roman" w:hAnsi="Times New Roman" w:cs="Times New Roman"/>
          <w:position w:val="-10"/>
          <w:sz w:val="18"/>
          <w:szCs w:val="18"/>
        </w:rPr>
        <w:object w:dxaOrig="900" w:dyaOrig="320">
          <v:shape id="_x0000_i1175" type="#_x0000_t75" style="width:45pt;height:16.5pt" o:ole="" fillcolor="window">
            <v:imagedata r:id="rId213" o:title=""/>
          </v:shape>
          <o:OLEObject Type="Embed" ProgID="Equation.3" ShapeID="_x0000_i1175" DrawAspect="Content" ObjectID="_1601284588" r:id="rId288"/>
        </w:object>
      </w:r>
      <w:r w:rsidRPr="00C37B19">
        <w:rPr>
          <w:rFonts w:ascii="Times New Roman" w:eastAsia="Times New Roman" w:hAnsi="Times New Roman" w:cs="Times New Roman"/>
          <w:sz w:val="18"/>
          <w:szCs w:val="18"/>
        </w:rPr>
        <w:t>, то критическое значение критерия:</w:t>
      </w:r>
    </w:p>
    <w:tbl>
      <w:tblPr>
        <w:tblW w:w="0" w:type="auto"/>
        <w:tblLayout w:type="fixed"/>
        <w:tblLook w:val="0000" w:firstRow="0" w:lastRow="0" w:firstColumn="0" w:lastColumn="0" w:noHBand="0" w:noVBand="0"/>
      </w:tblPr>
      <w:tblGrid>
        <w:gridCol w:w="2660"/>
        <w:gridCol w:w="2551"/>
        <w:gridCol w:w="2178"/>
        <w:gridCol w:w="2463"/>
      </w:tblGrid>
      <w:tr w:rsidR="00C37B19" w:rsidRPr="00C37B19" w:rsidTr="00346AAF">
        <w:tc>
          <w:tcPr>
            <w:tcW w:w="2660" w:type="dxa"/>
          </w:tcPr>
          <w:p w:rsidR="00C37B19" w:rsidRPr="00C37B19" w:rsidRDefault="00C37B19" w:rsidP="00C37B19">
            <w:pPr>
              <w:spacing w:after="0" w:line="240" w:lineRule="auto"/>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А) </w:t>
            </w:r>
            <w:r w:rsidRPr="00C37B19">
              <w:rPr>
                <w:rFonts w:ascii="Times New Roman" w:eastAsia="Times New Roman" w:hAnsi="Times New Roman" w:cs="Times New Roman"/>
                <w:position w:val="-14"/>
                <w:sz w:val="18"/>
                <w:szCs w:val="18"/>
              </w:rPr>
              <w:object w:dxaOrig="1140" w:dyaOrig="380">
                <v:shape id="_x0000_i1176" type="#_x0000_t75" style="width:57pt;height:18.75pt" o:ole="" fillcolor="window">
                  <v:imagedata r:id="rId289" o:title=""/>
                </v:shape>
                <o:OLEObject Type="Embed" ProgID="Equation.3" ShapeID="_x0000_i1176" DrawAspect="Content" ObjectID="_1601284589" r:id="rId290"/>
              </w:object>
            </w:r>
            <w:r w:rsidRPr="00C37B19">
              <w:rPr>
                <w:rFonts w:ascii="Times New Roman" w:eastAsia="Times New Roman" w:hAnsi="Times New Roman" w:cs="Times New Roman"/>
                <w:sz w:val="18"/>
                <w:szCs w:val="18"/>
              </w:rPr>
              <w:t>;</w:t>
            </w:r>
          </w:p>
        </w:tc>
        <w:tc>
          <w:tcPr>
            <w:tcW w:w="2551" w:type="dxa"/>
          </w:tcPr>
          <w:p w:rsidR="00C37B19" w:rsidRPr="00C37B19" w:rsidRDefault="00C37B19" w:rsidP="00C37B19">
            <w:pPr>
              <w:spacing w:after="0" w:line="240" w:lineRule="auto"/>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Б) </w:t>
            </w:r>
            <w:r w:rsidRPr="00C37B19">
              <w:rPr>
                <w:rFonts w:ascii="Times New Roman" w:eastAsia="Times New Roman" w:hAnsi="Times New Roman" w:cs="Times New Roman"/>
                <w:position w:val="-14"/>
                <w:sz w:val="18"/>
                <w:szCs w:val="18"/>
              </w:rPr>
              <w:object w:dxaOrig="1260" w:dyaOrig="380">
                <v:shape id="_x0000_i1177" type="#_x0000_t75" style="width:62.25pt;height:18.75pt" o:ole="" fillcolor="window">
                  <v:imagedata r:id="rId217" o:title=""/>
                </v:shape>
                <o:OLEObject Type="Embed" ProgID="Equation.3" ShapeID="_x0000_i1177" DrawAspect="Content" ObjectID="_1601284590" r:id="rId291"/>
              </w:object>
            </w:r>
            <w:r w:rsidRPr="00C37B19">
              <w:rPr>
                <w:rFonts w:ascii="Times New Roman" w:eastAsia="Times New Roman" w:hAnsi="Times New Roman" w:cs="Times New Roman"/>
                <w:sz w:val="18"/>
                <w:szCs w:val="18"/>
              </w:rPr>
              <w:t>;</w:t>
            </w:r>
          </w:p>
        </w:tc>
        <w:tc>
          <w:tcPr>
            <w:tcW w:w="2178" w:type="dxa"/>
          </w:tcPr>
          <w:p w:rsidR="00C37B19" w:rsidRPr="00C37B19" w:rsidRDefault="00C37B19" w:rsidP="00C37B19">
            <w:pPr>
              <w:spacing w:after="0" w:line="240" w:lineRule="auto"/>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В) </w:t>
            </w:r>
            <w:r w:rsidRPr="00C37B19">
              <w:rPr>
                <w:rFonts w:ascii="Times New Roman" w:eastAsia="Times New Roman" w:hAnsi="Times New Roman" w:cs="Times New Roman"/>
                <w:position w:val="-14"/>
                <w:sz w:val="18"/>
                <w:szCs w:val="18"/>
              </w:rPr>
              <w:object w:dxaOrig="1140" w:dyaOrig="380">
                <v:shape id="_x0000_i1178" type="#_x0000_t75" style="width:57pt;height:18.75pt" o:ole="" fillcolor="window">
                  <v:imagedata r:id="rId292" o:title=""/>
                </v:shape>
                <o:OLEObject Type="Embed" ProgID="Equation.3" ShapeID="_x0000_i1178" DrawAspect="Content" ObjectID="_1601284591" r:id="rId293"/>
              </w:object>
            </w:r>
            <w:r w:rsidRPr="00C37B19">
              <w:rPr>
                <w:rFonts w:ascii="Times New Roman" w:eastAsia="Times New Roman" w:hAnsi="Times New Roman" w:cs="Times New Roman"/>
                <w:sz w:val="18"/>
                <w:szCs w:val="18"/>
              </w:rPr>
              <w:t>;</w:t>
            </w:r>
          </w:p>
        </w:tc>
        <w:tc>
          <w:tcPr>
            <w:tcW w:w="2463" w:type="dxa"/>
          </w:tcPr>
          <w:p w:rsidR="00C37B19" w:rsidRPr="00C37B19" w:rsidRDefault="00C37B19" w:rsidP="00C37B19">
            <w:pPr>
              <w:spacing w:after="0" w:line="240" w:lineRule="auto"/>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Г) </w:t>
            </w:r>
            <w:r w:rsidRPr="00C37B19">
              <w:rPr>
                <w:rFonts w:ascii="Times New Roman" w:eastAsia="Times New Roman" w:hAnsi="Times New Roman" w:cs="Times New Roman"/>
                <w:position w:val="-14"/>
                <w:sz w:val="18"/>
                <w:szCs w:val="18"/>
              </w:rPr>
              <w:object w:dxaOrig="999" w:dyaOrig="380">
                <v:shape id="_x0000_i1179" type="#_x0000_t75" style="width:50.25pt;height:18.75pt" o:ole="" fillcolor="window">
                  <v:imagedata r:id="rId221" o:title=""/>
                </v:shape>
                <o:OLEObject Type="Embed" ProgID="Equation.3" ShapeID="_x0000_i1179" DrawAspect="Content" ObjectID="_1601284592" r:id="rId294"/>
              </w:object>
            </w:r>
            <w:r w:rsidRPr="00C37B19">
              <w:rPr>
                <w:rFonts w:ascii="Times New Roman" w:eastAsia="Times New Roman" w:hAnsi="Times New Roman" w:cs="Times New Roman"/>
                <w:sz w:val="18"/>
                <w:szCs w:val="18"/>
              </w:rPr>
              <w:t>.</w:t>
            </w:r>
          </w:p>
        </w:tc>
      </w:tr>
    </w:tbl>
    <w:p w:rsidR="00C37B19" w:rsidRPr="00C37B19" w:rsidRDefault="00C37B19" w:rsidP="00C37B19">
      <w:pPr>
        <w:spacing w:after="0" w:line="240" w:lineRule="auto"/>
        <w:jc w:val="both"/>
        <w:rPr>
          <w:rFonts w:ascii="Times New Roman" w:eastAsia="Times New Roman" w:hAnsi="Times New Roman" w:cs="Times New Roman"/>
          <w:sz w:val="18"/>
          <w:szCs w:val="18"/>
        </w:rPr>
      </w:pPr>
    </w:p>
    <w:p w:rsidR="00C37B19" w:rsidRPr="00C37B19" w:rsidRDefault="00C37B19" w:rsidP="00C37B19">
      <w:pPr>
        <w:spacing w:after="0" w:line="240" w:lineRule="auto"/>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20.</w:t>
      </w:r>
      <w:r w:rsidRPr="00C37B19">
        <w:rPr>
          <w:rFonts w:ascii="Times New Roman" w:eastAsia="Times New Roman" w:hAnsi="Times New Roman" w:cs="Times New Roman"/>
          <w:b/>
          <w:sz w:val="18"/>
          <w:szCs w:val="18"/>
        </w:rPr>
        <w:t xml:space="preserve"> </w:t>
      </w:r>
      <w:r w:rsidRPr="00C37B19">
        <w:rPr>
          <w:rFonts w:ascii="Times New Roman" w:eastAsia="Times New Roman" w:hAnsi="Times New Roman" w:cs="Times New Roman"/>
          <w:sz w:val="18"/>
          <w:szCs w:val="18"/>
        </w:rPr>
        <w:t xml:space="preserve">При помощи критерия Фишера – </w:t>
      </w:r>
      <w:proofErr w:type="spellStart"/>
      <w:r w:rsidRPr="00C37B19">
        <w:rPr>
          <w:rFonts w:ascii="Times New Roman" w:eastAsia="Times New Roman" w:hAnsi="Times New Roman" w:cs="Times New Roman"/>
          <w:sz w:val="18"/>
          <w:szCs w:val="18"/>
        </w:rPr>
        <w:t>Снедекора</w:t>
      </w:r>
      <w:proofErr w:type="spellEnd"/>
      <w:r w:rsidRPr="00C37B19">
        <w:rPr>
          <w:rFonts w:ascii="Times New Roman" w:eastAsia="Times New Roman" w:hAnsi="Times New Roman" w:cs="Times New Roman"/>
          <w:sz w:val="18"/>
          <w:szCs w:val="18"/>
        </w:rPr>
        <w:t xml:space="preserve"> осуществляется проверка гипотезы о </w:t>
      </w:r>
    </w:p>
    <w:p w:rsidR="00C37B19" w:rsidRPr="00C37B19" w:rsidRDefault="00C37B19" w:rsidP="00C37B19">
      <w:pPr>
        <w:spacing w:after="0" w:line="240" w:lineRule="auto"/>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А) числовом </w:t>
      </w:r>
      <w:proofErr w:type="gramStart"/>
      <w:r w:rsidRPr="00C37B19">
        <w:rPr>
          <w:rFonts w:ascii="Times New Roman" w:eastAsia="Times New Roman" w:hAnsi="Times New Roman" w:cs="Times New Roman"/>
          <w:sz w:val="18"/>
          <w:szCs w:val="18"/>
        </w:rPr>
        <w:t>значении</w:t>
      </w:r>
      <w:proofErr w:type="gramEnd"/>
      <w:r w:rsidRPr="00C37B19">
        <w:rPr>
          <w:rFonts w:ascii="Times New Roman" w:eastAsia="Times New Roman" w:hAnsi="Times New Roman" w:cs="Times New Roman"/>
          <w:sz w:val="18"/>
          <w:szCs w:val="18"/>
        </w:rPr>
        <w:t xml:space="preserve"> доли;</w:t>
      </w:r>
    </w:p>
    <w:p w:rsidR="00C37B19" w:rsidRPr="00C37B19" w:rsidRDefault="00C37B19" w:rsidP="00C37B19">
      <w:pPr>
        <w:spacing w:after="0" w:line="240" w:lineRule="auto"/>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Б) </w:t>
      </w:r>
      <w:proofErr w:type="gramStart"/>
      <w:r w:rsidRPr="00C37B19">
        <w:rPr>
          <w:rFonts w:ascii="Times New Roman" w:eastAsia="Times New Roman" w:hAnsi="Times New Roman" w:cs="Times New Roman"/>
          <w:sz w:val="18"/>
          <w:szCs w:val="18"/>
        </w:rPr>
        <w:t>равенстве</w:t>
      </w:r>
      <w:proofErr w:type="gramEnd"/>
      <w:r w:rsidRPr="00C37B19">
        <w:rPr>
          <w:rFonts w:ascii="Times New Roman" w:eastAsia="Times New Roman" w:hAnsi="Times New Roman" w:cs="Times New Roman"/>
          <w:sz w:val="18"/>
          <w:szCs w:val="18"/>
        </w:rPr>
        <w:t xml:space="preserve"> двух генеральных средних с известными дисперсиями;</w:t>
      </w:r>
    </w:p>
    <w:p w:rsidR="00C37B19" w:rsidRPr="00C37B19" w:rsidRDefault="00C37B19" w:rsidP="00C37B19">
      <w:pPr>
        <w:spacing w:after="0" w:line="240" w:lineRule="auto"/>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В) </w:t>
      </w:r>
      <w:proofErr w:type="gramStart"/>
      <w:r w:rsidRPr="00C37B19">
        <w:rPr>
          <w:rFonts w:ascii="Times New Roman" w:eastAsia="Times New Roman" w:hAnsi="Times New Roman" w:cs="Times New Roman"/>
          <w:sz w:val="18"/>
          <w:szCs w:val="18"/>
        </w:rPr>
        <w:t>равенстве</w:t>
      </w:r>
      <w:proofErr w:type="gramEnd"/>
      <w:r w:rsidRPr="00C37B19">
        <w:rPr>
          <w:rFonts w:ascii="Times New Roman" w:eastAsia="Times New Roman" w:hAnsi="Times New Roman" w:cs="Times New Roman"/>
          <w:sz w:val="18"/>
          <w:szCs w:val="18"/>
        </w:rPr>
        <w:t xml:space="preserve"> двух генеральных дисперсий;</w:t>
      </w:r>
    </w:p>
    <w:p w:rsidR="00C37B19" w:rsidRPr="00C37B19" w:rsidRDefault="00C37B19" w:rsidP="00C37B19">
      <w:pPr>
        <w:spacing w:after="0" w:line="240" w:lineRule="auto"/>
        <w:rPr>
          <w:rFonts w:ascii="Times New Roman" w:eastAsia="Times New Roman" w:hAnsi="Times New Roman" w:cs="Times New Roman"/>
          <w:sz w:val="18"/>
          <w:szCs w:val="18"/>
        </w:rPr>
      </w:pPr>
      <w:r w:rsidRPr="00C37B19">
        <w:rPr>
          <w:rFonts w:ascii="Times New Roman" w:eastAsia="Times New Roman" w:hAnsi="Times New Roman" w:cs="Times New Roman"/>
          <w:sz w:val="18"/>
          <w:szCs w:val="18"/>
        </w:rPr>
        <w:t xml:space="preserve">Г) нормальном </w:t>
      </w:r>
      <w:proofErr w:type="gramStart"/>
      <w:r w:rsidRPr="00C37B19">
        <w:rPr>
          <w:rFonts w:ascii="Times New Roman" w:eastAsia="Times New Roman" w:hAnsi="Times New Roman" w:cs="Times New Roman"/>
          <w:sz w:val="18"/>
          <w:szCs w:val="18"/>
        </w:rPr>
        <w:t>распределении</w:t>
      </w:r>
      <w:proofErr w:type="gramEnd"/>
      <w:r w:rsidRPr="00C37B19">
        <w:rPr>
          <w:rFonts w:ascii="Times New Roman" w:eastAsia="Times New Roman" w:hAnsi="Times New Roman" w:cs="Times New Roman"/>
          <w:sz w:val="18"/>
          <w:szCs w:val="18"/>
        </w:rPr>
        <w:t xml:space="preserve"> генеральной совокупности.</w:t>
      </w:r>
    </w:p>
    <w:p w:rsidR="00C37B19" w:rsidRPr="00C37B19" w:rsidRDefault="00C37B19" w:rsidP="00C37B19">
      <w:pPr>
        <w:tabs>
          <w:tab w:val="left" w:pos="2160"/>
        </w:tabs>
        <w:spacing w:after="0" w:line="240" w:lineRule="auto"/>
        <w:jc w:val="center"/>
        <w:rPr>
          <w:rFonts w:ascii="Times New Roman" w:eastAsia="Times New Roman" w:hAnsi="Times New Roman" w:cs="Times New Roman"/>
          <w:sz w:val="24"/>
          <w:szCs w:val="24"/>
        </w:rPr>
      </w:pPr>
    </w:p>
    <w:p w:rsidR="00C37B19" w:rsidRPr="00C37B19" w:rsidRDefault="00C37B19" w:rsidP="00C37B19">
      <w:pPr>
        <w:spacing w:before="240" w:after="60" w:line="240" w:lineRule="auto"/>
        <w:jc w:val="both"/>
        <w:outlineLvl w:val="4"/>
        <w:rPr>
          <w:rFonts w:ascii="Times New Roman" w:eastAsia="Times New Roman" w:hAnsi="Times New Roman" w:cs="Times New Roman"/>
          <w:bCs/>
          <w:iCs/>
        </w:rPr>
      </w:pPr>
      <w:r w:rsidRPr="00C37B19">
        <w:rPr>
          <w:rFonts w:ascii="Times New Roman" w:eastAsia="Times New Roman" w:hAnsi="Times New Roman" w:cs="Times New Roman"/>
          <w:bCs/>
          <w:iCs/>
        </w:rPr>
        <w:t>Задача 1</w:t>
      </w:r>
    </w:p>
    <w:p w:rsidR="00C37B19" w:rsidRPr="00C37B19" w:rsidRDefault="00C37B19" w:rsidP="00C37B19">
      <w:pPr>
        <w:spacing w:after="0" w:line="240" w:lineRule="auto"/>
        <w:jc w:val="both"/>
        <w:rPr>
          <w:rFonts w:ascii="Times New Roman" w:eastAsia="Times New Roman" w:hAnsi="Times New Roman" w:cs="Times New Roman"/>
        </w:rPr>
      </w:pPr>
      <w:r w:rsidRPr="00C37B19">
        <w:rPr>
          <w:rFonts w:ascii="Times New Roman" w:eastAsia="Times New Roman" w:hAnsi="Times New Roman" w:cs="Times New Roman"/>
        </w:rPr>
        <w:t xml:space="preserve">Трое исследователей следят за показаниями приборов независимо друг от друга. Вероятность допустить ошибку первому из них равна 0,1; второму – 0,15; третьему – 0,2. Найти вероятность того, что </w:t>
      </w:r>
    </w:p>
    <w:p w:rsidR="00C37B19" w:rsidRPr="00C37B19" w:rsidRDefault="00C37B19" w:rsidP="00C37B19">
      <w:pPr>
        <w:spacing w:after="0" w:line="240" w:lineRule="auto"/>
        <w:jc w:val="both"/>
        <w:rPr>
          <w:rFonts w:ascii="Times New Roman" w:eastAsia="Times New Roman" w:hAnsi="Times New Roman" w:cs="Times New Roman"/>
        </w:rPr>
      </w:pPr>
      <w:r w:rsidRPr="00C37B19">
        <w:rPr>
          <w:rFonts w:ascii="Times New Roman" w:eastAsia="Times New Roman" w:hAnsi="Times New Roman" w:cs="Times New Roman"/>
        </w:rPr>
        <w:t>А) хотя бы один из них допустит ошибку при измерении;</w:t>
      </w:r>
    </w:p>
    <w:p w:rsidR="00C37B19" w:rsidRPr="00C37B19" w:rsidRDefault="00C37B19" w:rsidP="00C37B19">
      <w:pPr>
        <w:spacing w:after="0" w:line="240" w:lineRule="auto"/>
        <w:jc w:val="both"/>
        <w:rPr>
          <w:rFonts w:ascii="Times New Roman" w:eastAsia="Times New Roman" w:hAnsi="Times New Roman" w:cs="Times New Roman"/>
        </w:rPr>
      </w:pPr>
      <w:r w:rsidRPr="00C37B19">
        <w:rPr>
          <w:rFonts w:ascii="Times New Roman" w:eastAsia="Times New Roman" w:hAnsi="Times New Roman" w:cs="Times New Roman"/>
        </w:rPr>
        <w:t>Б) все три допустят ошибки.</w:t>
      </w:r>
    </w:p>
    <w:p w:rsidR="00C37B19" w:rsidRPr="00C37B19" w:rsidRDefault="00C37B19" w:rsidP="00C37B19">
      <w:pPr>
        <w:spacing w:after="0" w:line="240" w:lineRule="auto"/>
        <w:jc w:val="both"/>
        <w:rPr>
          <w:rFonts w:ascii="Times New Roman" w:eastAsia="Times New Roman" w:hAnsi="Times New Roman" w:cs="Times New Roman"/>
        </w:rPr>
      </w:pPr>
    </w:p>
    <w:p w:rsidR="00C37B19" w:rsidRPr="00C37B19" w:rsidRDefault="00C37B19" w:rsidP="00C37B19">
      <w:pPr>
        <w:spacing w:before="240" w:after="60" w:line="240" w:lineRule="auto"/>
        <w:jc w:val="both"/>
        <w:outlineLvl w:val="4"/>
        <w:rPr>
          <w:rFonts w:ascii="Times New Roman" w:eastAsia="Times New Roman" w:hAnsi="Times New Roman" w:cs="Times New Roman"/>
          <w:bCs/>
          <w:iCs/>
        </w:rPr>
      </w:pPr>
      <w:r w:rsidRPr="00C37B19">
        <w:rPr>
          <w:rFonts w:ascii="Times New Roman" w:eastAsia="Times New Roman" w:hAnsi="Times New Roman" w:cs="Times New Roman"/>
          <w:bCs/>
          <w:iCs/>
        </w:rPr>
        <w:t>Задача 2</w:t>
      </w:r>
    </w:p>
    <w:p w:rsidR="00C37B19" w:rsidRPr="00C37B19" w:rsidRDefault="00C37B19" w:rsidP="00C37B19">
      <w:pPr>
        <w:spacing w:after="120" w:line="240" w:lineRule="auto"/>
        <w:jc w:val="both"/>
        <w:rPr>
          <w:rFonts w:ascii="Times New Roman" w:eastAsia="Times New Roman" w:hAnsi="Times New Roman" w:cs="Times New Roman"/>
        </w:rPr>
      </w:pPr>
      <w:r w:rsidRPr="00C37B19">
        <w:rPr>
          <w:rFonts w:ascii="Times New Roman" w:eastAsia="Times New Roman" w:hAnsi="Times New Roman" w:cs="Times New Roman"/>
        </w:rPr>
        <w:t>Для выяснения возрастных особенностей кадрового состава сотрудников фирмы было произведено обследование, в результате которого получены следующие данные:</w:t>
      </w:r>
    </w:p>
    <w:p w:rsidR="00C37B19" w:rsidRPr="00C37B19" w:rsidRDefault="00C37B19" w:rsidP="00C37B19">
      <w:pPr>
        <w:spacing w:after="0" w:line="240" w:lineRule="auto"/>
        <w:ind w:firstLine="360"/>
        <w:jc w:val="both"/>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727"/>
        <w:gridCol w:w="1728"/>
        <w:gridCol w:w="1728"/>
        <w:gridCol w:w="1728"/>
      </w:tblGrid>
      <w:tr w:rsidR="00C37B19" w:rsidRPr="00C37B19" w:rsidTr="00346AAF">
        <w:tc>
          <w:tcPr>
            <w:tcW w:w="2660" w:type="dxa"/>
            <w:tcBorders>
              <w:top w:val="single" w:sz="4" w:space="0" w:color="auto"/>
              <w:left w:val="single" w:sz="4" w:space="0" w:color="auto"/>
              <w:bottom w:val="single" w:sz="4" w:space="0" w:color="auto"/>
              <w:right w:val="single" w:sz="4" w:space="0" w:color="auto"/>
            </w:tcBorders>
          </w:tcPr>
          <w:p w:rsidR="00C37B19" w:rsidRPr="00C37B19" w:rsidRDefault="00C37B19" w:rsidP="00C37B19">
            <w:pPr>
              <w:spacing w:after="0" w:line="240" w:lineRule="auto"/>
              <w:jc w:val="both"/>
              <w:rPr>
                <w:rFonts w:ascii="Times New Roman" w:eastAsia="Times New Roman" w:hAnsi="Times New Roman" w:cs="Times New Roman"/>
                <w:sz w:val="24"/>
                <w:szCs w:val="24"/>
              </w:rPr>
            </w:pPr>
            <w:r w:rsidRPr="00C37B19">
              <w:rPr>
                <w:rFonts w:ascii="Times New Roman" w:eastAsia="Times New Roman" w:hAnsi="Times New Roman" w:cs="Times New Roman"/>
              </w:rPr>
              <w:t>Возраст сотрудника</w:t>
            </w:r>
          </w:p>
        </w:tc>
        <w:tc>
          <w:tcPr>
            <w:tcW w:w="1727" w:type="dxa"/>
            <w:tcBorders>
              <w:top w:val="single" w:sz="4" w:space="0" w:color="auto"/>
              <w:left w:val="single" w:sz="4" w:space="0" w:color="auto"/>
              <w:bottom w:val="single" w:sz="4" w:space="0" w:color="auto"/>
              <w:right w:val="single" w:sz="4" w:space="0" w:color="auto"/>
            </w:tcBorders>
          </w:tcPr>
          <w:p w:rsidR="00C37B19" w:rsidRPr="00C37B19" w:rsidRDefault="00C37B19" w:rsidP="00C37B19">
            <w:pPr>
              <w:spacing w:after="0" w:line="240" w:lineRule="auto"/>
              <w:jc w:val="both"/>
              <w:rPr>
                <w:rFonts w:ascii="Times New Roman" w:eastAsia="Times New Roman" w:hAnsi="Times New Roman" w:cs="Times New Roman"/>
                <w:sz w:val="24"/>
                <w:szCs w:val="24"/>
              </w:rPr>
            </w:pPr>
            <w:r w:rsidRPr="00C37B19">
              <w:rPr>
                <w:rFonts w:ascii="Times New Roman" w:eastAsia="Times New Roman" w:hAnsi="Times New Roman" w:cs="Times New Roman"/>
              </w:rPr>
              <w:t>20-30</w:t>
            </w:r>
          </w:p>
        </w:tc>
        <w:tc>
          <w:tcPr>
            <w:tcW w:w="1728" w:type="dxa"/>
            <w:tcBorders>
              <w:top w:val="single" w:sz="4" w:space="0" w:color="auto"/>
              <w:left w:val="single" w:sz="4" w:space="0" w:color="auto"/>
              <w:bottom w:val="single" w:sz="4" w:space="0" w:color="auto"/>
              <w:right w:val="single" w:sz="4" w:space="0" w:color="auto"/>
            </w:tcBorders>
          </w:tcPr>
          <w:p w:rsidR="00C37B19" w:rsidRPr="00C37B19" w:rsidRDefault="00C37B19" w:rsidP="00C37B19">
            <w:pPr>
              <w:spacing w:after="0" w:line="240" w:lineRule="auto"/>
              <w:jc w:val="both"/>
              <w:rPr>
                <w:rFonts w:ascii="Times New Roman" w:eastAsia="Times New Roman" w:hAnsi="Times New Roman" w:cs="Times New Roman"/>
                <w:sz w:val="24"/>
                <w:szCs w:val="24"/>
              </w:rPr>
            </w:pPr>
            <w:r w:rsidRPr="00C37B19">
              <w:rPr>
                <w:rFonts w:ascii="Times New Roman" w:eastAsia="Times New Roman" w:hAnsi="Times New Roman" w:cs="Times New Roman"/>
              </w:rPr>
              <w:t>30-40</w:t>
            </w:r>
          </w:p>
        </w:tc>
        <w:tc>
          <w:tcPr>
            <w:tcW w:w="1728" w:type="dxa"/>
            <w:tcBorders>
              <w:top w:val="single" w:sz="4" w:space="0" w:color="auto"/>
              <w:left w:val="single" w:sz="4" w:space="0" w:color="auto"/>
              <w:bottom w:val="single" w:sz="4" w:space="0" w:color="auto"/>
              <w:right w:val="single" w:sz="4" w:space="0" w:color="auto"/>
            </w:tcBorders>
          </w:tcPr>
          <w:p w:rsidR="00C37B19" w:rsidRPr="00C37B19" w:rsidRDefault="00C37B19" w:rsidP="00C37B19">
            <w:pPr>
              <w:spacing w:after="0" w:line="240" w:lineRule="auto"/>
              <w:jc w:val="both"/>
              <w:rPr>
                <w:rFonts w:ascii="Times New Roman" w:eastAsia="Times New Roman" w:hAnsi="Times New Roman" w:cs="Times New Roman"/>
                <w:sz w:val="24"/>
                <w:szCs w:val="24"/>
              </w:rPr>
            </w:pPr>
            <w:r w:rsidRPr="00C37B19">
              <w:rPr>
                <w:rFonts w:ascii="Times New Roman" w:eastAsia="Times New Roman" w:hAnsi="Times New Roman" w:cs="Times New Roman"/>
              </w:rPr>
              <w:t>40-50</w:t>
            </w:r>
          </w:p>
        </w:tc>
        <w:tc>
          <w:tcPr>
            <w:tcW w:w="1728" w:type="dxa"/>
            <w:tcBorders>
              <w:top w:val="single" w:sz="4" w:space="0" w:color="auto"/>
              <w:left w:val="single" w:sz="4" w:space="0" w:color="auto"/>
              <w:bottom w:val="single" w:sz="4" w:space="0" w:color="auto"/>
              <w:right w:val="single" w:sz="4" w:space="0" w:color="auto"/>
            </w:tcBorders>
          </w:tcPr>
          <w:p w:rsidR="00C37B19" w:rsidRPr="00C37B19" w:rsidRDefault="00C37B19" w:rsidP="00C37B19">
            <w:pPr>
              <w:spacing w:after="0" w:line="240" w:lineRule="auto"/>
              <w:jc w:val="both"/>
              <w:rPr>
                <w:rFonts w:ascii="Times New Roman" w:eastAsia="Times New Roman" w:hAnsi="Times New Roman" w:cs="Times New Roman"/>
                <w:sz w:val="24"/>
                <w:szCs w:val="24"/>
              </w:rPr>
            </w:pPr>
            <w:r w:rsidRPr="00C37B19">
              <w:rPr>
                <w:rFonts w:ascii="Times New Roman" w:eastAsia="Times New Roman" w:hAnsi="Times New Roman" w:cs="Times New Roman"/>
              </w:rPr>
              <w:t>50-60</w:t>
            </w:r>
          </w:p>
        </w:tc>
      </w:tr>
      <w:tr w:rsidR="00C37B19" w:rsidRPr="00C37B19" w:rsidTr="00346AAF">
        <w:tc>
          <w:tcPr>
            <w:tcW w:w="2660" w:type="dxa"/>
            <w:tcBorders>
              <w:top w:val="single" w:sz="4" w:space="0" w:color="auto"/>
              <w:left w:val="single" w:sz="4" w:space="0" w:color="auto"/>
              <w:bottom w:val="single" w:sz="4" w:space="0" w:color="auto"/>
              <w:right w:val="single" w:sz="4" w:space="0" w:color="auto"/>
            </w:tcBorders>
          </w:tcPr>
          <w:p w:rsidR="00C37B19" w:rsidRPr="00C37B19" w:rsidRDefault="00C37B19" w:rsidP="00C37B19">
            <w:pPr>
              <w:spacing w:after="0" w:line="240" w:lineRule="auto"/>
              <w:jc w:val="both"/>
              <w:rPr>
                <w:rFonts w:ascii="Times New Roman" w:eastAsia="Times New Roman" w:hAnsi="Times New Roman" w:cs="Times New Roman"/>
                <w:sz w:val="24"/>
                <w:szCs w:val="24"/>
              </w:rPr>
            </w:pPr>
            <w:r w:rsidRPr="00C37B19">
              <w:rPr>
                <w:rFonts w:ascii="Times New Roman" w:eastAsia="Times New Roman" w:hAnsi="Times New Roman" w:cs="Times New Roman"/>
              </w:rPr>
              <w:t>Число сотрудников</w:t>
            </w:r>
          </w:p>
        </w:tc>
        <w:tc>
          <w:tcPr>
            <w:tcW w:w="1727" w:type="dxa"/>
            <w:tcBorders>
              <w:top w:val="single" w:sz="4" w:space="0" w:color="auto"/>
              <w:left w:val="single" w:sz="4" w:space="0" w:color="auto"/>
              <w:bottom w:val="single" w:sz="4" w:space="0" w:color="auto"/>
              <w:right w:val="single" w:sz="4" w:space="0" w:color="auto"/>
            </w:tcBorders>
          </w:tcPr>
          <w:p w:rsidR="00C37B19" w:rsidRPr="00C37B19" w:rsidRDefault="00C37B19" w:rsidP="00C37B19">
            <w:pPr>
              <w:spacing w:after="0" w:line="240" w:lineRule="auto"/>
              <w:jc w:val="both"/>
              <w:rPr>
                <w:rFonts w:ascii="Times New Roman" w:eastAsia="Times New Roman" w:hAnsi="Times New Roman" w:cs="Times New Roman"/>
                <w:sz w:val="24"/>
                <w:szCs w:val="24"/>
              </w:rPr>
            </w:pPr>
            <w:r w:rsidRPr="00C37B19">
              <w:rPr>
                <w:rFonts w:ascii="Times New Roman" w:eastAsia="Times New Roman" w:hAnsi="Times New Roman" w:cs="Times New Roman"/>
              </w:rPr>
              <w:t>40</w:t>
            </w:r>
          </w:p>
        </w:tc>
        <w:tc>
          <w:tcPr>
            <w:tcW w:w="1728" w:type="dxa"/>
            <w:tcBorders>
              <w:top w:val="single" w:sz="4" w:space="0" w:color="auto"/>
              <w:left w:val="single" w:sz="4" w:space="0" w:color="auto"/>
              <w:bottom w:val="single" w:sz="4" w:space="0" w:color="auto"/>
              <w:right w:val="single" w:sz="4" w:space="0" w:color="auto"/>
            </w:tcBorders>
          </w:tcPr>
          <w:p w:rsidR="00C37B19" w:rsidRPr="00C37B19" w:rsidRDefault="00C37B19" w:rsidP="00C37B19">
            <w:pPr>
              <w:spacing w:after="0" w:line="240" w:lineRule="auto"/>
              <w:jc w:val="both"/>
              <w:rPr>
                <w:rFonts w:ascii="Times New Roman" w:eastAsia="Times New Roman" w:hAnsi="Times New Roman" w:cs="Times New Roman"/>
                <w:sz w:val="24"/>
                <w:szCs w:val="24"/>
              </w:rPr>
            </w:pPr>
            <w:r w:rsidRPr="00C37B19">
              <w:rPr>
                <w:rFonts w:ascii="Times New Roman" w:eastAsia="Times New Roman" w:hAnsi="Times New Roman" w:cs="Times New Roman"/>
              </w:rPr>
              <w:t>30</w:t>
            </w:r>
          </w:p>
        </w:tc>
        <w:tc>
          <w:tcPr>
            <w:tcW w:w="1728" w:type="dxa"/>
            <w:tcBorders>
              <w:top w:val="single" w:sz="4" w:space="0" w:color="auto"/>
              <w:left w:val="single" w:sz="4" w:space="0" w:color="auto"/>
              <w:bottom w:val="single" w:sz="4" w:space="0" w:color="auto"/>
              <w:right w:val="single" w:sz="4" w:space="0" w:color="auto"/>
            </w:tcBorders>
          </w:tcPr>
          <w:p w:rsidR="00C37B19" w:rsidRPr="00C37B19" w:rsidRDefault="00C37B19" w:rsidP="00C37B19">
            <w:pPr>
              <w:spacing w:after="0" w:line="240" w:lineRule="auto"/>
              <w:jc w:val="both"/>
              <w:rPr>
                <w:rFonts w:ascii="Times New Roman" w:eastAsia="Times New Roman" w:hAnsi="Times New Roman" w:cs="Times New Roman"/>
                <w:sz w:val="24"/>
                <w:szCs w:val="24"/>
              </w:rPr>
            </w:pPr>
            <w:r w:rsidRPr="00C37B19">
              <w:rPr>
                <w:rFonts w:ascii="Times New Roman" w:eastAsia="Times New Roman" w:hAnsi="Times New Roman" w:cs="Times New Roman"/>
              </w:rPr>
              <w:t>25</w:t>
            </w:r>
          </w:p>
        </w:tc>
        <w:tc>
          <w:tcPr>
            <w:tcW w:w="1728" w:type="dxa"/>
            <w:tcBorders>
              <w:top w:val="single" w:sz="4" w:space="0" w:color="auto"/>
              <w:left w:val="single" w:sz="4" w:space="0" w:color="auto"/>
              <w:bottom w:val="single" w:sz="4" w:space="0" w:color="auto"/>
              <w:right w:val="single" w:sz="4" w:space="0" w:color="auto"/>
            </w:tcBorders>
          </w:tcPr>
          <w:p w:rsidR="00C37B19" w:rsidRPr="00C37B19" w:rsidRDefault="00C37B19" w:rsidP="00C37B19">
            <w:pPr>
              <w:spacing w:after="0" w:line="240" w:lineRule="auto"/>
              <w:jc w:val="both"/>
              <w:rPr>
                <w:rFonts w:ascii="Times New Roman" w:eastAsia="Times New Roman" w:hAnsi="Times New Roman" w:cs="Times New Roman"/>
                <w:sz w:val="24"/>
                <w:szCs w:val="24"/>
              </w:rPr>
            </w:pPr>
            <w:r w:rsidRPr="00C37B19">
              <w:rPr>
                <w:rFonts w:ascii="Times New Roman" w:eastAsia="Times New Roman" w:hAnsi="Times New Roman" w:cs="Times New Roman"/>
              </w:rPr>
              <w:t>5</w:t>
            </w:r>
          </w:p>
        </w:tc>
      </w:tr>
    </w:tbl>
    <w:p w:rsidR="00C37B19" w:rsidRPr="00C37B19" w:rsidRDefault="00C37B19" w:rsidP="00C37B19">
      <w:pPr>
        <w:spacing w:after="0" w:line="240" w:lineRule="auto"/>
        <w:ind w:firstLine="360"/>
        <w:jc w:val="both"/>
        <w:rPr>
          <w:rFonts w:ascii="Times New Roman" w:eastAsia="Times New Roman" w:hAnsi="Times New Roman" w:cs="Times New Roman"/>
        </w:rPr>
      </w:pPr>
    </w:p>
    <w:p w:rsidR="00C37B19" w:rsidRPr="00C37B19" w:rsidRDefault="00C37B19" w:rsidP="00C37B19">
      <w:pPr>
        <w:spacing w:after="0" w:line="240" w:lineRule="auto"/>
        <w:jc w:val="both"/>
        <w:rPr>
          <w:rFonts w:ascii="Times New Roman" w:eastAsia="Times New Roman" w:hAnsi="Times New Roman" w:cs="Times New Roman"/>
        </w:rPr>
      </w:pPr>
      <w:r w:rsidRPr="00C37B19">
        <w:rPr>
          <w:rFonts w:ascii="Times New Roman" w:eastAsia="Times New Roman" w:hAnsi="Times New Roman" w:cs="Times New Roman"/>
        </w:rPr>
        <w:t>Определите:</w:t>
      </w:r>
    </w:p>
    <w:p w:rsidR="00C37B19" w:rsidRPr="00C37B19" w:rsidRDefault="00C37B19" w:rsidP="00C37B19">
      <w:pPr>
        <w:numPr>
          <w:ilvl w:val="0"/>
          <w:numId w:val="27"/>
        </w:numPr>
        <w:autoSpaceDE w:val="0"/>
        <w:autoSpaceDN w:val="0"/>
        <w:spacing w:after="0" w:line="240" w:lineRule="auto"/>
        <w:jc w:val="both"/>
        <w:rPr>
          <w:rFonts w:ascii="Times New Roman" w:eastAsia="Times New Roman" w:hAnsi="Times New Roman" w:cs="Times New Roman"/>
        </w:rPr>
      </w:pPr>
      <w:r w:rsidRPr="00C37B19">
        <w:rPr>
          <w:rFonts w:ascii="Times New Roman" w:eastAsia="Times New Roman" w:hAnsi="Times New Roman" w:cs="Times New Roman"/>
        </w:rPr>
        <w:t>средний возраст сотрудников;</w:t>
      </w:r>
    </w:p>
    <w:p w:rsidR="00C37B19" w:rsidRPr="00C37B19" w:rsidRDefault="00C37B19" w:rsidP="00C37B19">
      <w:pPr>
        <w:numPr>
          <w:ilvl w:val="0"/>
          <w:numId w:val="27"/>
        </w:numPr>
        <w:autoSpaceDE w:val="0"/>
        <w:autoSpaceDN w:val="0"/>
        <w:spacing w:after="0" w:line="240" w:lineRule="auto"/>
        <w:jc w:val="both"/>
        <w:rPr>
          <w:rFonts w:ascii="Times New Roman" w:eastAsia="Times New Roman" w:hAnsi="Times New Roman" w:cs="Times New Roman"/>
        </w:rPr>
      </w:pPr>
      <w:r w:rsidRPr="00C37B19">
        <w:rPr>
          <w:rFonts w:ascii="Times New Roman" w:eastAsia="Times New Roman" w:hAnsi="Times New Roman" w:cs="Times New Roman"/>
        </w:rPr>
        <w:t>дисперсию;</w:t>
      </w:r>
    </w:p>
    <w:p w:rsidR="00C37B19" w:rsidRPr="00C37B19" w:rsidRDefault="00C37B19" w:rsidP="00C37B19">
      <w:pPr>
        <w:numPr>
          <w:ilvl w:val="0"/>
          <w:numId w:val="27"/>
        </w:numPr>
        <w:autoSpaceDE w:val="0"/>
        <w:autoSpaceDN w:val="0"/>
        <w:spacing w:after="0" w:line="240" w:lineRule="auto"/>
        <w:jc w:val="both"/>
        <w:rPr>
          <w:rFonts w:ascii="Times New Roman" w:eastAsia="Times New Roman" w:hAnsi="Times New Roman" w:cs="Times New Roman"/>
        </w:rPr>
      </w:pPr>
      <w:r w:rsidRPr="00C37B19">
        <w:rPr>
          <w:rFonts w:ascii="Times New Roman" w:eastAsia="Times New Roman" w:hAnsi="Times New Roman" w:cs="Times New Roman"/>
        </w:rPr>
        <w:t>медиану.</w:t>
      </w:r>
    </w:p>
    <w:p w:rsidR="00C37B19" w:rsidRPr="00C37B19" w:rsidRDefault="00C37B19" w:rsidP="00C37B19">
      <w:pPr>
        <w:widowControl w:val="0"/>
        <w:spacing w:after="0" w:line="240" w:lineRule="auto"/>
        <w:jc w:val="both"/>
        <w:rPr>
          <w:rFonts w:ascii="Times New Roman" w:eastAsia="Times New Roman" w:hAnsi="Times New Roman" w:cs="Times New Roman"/>
        </w:rPr>
      </w:pPr>
    </w:p>
    <w:p w:rsidR="00C37B19" w:rsidRPr="00C37B19" w:rsidRDefault="00C37B19" w:rsidP="00C37B19">
      <w:pPr>
        <w:spacing w:after="0" w:line="240" w:lineRule="auto"/>
        <w:rPr>
          <w:rFonts w:ascii="Times New Roman" w:eastAsia="Times New Roman" w:hAnsi="Times New Roman" w:cs="Times New Roman"/>
        </w:rPr>
      </w:pPr>
      <w:r w:rsidRPr="00C37B19">
        <w:rPr>
          <w:rFonts w:ascii="Times New Roman" w:eastAsia="Times New Roman" w:hAnsi="Times New Roman" w:cs="Times New Roman"/>
        </w:rPr>
        <w:t xml:space="preserve">Заведующий кафедрой д.э.н., проф. ________________________ </w:t>
      </w:r>
      <w:proofErr w:type="spellStart"/>
      <w:r w:rsidRPr="00C37B19">
        <w:rPr>
          <w:rFonts w:ascii="Times New Roman" w:eastAsia="Times New Roman" w:hAnsi="Times New Roman" w:cs="Times New Roman"/>
        </w:rPr>
        <w:t>Ниворожкина</w:t>
      </w:r>
      <w:proofErr w:type="spellEnd"/>
      <w:r w:rsidRPr="00C37B19">
        <w:rPr>
          <w:rFonts w:ascii="Times New Roman" w:eastAsia="Times New Roman" w:hAnsi="Times New Roman" w:cs="Times New Roman"/>
        </w:rPr>
        <w:t xml:space="preserve"> Л.И.</w:t>
      </w:r>
    </w:p>
    <w:p w:rsidR="00C37B19" w:rsidRPr="00C37B19" w:rsidRDefault="00C37B19" w:rsidP="00C37B19">
      <w:pPr>
        <w:spacing w:after="0" w:line="240" w:lineRule="auto"/>
        <w:rPr>
          <w:rFonts w:ascii="Times New Roman" w:eastAsia="Times New Roman" w:hAnsi="Times New Roman" w:cs="Times New Roman"/>
        </w:rPr>
      </w:pPr>
      <w:r w:rsidRPr="00C37B19">
        <w:rPr>
          <w:rFonts w:ascii="Times New Roman" w:eastAsia="Times New Roman" w:hAnsi="Times New Roman" w:cs="Times New Roman"/>
        </w:rPr>
        <w:t xml:space="preserve">Экзаменатор к.э.н., доц.                      _______________________ </w:t>
      </w:r>
      <w:proofErr w:type="spellStart"/>
      <w:r w:rsidRPr="00C37B19">
        <w:rPr>
          <w:rFonts w:ascii="Times New Roman" w:eastAsia="Times New Roman" w:hAnsi="Times New Roman" w:cs="Times New Roman"/>
        </w:rPr>
        <w:t>Кракашова</w:t>
      </w:r>
      <w:proofErr w:type="spellEnd"/>
      <w:r w:rsidRPr="00C37B19">
        <w:rPr>
          <w:rFonts w:ascii="Times New Roman" w:eastAsia="Times New Roman" w:hAnsi="Times New Roman" w:cs="Times New Roman"/>
        </w:rPr>
        <w:t xml:space="preserve"> О.А.</w:t>
      </w:r>
    </w:p>
    <w:p w:rsidR="00C37B19" w:rsidRPr="00C37B19" w:rsidRDefault="00C37B19" w:rsidP="00C37B19">
      <w:pPr>
        <w:spacing w:after="0" w:line="240" w:lineRule="auto"/>
        <w:rPr>
          <w:rFonts w:ascii="Times New Roman" w:eastAsia="Times New Roman" w:hAnsi="Times New Roman" w:cs="Times New Roman"/>
        </w:rPr>
      </w:pPr>
      <w:r w:rsidRPr="00C37B19">
        <w:rPr>
          <w:rFonts w:ascii="Times New Roman" w:eastAsia="Times New Roman" w:hAnsi="Times New Roman" w:cs="Times New Roman"/>
        </w:rPr>
        <w:t>«     »___________ 201___ г.</w:t>
      </w:r>
      <w:r w:rsidRPr="00C37B19">
        <w:rPr>
          <w:rFonts w:ascii="Times New Roman" w:eastAsia="Times New Roman" w:hAnsi="Times New Roman" w:cs="Times New Roman"/>
        </w:rPr>
        <w:br w:type="page"/>
      </w:r>
    </w:p>
    <w:p w:rsidR="00C37B19" w:rsidRPr="00C37B19" w:rsidRDefault="00C37B19" w:rsidP="00C37B19">
      <w:pPr>
        <w:shd w:val="clear" w:color="auto" w:fill="FFFFFF"/>
        <w:spacing w:after="0" w:line="240" w:lineRule="auto"/>
        <w:jc w:val="center"/>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lastRenderedPageBreak/>
        <w:t>Министерство образования и науки Российской Федерации</w:t>
      </w:r>
    </w:p>
    <w:p w:rsidR="00C37B19" w:rsidRPr="00C37B19" w:rsidRDefault="00C37B19" w:rsidP="00C37B19">
      <w:pPr>
        <w:shd w:val="clear" w:color="auto" w:fill="FFFFFF"/>
        <w:spacing w:after="0" w:line="240" w:lineRule="auto"/>
        <w:ind w:left="-426"/>
        <w:jc w:val="center"/>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C37B19" w:rsidRPr="00C37B19" w:rsidRDefault="00C37B19" w:rsidP="00C37B19">
      <w:pPr>
        <w:shd w:val="clear" w:color="auto" w:fill="FFFFFF"/>
        <w:spacing w:after="0" w:line="240" w:lineRule="auto"/>
        <w:jc w:val="center"/>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t>«Ростовский государственный экономический университет (РИНХ)»</w:t>
      </w:r>
    </w:p>
    <w:p w:rsidR="00C37B19" w:rsidRPr="00C37B19" w:rsidRDefault="00C37B19" w:rsidP="00C37B19">
      <w:pPr>
        <w:shd w:val="clear" w:color="auto" w:fill="FFFFFF"/>
        <w:spacing w:after="0" w:line="240" w:lineRule="auto"/>
        <w:jc w:val="center"/>
        <w:rPr>
          <w:rFonts w:ascii="Times New Roman" w:eastAsia="Times New Roman" w:hAnsi="Times New Roman" w:cs="Times New Roman"/>
          <w:sz w:val="24"/>
          <w:szCs w:val="24"/>
        </w:rPr>
      </w:pPr>
    </w:p>
    <w:p w:rsidR="00C37B19" w:rsidRPr="00C37B19" w:rsidRDefault="00C37B19" w:rsidP="00C37B19">
      <w:pPr>
        <w:shd w:val="clear" w:color="auto" w:fill="FFFFFF"/>
        <w:spacing w:after="0" w:line="240" w:lineRule="auto"/>
        <w:jc w:val="center"/>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t>Кафедра статистики, эконометрики и оценки рисков</w:t>
      </w:r>
    </w:p>
    <w:p w:rsidR="00C37B19" w:rsidRPr="00C37B19" w:rsidRDefault="00C37B19" w:rsidP="00C37B19">
      <w:pPr>
        <w:spacing w:after="0" w:line="240" w:lineRule="auto"/>
        <w:textAlignment w:val="baseline"/>
        <w:rPr>
          <w:rFonts w:ascii="Calibri" w:eastAsia="Times New Roman" w:hAnsi="Calibri" w:cs="Times New Roman"/>
          <w:sz w:val="24"/>
          <w:szCs w:val="24"/>
        </w:rPr>
      </w:pPr>
    </w:p>
    <w:p w:rsidR="00C37B19" w:rsidRPr="00C37B19" w:rsidRDefault="00C37B19" w:rsidP="00C37B19">
      <w:pPr>
        <w:spacing w:after="0" w:line="240" w:lineRule="auto"/>
        <w:jc w:val="center"/>
        <w:textAlignment w:val="baseline"/>
        <w:rPr>
          <w:rFonts w:ascii="Times New Roman" w:eastAsia="Times New Roman" w:hAnsi="Times New Roman" w:cs="Times New Roman"/>
          <w:sz w:val="24"/>
          <w:szCs w:val="24"/>
        </w:rPr>
      </w:pPr>
      <w:r w:rsidRPr="00C37B19">
        <w:rPr>
          <w:rFonts w:ascii="Times New Roman" w:eastAsia="Times New Roman" w:hAnsi="Times New Roman" w:cs="Times New Roman"/>
          <w:b/>
          <w:bCs/>
          <w:sz w:val="24"/>
          <w:szCs w:val="24"/>
        </w:rPr>
        <w:t>БИЛЕТ № 5</w:t>
      </w:r>
      <w:r w:rsidRPr="00C37B19">
        <w:rPr>
          <w:rFonts w:ascii="Times New Roman" w:eastAsia="Times New Roman" w:hAnsi="Times New Roman" w:cs="Times New Roman"/>
          <w:sz w:val="24"/>
          <w:szCs w:val="24"/>
        </w:rPr>
        <w:t> </w:t>
      </w:r>
    </w:p>
    <w:p w:rsidR="00C37B19" w:rsidRPr="00C37B19" w:rsidRDefault="00C37B19" w:rsidP="00C37B19">
      <w:pPr>
        <w:spacing w:after="0" w:line="240" w:lineRule="auto"/>
        <w:jc w:val="center"/>
        <w:textAlignment w:val="baseline"/>
        <w:rPr>
          <w:rFonts w:ascii="Times New Roman" w:eastAsia="Times New Roman" w:hAnsi="Times New Roman" w:cs="Times New Roman"/>
          <w:sz w:val="24"/>
          <w:szCs w:val="24"/>
        </w:rPr>
      </w:pPr>
    </w:p>
    <w:p w:rsidR="00C37B19" w:rsidRPr="00C37B19" w:rsidRDefault="00C37B19" w:rsidP="00C37B19">
      <w:pPr>
        <w:spacing w:after="0" w:line="360" w:lineRule="auto"/>
        <w:jc w:val="center"/>
        <w:rPr>
          <w:rFonts w:ascii="Times New Roman" w:eastAsia="Times New Roman" w:hAnsi="Times New Roman" w:cs="Times New Roman"/>
          <w:b/>
          <w:sz w:val="24"/>
          <w:szCs w:val="24"/>
        </w:rPr>
      </w:pPr>
      <w:r w:rsidRPr="00C37B19">
        <w:rPr>
          <w:rFonts w:ascii="Times New Roman" w:eastAsia="Times New Roman" w:hAnsi="Times New Roman" w:cs="Times New Roman"/>
          <w:sz w:val="24"/>
          <w:szCs w:val="24"/>
        </w:rPr>
        <w:t>по дисциплине</w:t>
      </w:r>
      <w:r w:rsidRPr="00C37B19">
        <w:rPr>
          <w:rFonts w:ascii="Times New Roman" w:eastAsia="Times New Roman" w:hAnsi="Times New Roman" w:cs="Times New Roman"/>
          <w:b/>
          <w:sz w:val="24"/>
          <w:szCs w:val="24"/>
        </w:rPr>
        <w:t xml:space="preserve"> </w:t>
      </w:r>
      <w:r w:rsidRPr="00C37B19">
        <w:rPr>
          <w:rFonts w:ascii="Times New Roman" w:eastAsia="Times New Roman" w:hAnsi="Times New Roman" w:cs="Times New Roman"/>
          <w:sz w:val="24"/>
          <w:szCs w:val="24"/>
        </w:rPr>
        <w:t>Теория вероятностей и математическая статистика</w:t>
      </w: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1. Принцип логического сложения гласит:</w:t>
      </w: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если </w:t>
      </w:r>
      <w:proofErr w:type="gramStart"/>
      <w:r w:rsidRPr="00C37B19">
        <w:rPr>
          <w:rFonts w:ascii="Times New Roman" w:eastAsia="Times New Roman" w:hAnsi="Times New Roman" w:cs="Times New Roman"/>
          <w:sz w:val="20"/>
          <w:szCs w:val="20"/>
        </w:rPr>
        <w:t>объект</w:t>
      </w:r>
      <w:proofErr w:type="gramEnd"/>
      <w:r w:rsidRPr="00C37B19">
        <w:rPr>
          <w:rFonts w:ascii="Times New Roman" w:eastAsia="Times New Roman" w:hAnsi="Times New Roman" w:cs="Times New Roman"/>
          <w:sz w:val="20"/>
          <w:szCs w:val="20"/>
        </w:rPr>
        <w:t xml:space="preserve"> а может быть выбран m способами, а объект b может быть выбран n способами, то выбор одного элемента а или b может быть осуществлен m+n  способами;</w:t>
      </w: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если </w:t>
      </w:r>
      <w:proofErr w:type="gramStart"/>
      <w:r w:rsidRPr="00C37B19">
        <w:rPr>
          <w:rFonts w:ascii="Times New Roman" w:eastAsia="Times New Roman" w:hAnsi="Times New Roman" w:cs="Times New Roman"/>
          <w:sz w:val="20"/>
          <w:szCs w:val="20"/>
        </w:rPr>
        <w:t>объект</w:t>
      </w:r>
      <w:proofErr w:type="gramEnd"/>
      <w:r w:rsidRPr="00C37B19">
        <w:rPr>
          <w:rFonts w:ascii="Times New Roman" w:eastAsia="Times New Roman" w:hAnsi="Times New Roman" w:cs="Times New Roman"/>
          <w:sz w:val="20"/>
          <w:szCs w:val="20"/>
        </w:rPr>
        <w:t xml:space="preserve"> а может быть выбран m способами, а объект b может быть выбран n способами, то выбор элементов а и b может быть осуществлен m+n  способами;</w:t>
      </w: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если </w:t>
      </w:r>
      <w:proofErr w:type="gramStart"/>
      <w:r w:rsidRPr="00C37B19">
        <w:rPr>
          <w:rFonts w:ascii="Times New Roman" w:eastAsia="Times New Roman" w:hAnsi="Times New Roman" w:cs="Times New Roman"/>
          <w:sz w:val="20"/>
          <w:szCs w:val="20"/>
        </w:rPr>
        <w:t>объект</w:t>
      </w:r>
      <w:proofErr w:type="gramEnd"/>
      <w:r w:rsidRPr="00C37B19">
        <w:rPr>
          <w:rFonts w:ascii="Times New Roman" w:eastAsia="Times New Roman" w:hAnsi="Times New Roman" w:cs="Times New Roman"/>
          <w:sz w:val="20"/>
          <w:szCs w:val="20"/>
        </w:rPr>
        <w:t xml:space="preserve"> а может быть выбран m способами и после каждого такого выбора объект b может быть выбран n способами, то выбор пары объектов а и b может быть осуществлен m+n  способами;</w:t>
      </w: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если </w:t>
      </w:r>
      <w:proofErr w:type="gramStart"/>
      <w:r w:rsidRPr="00C37B19">
        <w:rPr>
          <w:rFonts w:ascii="Times New Roman" w:eastAsia="Times New Roman" w:hAnsi="Times New Roman" w:cs="Times New Roman"/>
          <w:sz w:val="20"/>
          <w:szCs w:val="20"/>
        </w:rPr>
        <w:t>объект</w:t>
      </w:r>
      <w:proofErr w:type="gramEnd"/>
      <w:r w:rsidRPr="00C37B19">
        <w:rPr>
          <w:rFonts w:ascii="Times New Roman" w:eastAsia="Times New Roman" w:hAnsi="Times New Roman" w:cs="Times New Roman"/>
          <w:sz w:val="20"/>
          <w:szCs w:val="20"/>
        </w:rPr>
        <w:t xml:space="preserve"> а может быть выбран m способами и после каждого такого выбора объект b может быть выбран n способами, то выбор одного элемента а или b может быть осуществлен m+n  способами.</w:t>
      </w: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2.Вероятность появления хотя бы одного события из n </w:t>
      </w:r>
      <w:proofErr w:type="gramStart"/>
      <w:r w:rsidRPr="00C37B19">
        <w:rPr>
          <w:rFonts w:ascii="Times New Roman" w:eastAsia="Times New Roman" w:hAnsi="Times New Roman" w:cs="Times New Roman"/>
          <w:sz w:val="20"/>
          <w:szCs w:val="20"/>
        </w:rPr>
        <w:t>зависимых</w:t>
      </w:r>
      <w:proofErr w:type="gramEnd"/>
      <w:r w:rsidRPr="00C37B19">
        <w:rPr>
          <w:rFonts w:ascii="Times New Roman" w:eastAsia="Times New Roman" w:hAnsi="Times New Roman" w:cs="Times New Roman"/>
          <w:sz w:val="20"/>
          <w:szCs w:val="20"/>
        </w:rPr>
        <w:t xml:space="preserve"> в совокупности равна:</w:t>
      </w:r>
    </w:p>
    <w:tbl>
      <w:tblPr>
        <w:tblW w:w="0" w:type="auto"/>
        <w:tblLayout w:type="fixed"/>
        <w:tblLook w:val="0000" w:firstRow="0" w:lastRow="0" w:firstColumn="0" w:lastColumn="0" w:noHBand="0" w:noVBand="0"/>
      </w:tblPr>
      <w:tblGrid>
        <w:gridCol w:w="6062"/>
        <w:gridCol w:w="3792"/>
      </w:tblGrid>
      <w:tr w:rsidR="00C37B19" w:rsidRPr="00C37B19" w:rsidTr="00346AAF">
        <w:tc>
          <w:tcPr>
            <w:tcW w:w="6062"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w:t>
            </w:r>
            <w:r w:rsidRPr="00C37B19">
              <w:rPr>
                <w:rFonts w:ascii="Times New Roman" w:eastAsia="Times New Roman" w:hAnsi="Times New Roman" w:cs="Times New Roman"/>
                <w:position w:val="-12"/>
                <w:sz w:val="20"/>
                <w:szCs w:val="20"/>
              </w:rPr>
              <w:object w:dxaOrig="5440" w:dyaOrig="380">
                <v:shape id="_x0000_i1180" type="#_x0000_t75" style="width:271.5pt;height:18.75pt" o:ole="" fillcolor="window">
                  <v:imagedata r:id="rId295" o:title=""/>
                </v:shape>
                <o:OLEObject Type="Embed" ProgID="Equation.3" ShapeID="_x0000_i1180" DrawAspect="Content" ObjectID="_1601284593" r:id="rId296"/>
              </w:object>
            </w:r>
          </w:p>
        </w:tc>
        <w:tc>
          <w:tcPr>
            <w:tcW w:w="3792"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w:t>
            </w:r>
            <w:r w:rsidRPr="00C37B19">
              <w:rPr>
                <w:rFonts w:ascii="Times New Roman" w:eastAsia="Times New Roman" w:hAnsi="Times New Roman" w:cs="Times New Roman"/>
                <w:position w:val="-12"/>
                <w:sz w:val="20"/>
                <w:szCs w:val="20"/>
              </w:rPr>
              <w:object w:dxaOrig="3180" w:dyaOrig="360">
                <v:shape id="_x0000_i1181" type="#_x0000_t75" style="width:159pt;height:18pt" o:ole="" fillcolor="window">
                  <v:imagedata r:id="rId297" o:title=""/>
                </v:shape>
                <o:OLEObject Type="Embed" ProgID="Equation.3" ShapeID="_x0000_i1181" DrawAspect="Content" ObjectID="_1601284594" r:id="rId298"/>
              </w:object>
            </w:r>
          </w:p>
        </w:tc>
      </w:tr>
      <w:tr w:rsidR="00C37B19" w:rsidRPr="00C37B19" w:rsidTr="00346AAF">
        <w:tc>
          <w:tcPr>
            <w:tcW w:w="6062"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w:t>
            </w:r>
            <w:r w:rsidRPr="00C37B19">
              <w:rPr>
                <w:rFonts w:ascii="Times New Roman" w:eastAsia="Times New Roman" w:hAnsi="Times New Roman" w:cs="Times New Roman"/>
                <w:position w:val="-12"/>
                <w:sz w:val="20"/>
                <w:szCs w:val="20"/>
              </w:rPr>
              <w:object w:dxaOrig="5440" w:dyaOrig="360">
                <v:shape id="_x0000_i1182" type="#_x0000_t75" style="width:271.5pt;height:18pt" o:ole="" fillcolor="window">
                  <v:imagedata r:id="rId299" o:title=""/>
                </v:shape>
                <o:OLEObject Type="Embed" ProgID="Equation.3" ShapeID="_x0000_i1182" DrawAspect="Content" ObjectID="_1601284595" r:id="rId300"/>
              </w:object>
            </w:r>
          </w:p>
        </w:tc>
        <w:tc>
          <w:tcPr>
            <w:tcW w:w="3792"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w:t>
            </w:r>
            <w:r w:rsidRPr="00C37B19">
              <w:rPr>
                <w:rFonts w:ascii="Times New Roman" w:eastAsia="Times New Roman" w:hAnsi="Times New Roman" w:cs="Times New Roman"/>
                <w:position w:val="-12"/>
                <w:sz w:val="20"/>
                <w:szCs w:val="20"/>
              </w:rPr>
              <w:object w:dxaOrig="3180" w:dyaOrig="380">
                <v:shape id="_x0000_i1183" type="#_x0000_t75" style="width:159pt;height:18.75pt" o:ole="" fillcolor="window">
                  <v:imagedata r:id="rId301" o:title=""/>
                </v:shape>
                <o:OLEObject Type="Embed" ProgID="Equation.3" ShapeID="_x0000_i1183" DrawAspect="Content" ObjectID="_1601284596" r:id="rId302"/>
              </w:object>
            </w:r>
          </w:p>
        </w:tc>
      </w:tr>
    </w:tbl>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3. Противоположными называются:</w:t>
      </w: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два единственно возможных и совместных события</w:t>
      </w:r>
      <w:proofErr w:type="gramStart"/>
      <w:r w:rsidRPr="00C37B19">
        <w:rPr>
          <w:rFonts w:ascii="Times New Roman" w:eastAsia="Times New Roman" w:hAnsi="Times New Roman" w:cs="Times New Roman"/>
          <w:sz w:val="20"/>
          <w:szCs w:val="20"/>
        </w:rPr>
        <w:t xml:space="preserve"> ;</w:t>
      </w:r>
      <w:proofErr w:type="gramEnd"/>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 два равновозможных и совместных события</w:t>
      </w:r>
      <w:proofErr w:type="gramStart"/>
      <w:r w:rsidRPr="00C37B19">
        <w:rPr>
          <w:rFonts w:ascii="Times New Roman" w:eastAsia="Times New Roman" w:hAnsi="Times New Roman" w:cs="Times New Roman"/>
          <w:sz w:val="20"/>
          <w:szCs w:val="20"/>
        </w:rPr>
        <w:t xml:space="preserve"> ;</w:t>
      </w:r>
      <w:proofErr w:type="gramEnd"/>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 два равновозможных и несовместных события</w:t>
      </w:r>
      <w:proofErr w:type="gramStart"/>
      <w:r w:rsidRPr="00C37B19">
        <w:rPr>
          <w:rFonts w:ascii="Times New Roman" w:eastAsia="Times New Roman" w:hAnsi="Times New Roman" w:cs="Times New Roman"/>
          <w:sz w:val="20"/>
          <w:szCs w:val="20"/>
        </w:rPr>
        <w:t xml:space="preserve"> ;</w:t>
      </w:r>
      <w:proofErr w:type="gramEnd"/>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 два единственно возможных и несовместных события.</w:t>
      </w: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4. </w:t>
      </w:r>
      <w:proofErr w:type="gramStart"/>
      <w:r w:rsidRPr="00C37B19">
        <w:rPr>
          <w:rFonts w:ascii="Times New Roman" w:eastAsia="Times New Roman" w:hAnsi="Times New Roman" w:cs="Times New Roman"/>
          <w:sz w:val="20"/>
          <w:szCs w:val="20"/>
        </w:rPr>
        <w:t>Вероятность, найденную по формуле Байеса называют</w:t>
      </w:r>
      <w:proofErr w:type="gramEnd"/>
      <w:r w:rsidRPr="00C37B19">
        <w:rPr>
          <w:rFonts w:ascii="Times New Roman" w:eastAsia="Times New Roman" w:hAnsi="Times New Roman" w:cs="Times New Roman"/>
          <w:sz w:val="20"/>
          <w:szCs w:val="20"/>
        </w:rPr>
        <w:t>:</w:t>
      </w:r>
    </w:p>
    <w:tbl>
      <w:tblPr>
        <w:tblW w:w="0" w:type="auto"/>
        <w:tblLayout w:type="fixed"/>
        <w:tblLook w:val="0000" w:firstRow="0" w:lastRow="0" w:firstColumn="0" w:lastColumn="0" w:noHBand="0" w:noVBand="0"/>
      </w:tblPr>
      <w:tblGrid>
        <w:gridCol w:w="2463"/>
        <w:gridCol w:w="2463"/>
        <w:gridCol w:w="2463"/>
        <w:gridCol w:w="2463"/>
      </w:tblGrid>
      <w:tr w:rsidR="00C37B19" w:rsidRPr="00C37B19" w:rsidTr="00346AAF">
        <w:tc>
          <w:tcPr>
            <w:tcW w:w="2463"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условной; </w:t>
            </w:r>
          </w:p>
        </w:tc>
        <w:tc>
          <w:tcPr>
            <w:tcW w:w="2463"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 априорной;</w:t>
            </w:r>
          </w:p>
        </w:tc>
        <w:tc>
          <w:tcPr>
            <w:tcW w:w="2463"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 апостериорной;</w:t>
            </w:r>
          </w:p>
        </w:tc>
        <w:tc>
          <w:tcPr>
            <w:tcW w:w="2463"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w:t>
            </w:r>
            <w:proofErr w:type="gramStart"/>
            <w:r w:rsidRPr="00C37B19">
              <w:rPr>
                <w:rFonts w:ascii="Times New Roman" w:eastAsia="Times New Roman" w:hAnsi="Times New Roman" w:cs="Times New Roman"/>
                <w:sz w:val="20"/>
                <w:szCs w:val="20"/>
              </w:rPr>
              <w:t>)б</w:t>
            </w:r>
            <w:proofErr w:type="gramEnd"/>
            <w:r w:rsidRPr="00C37B19">
              <w:rPr>
                <w:rFonts w:ascii="Times New Roman" w:eastAsia="Times New Roman" w:hAnsi="Times New Roman" w:cs="Times New Roman"/>
                <w:sz w:val="20"/>
                <w:szCs w:val="20"/>
              </w:rPr>
              <w:t>езусловной.</w:t>
            </w:r>
          </w:p>
        </w:tc>
      </w:tr>
    </w:tbl>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5. Согласно свойствам дисперсии дискретной случайной величины, дисперсия постоянной величины равна:</w:t>
      </w:r>
    </w:p>
    <w:tbl>
      <w:tblPr>
        <w:tblW w:w="0" w:type="auto"/>
        <w:tblLayout w:type="fixed"/>
        <w:tblLook w:val="0000" w:firstRow="0" w:lastRow="0" w:firstColumn="0" w:lastColumn="0" w:noHBand="0" w:noVBand="0"/>
      </w:tblPr>
      <w:tblGrid>
        <w:gridCol w:w="3794"/>
        <w:gridCol w:w="2019"/>
        <w:gridCol w:w="1808"/>
        <w:gridCol w:w="2231"/>
      </w:tblGrid>
      <w:tr w:rsidR="00C37B19" w:rsidRPr="00C37B19" w:rsidTr="00346AAF">
        <w:tc>
          <w:tcPr>
            <w:tcW w:w="3794"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этой постоянной величине;</w:t>
            </w:r>
          </w:p>
        </w:tc>
        <w:tc>
          <w:tcPr>
            <w:tcW w:w="2019"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 нулю;</w:t>
            </w:r>
          </w:p>
        </w:tc>
        <w:tc>
          <w:tcPr>
            <w:tcW w:w="1808"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w:t>
            </w:r>
            <w:proofErr w:type="gramStart"/>
            <w:r w:rsidRPr="00C37B19">
              <w:rPr>
                <w:rFonts w:ascii="Times New Roman" w:eastAsia="Times New Roman" w:hAnsi="Times New Roman" w:cs="Times New Roman"/>
                <w:sz w:val="20"/>
                <w:szCs w:val="20"/>
              </w:rPr>
              <w:t>)е</w:t>
            </w:r>
            <w:proofErr w:type="gramEnd"/>
            <w:r w:rsidRPr="00C37B19">
              <w:rPr>
                <w:rFonts w:ascii="Times New Roman" w:eastAsia="Times New Roman" w:hAnsi="Times New Roman" w:cs="Times New Roman"/>
                <w:sz w:val="20"/>
                <w:szCs w:val="20"/>
              </w:rPr>
              <w:t>динице;</w:t>
            </w:r>
          </w:p>
        </w:tc>
        <w:tc>
          <w:tcPr>
            <w:tcW w:w="2231"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 минус единице.</w:t>
            </w:r>
          </w:p>
        </w:tc>
      </w:tr>
    </w:tbl>
    <w:p w:rsidR="00C37B19" w:rsidRPr="00C37B19" w:rsidRDefault="00C37B19" w:rsidP="00C37B19">
      <w:pPr>
        <w:widowControl w:val="0"/>
        <w:spacing w:after="0" w:line="240" w:lineRule="auto"/>
        <w:jc w:val="both"/>
        <w:rPr>
          <w:rFonts w:ascii="Times New Roman" w:eastAsia="Times New Roman" w:hAnsi="Times New Roman" w:cs="Times New Roman"/>
          <w:b/>
          <w:sz w:val="20"/>
          <w:szCs w:val="20"/>
        </w:rPr>
      </w:pP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6.</w:t>
      </w:r>
      <w:r w:rsidRPr="00C37B19">
        <w:rPr>
          <w:rFonts w:ascii="Times New Roman" w:eastAsia="Times New Roman" w:hAnsi="Times New Roman" w:cs="Times New Roman"/>
          <w:b/>
          <w:sz w:val="20"/>
          <w:szCs w:val="20"/>
        </w:rPr>
        <w:t xml:space="preserve"> </w:t>
      </w:r>
      <w:r w:rsidRPr="00C37B19">
        <w:rPr>
          <w:rFonts w:ascii="Times New Roman" w:eastAsia="Times New Roman" w:hAnsi="Times New Roman" w:cs="Times New Roman"/>
          <w:sz w:val="20"/>
          <w:szCs w:val="20"/>
        </w:rPr>
        <w:t>Распределение Пуассона называют также законом распределения:</w:t>
      </w:r>
    </w:p>
    <w:tbl>
      <w:tblPr>
        <w:tblW w:w="0" w:type="auto"/>
        <w:tblLayout w:type="fixed"/>
        <w:tblLook w:val="0000" w:firstRow="0" w:lastRow="0" w:firstColumn="0" w:lastColumn="0" w:noHBand="0" w:noVBand="0"/>
      </w:tblPr>
      <w:tblGrid>
        <w:gridCol w:w="4927"/>
        <w:gridCol w:w="4927"/>
      </w:tblGrid>
      <w:tr w:rsidR="00C37B19" w:rsidRPr="00C37B19" w:rsidTr="00346AAF">
        <w:tc>
          <w:tcPr>
            <w:tcW w:w="4927"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частых событий;</w:t>
            </w:r>
          </w:p>
        </w:tc>
        <w:tc>
          <w:tcPr>
            <w:tcW w:w="4927"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 зависимых событий;</w:t>
            </w:r>
          </w:p>
        </w:tc>
      </w:tr>
      <w:tr w:rsidR="00C37B19" w:rsidRPr="00C37B19" w:rsidTr="00346AAF">
        <w:tc>
          <w:tcPr>
            <w:tcW w:w="4927"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 редких событий;</w:t>
            </w:r>
          </w:p>
        </w:tc>
        <w:tc>
          <w:tcPr>
            <w:tcW w:w="4927"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 совместных событий.</w:t>
            </w:r>
          </w:p>
        </w:tc>
      </w:tr>
    </w:tbl>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7. Вероятнейшая частота (наивероятнейшее число) наступления событий рассчитывается как:</w:t>
      </w:r>
    </w:p>
    <w:tbl>
      <w:tblPr>
        <w:tblW w:w="0" w:type="auto"/>
        <w:tblLayout w:type="fixed"/>
        <w:tblLook w:val="0000" w:firstRow="0" w:lastRow="0" w:firstColumn="0" w:lastColumn="0" w:noHBand="0" w:noVBand="0"/>
      </w:tblPr>
      <w:tblGrid>
        <w:gridCol w:w="4927"/>
        <w:gridCol w:w="4927"/>
      </w:tblGrid>
      <w:tr w:rsidR="00C37B19" w:rsidRPr="00C37B19" w:rsidTr="00346AAF">
        <w:tc>
          <w:tcPr>
            <w:tcW w:w="4927"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w:t>
            </w:r>
            <w:r w:rsidRPr="00C37B19">
              <w:rPr>
                <w:rFonts w:ascii="Times New Roman" w:eastAsia="Times New Roman" w:hAnsi="Times New Roman" w:cs="Times New Roman"/>
                <w:position w:val="-12"/>
                <w:sz w:val="20"/>
                <w:szCs w:val="20"/>
              </w:rPr>
              <w:object w:dxaOrig="2420" w:dyaOrig="360">
                <v:shape id="_x0000_i1184" type="#_x0000_t75" style="width:120.75pt;height:18pt" o:ole="" fillcolor="window">
                  <v:imagedata r:id="rId303" o:title=""/>
                </v:shape>
                <o:OLEObject Type="Embed" ProgID="Equation.3" ShapeID="_x0000_i1184" DrawAspect="Content" ObjectID="_1601284597" r:id="rId304"/>
              </w:object>
            </w:r>
            <w:r w:rsidRPr="00C37B19">
              <w:rPr>
                <w:rFonts w:ascii="Times New Roman" w:eastAsia="Times New Roman" w:hAnsi="Times New Roman" w:cs="Times New Roman"/>
                <w:sz w:val="20"/>
                <w:szCs w:val="20"/>
              </w:rPr>
              <w:t>;</w:t>
            </w:r>
          </w:p>
        </w:tc>
        <w:tc>
          <w:tcPr>
            <w:tcW w:w="4927"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w:t>
            </w:r>
            <w:r w:rsidRPr="00C37B19">
              <w:rPr>
                <w:rFonts w:ascii="Times New Roman" w:eastAsia="Times New Roman" w:hAnsi="Times New Roman" w:cs="Times New Roman"/>
                <w:position w:val="-12"/>
                <w:sz w:val="20"/>
                <w:szCs w:val="20"/>
              </w:rPr>
              <w:object w:dxaOrig="2400" w:dyaOrig="360">
                <v:shape id="_x0000_i1185" type="#_x0000_t75" style="width:120pt;height:18pt" o:ole="" fillcolor="window">
                  <v:imagedata r:id="rId305" o:title=""/>
                </v:shape>
                <o:OLEObject Type="Embed" ProgID="Equation.3" ShapeID="_x0000_i1185" DrawAspect="Content" ObjectID="_1601284598" r:id="rId306"/>
              </w:object>
            </w:r>
            <w:r w:rsidRPr="00C37B19">
              <w:rPr>
                <w:rFonts w:ascii="Times New Roman" w:eastAsia="Times New Roman" w:hAnsi="Times New Roman" w:cs="Times New Roman"/>
                <w:sz w:val="20"/>
                <w:szCs w:val="20"/>
              </w:rPr>
              <w:t>;</w:t>
            </w:r>
          </w:p>
        </w:tc>
      </w:tr>
      <w:tr w:rsidR="00C37B19" w:rsidRPr="00C37B19" w:rsidTr="00346AAF">
        <w:tc>
          <w:tcPr>
            <w:tcW w:w="4927"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w:t>
            </w:r>
            <w:r w:rsidRPr="00C37B19">
              <w:rPr>
                <w:rFonts w:ascii="Times New Roman" w:eastAsia="Times New Roman" w:hAnsi="Times New Roman" w:cs="Times New Roman"/>
                <w:position w:val="-12"/>
                <w:sz w:val="20"/>
                <w:szCs w:val="20"/>
              </w:rPr>
              <w:object w:dxaOrig="2400" w:dyaOrig="360">
                <v:shape id="_x0000_i1186" type="#_x0000_t75" style="width:120pt;height:18pt" o:ole="" fillcolor="window">
                  <v:imagedata r:id="rId307" o:title=""/>
                </v:shape>
                <o:OLEObject Type="Embed" ProgID="Equation.3" ShapeID="_x0000_i1186" DrawAspect="Content" ObjectID="_1601284599" r:id="rId308"/>
              </w:object>
            </w:r>
            <w:r w:rsidRPr="00C37B19">
              <w:rPr>
                <w:rFonts w:ascii="Times New Roman" w:eastAsia="Times New Roman" w:hAnsi="Times New Roman" w:cs="Times New Roman"/>
                <w:sz w:val="20"/>
                <w:szCs w:val="20"/>
              </w:rPr>
              <w:t>;</w:t>
            </w:r>
          </w:p>
        </w:tc>
        <w:tc>
          <w:tcPr>
            <w:tcW w:w="4927"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w:t>
            </w:r>
            <w:r w:rsidRPr="00C37B19">
              <w:rPr>
                <w:rFonts w:ascii="Times New Roman" w:eastAsia="Times New Roman" w:hAnsi="Times New Roman" w:cs="Times New Roman"/>
                <w:position w:val="-12"/>
                <w:sz w:val="20"/>
                <w:szCs w:val="20"/>
              </w:rPr>
              <w:object w:dxaOrig="2420" w:dyaOrig="360">
                <v:shape id="_x0000_i1187" type="#_x0000_t75" style="width:120.75pt;height:18pt" o:ole="" fillcolor="window">
                  <v:imagedata r:id="rId309" o:title=""/>
                </v:shape>
                <o:OLEObject Type="Embed" ProgID="Equation.3" ShapeID="_x0000_i1187" DrawAspect="Content" ObjectID="_1601284600" r:id="rId310"/>
              </w:object>
            </w:r>
            <w:r w:rsidRPr="00C37B19">
              <w:rPr>
                <w:rFonts w:ascii="Times New Roman" w:eastAsia="Times New Roman" w:hAnsi="Times New Roman" w:cs="Times New Roman"/>
                <w:sz w:val="20"/>
                <w:szCs w:val="20"/>
              </w:rPr>
              <w:t>.</w:t>
            </w:r>
          </w:p>
        </w:tc>
      </w:tr>
    </w:tbl>
    <w:p w:rsidR="00C37B19" w:rsidRPr="00C37B19" w:rsidRDefault="00C37B19" w:rsidP="00C37B19">
      <w:pPr>
        <w:widowControl w:val="0"/>
        <w:spacing w:after="0" w:line="240" w:lineRule="auto"/>
        <w:jc w:val="both"/>
        <w:rPr>
          <w:rFonts w:ascii="Times New Roman" w:eastAsia="Times New Roman" w:hAnsi="Times New Roman" w:cs="Times New Roman"/>
          <w:b/>
          <w:sz w:val="20"/>
          <w:szCs w:val="20"/>
        </w:rPr>
      </w:pP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8. Функция Лапласа имеет вид:</w:t>
      </w:r>
    </w:p>
    <w:tbl>
      <w:tblPr>
        <w:tblW w:w="0" w:type="auto"/>
        <w:tblLayout w:type="fixed"/>
        <w:tblLook w:val="0000" w:firstRow="0" w:lastRow="0" w:firstColumn="0" w:lastColumn="0" w:noHBand="0" w:noVBand="0"/>
      </w:tblPr>
      <w:tblGrid>
        <w:gridCol w:w="4944"/>
        <w:gridCol w:w="4945"/>
      </w:tblGrid>
      <w:tr w:rsidR="00C37B19" w:rsidRPr="00C37B19" w:rsidTr="00346AAF">
        <w:tc>
          <w:tcPr>
            <w:tcW w:w="4944"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w:t>
            </w:r>
            <w:r w:rsidRPr="00C37B19">
              <w:rPr>
                <w:rFonts w:ascii="Times New Roman" w:eastAsia="Times New Roman" w:hAnsi="Times New Roman" w:cs="Times New Roman"/>
                <w:position w:val="-32"/>
                <w:sz w:val="20"/>
                <w:szCs w:val="20"/>
              </w:rPr>
              <w:object w:dxaOrig="2400" w:dyaOrig="840">
                <v:shape id="_x0000_i1188" type="#_x0000_t75" style="width:120pt;height:42pt" o:ole="" fillcolor="window">
                  <v:imagedata r:id="rId311" o:title=""/>
                </v:shape>
                <o:OLEObject Type="Embed" ProgID="Equation.3" ShapeID="_x0000_i1188" DrawAspect="Content" ObjectID="_1601284601" r:id="rId312"/>
              </w:object>
            </w:r>
            <w:r w:rsidRPr="00C37B19">
              <w:rPr>
                <w:rFonts w:ascii="Times New Roman" w:eastAsia="Times New Roman" w:hAnsi="Times New Roman" w:cs="Times New Roman"/>
                <w:sz w:val="20"/>
                <w:szCs w:val="20"/>
              </w:rPr>
              <w:t>;</w:t>
            </w:r>
          </w:p>
        </w:tc>
        <w:tc>
          <w:tcPr>
            <w:tcW w:w="4945"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w:t>
            </w:r>
            <w:r w:rsidRPr="00C37B19">
              <w:rPr>
                <w:rFonts w:ascii="Times New Roman" w:eastAsia="Times New Roman" w:hAnsi="Times New Roman" w:cs="Times New Roman"/>
                <w:position w:val="-32"/>
                <w:sz w:val="20"/>
                <w:szCs w:val="20"/>
              </w:rPr>
              <w:object w:dxaOrig="2380" w:dyaOrig="840">
                <v:shape id="_x0000_i1189" type="#_x0000_t75" style="width:120pt;height:42pt" o:ole="" fillcolor="window">
                  <v:imagedata r:id="rId313" o:title=""/>
                </v:shape>
                <o:OLEObject Type="Embed" ProgID="Equation.3" ShapeID="_x0000_i1189" DrawAspect="Content" ObjectID="_1601284602" r:id="rId314"/>
              </w:object>
            </w:r>
            <w:r w:rsidRPr="00C37B19">
              <w:rPr>
                <w:rFonts w:ascii="Times New Roman" w:eastAsia="Times New Roman" w:hAnsi="Times New Roman" w:cs="Times New Roman"/>
                <w:sz w:val="20"/>
                <w:szCs w:val="20"/>
              </w:rPr>
              <w:t>;</w:t>
            </w:r>
          </w:p>
        </w:tc>
      </w:tr>
      <w:tr w:rsidR="00C37B19" w:rsidRPr="00C37B19" w:rsidTr="00346AAF">
        <w:tc>
          <w:tcPr>
            <w:tcW w:w="4944"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w:t>
            </w:r>
            <w:r w:rsidRPr="00C37B19">
              <w:rPr>
                <w:rFonts w:ascii="Times New Roman" w:eastAsia="Times New Roman" w:hAnsi="Times New Roman" w:cs="Times New Roman"/>
                <w:position w:val="-32"/>
                <w:sz w:val="20"/>
                <w:szCs w:val="20"/>
              </w:rPr>
              <w:object w:dxaOrig="2500" w:dyaOrig="840">
                <v:shape id="_x0000_i1190" type="#_x0000_t75" style="width:125.25pt;height:42pt" o:ole="" fillcolor="window">
                  <v:imagedata r:id="rId315" o:title=""/>
                </v:shape>
                <o:OLEObject Type="Embed" ProgID="Equation.3" ShapeID="_x0000_i1190" DrawAspect="Content" ObjectID="_1601284603" r:id="rId316"/>
              </w:object>
            </w:r>
            <w:r w:rsidRPr="00C37B19">
              <w:rPr>
                <w:rFonts w:ascii="Times New Roman" w:eastAsia="Times New Roman" w:hAnsi="Times New Roman" w:cs="Times New Roman"/>
                <w:sz w:val="20"/>
                <w:szCs w:val="20"/>
              </w:rPr>
              <w:t>;</w:t>
            </w:r>
          </w:p>
        </w:tc>
        <w:tc>
          <w:tcPr>
            <w:tcW w:w="4945"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w:t>
            </w:r>
            <w:r w:rsidRPr="00C37B19">
              <w:rPr>
                <w:rFonts w:ascii="Times New Roman" w:eastAsia="Times New Roman" w:hAnsi="Times New Roman" w:cs="Times New Roman"/>
                <w:position w:val="-32"/>
                <w:sz w:val="20"/>
                <w:szCs w:val="20"/>
              </w:rPr>
              <w:object w:dxaOrig="2500" w:dyaOrig="840">
                <v:shape id="_x0000_i1191" type="#_x0000_t75" style="width:125.25pt;height:42pt" o:ole="" fillcolor="window">
                  <v:imagedata r:id="rId317" o:title=""/>
                </v:shape>
                <o:OLEObject Type="Embed" ProgID="Equation.3" ShapeID="_x0000_i1191" DrawAspect="Content" ObjectID="_1601284604" r:id="rId318"/>
              </w:object>
            </w:r>
            <w:r w:rsidRPr="00C37B19">
              <w:rPr>
                <w:rFonts w:ascii="Times New Roman" w:eastAsia="Times New Roman" w:hAnsi="Times New Roman" w:cs="Times New Roman"/>
                <w:sz w:val="20"/>
                <w:szCs w:val="20"/>
              </w:rPr>
              <w:t>.</w:t>
            </w:r>
          </w:p>
        </w:tc>
      </w:tr>
    </w:tbl>
    <w:p w:rsidR="00C37B19" w:rsidRPr="00C37B19" w:rsidRDefault="00C37B19" w:rsidP="00C37B19">
      <w:pPr>
        <w:widowControl w:val="0"/>
        <w:spacing w:after="0" w:line="240" w:lineRule="auto"/>
        <w:jc w:val="both"/>
        <w:rPr>
          <w:rFonts w:ascii="Times New Roman" w:eastAsia="Times New Roman" w:hAnsi="Times New Roman" w:cs="Times New Roman"/>
          <w:b/>
          <w:sz w:val="20"/>
          <w:szCs w:val="20"/>
        </w:rPr>
      </w:pPr>
    </w:p>
    <w:p w:rsidR="00C37B19" w:rsidRPr="00C37B19" w:rsidRDefault="00C37B19" w:rsidP="00C37B19">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9. Плотность распределения вероятностей НСВ равна:</w:t>
      </w:r>
    </w:p>
    <w:tbl>
      <w:tblPr>
        <w:tblW w:w="0" w:type="auto"/>
        <w:tblLayout w:type="fixed"/>
        <w:tblLook w:val="0000" w:firstRow="0" w:lastRow="0" w:firstColumn="0" w:lastColumn="0" w:noHBand="0" w:noVBand="0"/>
      </w:tblPr>
      <w:tblGrid>
        <w:gridCol w:w="4927"/>
        <w:gridCol w:w="4927"/>
      </w:tblGrid>
      <w:tr w:rsidR="00C37B19" w:rsidRPr="00C37B19" w:rsidTr="00346AAF">
        <w:tc>
          <w:tcPr>
            <w:tcW w:w="4927"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первой производной от интегральной функции распределения F(x);</w:t>
            </w:r>
          </w:p>
        </w:tc>
        <w:tc>
          <w:tcPr>
            <w:tcW w:w="4927"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 второй производной от интегральной функции распределения F(x);</w:t>
            </w:r>
          </w:p>
        </w:tc>
      </w:tr>
      <w:tr w:rsidR="00C37B19" w:rsidRPr="00C37B19" w:rsidTr="00346AAF">
        <w:tc>
          <w:tcPr>
            <w:tcW w:w="4927"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 нулю;</w:t>
            </w:r>
          </w:p>
        </w:tc>
        <w:tc>
          <w:tcPr>
            <w:tcW w:w="4927"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 единице</w:t>
            </w:r>
          </w:p>
        </w:tc>
      </w:tr>
    </w:tbl>
    <w:p w:rsidR="00C37B19" w:rsidRPr="00C37B19" w:rsidRDefault="00C37B19" w:rsidP="00C37B19">
      <w:pPr>
        <w:widowControl w:val="0"/>
        <w:spacing w:after="0" w:line="240" w:lineRule="auto"/>
        <w:jc w:val="both"/>
        <w:rPr>
          <w:rFonts w:ascii="Times New Roman" w:eastAsia="Times New Roman" w:hAnsi="Times New Roman" w:cs="Times New Roman"/>
          <w:b/>
          <w:sz w:val="20"/>
          <w:szCs w:val="20"/>
        </w:rPr>
      </w:pP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10. Задача: филателист выставил на продажу  10 марок, среди которых 4 старинных. Покупатель приобрел 6 марок. Какому закону распределения подчиняется число старинных марок среди них?</w:t>
      </w:r>
    </w:p>
    <w:tbl>
      <w:tblPr>
        <w:tblW w:w="0" w:type="auto"/>
        <w:tblLayout w:type="fixed"/>
        <w:tblLook w:val="0000" w:firstRow="0" w:lastRow="0" w:firstColumn="0" w:lastColumn="0" w:noHBand="0" w:noVBand="0"/>
      </w:tblPr>
      <w:tblGrid>
        <w:gridCol w:w="5070"/>
        <w:gridCol w:w="4784"/>
      </w:tblGrid>
      <w:tr w:rsidR="00C37B19" w:rsidRPr="00C37B19" w:rsidTr="00346AAF">
        <w:tc>
          <w:tcPr>
            <w:tcW w:w="5070"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биномиальному;</w:t>
            </w:r>
          </w:p>
        </w:tc>
        <w:tc>
          <w:tcPr>
            <w:tcW w:w="4784"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 равномерному;</w:t>
            </w:r>
          </w:p>
        </w:tc>
      </w:tr>
      <w:tr w:rsidR="00C37B19" w:rsidRPr="00C37B19" w:rsidTr="00346AAF">
        <w:tc>
          <w:tcPr>
            <w:tcW w:w="5070"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гипергеометрическому; </w:t>
            </w:r>
          </w:p>
        </w:tc>
        <w:tc>
          <w:tcPr>
            <w:tcW w:w="4784"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 закону распределения Пуассона.</w:t>
            </w:r>
          </w:p>
        </w:tc>
      </w:tr>
    </w:tbl>
    <w:p w:rsidR="00C37B19" w:rsidRPr="00C37B19" w:rsidRDefault="00C37B19" w:rsidP="00C37B19">
      <w:pPr>
        <w:widowControl w:val="0"/>
        <w:spacing w:after="0" w:line="240" w:lineRule="auto"/>
        <w:jc w:val="both"/>
        <w:rPr>
          <w:rFonts w:ascii="Times New Roman" w:eastAsia="Times New Roman" w:hAnsi="Times New Roman" w:cs="Times New Roman"/>
          <w:b/>
          <w:sz w:val="20"/>
          <w:szCs w:val="20"/>
        </w:rPr>
      </w:pP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lastRenderedPageBreak/>
        <w:t xml:space="preserve">11. Гистограмма – это графическое изображение </w:t>
      </w: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интервального вариационного ряда в виде прямоугольников с высотами, пропорциональным </w:t>
      </w:r>
      <w:proofErr w:type="spellStart"/>
      <w:r w:rsidRPr="00C37B19">
        <w:rPr>
          <w:rFonts w:ascii="Times New Roman" w:eastAsia="Times New Roman" w:hAnsi="Times New Roman" w:cs="Times New Roman"/>
          <w:sz w:val="20"/>
          <w:szCs w:val="20"/>
        </w:rPr>
        <w:t>частостям</w:t>
      </w:r>
      <w:proofErr w:type="spellEnd"/>
      <w:r w:rsidRPr="00C37B19">
        <w:rPr>
          <w:rFonts w:ascii="Times New Roman" w:eastAsia="Times New Roman" w:hAnsi="Times New Roman" w:cs="Times New Roman"/>
          <w:sz w:val="20"/>
          <w:szCs w:val="20"/>
        </w:rPr>
        <w:t xml:space="preserve"> или плотностям распределения;</w:t>
      </w: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вариационного ряда с накопленными частотами или </w:t>
      </w:r>
      <w:proofErr w:type="spellStart"/>
      <w:r w:rsidRPr="00C37B19">
        <w:rPr>
          <w:rFonts w:ascii="Times New Roman" w:eastAsia="Times New Roman" w:hAnsi="Times New Roman" w:cs="Times New Roman"/>
          <w:sz w:val="20"/>
          <w:szCs w:val="20"/>
        </w:rPr>
        <w:t>частостями</w:t>
      </w:r>
      <w:proofErr w:type="spellEnd"/>
      <w:r w:rsidRPr="00C37B19">
        <w:rPr>
          <w:rFonts w:ascii="Times New Roman" w:eastAsia="Times New Roman" w:hAnsi="Times New Roman" w:cs="Times New Roman"/>
          <w:sz w:val="20"/>
          <w:szCs w:val="20"/>
        </w:rPr>
        <w:t xml:space="preserve"> по оси ординат</w:t>
      </w:r>
      <w:proofErr w:type="gramStart"/>
      <w:r w:rsidRPr="00C37B19">
        <w:rPr>
          <w:rFonts w:ascii="Times New Roman" w:eastAsia="Times New Roman" w:hAnsi="Times New Roman" w:cs="Times New Roman"/>
          <w:sz w:val="20"/>
          <w:szCs w:val="20"/>
        </w:rPr>
        <w:t xml:space="preserve"> ;</w:t>
      </w:r>
      <w:proofErr w:type="gramEnd"/>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вариационного ряда с накопленными частотами или </w:t>
      </w:r>
      <w:proofErr w:type="spellStart"/>
      <w:r w:rsidRPr="00C37B19">
        <w:rPr>
          <w:rFonts w:ascii="Times New Roman" w:eastAsia="Times New Roman" w:hAnsi="Times New Roman" w:cs="Times New Roman"/>
          <w:sz w:val="20"/>
          <w:szCs w:val="20"/>
        </w:rPr>
        <w:t>частостями</w:t>
      </w:r>
      <w:proofErr w:type="spellEnd"/>
      <w:r w:rsidRPr="00C37B19">
        <w:rPr>
          <w:rFonts w:ascii="Times New Roman" w:eastAsia="Times New Roman" w:hAnsi="Times New Roman" w:cs="Times New Roman"/>
          <w:sz w:val="20"/>
          <w:szCs w:val="20"/>
        </w:rPr>
        <w:t xml:space="preserve"> по оси абсцисс</w:t>
      </w:r>
      <w:proofErr w:type="gramStart"/>
      <w:r w:rsidRPr="00C37B19">
        <w:rPr>
          <w:rFonts w:ascii="Times New Roman" w:eastAsia="Times New Roman" w:hAnsi="Times New Roman" w:cs="Times New Roman"/>
          <w:sz w:val="20"/>
          <w:szCs w:val="20"/>
        </w:rPr>
        <w:t xml:space="preserve"> ;</w:t>
      </w:r>
      <w:proofErr w:type="gramEnd"/>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 вариационного ряда в прямоугольной системе координат.</w:t>
      </w:r>
    </w:p>
    <w:p w:rsidR="00C37B19" w:rsidRPr="00C37B19" w:rsidRDefault="00C37B19" w:rsidP="00C37B19">
      <w:pPr>
        <w:widowControl w:val="0"/>
        <w:spacing w:after="0" w:line="240" w:lineRule="auto"/>
        <w:jc w:val="both"/>
        <w:rPr>
          <w:rFonts w:ascii="Times New Roman" w:eastAsia="Times New Roman" w:hAnsi="Times New Roman" w:cs="Times New Roman"/>
          <w:b/>
          <w:sz w:val="20"/>
          <w:szCs w:val="20"/>
        </w:rPr>
      </w:pPr>
    </w:p>
    <w:p w:rsidR="00C37B19" w:rsidRPr="00C37B19" w:rsidRDefault="00C37B19" w:rsidP="00C37B19">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12. Абсолютная плотность  - это:</w:t>
      </w:r>
    </w:p>
    <w:tbl>
      <w:tblPr>
        <w:tblW w:w="0" w:type="auto"/>
        <w:tblLayout w:type="fixed"/>
        <w:tblLook w:val="0000" w:firstRow="0" w:lastRow="0" w:firstColumn="0" w:lastColumn="0" w:noHBand="0" w:noVBand="0"/>
      </w:tblPr>
      <w:tblGrid>
        <w:gridCol w:w="4927"/>
        <w:gridCol w:w="4927"/>
      </w:tblGrid>
      <w:tr w:rsidR="00C37B19" w:rsidRPr="00C37B19" w:rsidTr="00346AAF">
        <w:tc>
          <w:tcPr>
            <w:tcW w:w="4927"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w:t>
            </w:r>
            <w:proofErr w:type="gramStart"/>
            <w:r w:rsidRPr="00C37B19">
              <w:rPr>
                <w:rFonts w:ascii="Times New Roman" w:eastAsia="Times New Roman" w:hAnsi="Times New Roman" w:cs="Times New Roman"/>
                <w:sz w:val="20"/>
                <w:szCs w:val="20"/>
              </w:rPr>
              <w:t>)о</w:t>
            </w:r>
            <w:proofErr w:type="gramEnd"/>
            <w:r w:rsidRPr="00C37B19">
              <w:rPr>
                <w:rFonts w:ascii="Times New Roman" w:eastAsia="Times New Roman" w:hAnsi="Times New Roman" w:cs="Times New Roman"/>
                <w:sz w:val="20"/>
                <w:szCs w:val="20"/>
              </w:rPr>
              <w:t>тношение частоты интервала к величине интервала;</w:t>
            </w:r>
          </w:p>
        </w:tc>
        <w:tc>
          <w:tcPr>
            <w:tcW w:w="4927"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отношение </w:t>
            </w:r>
            <w:proofErr w:type="spellStart"/>
            <w:r w:rsidRPr="00C37B19">
              <w:rPr>
                <w:rFonts w:ascii="Times New Roman" w:eastAsia="Times New Roman" w:hAnsi="Times New Roman" w:cs="Times New Roman"/>
                <w:sz w:val="20"/>
                <w:szCs w:val="20"/>
              </w:rPr>
              <w:t>частости</w:t>
            </w:r>
            <w:proofErr w:type="spellEnd"/>
            <w:r w:rsidRPr="00C37B19">
              <w:rPr>
                <w:rFonts w:ascii="Times New Roman" w:eastAsia="Times New Roman" w:hAnsi="Times New Roman" w:cs="Times New Roman"/>
                <w:sz w:val="20"/>
                <w:szCs w:val="20"/>
              </w:rPr>
              <w:t xml:space="preserve"> интервала к величине интервала;</w:t>
            </w:r>
          </w:p>
        </w:tc>
      </w:tr>
      <w:tr w:rsidR="00C37B19" w:rsidRPr="00C37B19" w:rsidTr="00346AAF">
        <w:tc>
          <w:tcPr>
            <w:tcW w:w="4927"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накопленная </w:t>
            </w:r>
            <w:proofErr w:type="spellStart"/>
            <w:r w:rsidRPr="00C37B19">
              <w:rPr>
                <w:rFonts w:ascii="Times New Roman" w:eastAsia="Times New Roman" w:hAnsi="Times New Roman" w:cs="Times New Roman"/>
                <w:sz w:val="20"/>
                <w:szCs w:val="20"/>
              </w:rPr>
              <w:t>частость</w:t>
            </w:r>
            <w:proofErr w:type="spellEnd"/>
            <w:r w:rsidRPr="00C37B19">
              <w:rPr>
                <w:rFonts w:ascii="Times New Roman" w:eastAsia="Times New Roman" w:hAnsi="Times New Roman" w:cs="Times New Roman"/>
                <w:sz w:val="20"/>
                <w:szCs w:val="20"/>
              </w:rPr>
              <w:t>;</w:t>
            </w:r>
          </w:p>
        </w:tc>
        <w:tc>
          <w:tcPr>
            <w:tcW w:w="4927"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w:t>
            </w:r>
            <w:proofErr w:type="gramStart"/>
            <w:r w:rsidRPr="00C37B19">
              <w:rPr>
                <w:rFonts w:ascii="Times New Roman" w:eastAsia="Times New Roman" w:hAnsi="Times New Roman" w:cs="Times New Roman"/>
                <w:sz w:val="20"/>
                <w:szCs w:val="20"/>
              </w:rPr>
              <w:t>)н</w:t>
            </w:r>
            <w:proofErr w:type="gramEnd"/>
            <w:r w:rsidRPr="00C37B19">
              <w:rPr>
                <w:rFonts w:ascii="Times New Roman" w:eastAsia="Times New Roman" w:hAnsi="Times New Roman" w:cs="Times New Roman"/>
                <w:sz w:val="20"/>
                <w:szCs w:val="20"/>
              </w:rPr>
              <w:t>акопленная частота.</w:t>
            </w:r>
          </w:p>
        </w:tc>
      </w:tr>
    </w:tbl>
    <w:p w:rsidR="00C37B19" w:rsidRPr="00C37B19" w:rsidRDefault="00C37B19" w:rsidP="00C37B19">
      <w:pPr>
        <w:widowControl w:val="0"/>
        <w:spacing w:after="0" w:line="240" w:lineRule="auto"/>
        <w:jc w:val="both"/>
        <w:rPr>
          <w:rFonts w:ascii="Times New Roman" w:eastAsia="Times New Roman" w:hAnsi="Times New Roman" w:cs="Times New Roman"/>
          <w:b/>
          <w:sz w:val="20"/>
          <w:szCs w:val="20"/>
        </w:rPr>
      </w:pP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13. Общая формула центрального момента записывается как:</w:t>
      </w:r>
    </w:p>
    <w:tbl>
      <w:tblPr>
        <w:tblW w:w="0" w:type="auto"/>
        <w:tblLayout w:type="fixed"/>
        <w:tblLook w:val="0000" w:firstRow="0" w:lastRow="0" w:firstColumn="0" w:lastColumn="0" w:noHBand="0" w:noVBand="0"/>
      </w:tblPr>
      <w:tblGrid>
        <w:gridCol w:w="2093"/>
        <w:gridCol w:w="2833"/>
        <w:gridCol w:w="2128"/>
        <w:gridCol w:w="2798"/>
      </w:tblGrid>
      <w:tr w:rsidR="00C37B19" w:rsidRPr="00C37B19" w:rsidTr="00346AAF">
        <w:tc>
          <w:tcPr>
            <w:tcW w:w="2093"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w:t>
            </w:r>
            <w:r w:rsidRPr="00C37B19">
              <w:rPr>
                <w:rFonts w:ascii="Times New Roman" w:eastAsia="Times New Roman" w:hAnsi="Times New Roman" w:cs="Times New Roman"/>
                <w:position w:val="-60"/>
                <w:sz w:val="20"/>
                <w:szCs w:val="20"/>
              </w:rPr>
              <w:object w:dxaOrig="1420" w:dyaOrig="1320">
                <v:shape id="_x0000_i1192" type="#_x0000_t75" style="width:70.5pt;height:66.75pt" o:ole="" fillcolor="window">
                  <v:imagedata r:id="rId319" o:title=""/>
                </v:shape>
                <o:OLEObject Type="Embed" ProgID="Equation.3" ShapeID="_x0000_i1192" DrawAspect="Content" ObjectID="_1601284605" r:id="rId320"/>
              </w:object>
            </w:r>
            <w:r w:rsidRPr="00C37B19">
              <w:rPr>
                <w:rFonts w:ascii="Times New Roman" w:eastAsia="Times New Roman" w:hAnsi="Times New Roman" w:cs="Times New Roman"/>
                <w:sz w:val="20"/>
                <w:szCs w:val="20"/>
              </w:rPr>
              <w:t>;</w:t>
            </w:r>
          </w:p>
        </w:tc>
        <w:tc>
          <w:tcPr>
            <w:tcW w:w="2833"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w:t>
            </w:r>
            <w:r w:rsidRPr="00C37B19">
              <w:rPr>
                <w:rFonts w:ascii="Times New Roman" w:eastAsia="Times New Roman" w:hAnsi="Times New Roman" w:cs="Times New Roman"/>
                <w:position w:val="-32"/>
                <w:sz w:val="20"/>
                <w:szCs w:val="20"/>
              </w:rPr>
              <w:object w:dxaOrig="1700" w:dyaOrig="1040">
                <v:shape id="_x0000_i1193" type="#_x0000_t75" style="width:84.75pt;height:51.75pt" o:ole="" fillcolor="window">
                  <v:imagedata r:id="rId321" o:title=""/>
                </v:shape>
                <o:OLEObject Type="Embed" ProgID="Equation.3" ShapeID="_x0000_i1193" DrawAspect="Content" ObjectID="_1601284606" r:id="rId322"/>
              </w:object>
            </w:r>
            <w:r w:rsidRPr="00C37B19">
              <w:rPr>
                <w:rFonts w:ascii="Times New Roman" w:eastAsia="Times New Roman" w:hAnsi="Times New Roman" w:cs="Times New Roman"/>
                <w:sz w:val="20"/>
                <w:szCs w:val="20"/>
              </w:rPr>
              <w:t>;</w:t>
            </w:r>
          </w:p>
        </w:tc>
        <w:tc>
          <w:tcPr>
            <w:tcW w:w="2128"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w:t>
            </w:r>
            <w:r w:rsidRPr="00C37B19">
              <w:rPr>
                <w:rFonts w:ascii="Times New Roman" w:eastAsia="Times New Roman" w:hAnsi="Times New Roman" w:cs="Times New Roman"/>
                <w:position w:val="-60"/>
                <w:sz w:val="20"/>
                <w:szCs w:val="20"/>
              </w:rPr>
              <w:object w:dxaOrig="1400" w:dyaOrig="1320">
                <v:shape id="_x0000_i1194" type="#_x0000_t75" style="width:70.5pt;height:66.75pt" o:ole="" fillcolor="window">
                  <v:imagedata r:id="rId323" o:title=""/>
                </v:shape>
                <o:OLEObject Type="Embed" ProgID="Equation.3" ShapeID="_x0000_i1194" DrawAspect="Content" ObjectID="_1601284607" r:id="rId324"/>
              </w:object>
            </w:r>
            <w:r w:rsidRPr="00C37B19">
              <w:rPr>
                <w:rFonts w:ascii="Times New Roman" w:eastAsia="Times New Roman" w:hAnsi="Times New Roman" w:cs="Times New Roman"/>
                <w:sz w:val="20"/>
                <w:szCs w:val="20"/>
              </w:rPr>
              <w:t>;</w:t>
            </w:r>
          </w:p>
        </w:tc>
        <w:tc>
          <w:tcPr>
            <w:tcW w:w="2798"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w:t>
            </w:r>
            <w:r w:rsidRPr="00C37B19">
              <w:rPr>
                <w:rFonts w:ascii="Times New Roman" w:eastAsia="Times New Roman" w:hAnsi="Times New Roman" w:cs="Times New Roman"/>
                <w:position w:val="-32"/>
                <w:sz w:val="20"/>
                <w:szCs w:val="20"/>
              </w:rPr>
              <w:object w:dxaOrig="2079" w:dyaOrig="1040">
                <v:shape id="_x0000_i1195" type="#_x0000_t75" style="width:105pt;height:51.75pt" o:ole="" fillcolor="window">
                  <v:imagedata r:id="rId325" o:title=""/>
                </v:shape>
                <o:OLEObject Type="Embed" ProgID="Equation.3" ShapeID="_x0000_i1195" DrawAspect="Content" ObjectID="_1601284608" r:id="rId326"/>
              </w:object>
            </w:r>
          </w:p>
        </w:tc>
      </w:tr>
    </w:tbl>
    <w:p w:rsidR="00C37B19" w:rsidRPr="00C37B19" w:rsidRDefault="00C37B19" w:rsidP="00C37B19">
      <w:pPr>
        <w:widowControl w:val="0"/>
        <w:spacing w:after="0" w:line="240" w:lineRule="auto"/>
        <w:jc w:val="both"/>
        <w:rPr>
          <w:rFonts w:ascii="Times New Roman" w:eastAsia="Times New Roman" w:hAnsi="Times New Roman" w:cs="Times New Roman"/>
          <w:b/>
          <w:sz w:val="20"/>
          <w:szCs w:val="20"/>
        </w:rPr>
      </w:pP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14. Доверительный интервал для оценки генеральной доли при собственно-случайной повторной выборке объемом </w:t>
      </w:r>
      <w:r w:rsidRPr="00C37B19">
        <w:rPr>
          <w:rFonts w:ascii="Times New Roman" w:eastAsia="Times New Roman" w:hAnsi="Times New Roman" w:cs="Times New Roman"/>
          <w:i/>
          <w:sz w:val="20"/>
          <w:szCs w:val="20"/>
        </w:rPr>
        <w:t>n</w:t>
      </w:r>
      <w:r w:rsidRPr="00C37B19">
        <w:rPr>
          <w:rFonts w:ascii="Times New Roman" w:eastAsia="Times New Roman" w:hAnsi="Times New Roman" w:cs="Times New Roman"/>
          <w:sz w:val="20"/>
          <w:szCs w:val="20"/>
        </w:rPr>
        <w:t>&lt;30 может быть записан как:</w:t>
      </w:r>
    </w:p>
    <w:tbl>
      <w:tblPr>
        <w:tblW w:w="0" w:type="auto"/>
        <w:tblLayout w:type="fixed"/>
        <w:tblLook w:val="0000" w:firstRow="0" w:lastRow="0" w:firstColumn="0" w:lastColumn="0" w:noHBand="0" w:noVBand="0"/>
      </w:tblPr>
      <w:tblGrid>
        <w:gridCol w:w="5778"/>
        <w:gridCol w:w="4347"/>
      </w:tblGrid>
      <w:tr w:rsidR="00C37B19" w:rsidRPr="00C37B19" w:rsidTr="00346AAF">
        <w:tc>
          <w:tcPr>
            <w:tcW w:w="5778"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w:t>
            </w:r>
            <w:r w:rsidRPr="00C37B19">
              <w:rPr>
                <w:rFonts w:ascii="Times New Roman" w:eastAsia="Times New Roman" w:hAnsi="Times New Roman" w:cs="Times New Roman"/>
                <w:position w:val="-26"/>
                <w:sz w:val="20"/>
                <w:szCs w:val="20"/>
              </w:rPr>
              <w:object w:dxaOrig="5179" w:dyaOrig="700">
                <v:shape id="_x0000_i1196" type="#_x0000_t75" style="width:258.75pt;height:35.25pt" o:ole="" fillcolor="window">
                  <v:imagedata r:id="rId274" o:title=""/>
                </v:shape>
                <o:OLEObject Type="Embed" ProgID="Equation.3" ShapeID="_x0000_i1196" DrawAspect="Content" ObjectID="_1601284609" r:id="rId327"/>
              </w:object>
            </w: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p>
        </w:tc>
        <w:tc>
          <w:tcPr>
            <w:tcW w:w="4347"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w:t>
            </w:r>
            <w:r w:rsidRPr="00C37B19">
              <w:rPr>
                <w:rFonts w:ascii="Times New Roman" w:eastAsia="Times New Roman" w:hAnsi="Times New Roman" w:cs="Times New Roman"/>
                <w:position w:val="-26"/>
                <w:sz w:val="20"/>
                <w:szCs w:val="20"/>
              </w:rPr>
              <w:object w:dxaOrig="3700" w:dyaOrig="700">
                <v:shape id="_x0000_i1197" type="#_x0000_t75" style="width:184.5pt;height:35.25pt" o:ole="" fillcolor="window">
                  <v:imagedata r:id="rId276" o:title=""/>
                </v:shape>
                <o:OLEObject Type="Embed" ProgID="Equation.3" ShapeID="_x0000_i1197" DrawAspect="Content" ObjectID="_1601284610" r:id="rId328"/>
              </w:object>
            </w: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p>
        </w:tc>
      </w:tr>
      <w:tr w:rsidR="00C37B19" w:rsidRPr="00C37B19" w:rsidTr="00346AAF">
        <w:tc>
          <w:tcPr>
            <w:tcW w:w="5778"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w:t>
            </w:r>
            <w:r w:rsidRPr="00C37B19">
              <w:rPr>
                <w:rFonts w:ascii="Times New Roman" w:eastAsia="Times New Roman" w:hAnsi="Times New Roman" w:cs="Times New Roman"/>
                <w:position w:val="-26"/>
                <w:sz w:val="20"/>
                <w:szCs w:val="20"/>
              </w:rPr>
              <w:object w:dxaOrig="5260" w:dyaOrig="700">
                <v:shape id="_x0000_i1198" type="#_x0000_t75" style="width:264pt;height:35.25pt" o:ole="" fillcolor="window">
                  <v:imagedata r:id="rId278" o:title=""/>
                </v:shape>
                <o:OLEObject Type="Embed" ProgID="Equation.3" ShapeID="_x0000_i1198" DrawAspect="Content" ObjectID="_1601284611" r:id="rId329"/>
              </w:object>
            </w: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p>
        </w:tc>
        <w:tc>
          <w:tcPr>
            <w:tcW w:w="4347"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w:t>
            </w:r>
            <w:r w:rsidRPr="00C37B19">
              <w:rPr>
                <w:rFonts w:ascii="Times New Roman" w:eastAsia="Times New Roman" w:hAnsi="Times New Roman" w:cs="Times New Roman"/>
                <w:position w:val="-26"/>
                <w:sz w:val="20"/>
                <w:szCs w:val="20"/>
              </w:rPr>
              <w:object w:dxaOrig="3780" w:dyaOrig="700">
                <v:shape id="_x0000_i1199" type="#_x0000_t75" style="width:189pt;height:35.25pt" o:ole="" fillcolor="window">
                  <v:imagedata r:id="rId280" o:title=""/>
                </v:shape>
                <o:OLEObject Type="Embed" ProgID="Equation.3" ShapeID="_x0000_i1199" DrawAspect="Content" ObjectID="_1601284612" r:id="rId330"/>
              </w:object>
            </w: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p>
        </w:tc>
      </w:tr>
    </w:tbl>
    <w:p w:rsidR="00C37B19" w:rsidRPr="00C37B19" w:rsidRDefault="00C37B19" w:rsidP="00C37B19">
      <w:pPr>
        <w:widowControl w:val="0"/>
        <w:spacing w:after="0" w:line="240" w:lineRule="auto"/>
        <w:jc w:val="both"/>
        <w:rPr>
          <w:rFonts w:ascii="Times New Roman" w:eastAsia="Times New Roman" w:hAnsi="Times New Roman" w:cs="Times New Roman"/>
          <w:b/>
          <w:sz w:val="20"/>
          <w:szCs w:val="20"/>
        </w:rPr>
      </w:pP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15. Необходимый объем выборки для оценки генеральной средней при собственн</w:t>
      </w:r>
      <w:proofErr w:type="gramStart"/>
      <w:r w:rsidRPr="00C37B19">
        <w:rPr>
          <w:rFonts w:ascii="Times New Roman" w:eastAsia="Times New Roman" w:hAnsi="Times New Roman" w:cs="Times New Roman"/>
          <w:sz w:val="20"/>
          <w:szCs w:val="20"/>
        </w:rPr>
        <w:t>о-</w:t>
      </w:r>
      <w:proofErr w:type="gramEnd"/>
      <w:r w:rsidRPr="00C37B19">
        <w:rPr>
          <w:rFonts w:ascii="Times New Roman" w:eastAsia="Times New Roman" w:hAnsi="Times New Roman" w:cs="Times New Roman"/>
          <w:sz w:val="20"/>
          <w:szCs w:val="20"/>
        </w:rPr>
        <w:t xml:space="preserve">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C37B19" w:rsidRPr="00C37B19" w:rsidTr="00346AAF">
        <w:tc>
          <w:tcPr>
            <w:tcW w:w="2463"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w:t>
            </w:r>
            <w:r w:rsidRPr="00C37B19">
              <w:rPr>
                <w:rFonts w:ascii="Times New Roman" w:eastAsia="Times New Roman" w:hAnsi="Times New Roman" w:cs="Times New Roman"/>
                <w:position w:val="-24"/>
                <w:sz w:val="20"/>
                <w:szCs w:val="20"/>
              </w:rPr>
              <w:object w:dxaOrig="620" w:dyaOrig="660">
                <v:shape id="_x0000_i1200" type="#_x0000_t75" style="width:31.5pt;height:33pt" o:ole="" fillcolor="window">
                  <v:imagedata r:id="rId71" o:title=""/>
                </v:shape>
                <o:OLEObject Type="Embed" ProgID="Equation.3" ShapeID="_x0000_i1200" DrawAspect="Content" ObjectID="_1601284613" r:id="rId331"/>
              </w:object>
            </w:r>
            <w:r w:rsidRPr="00C37B19">
              <w:rPr>
                <w:rFonts w:ascii="Times New Roman" w:eastAsia="Times New Roman" w:hAnsi="Times New Roman" w:cs="Times New Roman"/>
                <w:sz w:val="20"/>
                <w:szCs w:val="20"/>
              </w:rPr>
              <w:t>;</w:t>
            </w:r>
          </w:p>
        </w:tc>
        <w:tc>
          <w:tcPr>
            <w:tcW w:w="2463"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w:t>
            </w:r>
            <w:r w:rsidRPr="00C37B19">
              <w:rPr>
                <w:rFonts w:ascii="Times New Roman" w:eastAsia="Times New Roman" w:hAnsi="Times New Roman" w:cs="Times New Roman"/>
                <w:position w:val="-24"/>
                <w:sz w:val="20"/>
                <w:szCs w:val="20"/>
              </w:rPr>
              <w:object w:dxaOrig="1120" w:dyaOrig="660">
                <v:shape id="_x0000_i1201" type="#_x0000_t75" style="width:55.5pt;height:33pt" o:ole="" fillcolor="window">
                  <v:imagedata r:id="rId73" o:title=""/>
                </v:shape>
                <o:OLEObject Type="Embed" ProgID="Equation.3" ShapeID="_x0000_i1201" DrawAspect="Content" ObjectID="_1601284614" r:id="rId332"/>
              </w:object>
            </w:r>
            <w:r w:rsidRPr="00C37B19">
              <w:rPr>
                <w:rFonts w:ascii="Times New Roman" w:eastAsia="Times New Roman" w:hAnsi="Times New Roman" w:cs="Times New Roman"/>
                <w:sz w:val="20"/>
                <w:szCs w:val="20"/>
              </w:rPr>
              <w:t>;</w:t>
            </w:r>
          </w:p>
        </w:tc>
        <w:tc>
          <w:tcPr>
            <w:tcW w:w="2463"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w:t>
            </w:r>
            <w:r w:rsidRPr="00C37B19">
              <w:rPr>
                <w:rFonts w:ascii="Times New Roman" w:eastAsia="Times New Roman" w:hAnsi="Times New Roman" w:cs="Times New Roman"/>
                <w:position w:val="-24"/>
                <w:sz w:val="20"/>
                <w:szCs w:val="20"/>
              </w:rPr>
              <w:object w:dxaOrig="1260" w:dyaOrig="660">
                <v:shape id="_x0000_i1202" type="#_x0000_t75" style="width:62.25pt;height:33pt" o:ole="" fillcolor="window">
                  <v:imagedata r:id="rId75" o:title=""/>
                </v:shape>
                <o:OLEObject Type="Embed" ProgID="Equation.3" ShapeID="_x0000_i1202" DrawAspect="Content" ObjectID="_1601284615" r:id="rId333"/>
              </w:object>
            </w:r>
            <w:r w:rsidRPr="00C37B19">
              <w:rPr>
                <w:rFonts w:ascii="Times New Roman" w:eastAsia="Times New Roman" w:hAnsi="Times New Roman" w:cs="Times New Roman"/>
                <w:sz w:val="20"/>
                <w:szCs w:val="20"/>
              </w:rPr>
              <w:t>;</w:t>
            </w:r>
          </w:p>
        </w:tc>
        <w:tc>
          <w:tcPr>
            <w:tcW w:w="2463"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w:t>
            </w:r>
            <w:r w:rsidRPr="00C37B19">
              <w:rPr>
                <w:rFonts w:ascii="Times New Roman" w:eastAsia="Times New Roman" w:hAnsi="Times New Roman" w:cs="Times New Roman"/>
                <w:position w:val="-30"/>
                <w:sz w:val="20"/>
                <w:szCs w:val="20"/>
              </w:rPr>
              <w:object w:dxaOrig="1780" w:dyaOrig="720">
                <v:shape id="_x0000_i1203" type="#_x0000_t75" style="width:88.5pt;height:36.75pt" o:ole="" fillcolor="window">
                  <v:imagedata r:id="rId77" o:title=""/>
                </v:shape>
                <o:OLEObject Type="Embed" ProgID="Equation.3" ShapeID="_x0000_i1203" DrawAspect="Content" ObjectID="_1601284616" r:id="rId334"/>
              </w:object>
            </w:r>
            <w:r w:rsidRPr="00C37B19">
              <w:rPr>
                <w:rFonts w:ascii="Times New Roman" w:eastAsia="Times New Roman" w:hAnsi="Times New Roman" w:cs="Times New Roman"/>
                <w:sz w:val="20"/>
                <w:szCs w:val="20"/>
              </w:rPr>
              <w:t>;</w:t>
            </w:r>
          </w:p>
        </w:tc>
      </w:tr>
    </w:tbl>
    <w:p w:rsidR="00C37B19" w:rsidRPr="00C37B19" w:rsidRDefault="00C37B19" w:rsidP="00C37B19">
      <w:pPr>
        <w:widowControl w:val="0"/>
        <w:spacing w:after="0" w:line="240" w:lineRule="auto"/>
        <w:jc w:val="both"/>
        <w:rPr>
          <w:rFonts w:ascii="Times New Roman" w:eastAsia="Times New Roman" w:hAnsi="Times New Roman" w:cs="Times New Roman"/>
          <w:b/>
          <w:sz w:val="20"/>
          <w:szCs w:val="20"/>
        </w:rPr>
      </w:pPr>
    </w:p>
    <w:p w:rsidR="00C37B19" w:rsidRPr="00C37B19" w:rsidRDefault="00C37B19" w:rsidP="00C37B19">
      <w:pPr>
        <w:widowControl w:val="0"/>
        <w:spacing w:after="0" w:line="240" w:lineRule="auto"/>
        <w:jc w:val="both"/>
        <w:rPr>
          <w:rFonts w:ascii="Times New Roman" w:eastAsia="Times New Roman" w:hAnsi="Times New Roman" w:cs="Times New Roman"/>
          <w:b/>
          <w:sz w:val="20"/>
          <w:szCs w:val="20"/>
        </w:rPr>
      </w:pP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16.</w:t>
      </w:r>
      <w:r w:rsidRPr="00C37B19">
        <w:rPr>
          <w:rFonts w:ascii="Times New Roman" w:eastAsia="Times New Roman" w:hAnsi="Times New Roman" w:cs="Times New Roman"/>
          <w:b/>
          <w:sz w:val="20"/>
          <w:szCs w:val="20"/>
        </w:rPr>
        <w:t xml:space="preserve"> </w:t>
      </w:r>
      <w:r w:rsidRPr="00C37B19">
        <w:rPr>
          <w:rFonts w:ascii="Times New Roman" w:eastAsia="Times New Roman" w:hAnsi="Times New Roman" w:cs="Times New Roman"/>
          <w:sz w:val="20"/>
          <w:szCs w:val="20"/>
        </w:rPr>
        <w:t xml:space="preserve">Точечной оценкой генеральной дисперсии при объеме выборке </w:t>
      </w:r>
      <w:r w:rsidRPr="00C37B19">
        <w:rPr>
          <w:rFonts w:ascii="Times New Roman" w:eastAsia="Times New Roman" w:hAnsi="Times New Roman" w:cs="Times New Roman"/>
          <w:i/>
          <w:sz w:val="20"/>
          <w:szCs w:val="20"/>
        </w:rPr>
        <w:t>n</w:t>
      </w:r>
      <w:r w:rsidRPr="00C37B19">
        <w:rPr>
          <w:rFonts w:ascii="Times New Roman" w:eastAsia="Times New Roman" w:hAnsi="Times New Roman" w:cs="Times New Roman"/>
          <w:sz w:val="20"/>
          <w:szCs w:val="20"/>
        </w:rPr>
        <w:t>&lt;30 является:</w:t>
      </w:r>
    </w:p>
    <w:tbl>
      <w:tblPr>
        <w:tblW w:w="0" w:type="auto"/>
        <w:tblLayout w:type="fixed"/>
        <w:tblLook w:val="0000" w:firstRow="0" w:lastRow="0" w:firstColumn="0" w:lastColumn="0" w:noHBand="0" w:noVBand="0"/>
      </w:tblPr>
      <w:tblGrid>
        <w:gridCol w:w="2463"/>
        <w:gridCol w:w="2463"/>
        <w:gridCol w:w="2463"/>
        <w:gridCol w:w="2463"/>
      </w:tblGrid>
      <w:tr w:rsidR="00C37B19" w:rsidRPr="00C37B19" w:rsidTr="00346AAF">
        <w:tc>
          <w:tcPr>
            <w:tcW w:w="2463"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w:t>
            </w:r>
            <w:r w:rsidRPr="00C37B19">
              <w:rPr>
                <w:rFonts w:ascii="Times New Roman" w:eastAsia="Times New Roman" w:hAnsi="Times New Roman" w:cs="Times New Roman"/>
                <w:position w:val="-6"/>
                <w:sz w:val="20"/>
                <w:szCs w:val="20"/>
              </w:rPr>
              <w:object w:dxaOrig="320" w:dyaOrig="320">
                <v:shape id="_x0000_i1204" type="#_x0000_t75" style="width:16.5pt;height:16.5pt" o:ole="" fillcolor="window">
                  <v:imagedata r:id="rId195" o:title=""/>
                </v:shape>
                <o:OLEObject Type="Embed" ProgID="Equation.3" ShapeID="_x0000_i1204" DrawAspect="Content" ObjectID="_1601284617" r:id="rId335"/>
              </w:object>
            </w:r>
            <w:r w:rsidRPr="00C37B19">
              <w:rPr>
                <w:rFonts w:ascii="Times New Roman" w:eastAsia="Times New Roman" w:hAnsi="Times New Roman" w:cs="Times New Roman"/>
                <w:sz w:val="20"/>
                <w:szCs w:val="20"/>
              </w:rPr>
              <w:t>;</w:t>
            </w:r>
          </w:p>
        </w:tc>
        <w:tc>
          <w:tcPr>
            <w:tcW w:w="2463"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w:t>
            </w:r>
            <w:r w:rsidRPr="00C37B19">
              <w:rPr>
                <w:rFonts w:ascii="Times New Roman" w:eastAsia="Times New Roman" w:hAnsi="Times New Roman" w:cs="Times New Roman"/>
                <w:position w:val="-12"/>
                <w:sz w:val="20"/>
                <w:szCs w:val="20"/>
              </w:rPr>
              <w:object w:dxaOrig="560" w:dyaOrig="440">
                <v:shape id="_x0000_i1205" type="#_x0000_t75" style="width:27.75pt;height:21.75pt" o:ole="" fillcolor="window">
                  <v:imagedata r:id="rId197" o:title=""/>
                </v:shape>
                <o:OLEObject Type="Embed" ProgID="Equation.3" ShapeID="_x0000_i1205" DrawAspect="Content" ObjectID="_1601284618" r:id="rId336"/>
              </w:object>
            </w:r>
            <w:r w:rsidRPr="00C37B19">
              <w:rPr>
                <w:rFonts w:ascii="Times New Roman" w:eastAsia="Times New Roman" w:hAnsi="Times New Roman" w:cs="Times New Roman"/>
                <w:sz w:val="20"/>
                <w:szCs w:val="20"/>
              </w:rPr>
              <w:t>;</w:t>
            </w:r>
          </w:p>
        </w:tc>
        <w:tc>
          <w:tcPr>
            <w:tcW w:w="2463"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w:t>
            </w:r>
            <w:r w:rsidRPr="00C37B19">
              <w:rPr>
                <w:rFonts w:ascii="Times New Roman" w:eastAsia="Times New Roman" w:hAnsi="Times New Roman" w:cs="Times New Roman"/>
                <w:position w:val="-6"/>
                <w:sz w:val="20"/>
                <w:szCs w:val="20"/>
              </w:rPr>
              <w:object w:dxaOrig="220" w:dyaOrig="279">
                <v:shape id="_x0000_i1206" type="#_x0000_t75" style="width:11.25pt;height:12.75pt" o:ole="" fillcolor="window">
                  <v:imagedata r:id="rId199" o:title=""/>
                </v:shape>
                <o:OLEObject Type="Embed" ProgID="Equation.3" ShapeID="_x0000_i1206" DrawAspect="Content" ObjectID="_1601284619" r:id="rId337"/>
              </w:object>
            </w:r>
            <w:r w:rsidRPr="00C37B19">
              <w:rPr>
                <w:rFonts w:ascii="Times New Roman" w:eastAsia="Times New Roman" w:hAnsi="Times New Roman" w:cs="Times New Roman"/>
                <w:sz w:val="20"/>
                <w:szCs w:val="20"/>
              </w:rPr>
              <w:t>;</w:t>
            </w:r>
          </w:p>
        </w:tc>
        <w:tc>
          <w:tcPr>
            <w:tcW w:w="2463"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w:t>
            </w:r>
            <w:r w:rsidRPr="00C37B19">
              <w:rPr>
                <w:rFonts w:ascii="Times New Roman" w:eastAsia="Times New Roman" w:hAnsi="Times New Roman" w:cs="Times New Roman"/>
                <w:position w:val="-12"/>
                <w:sz w:val="20"/>
                <w:szCs w:val="20"/>
              </w:rPr>
              <w:object w:dxaOrig="560" w:dyaOrig="440">
                <v:shape id="_x0000_i1207" type="#_x0000_t75" style="width:27.75pt;height:21.75pt" o:ole="" fillcolor="window">
                  <v:imagedata r:id="rId201" o:title=""/>
                </v:shape>
                <o:OLEObject Type="Embed" ProgID="Equation.3" ShapeID="_x0000_i1207" DrawAspect="Content" ObjectID="_1601284620" r:id="rId338"/>
              </w:object>
            </w:r>
            <w:r w:rsidRPr="00C37B19">
              <w:rPr>
                <w:rFonts w:ascii="Times New Roman" w:eastAsia="Times New Roman" w:hAnsi="Times New Roman" w:cs="Times New Roman"/>
                <w:sz w:val="20"/>
                <w:szCs w:val="20"/>
              </w:rPr>
              <w:t>.</w:t>
            </w:r>
          </w:p>
        </w:tc>
      </w:tr>
    </w:tbl>
    <w:p w:rsidR="00C37B19" w:rsidRPr="00C37B19" w:rsidRDefault="00C37B19" w:rsidP="00C37B19">
      <w:pPr>
        <w:widowControl w:val="0"/>
        <w:spacing w:after="0" w:line="240" w:lineRule="auto"/>
        <w:jc w:val="both"/>
        <w:rPr>
          <w:rFonts w:ascii="Times New Roman" w:eastAsia="Times New Roman" w:hAnsi="Times New Roman" w:cs="Times New Roman"/>
          <w:b/>
          <w:sz w:val="20"/>
          <w:szCs w:val="20"/>
        </w:rPr>
      </w:pPr>
    </w:p>
    <w:p w:rsidR="00C37B19" w:rsidRPr="00C37B19" w:rsidRDefault="00C37B19" w:rsidP="00C37B19">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ko-KR"/>
        </w:rPr>
      </w:pPr>
      <w:r w:rsidRPr="00C37B19">
        <w:rPr>
          <w:rFonts w:ascii="Times New Roman" w:eastAsia="Times New Roman" w:hAnsi="Times New Roman" w:cs="Times New Roman"/>
          <w:sz w:val="20"/>
          <w:szCs w:val="20"/>
          <w:lang w:eastAsia="ko-KR"/>
        </w:rPr>
        <w:t>17. Средняя ошибка выборки для доли при бесповторном собственно – случайном отборе может быть найдена как:</w:t>
      </w:r>
    </w:p>
    <w:tbl>
      <w:tblPr>
        <w:tblW w:w="0" w:type="auto"/>
        <w:tblLayout w:type="fixed"/>
        <w:tblLook w:val="0000" w:firstRow="0" w:lastRow="0" w:firstColumn="0" w:lastColumn="0" w:noHBand="0" w:noVBand="0"/>
      </w:tblPr>
      <w:tblGrid>
        <w:gridCol w:w="2518"/>
        <w:gridCol w:w="2552"/>
        <w:gridCol w:w="2320"/>
        <w:gridCol w:w="2464"/>
      </w:tblGrid>
      <w:tr w:rsidR="00C37B19" w:rsidRPr="00C37B19" w:rsidTr="00346AAF">
        <w:trPr>
          <w:cantSplit/>
        </w:trPr>
        <w:tc>
          <w:tcPr>
            <w:tcW w:w="2518"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w:t>
            </w:r>
            <w:r w:rsidRPr="00C37B19">
              <w:rPr>
                <w:rFonts w:ascii="Times New Roman" w:eastAsia="Times New Roman" w:hAnsi="Times New Roman" w:cs="Times New Roman"/>
                <w:b/>
                <w:sz w:val="20"/>
                <w:szCs w:val="20"/>
              </w:rPr>
              <w:t xml:space="preserve"> </w:t>
            </w:r>
            <w:r w:rsidRPr="00C37B19">
              <w:rPr>
                <w:rFonts w:ascii="Times New Roman" w:eastAsia="Times New Roman" w:hAnsi="Times New Roman" w:cs="Times New Roman"/>
                <w:b/>
                <w:position w:val="-26"/>
                <w:sz w:val="20"/>
                <w:szCs w:val="20"/>
              </w:rPr>
              <w:object w:dxaOrig="1820" w:dyaOrig="700">
                <v:shape id="_x0000_i1208" type="#_x0000_t75" style="width:90.75pt;height:35.25pt" o:ole="" fillcolor="window">
                  <v:imagedata r:id="rId339" o:title=""/>
                </v:shape>
                <o:OLEObject Type="Embed" ProgID="Equation.3" ShapeID="_x0000_i1208" DrawAspect="Content" ObjectID="_1601284621" r:id="rId340"/>
              </w:object>
            </w:r>
            <w:r w:rsidRPr="00C37B19">
              <w:rPr>
                <w:rFonts w:ascii="Times New Roman" w:eastAsia="Times New Roman" w:hAnsi="Times New Roman" w:cs="Times New Roman"/>
                <w:sz w:val="20"/>
                <w:szCs w:val="20"/>
              </w:rPr>
              <w:t>;</w:t>
            </w:r>
          </w:p>
        </w:tc>
        <w:tc>
          <w:tcPr>
            <w:tcW w:w="2552"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w:t>
            </w:r>
            <w:r w:rsidRPr="00C37B19">
              <w:rPr>
                <w:rFonts w:ascii="Times New Roman" w:eastAsia="Times New Roman" w:hAnsi="Times New Roman" w:cs="Times New Roman"/>
                <w:position w:val="-26"/>
                <w:sz w:val="20"/>
                <w:szCs w:val="20"/>
              </w:rPr>
              <w:object w:dxaOrig="1820" w:dyaOrig="700">
                <v:shape id="_x0000_i1209" type="#_x0000_t75" style="width:90.75pt;height:35.25pt" o:ole="" fillcolor="window">
                  <v:imagedata r:id="rId341" o:title=""/>
                </v:shape>
                <o:OLEObject Type="Embed" ProgID="Equation.3" ShapeID="_x0000_i1209" DrawAspect="Content" ObjectID="_1601284622" r:id="rId342"/>
              </w:object>
            </w:r>
            <w:r w:rsidRPr="00C37B19">
              <w:rPr>
                <w:rFonts w:ascii="Times New Roman" w:eastAsia="Times New Roman" w:hAnsi="Times New Roman" w:cs="Times New Roman"/>
                <w:sz w:val="20"/>
                <w:szCs w:val="20"/>
              </w:rPr>
              <w:t>;</w:t>
            </w:r>
          </w:p>
        </w:tc>
        <w:tc>
          <w:tcPr>
            <w:tcW w:w="2320"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w:t>
            </w:r>
            <w:r w:rsidRPr="00C37B19">
              <w:rPr>
                <w:rFonts w:ascii="Times New Roman" w:eastAsia="Times New Roman" w:hAnsi="Times New Roman" w:cs="Times New Roman"/>
                <w:position w:val="-26"/>
                <w:sz w:val="20"/>
                <w:szCs w:val="20"/>
              </w:rPr>
              <w:object w:dxaOrig="1080" w:dyaOrig="700">
                <v:shape id="_x0000_i1210" type="#_x0000_t75" style="width:54pt;height:35.25pt" o:ole="" fillcolor="window">
                  <v:imagedata r:id="rId343" o:title=""/>
                </v:shape>
                <o:OLEObject Type="Embed" ProgID="Equation.3" ShapeID="_x0000_i1210" DrawAspect="Content" ObjectID="_1601284623" r:id="rId344"/>
              </w:object>
            </w:r>
            <w:r w:rsidRPr="00C37B19">
              <w:rPr>
                <w:rFonts w:ascii="Times New Roman" w:eastAsia="Times New Roman" w:hAnsi="Times New Roman" w:cs="Times New Roman"/>
                <w:sz w:val="20"/>
                <w:szCs w:val="20"/>
              </w:rPr>
              <w:t>;</w:t>
            </w:r>
          </w:p>
        </w:tc>
        <w:tc>
          <w:tcPr>
            <w:tcW w:w="2464"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w:t>
            </w:r>
            <w:r w:rsidRPr="00C37B19">
              <w:rPr>
                <w:rFonts w:ascii="Times New Roman" w:eastAsia="Times New Roman" w:hAnsi="Times New Roman" w:cs="Times New Roman"/>
                <w:position w:val="-26"/>
                <w:sz w:val="20"/>
                <w:szCs w:val="20"/>
              </w:rPr>
              <w:object w:dxaOrig="1140" w:dyaOrig="700">
                <v:shape id="_x0000_i1211" type="#_x0000_t75" style="width:57pt;height:35.25pt" o:ole="" fillcolor="window">
                  <v:imagedata r:id="rId345" o:title=""/>
                </v:shape>
                <o:OLEObject Type="Embed" ProgID="Equation.3" ShapeID="_x0000_i1211" DrawAspect="Content" ObjectID="_1601284624" r:id="rId346"/>
              </w:object>
            </w:r>
            <w:r w:rsidRPr="00C37B19">
              <w:rPr>
                <w:rFonts w:ascii="Times New Roman" w:eastAsia="Times New Roman" w:hAnsi="Times New Roman" w:cs="Times New Roman"/>
                <w:sz w:val="20"/>
                <w:szCs w:val="20"/>
              </w:rPr>
              <w:t>.</w:t>
            </w:r>
          </w:p>
        </w:tc>
      </w:tr>
    </w:tbl>
    <w:p w:rsidR="00C37B19" w:rsidRPr="00C37B19" w:rsidRDefault="00C37B19" w:rsidP="00C37B19">
      <w:pPr>
        <w:widowControl w:val="0"/>
        <w:spacing w:after="0" w:line="240" w:lineRule="auto"/>
        <w:jc w:val="both"/>
        <w:rPr>
          <w:rFonts w:ascii="Times New Roman" w:eastAsia="Times New Roman" w:hAnsi="Times New Roman" w:cs="Times New Roman"/>
          <w:b/>
          <w:sz w:val="20"/>
          <w:szCs w:val="20"/>
        </w:rPr>
      </w:pP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18. Допустить ошибку первого рода  -  это значит: </w:t>
      </w:r>
    </w:p>
    <w:tbl>
      <w:tblPr>
        <w:tblW w:w="0" w:type="auto"/>
        <w:tblLayout w:type="fixed"/>
        <w:tblLook w:val="0000" w:firstRow="0" w:lastRow="0" w:firstColumn="0" w:lastColumn="0" w:noHBand="0" w:noVBand="0"/>
      </w:tblPr>
      <w:tblGrid>
        <w:gridCol w:w="4644"/>
        <w:gridCol w:w="5210"/>
      </w:tblGrid>
      <w:tr w:rsidR="00C37B19" w:rsidRPr="00C37B19" w:rsidTr="00346AAF">
        <w:tc>
          <w:tcPr>
            <w:tcW w:w="4644"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отвергнуть нулевую </w:t>
            </w:r>
            <w:proofErr w:type="gramStart"/>
            <w:r w:rsidRPr="00C37B19">
              <w:rPr>
                <w:rFonts w:ascii="Times New Roman" w:eastAsia="Times New Roman" w:hAnsi="Times New Roman" w:cs="Times New Roman"/>
                <w:sz w:val="20"/>
                <w:szCs w:val="20"/>
              </w:rPr>
              <w:t>гипотезу</w:t>
            </w:r>
            <w:proofErr w:type="gramEnd"/>
            <w:r w:rsidRPr="00C37B19">
              <w:rPr>
                <w:rFonts w:ascii="Times New Roman" w:eastAsia="Times New Roman" w:hAnsi="Times New Roman" w:cs="Times New Roman"/>
                <w:sz w:val="20"/>
                <w:szCs w:val="20"/>
              </w:rPr>
              <w:t xml:space="preserve"> если она верна;</w:t>
            </w:r>
          </w:p>
        </w:tc>
        <w:tc>
          <w:tcPr>
            <w:tcW w:w="5210"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отвергнуть нулевую </w:t>
            </w:r>
            <w:proofErr w:type="gramStart"/>
            <w:r w:rsidRPr="00C37B19">
              <w:rPr>
                <w:rFonts w:ascii="Times New Roman" w:eastAsia="Times New Roman" w:hAnsi="Times New Roman" w:cs="Times New Roman"/>
                <w:sz w:val="20"/>
                <w:szCs w:val="20"/>
              </w:rPr>
              <w:t>гипотезу</w:t>
            </w:r>
            <w:proofErr w:type="gramEnd"/>
            <w:r w:rsidRPr="00C37B19">
              <w:rPr>
                <w:rFonts w:ascii="Times New Roman" w:eastAsia="Times New Roman" w:hAnsi="Times New Roman" w:cs="Times New Roman"/>
                <w:sz w:val="20"/>
                <w:szCs w:val="20"/>
              </w:rPr>
              <w:t xml:space="preserve"> если она неверна; </w:t>
            </w:r>
          </w:p>
        </w:tc>
      </w:tr>
      <w:tr w:rsidR="00C37B19" w:rsidRPr="00C37B19" w:rsidTr="00346AAF">
        <w:tc>
          <w:tcPr>
            <w:tcW w:w="4644"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принять нулевую </w:t>
            </w:r>
            <w:proofErr w:type="gramStart"/>
            <w:r w:rsidRPr="00C37B19">
              <w:rPr>
                <w:rFonts w:ascii="Times New Roman" w:eastAsia="Times New Roman" w:hAnsi="Times New Roman" w:cs="Times New Roman"/>
                <w:sz w:val="20"/>
                <w:szCs w:val="20"/>
              </w:rPr>
              <w:t>гипотезу</w:t>
            </w:r>
            <w:proofErr w:type="gramEnd"/>
            <w:r w:rsidRPr="00C37B19">
              <w:rPr>
                <w:rFonts w:ascii="Times New Roman" w:eastAsia="Times New Roman" w:hAnsi="Times New Roman" w:cs="Times New Roman"/>
                <w:sz w:val="20"/>
                <w:szCs w:val="20"/>
              </w:rPr>
              <w:t xml:space="preserve"> если она верна;</w:t>
            </w:r>
          </w:p>
        </w:tc>
        <w:tc>
          <w:tcPr>
            <w:tcW w:w="5210"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принять нулевую </w:t>
            </w:r>
            <w:proofErr w:type="gramStart"/>
            <w:r w:rsidRPr="00C37B19">
              <w:rPr>
                <w:rFonts w:ascii="Times New Roman" w:eastAsia="Times New Roman" w:hAnsi="Times New Roman" w:cs="Times New Roman"/>
                <w:sz w:val="20"/>
                <w:szCs w:val="20"/>
              </w:rPr>
              <w:t>гипотезу</w:t>
            </w:r>
            <w:proofErr w:type="gramEnd"/>
            <w:r w:rsidRPr="00C37B19">
              <w:rPr>
                <w:rFonts w:ascii="Times New Roman" w:eastAsia="Times New Roman" w:hAnsi="Times New Roman" w:cs="Times New Roman"/>
                <w:sz w:val="20"/>
                <w:szCs w:val="20"/>
              </w:rPr>
              <w:t xml:space="preserve"> если она неверна.</w:t>
            </w:r>
          </w:p>
        </w:tc>
      </w:tr>
    </w:tbl>
    <w:p w:rsidR="00C37B19" w:rsidRPr="00C37B19" w:rsidRDefault="00C37B19" w:rsidP="00C37B19">
      <w:pPr>
        <w:widowControl w:val="0"/>
        <w:spacing w:after="0" w:line="240" w:lineRule="auto"/>
        <w:jc w:val="both"/>
        <w:rPr>
          <w:rFonts w:ascii="Times New Roman" w:eastAsia="Times New Roman" w:hAnsi="Times New Roman" w:cs="Times New Roman"/>
          <w:b/>
          <w:sz w:val="20"/>
          <w:szCs w:val="20"/>
        </w:rPr>
      </w:pP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19. Если проверяется нулевая гипотеза </w:t>
      </w:r>
      <w:r w:rsidRPr="00C37B19">
        <w:rPr>
          <w:rFonts w:ascii="Times New Roman" w:eastAsia="Times New Roman" w:hAnsi="Times New Roman" w:cs="Times New Roman"/>
          <w:position w:val="-12"/>
          <w:sz w:val="20"/>
          <w:szCs w:val="20"/>
        </w:rPr>
        <w:object w:dxaOrig="1260" w:dyaOrig="360">
          <v:shape id="_x0000_i1212" type="#_x0000_t75" style="width:62.25pt;height:18pt" o:ole="" fillcolor="window">
            <v:imagedata r:id="rId211" o:title=""/>
          </v:shape>
          <o:OLEObject Type="Embed" ProgID="Equation.3" ShapeID="_x0000_i1212" DrawAspect="Content" ObjectID="_1601284625" r:id="rId347"/>
        </w:object>
      </w:r>
      <w:r w:rsidRPr="00C37B19">
        <w:rPr>
          <w:rFonts w:ascii="Times New Roman" w:eastAsia="Times New Roman" w:hAnsi="Times New Roman" w:cs="Times New Roman"/>
          <w:sz w:val="20"/>
          <w:szCs w:val="20"/>
        </w:rPr>
        <w:t xml:space="preserve">и альтернативная гипотеза левосторонняя, а уровень значимости </w:t>
      </w:r>
      <w:r w:rsidRPr="00C37B19">
        <w:rPr>
          <w:rFonts w:ascii="Times New Roman" w:eastAsia="Times New Roman" w:hAnsi="Times New Roman" w:cs="Times New Roman"/>
          <w:position w:val="-10"/>
          <w:sz w:val="20"/>
          <w:szCs w:val="20"/>
        </w:rPr>
        <w:object w:dxaOrig="900" w:dyaOrig="320">
          <v:shape id="_x0000_i1213" type="#_x0000_t75" style="width:45pt;height:16.5pt" o:ole="" fillcolor="window">
            <v:imagedata r:id="rId213" o:title=""/>
          </v:shape>
          <o:OLEObject Type="Embed" ProgID="Equation.3" ShapeID="_x0000_i1213" DrawAspect="Content" ObjectID="_1601284626" r:id="rId348"/>
        </w:object>
      </w:r>
      <w:r w:rsidRPr="00C37B19">
        <w:rPr>
          <w:rFonts w:ascii="Times New Roman" w:eastAsia="Times New Roman" w:hAnsi="Times New Roman" w:cs="Times New Roman"/>
          <w:sz w:val="20"/>
          <w:szCs w:val="20"/>
        </w:rPr>
        <w:t>, то критическое значение критерия:</w:t>
      </w:r>
    </w:p>
    <w:tbl>
      <w:tblPr>
        <w:tblW w:w="0" w:type="auto"/>
        <w:tblLayout w:type="fixed"/>
        <w:tblLook w:val="0000" w:firstRow="0" w:lastRow="0" w:firstColumn="0" w:lastColumn="0" w:noHBand="0" w:noVBand="0"/>
      </w:tblPr>
      <w:tblGrid>
        <w:gridCol w:w="2660"/>
        <w:gridCol w:w="2551"/>
        <w:gridCol w:w="2178"/>
        <w:gridCol w:w="2463"/>
      </w:tblGrid>
      <w:tr w:rsidR="00C37B19" w:rsidRPr="00C37B19" w:rsidTr="00346AAF">
        <w:tc>
          <w:tcPr>
            <w:tcW w:w="2660"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w:t>
            </w:r>
            <w:r w:rsidRPr="00C37B19">
              <w:rPr>
                <w:rFonts w:ascii="Times New Roman" w:eastAsia="Times New Roman" w:hAnsi="Times New Roman" w:cs="Times New Roman"/>
                <w:position w:val="-14"/>
                <w:sz w:val="20"/>
                <w:szCs w:val="20"/>
              </w:rPr>
              <w:object w:dxaOrig="1120" w:dyaOrig="380">
                <v:shape id="_x0000_i1214" type="#_x0000_t75" style="width:55.5pt;height:18.75pt" o:ole="" fillcolor="window">
                  <v:imagedata r:id="rId215" o:title=""/>
                </v:shape>
                <o:OLEObject Type="Embed" ProgID="Equation.3" ShapeID="_x0000_i1214" DrawAspect="Content" ObjectID="_1601284627" r:id="rId349"/>
              </w:object>
            </w:r>
            <w:r w:rsidRPr="00C37B19">
              <w:rPr>
                <w:rFonts w:ascii="Times New Roman" w:eastAsia="Times New Roman" w:hAnsi="Times New Roman" w:cs="Times New Roman"/>
                <w:sz w:val="20"/>
                <w:szCs w:val="20"/>
              </w:rPr>
              <w:t>;</w:t>
            </w:r>
          </w:p>
        </w:tc>
        <w:tc>
          <w:tcPr>
            <w:tcW w:w="2551"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w:t>
            </w:r>
            <w:r w:rsidRPr="00C37B19">
              <w:rPr>
                <w:rFonts w:ascii="Times New Roman" w:eastAsia="Times New Roman" w:hAnsi="Times New Roman" w:cs="Times New Roman"/>
                <w:position w:val="-14"/>
                <w:sz w:val="20"/>
                <w:szCs w:val="20"/>
              </w:rPr>
              <w:object w:dxaOrig="1260" w:dyaOrig="380">
                <v:shape id="_x0000_i1215" type="#_x0000_t75" style="width:62.25pt;height:18.75pt" o:ole="" fillcolor="window">
                  <v:imagedata r:id="rId217" o:title=""/>
                </v:shape>
                <o:OLEObject Type="Embed" ProgID="Equation.3" ShapeID="_x0000_i1215" DrawAspect="Content" ObjectID="_1601284628" r:id="rId350"/>
              </w:object>
            </w:r>
            <w:r w:rsidRPr="00C37B19">
              <w:rPr>
                <w:rFonts w:ascii="Times New Roman" w:eastAsia="Times New Roman" w:hAnsi="Times New Roman" w:cs="Times New Roman"/>
                <w:sz w:val="20"/>
                <w:szCs w:val="20"/>
              </w:rPr>
              <w:t>;</w:t>
            </w:r>
          </w:p>
        </w:tc>
        <w:tc>
          <w:tcPr>
            <w:tcW w:w="2178"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w:t>
            </w:r>
            <w:r w:rsidRPr="00C37B19">
              <w:rPr>
                <w:rFonts w:ascii="Times New Roman" w:eastAsia="Times New Roman" w:hAnsi="Times New Roman" w:cs="Times New Roman"/>
                <w:position w:val="-14"/>
                <w:sz w:val="20"/>
                <w:szCs w:val="20"/>
              </w:rPr>
              <w:object w:dxaOrig="1260" w:dyaOrig="380">
                <v:shape id="_x0000_i1216" type="#_x0000_t75" style="width:62.25pt;height:18.75pt" o:ole="" fillcolor="window">
                  <v:imagedata r:id="rId219" o:title=""/>
                </v:shape>
                <o:OLEObject Type="Embed" ProgID="Equation.3" ShapeID="_x0000_i1216" DrawAspect="Content" ObjectID="_1601284629" r:id="rId351"/>
              </w:object>
            </w:r>
            <w:r w:rsidRPr="00C37B19">
              <w:rPr>
                <w:rFonts w:ascii="Times New Roman" w:eastAsia="Times New Roman" w:hAnsi="Times New Roman" w:cs="Times New Roman"/>
                <w:sz w:val="20"/>
                <w:szCs w:val="20"/>
              </w:rPr>
              <w:t>;</w:t>
            </w:r>
          </w:p>
        </w:tc>
        <w:tc>
          <w:tcPr>
            <w:tcW w:w="2463" w:type="dxa"/>
          </w:tcPr>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w:t>
            </w:r>
            <w:r w:rsidRPr="00C37B19">
              <w:rPr>
                <w:rFonts w:ascii="Times New Roman" w:eastAsia="Times New Roman" w:hAnsi="Times New Roman" w:cs="Times New Roman"/>
                <w:position w:val="-14"/>
                <w:sz w:val="20"/>
                <w:szCs w:val="20"/>
              </w:rPr>
              <w:object w:dxaOrig="999" w:dyaOrig="380">
                <v:shape id="_x0000_i1217" type="#_x0000_t75" style="width:50.25pt;height:18.75pt" o:ole="" fillcolor="window">
                  <v:imagedata r:id="rId221" o:title=""/>
                </v:shape>
                <o:OLEObject Type="Embed" ProgID="Equation.3" ShapeID="_x0000_i1217" DrawAspect="Content" ObjectID="_1601284630" r:id="rId352"/>
              </w:object>
            </w:r>
            <w:r w:rsidRPr="00C37B19">
              <w:rPr>
                <w:rFonts w:ascii="Times New Roman" w:eastAsia="Times New Roman" w:hAnsi="Times New Roman" w:cs="Times New Roman"/>
                <w:sz w:val="20"/>
                <w:szCs w:val="20"/>
              </w:rPr>
              <w:t>.</w:t>
            </w:r>
          </w:p>
        </w:tc>
      </w:tr>
    </w:tbl>
    <w:p w:rsidR="00C37B19" w:rsidRPr="00C37B19" w:rsidRDefault="00C37B19" w:rsidP="00C37B19">
      <w:pPr>
        <w:widowControl w:val="0"/>
        <w:spacing w:after="0" w:line="240" w:lineRule="auto"/>
        <w:jc w:val="both"/>
        <w:rPr>
          <w:rFonts w:ascii="Times New Roman" w:eastAsia="Times New Roman" w:hAnsi="Times New Roman" w:cs="Times New Roman"/>
          <w:b/>
          <w:sz w:val="20"/>
          <w:szCs w:val="20"/>
        </w:rPr>
      </w:pP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20. Наблюдаемое значение критерия </w:t>
      </w:r>
      <w:r w:rsidRPr="00C37B19">
        <w:rPr>
          <w:rFonts w:ascii="Times New Roman" w:eastAsia="Times New Roman" w:hAnsi="Times New Roman" w:cs="Times New Roman"/>
          <w:position w:val="-12"/>
          <w:sz w:val="20"/>
          <w:szCs w:val="20"/>
        </w:rPr>
        <w:object w:dxaOrig="1060" w:dyaOrig="360">
          <v:shape id="_x0000_i1218" type="#_x0000_t75" style="width:53.25pt;height:18pt" o:ole="" fillcolor="window">
            <v:imagedata r:id="rId353" o:title=""/>
          </v:shape>
          <o:OLEObject Type="Embed" ProgID="Equation.3" ShapeID="_x0000_i1218" DrawAspect="Content" ObjectID="_1601284631" r:id="rId354"/>
        </w:object>
      </w:r>
      <w:r w:rsidRPr="00C37B19">
        <w:rPr>
          <w:rFonts w:ascii="Times New Roman" w:eastAsia="Times New Roman" w:hAnsi="Times New Roman" w:cs="Times New Roman"/>
          <w:sz w:val="20"/>
          <w:szCs w:val="20"/>
        </w:rPr>
        <w:t>. Конкурирующая гипотеза – правосторонняя. Неверным решением является:</w:t>
      </w: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если </w:t>
      </w:r>
      <w:r w:rsidRPr="00C37B19">
        <w:rPr>
          <w:rFonts w:ascii="Times New Roman" w:eastAsia="Times New Roman" w:hAnsi="Times New Roman" w:cs="Times New Roman"/>
          <w:position w:val="-14"/>
          <w:sz w:val="20"/>
          <w:szCs w:val="20"/>
        </w:rPr>
        <w:object w:dxaOrig="1280" w:dyaOrig="380">
          <v:shape id="_x0000_i1219" type="#_x0000_t75" style="width:63.75pt;height:18.75pt" o:ole="" fillcolor="window">
            <v:imagedata r:id="rId355" o:title=""/>
          </v:shape>
          <o:OLEObject Type="Embed" ProgID="Equation.3" ShapeID="_x0000_i1219" DrawAspect="Content" ObjectID="_1601284632" r:id="rId356"/>
        </w:object>
      </w:r>
      <w:r w:rsidRPr="00C37B19">
        <w:rPr>
          <w:rFonts w:ascii="Times New Roman" w:eastAsia="Times New Roman" w:hAnsi="Times New Roman" w:cs="Times New Roman"/>
          <w:sz w:val="20"/>
          <w:szCs w:val="20"/>
        </w:rPr>
        <w:t>, то нулевую гипотезу отвергают в пользу альтернативной</w:t>
      </w:r>
      <w:proofErr w:type="gramStart"/>
      <w:r w:rsidRPr="00C37B19">
        <w:rPr>
          <w:rFonts w:ascii="Times New Roman" w:eastAsia="Times New Roman" w:hAnsi="Times New Roman" w:cs="Times New Roman"/>
          <w:sz w:val="20"/>
          <w:szCs w:val="20"/>
        </w:rPr>
        <w:t xml:space="preserve"> ;</w:t>
      </w:r>
      <w:proofErr w:type="gramEnd"/>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если </w:t>
      </w:r>
      <w:r w:rsidRPr="00C37B19">
        <w:rPr>
          <w:rFonts w:ascii="Times New Roman" w:eastAsia="Times New Roman" w:hAnsi="Times New Roman" w:cs="Times New Roman"/>
          <w:position w:val="-14"/>
          <w:sz w:val="20"/>
          <w:szCs w:val="20"/>
        </w:rPr>
        <w:object w:dxaOrig="940" w:dyaOrig="380">
          <v:shape id="_x0000_i1220" type="#_x0000_t75" style="width:48pt;height:18.75pt" o:ole="" fillcolor="window">
            <v:imagedata r:id="rId357" o:title=""/>
          </v:shape>
          <o:OLEObject Type="Embed" ProgID="Equation.3" ShapeID="_x0000_i1220" DrawAspect="Content" ObjectID="_1601284633" r:id="rId358"/>
        </w:object>
      </w:r>
      <w:r w:rsidRPr="00C37B19">
        <w:rPr>
          <w:rFonts w:ascii="Times New Roman" w:eastAsia="Times New Roman" w:hAnsi="Times New Roman" w:cs="Times New Roman"/>
          <w:sz w:val="20"/>
          <w:szCs w:val="20"/>
        </w:rPr>
        <w:t>, то нулевую гипотезу отвергают в пользу альтернативной</w:t>
      </w:r>
      <w:proofErr w:type="gramStart"/>
      <w:r w:rsidRPr="00C37B19">
        <w:rPr>
          <w:rFonts w:ascii="Times New Roman" w:eastAsia="Times New Roman" w:hAnsi="Times New Roman" w:cs="Times New Roman"/>
          <w:sz w:val="20"/>
          <w:szCs w:val="20"/>
        </w:rPr>
        <w:t xml:space="preserve"> ;</w:t>
      </w:r>
      <w:proofErr w:type="gramEnd"/>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если </w:t>
      </w:r>
      <w:r w:rsidRPr="00C37B19">
        <w:rPr>
          <w:rFonts w:ascii="Times New Roman" w:eastAsia="Times New Roman" w:hAnsi="Times New Roman" w:cs="Times New Roman"/>
          <w:position w:val="-14"/>
          <w:sz w:val="20"/>
          <w:szCs w:val="20"/>
        </w:rPr>
        <w:object w:dxaOrig="920" w:dyaOrig="380">
          <v:shape id="_x0000_i1221" type="#_x0000_t75" style="width:45.75pt;height:18.75pt" o:ole="" fillcolor="window">
            <v:imagedata r:id="rId359" o:title=""/>
          </v:shape>
          <o:OLEObject Type="Embed" ProgID="Equation.3" ShapeID="_x0000_i1221" DrawAspect="Content" ObjectID="_1601284634" r:id="rId360"/>
        </w:object>
      </w:r>
      <w:r w:rsidRPr="00C37B19">
        <w:rPr>
          <w:rFonts w:ascii="Times New Roman" w:eastAsia="Times New Roman" w:hAnsi="Times New Roman" w:cs="Times New Roman"/>
          <w:sz w:val="20"/>
          <w:szCs w:val="20"/>
        </w:rPr>
        <w:t xml:space="preserve">, то нулевую гипотезу отвергают в пользу </w:t>
      </w:r>
      <w:proofErr w:type="gramStart"/>
      <w:r w:rsidRPr="00C37B19">
        <w:rPr>
          <w:rFonts w:ascii="Times New Roman" w:eastAsia="Times New Roman" w:hAnsi="Times New Roman" w:cs="Times New Roman"/>
          <w:sz w:val="20"/>
          <w:szCs w:val="20"/>
        </w:rPr>
        <w:t>альтернативной</w:t>
      </w:r>
      <w:proofErr w:type="gramEnd"/>
      <w:r w:rsidRPr="00C37B19">
        <w:rPr>
          <w:rFonts w:ascii="Times New Roman" w:eastAsia="Times New Roman" w:hAnsi="Times New Roman" w:cs="Times New Roman"/>
          <w:sz w:val="20"/>
          <w:szCs w:val="20"/>
        </w:rPr>
        <w:t>.</w:t>
      </w:r>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если </w:t>
      </w:r>
      <w:r w:rsidRPr="00C37B19">
        <w:rPr>
          <w:rFonts w:ascii="Times New Roman" w:eastAsia="Times New Roman" w:hAnsi="Times New Roman" w:cs="Times New Roman"/>
          <w:position w:val="-14"/>
          <w:sz w:val="20"/>
          <w:szCs w:val="20"/>
        </w:rPr>
        <w:object w:dxaOrig="1120" w:dyaOrig="380">
          <v:shape id="_x0000_i1222" type="#_x0000_t75" style="width:55.5pt;height:18.75pt" o:ole="" fillcolor="window">
            <v:imagedata r:id="rId361" o:title=""/>
          </v:shape>
          <o:OLEObject Type="Embed" ProgID="Equation.3" ShapeID="_x0000_i1222" DrawAspect="Content" ObjectID="_1601284635" r:id="rId362"/>
        </w:object>
      </w:r>
      <w:r w:rsidRPr="00C37B19">
        <w:rPr>
          <w:rFonts w:ascii="Times New Roman" w:eastAsia="Times New Roman" w:hAnsi="Times New Roman" w:cs="Times New Roman"/>
          <w:sz w:val="20"/>
          <w:szCs w:val="20"/>
        </w:rPr>
        <w:t>, то нулевую гипотезу отвергают в пользу альтернативной</w:t>
      </w:r>
      <w:proofErr w:type="gramStart"/>
      <w:r w:rsidRPr="00C37B19">
        <w:rPr>
          <w:rFonts w:ascii="Times New Roman" w:eastAsia="Times New Roman" w:hAnsi="Times New Roman" w:cs="Times New Roman"/>
          <w:sz w:val="20"/>
          <w:szCs w:val="20"/>
        </w:rPr>
        <w:t xml:space="preserve"> ;</w:t>
      </w:r>
      <w:proofErr w:type="gramEnd"/>
    </w:p>
    <w:p w:rsidR="00C37B19" w:rsidRPr="00C37B19" w:rsidRDefault="00C37B19" w:rsidP="00C37B19">
      <w:pPr>
        <w:widowControl w:val="0"/>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textAlignment w:val="baseline"/>
        <w:rPr>
          <w:rFonts w:ascii="Times New Roman" w:eastAsia="Times New Roman" w:hAnsi="Times New Roman" w:cs="Times New Roman"/>
        </w:rPr>
      </w:pPr>
    </w:p>
    <w:p w:rsidR="00C37B19" w:rsidRPr="00C37B19" w:rsidRDefault="00C37B19" w:rsidP="00C37B19">
      <w:pPr>
        <w:widowControl w:val="0"/>
        <w:spacing w:after="0" w:line="240" w:lineRule="auto"/>
        <w:jc w:val="both"/>
        <w:outlineLvl w:val="4"/>
        <w:rPr>
          <w:rFonts w:ascii="Times New Roman" w:eastAsia="Times New Roman" w:hAnsi="Times New Roman" w:cs="Times New Roman"/>
          <w:bCs/>
          <w:iCs/>
        </w:rPr>
      </w:pPr>
      <w:r w:rsidRPr="00C37B19">
        <w:rPr>
          <w:rFonts w:ascii="Times New Roman" w:eastAsia="Times New Roman" w:hAnsi="Times New Roman" w:cs="Times New Roman"/>
          <w:bCs/>
          <w:iCs/>
        </w:rPr>
        <w:lastRenderedPageBreak/>
        <w:t>Задача 1</w:t>
      </w:r>
    </w:p>
    <w:p w:rsidR="00C37B19" w:rsidRPr="00C37B19" w:rsidRDefault="00C37B19" w:rsidP="00C37B19">
      <w:pPr>
        <w:widowControl w:val="0"/>
        <w:spacing w:after="0" w:line="240" w:lineRule="auto"/>
        <w:jc w:val="both"/>
        <w:rPr>
          <w:rFonts w:ascii="Times New Roman" w:eastAsia="Times New Roman" w:hAnsi="Times New Roman" w:cs="Times New Roman"/>
        </w:rPr>
      </w:pPr>
      <w:r w:rsidRPr="00C37B19">
        <w:rPr>
          <w:rFonts w:ascii="Times New Roman" w:eastAsia="Times New Roman" w:hAnsi="Times New Roman" w:cs="Times New Roman"/>
        </w:rPr>
        <w:t>Предположим, что в течение года цена на акции компании «Восток» есть случайная величина, подчиняющаяся нормальному закону распределения с математическим ожиданием 50 у.е. и среднеквадратическим отклонением, равным 20 у.е. Определите вероятность того, что:</w:t>
      </w:r>
    </w:p>
    <w:p w:rsidR="00C37B19" w:rsidRPr="00C37B19" w:rsidRDefault="00C37B19" w:rsidP="00C37B19">
      <w:pPr>
        <w:widowControl w:val="0"/>
        <w:spacing w:after="0" w:line="240" w:lineRule="auto"/>
        <w:jc w:val="both"/>
        <w:rPr>
          <w:rFonts w:ascii="Times New Roman" w:eastAsia="Times New Roman" w:hAnsi="Times New Roman" w:cs="Times New Roman"/>
        </w:rPr>
      </w:pPr>
      <w:r w:rsidRPr="00C37B19">
        <w:rPr>
          <w:rFonts w:ascii="Times New Roman" w:eastAsia="Times New Roman" w:hAnsi="Times New Roman" w:cs="Times New Roman"/>
        </w:rPr>
        <w:t>А) в выбранный день обсуждаемого года цена акции была менее 45 у.е. за акцию;</w:t>
      </w:r>
    </w:p>
    <w:p w:rsidR="00C37B19" w:rsidRPr="00C37B19" w:rsidRDefault="00C37B19" w:rsidP="00C37B19">
      <w:pPr>
        <w:widowControl w:val="0"/>
        <w:spacing w:after="0" w:line="240" w:lineRule="auto"/>
        <w:jc w:val="both"/>
        <w:rPr>
          <w:rFonts w:ascii="Times New Roman" w:eastAsia="Times New Roman" w:hAnsi="Times New Roman" w:cs="Times New Roman"/>
        </w:rPr>
      </w:pPr>
      <w:r w:rsidRPr="00C37B19">
        <w:rPr>
          <w:rFonts w:ascii="Times New Roman" w:eastAsia="Times New Roman" w:hAnsi="Times New Roman" w:cs="Times New Roman"/>
        </w:rPr>
        <w:t>Б)  в выбранный день обсуждаемого года цена акции отклонится от своего математического ожидания на величину меньшую 20 у.е.</w:t>
      </w:r>
    </w:p>
    <w:p w:rsidR="00C37B19" w:rsidRPr="00C37B19" w:rsidRDefault="00C37B19" w:rsidP="00C37B19">
      <w:pPr>
        <w:widowControl w:val="0"/>
        <w:spacing w:after="0" w:line="240" w:lineRule="auto"/>
        <w:jc w:val="both"/>
        <w:rPr>
          <w:rFonts w:ascii="Times New Roman" w:eastAsia="Times New Roman" w:hAnsi="Times New Roman" w:cs="Times New Roman"/>
        </w:rPr>
      </w:pPr>
    </w:p>
    <w:p w:rsidR="00C37B19" w:rsidRPr="00C37B19" w:rsidRDefault="00C37B19" w:rsidP="00C37B19">
      <w:pPr>
        <w:widowControl w:val="0"/>
        <w:spacing w:after="0" w:line="240" w:lineRule="auto"/>
        <w:jc w:val="both"/>
        <w:outlineLvl w:val="4"/>
        <w:rPr>
          <w:rFonts w:ascii="Times New Roman" w:eastAsia="Times New Roman" w:hAnsi="Times New Roman" w:cs="Times New Roman"/>
          <w:bCs/>
          <w:iCs/>
        </w:rPr>
      </w:pPr>
      <w:r w:rsidRPr="00C37B19">
        <w:rPr>
          <w:rFonts w:ascii="Times New Roman" w:eastAsia="Times New Roman" w:hAnsi="Times New Roman" w:cs="Times New Roman"/>
          <w:bCs/>
          <w:iCs/>
        </w:rPr>
        <w:t>Задача 2</w:t>
      </w:r>
    </w:p>
    <w:p w:rsidR="00C37B19" w:rsidRPr="00C37B19" w:rsidRDefault="00C37B19" w:rsidP="00C37B19">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lang w:eastAsia="ko-KR"/>
        </w:rPr>
      </w:pPr>
      <w:r w:rsidRPr="00C37B19">
        <w:rPr>
          <w:rFonts w:ascii="Times New Roman" w:eastAsia="Times New Roman" w:hAnsi="Times New Roman" w:cs="Times New Roman"/>
          <w:lang w:eastAsia="ko-KR"/>
        </w:rPr>
        <w:t>Для изучения мнения потребителей о новом виде услуг, предоставляемых туристической фирмой, методом случайного отбора было опрошено 400 человек. Из числа опрошенных, 280 человек заинтересовались новым видом услуг. С вероятностью 0,95 определите пределы, в которых будет находиться доля лиц, заинтересовавшихся новым видом услуг</w:t>
      </w:r>
    </w:p>
    <w:p w:rsidR="00C37B19" w:rsidRPr="00C37B19" w:rsidRDefault="00C37B19" w:rsidP="00C37B19">
      <w:pPr>
        <w:spacing w:after="0" w:line="240" w:lineRule="auto"/>
        <w:textAlignment w:val="baseline"/>
        <w:rPr>
          <w:rFonts w:ascii="Times New Roman" w:eastAsia="Times New Roman" w:hAnsi="Times New Roman" w:cs="Times New Roman"/>
        </w:rPr>
      </w:pPr>
    </w:p>
    <w:p w:rsidR="00C37B19" w:rsidRPr="00C37B19" w:rsidRDefault="00C37B19" w:rsidP="00C37B19">
      <w:pPr>
        <w:spacing w:after="0" w:line="240" w:lineRule="auto"/>
        <w:textAlignment w:val="baseline"/>
        <w:rPr>
          <w:rFonts w:ascii="Times New Roman" w:eastAsia="Times New Roman" w:hAnsi="Times New Roman" w:cs="Times New Roman"/>
        </w:rPr>
      </w:pPr>
    </w:p>
    <w:p w:rsidR="00C37B19" w:rsidRPr="00C37B19" w:rsidRDefault="00C37B19" w:rsidP="00C37B19">
      <w:pPr>
        <w:widowControl w:val="0"/>
        <w:spacing w:after="0" w:line="240" w:lineRule="auto"/>
        <w:jc w:val="both"/>
        <w:rPr>
          <w:rFonts w:ascii="Times New Roman" w:eastAsia="Times New Roman" w:hAnsi="Times New Roman" w:cs="Times New Roman"/>
        </w:rPr>
      </w:pPr>
    </w:p>
    <w:p w:rsidR="00C37B19" w:rsidRPr="00C37B19" w:rsidRDefault="00C37B19" w:rsidP="00C37B19">
      <w:pPr>
        <w:spacing w:after="0" w:line="240" w:lineRule="auto"/>
        <w:rPr>
          <w:rFonts w:ascii="Times New Roman" w:eastAsia="Times New Roman" w:hAnsi="Times New Roman" w:cs="Times New Roman"/>
        </w:rPr>
      </w:pPr>
      <w:r w:rsidRPr="00C37B19">
        <w:rPr>
          <w:rFonts w:ascii="Times New Roman" w:eastAsia="Times New Roman" w:hAnsi="Times New Roman" w:cs="Times New Roman"/>
        </w:rPr>
        <w:t xml:space="preserve">Заведующий кафедрой д.э.н., проф. ________________________ </w:t>
      </w:r>
      <w:proofErr w:type="spellStart"/>
      <w:r w:rsidRPr="00C37B19">
        <w:rPr>
          <w:rFonts w:ascii="Times New Roman" w:eastAsia="Times New Roman" w:hAnsi="Times New Roman" w:cs="Times New Roman"/>
        </w:rPr>
        <w:t>Ниворожкина</w:t>
      </w:r>
      <w:proofErr w:type="spellEnd"/>
      <w:r w:rsidRPr="00C37B19">
        <w:rPr>
          <w:rFonts w:ascii="Times New Roman" w:eastAsia="Times New Roman" w:hAnsi="Times New Roman" w:cs="Times New Roman"/>
        </w:rPr>
        <w:t xml:space="preserve"> Л.И.</w:t>
      </w:r>
    </w:p>
    <w:p w:rsidR="00C37B19" w:rsidRPr="00C37B19" w:rsidRDefault="00C37B19" w:rsidP="00C37B19">
      <w:pPr>
        <w:spacing w:after="0" w:line="240" w:lineRule="auto"/>
        <w:rPr>
          <w:rFonts w:ascii="Times New Roman" w:eastAsia="Times New Roman" w:hAnsi="Times New Roman" w:cs="Times New Roman"/>
        </w:rPr>
      </w:pPr>
      <w:r w:rsidRPr="00C37B19">
        <w:rPr>
          <w:rFonts w:ascii="Times New Roman" w:eastAsia="Times New Roman" w:hAnsi="Times New Roman" w:cs="Times New Roman"/>
        </w:rPr>
        <w:t xml:space="preserve">Экзаменатор к.э.н., доц.                      _______________________ </w:t>
      </w:r>
      <w:proofErr w:type="spellStart"/>
      <w:r w:rsidRPr="00C37B19">
        <w:rPr>
          <w:rFonts w:ascii="Times New Roman" w:eastAsia="Times New Roman" w:hAnsi="Times New Roman" w:cs="Times New Roman"/>
        </w:rPr>
        <w:t>Кракашова</w:t>
      </w:r>
      <w:proofErr w:type="spellEnd"/>
      <w:r w:rsidRPr="00C37B19">
        <w:rPr>
          <w:rFonts w:ascii="Times New Roman" w:eastAsia="Times New Roman" w:hAnsi="Times New Roman" w:cs="Times New Roman"/>
        </w:rPr>
        <w:t xml:space="preserve"> О.А.</w:t>
      </w:r>
    </w:p>
    <w:p w:rsidR="00C37B19" w:rsidRPr="00C37B19" w:rsidRDefault="00C37B19" w:rsidP="00C37B19">
      <w:pPr>
        <w:spacing w:after="0" w:line="240" w:lineRule="auto"/>
        <w:rPr>
          <w:rFonts w:ascii="Times New Roman" w:eastAsia="Times New Roman" w:hAnsi="Times New Roman" w:cs="Times New Roman"/>
        </w:rPr>
      </w:pPr>
      <w:r w:rsidRPr="00C37B19">
        <w:rPr>
          <w:rFonts w:ascii="Times New Roman" w:eastAsia="Times New Roman" w:hAnsi="Times New Roman" w:cs="Times New Roman"/>
        </w:rPr>
        <w:t>«     »___________ 201___ г.</w:t>
      </w:r>
    </w:p>
    <w:p w:rsidR="00C37B19" w:rsidRPr="00C37B19" w:rsidRDefault="00C37B19" w:rsidP="00C37B19">
      <w:pPr>
        <w:shd w:val="clear" w:color="auto" w:fill="FFFFFF"/>
        <w:spacing w:after="0" w:line="240" w:lineRule="auto"/>
        <w:jc w:val="center"/>
        <w:rPr>
          <w:rFonts w:ascii="Times New Roman" w:eastAsia="Times New Roman" w:hAnsi="Times New Roman" w:cs="Times New Roman"/>
        </w:rPr>
      </w:pPr>
    </w:p>
    <w:p w:rsidR="00C37B19" w:rsidRPr="00C37B19" w:rsidRDefault="00C37B19" w:rsidP="00C37B19">
      <w:pPr>
        <w:spacing w:after="0" w:line="240" w:lineRule="auto"/>
        <w:textAlignment w:val="baseline"/>
        <w:rPr>
          <w:rFonts w:ascii="Times New Roman" w:eastAsia="Times New Roman" w:hAnsi="Times New Roman" w:cs="Times New Roman"/>
        </w:rPr>
      </w:pPr>
    </w:p>
    <w:p w:rsidR="00C37B19" w:rsidRPr="00C37B19" w:rsidRDefault="00C37B19" w:rsidP="00C37B19">
      <w:pPr>
        <w:spacing w:after="0" w:line="240" w:lineRule="auto"/>
        <w:textAlignment w:val="baseline"/>
        <w:rPr>
          <w:rFonts w:ascii="Times New Roman" w:eastAsia="Times New Roman" w:hAnsi="Times New Roman" w:cs="Times New Roman"/>
        </w:rPr>
      </w:pPr>
      <w:r w:rsidRPr="00C37B19">
        <w:rPr>
          <w:rFonts w:ascii="Times New Roman" w:eastAsia="Times New Roman" w:hAnsi="Times New Roman" w:cs="Times New Roman"/>
        </w:rPr>
        <w:t>               Критерии оценивания: </w:t>
      </w:r>
    </w:p>
    <w:tbl>
      <w:tblPr>
        <w:tblW w:w="9720" w:type="dxa"/>
        <w:tblInd w:w="-72" w:type="dxa"/>
        <w:tblLayout w:type="fixed"/>
        <w:tblLook w:val="01E0" w:firstRow="1" w:lastRow="1" w:firstColumn="1" w:lastColumn="1" w:noHBand="0" w:noVBand="0"/>
      </w:tblPr>
      <w:tblGrid>
        <w:gridCol w:w="4500"/>
        <w:gridCol w:w="5220"/>
      </w:tblGrid>
      <w:tr w:rsidR="00C37B19" w:rsidRPr="00C37B19" w:rsidTr="00346AAF">
        <w:tc>
          <w:tcPr>
            <w:tcW w:w="9720" w:type="dxa"/>
            <w:gridSpan w:val="2"/>
          </w:tcPr>
          <w:p w:rsidR="00C37B19" w:rsidRPr="00C37B19" w:rsidRDefault="00C37B19" w:rsidP="00C37B19">
            <w:pPr>
              <w:shd w:val="clear" w:color="auto" w:fill="FFFFFF"/>
              <w:spacing w:after="0" w:line="240" w:lineRule="auto"/>
              <w:jc w:val="both"/>
              <w:rPr>
                <w:rFonts w:ascii="Times New Roman" w:eastAsia="Times New Roman" w:hAnsi="Times New Roman" w:cs="Times New Roman"/>
                <w:bCs/>
                <w:spacing w:val="-2"/>
                <w:sz w:val="24"/>
                <w:szCs w:val="24"/>
              </w:rPr>
            </w:pPr>
            <w:r w:rsidRPr="00C37B19">
              <w:rPr>
                <w:rFonts w:ascii="Times New Roman" w:eastAsia="Times New Roman" w:hAnsi="Times New Roman" w:cs="Times New Roman"/>
                <w:bCs/>
                <w:spacing w:val="-2"/>
              </w:rPr>
              <w:t>Каждый верный ответ на вопрос зачетного тестового задания оценивается в 2 балла. Каждая верно решенная задача оценивается в 30 баллов. Суммарный итоговый балл переводится в оценку по пятибалльной шкале:</w:t>
            </w:r>
          </w:p>
        </w:tc>
      </w:tr>
      <w:tr w:rsidR="00C37B19" w:rsidRPr="00C37B19" w:rsidTr="00346AAF">
        <w:tc>
          <w:tcPr>
            <w:tcW w:w="4500" w:type="dxa"/>
            <w:vAlign w:val="center"/>
          </w:tcPr>
          <w:p w:rsidR="00C37B19" w:rsidRPr="00C37B19" w:rsidRDefault="00C37B19" w:rsidP="00C37B19">
            <w:pPr>
              <w:widowControl w:val="0"/>
              <w:spacing w:after="0" w:line="240" w:lineRule="auto"/>
              <w:jc w:val="center"/>
              <w:rPr>
                <w:rFonts w:ascii="Times New Roman" w:eastAsia="Times New Roman" w:hAnsi="Times New Roman" w:cs="Times New Roman"/>
                <w:sz w:val="24"/>
                <w:szCs w:val="24"/>
              </w:rPr>
            </w:pPr>
            <w:r w:rsidRPr="00C37B19">
              <w:rPr>
                <w:rFonts w:ascii="Times New Roman" w:eastAsia="Times New Roman" w:hAnsi="Times New Roman" w:cs="Times New Roman"/>
              </w:rPr>
              <w:t>0-49</w:t>
            </w:r>
          </w:p>
        </w:tc>
        <w:tc>
          <w:tcPr>
            <w:tcW w:w="5220" w:type="dxa"/>
            <w:vAlign w:val="center"/>
          </w:tcPr>
          <w:p w:rsidR="00C37B19" w:rsidRPr="00C37B19" w:rsidRDefault="00C37B19" w:rsidP="00C37B19">
            <w:pPr>
              <w:widowControl w:val="0"/>
              <w:spacing w:after="0" w:line="240" w:lineRule="auto"/>
              <w:jc w:val="center"/>
              <w:rPr>
                <w:rFonts w:ascii="Times New Roman" w:eastAsia="Times New Roman" w:hAnsi="Times New Roman" w:cs="Times New Roman"/>
                <w:sz w:val="24"/>
                <w:szCs w:val="24"/>
              </w:rPr>
            </w:pPr>
            <w:r w:rsidRPr="00C37B19">
              <w:rPr>
                <w:rFonts w:ascii="Times New Roman" w:eastAsia="Times New Roman" w:hAnsi="Times New Roman" w:cs="Times New Roman"/>
              </w:rPr>
              <w:t>неудовлетворительно</w:t>
            </w:r>
          </w:p>
        </w:tc>
      </w:tr>
      <w:tr w:rsidR="00C37B19" w:rsidRPr="00C37B19" w:rsidTr="00346AAF">
        <w:tc>
          <w:tcPr>
            <w:tcW w:w="4500" w:type="dxa"/>
            <w:vAlign w:val="center"/>
          </w:tcPr>
          <w:p w:rsidR="00C37B19" w:rsidRPr="00C37B19" w:rsidRDefault="00C37B19" w:rsidP="00C37B19">
            <w:pPr>
              <w:widowControl w:val="0"/>
              <w:spacing w:after="0" w:line="240" w:lineRule="auto"/>
              <w:jc w:val="center"/>
              <w:rPr>
                <w:rFonts w:ascii="Times New Roman" w:eastAsia="Times New Roman" w:hAnsi="Times New Roman" w:cs="Times New Roman"/>
                <w:sz w:val="24"/>
                <w:szCs w:val="24"/>
              </w:rPr>
            </w:pPr>
            <w:r w:rsidRPr="00C37B19">
              <w:rPr>
                <w:rFonts w:ascii="Times New Roman" w:eastAsia="Times New Roman" w:hAnsi="Times New Roman" w:cs="Times New Roman"/>
              </w:rPr>
              <w:t>50-66</w:t>
            </w:r>
          </w:p>
        </w:tc>
        <w:tc>
          <w:tcPr>
            <w:tcW w:w="5220" w:type="dxa"/>
            <w:vAlign w:val="center"/>
          </w:tcPr>
          <w:p w:rsidR="00C37B19" w:rsidRPr="00C37B19" w:rsidRDefault="00C37B19" w:rsidP="00C37B19">
            <w:pPr>
              <w:widowControl w:val="0"/>
              <w:spacing w:after="0" w:line="240" w:lineRule="auto"/>
              <w:jc w:val="center"/>
              <w:rPr>
                <w:rFonts w:ascii="Times New Roman" w:eastAsia="Times New Roman" w:hAnsi="Times New Roman" w:cs="Times New Roman"/>
                <w:sz w:val="24"/>
                <w:szCs w:val="24"/>
              </w:rPr>
            </w:pPr>
            <w:r w:rsidRPr="00C37B19">
              <w:rPr>
                <w:rFonts w:ascii="Times New Roman" w:eastAsia="Times New Roman" w:hAnsi="Times New Roman" w:cs="Times New Roman"/>
              </w:rPr>
              <w:t>удовлетворительно</w:t>
            </w:r>
          </w:p>
        </w:tc>
      </w:tr>
      <w:tr w:rsidR="00C37B19" w:rsidRPr="00C37B19" w:rsidTr="00346AAF">
        <w:tc>
          <w:tcPr>
            <w:tcW w:w="4500" w:type="dxa"/>
            <w:vAlign w:val="center"/>
          </w:tcPr>
          <w:p w:rsidR="00C37B19" w:rsidRPr="00C37B19" w:rsidRDefault="00C37B19" w:rsidP="00C37B19">
            <w:pPr>
              <w:widowControl w:val="0"/>
              <w:spacing w:after="0" w:line="240" w:lineRule="auto"/>
              <w:jc w:val="center"/>
              <w:rPr>
                <w:rFonts w:ascii="Times New Roman" w:eastAsia="Times New Roman" w:hAnsi="Times New Roman" w:cs="Times New Roman"/>
                <w:sz w:val="24"/>
                <w:szCs w:val="24"/>
              </w:rPr>
            </w:pPr>
            <w:r w:rsidRPr="00C37B19">
              <w:rPr>
                <w:rFonts w:ascii="Times New Roman" w:eastAsia="Times New Roman" w:hAnsi="Times New Roman" w:cs="Times New Roman"/>
              </w:rPr>
              <w:t>67-83</w:t>
            </w:r>
          </w:p>
        </w:tc>
        <w:tc>
          <w:tcPr>
            <w:tcW w:w="5220" w:type="dxa"/>
            <w:vAlign w:val="center"/>
          </w:tcPr>
          <w:p w:rsidR="00C37B19" w:rsidRPr="00C37B19" w:rsidRDefault="00C37B19" w:rsidP="00C37B19">
            <w:pPr>
              <w:widowControl w:val="0"/>
              <w:spacing w:after="0" w:line="240" w:lineRule="auto"/>
              <w:jc w:val="center"/>
              <w:rPr>
                <w:rFonts w:ascii="Times New Roman" w:eastAsia="Times New Roman" w:hAnsi="Times New Roman" w:cs="Times New Roman"/>
                <w:sz w:val="24"/>
                <w:szCs w:val="24"/>
              </w:rPr>
            </w:pPr>
            <w:r w:rsidRPr="00C37B19">
              <w:rPr>
                <w:rFonts w:ascii="Times New Roman" w:eastAsia="Times New Roman" w:hAnsi="Times New Roman" w:cs="Times New Roman"/>
              </w:rPr>
              <w:t>хорошо</w:t>
            </w:r>
          </w:p>
        </w:tc>
      </w:tr>
      <w:tr w:rsidR="00C37B19" w:rsidRPr="00C37B19" w:rsidTr="00346AAF">
        <w:tc>
          <w:tcPr>
            <w:tcW w:w="4500" w:type="dxa"/>
            <w:vAlign w:val="center"/>
          </w:tcPr>
          <w:p w:rsidR="00C37B19" w:rsidRPr="00C37B19" w:rsidRDefault="00C37B19" w:rsidP="00C37B19">
            <w:pPr>
              <w:widowControl w:val="0"/>
              <w:spacing w:after="0" w:line="240" w:lineRule="auto"/>
              <w:jc w:val="center"/>
              <w:rPr>
                <w:rFonts w:ascii="Times New Roman" w:eastAsia="Times New Roman" w:hAnsi="Times New Roman" w:cs="Times New Roman"/>
                <w:sz w:val="24"/>
                <w:szCs w:val="24"/>
              </w:rPr>
            </w:pPr>
            <w:r w:rsidRPr="00C37B19">
              <w:rPr>
                <w:rFonts w:ascii="Times New Roman" w:eastAsia="Times New Roman" w:hAnsi="Times New Roman" w:cs="Times New Roman"/>
              </w:rPr>
              <w:t>84-100</w:t>
            </w:r>
          </w:p>
        </w:tc>
        <w:tc>
          <w:tcPr>
            <w:tcW w:w="5220" w:type="dxa"/>
            <w:vAlign w:val="center"/>
          </w:tcPr>
          <w:p w:rsidR="00C37B19" w:rsidRPr="00C37B19" w:rsidRDefault="00C37B19" w:rsidP="00C37B19">
            <w:pPr>
              <w:widowControl w:val="0"/>
              <w:spacing w:after="0" w:line="240" w:lineRule="auto"/>
              <w:jc w:val="center"/>
              <w:rPr>
                <w:rFonts w:ascii="Times New Roman" w:eastAsia="Times New Roman" w:hAnsi="Times New Roman" w:cs="Times New Roman"/>
                <w:sz w:val="24"/>
                <w:szCs w:val="24"/>
              </w:rPr>
            </w:pPr>
            <w:r w:rsidRPr="00C37B19">
              <w:rPr>
                <w:rFonts w:ascii="Times New Roman" w:eastAsia="Times New Roman" w:hAnsi="Times New Roman" w:cs="Times New Roman"/>
              </w:rPr>
              <w:t>отлично</w:t>
            </w:r>
          </w:p>
        </w:tc>
      </w:tr>
    </w:tbl>
    <w:p w:rsidR="00C37B19" w:rsidRPr="00C37B19" w:rsidRDefault="00C37B19" w:rsidP="00C37B19">
      <w:pPr>
        <w:spacing w:after="0" w:line="240" w:lineRule="auto"/>
        <w:rPr>
          <w:rFonts w:ascii="Times New Roman" w:eastAsia="Times New Roman" w:hAnsi="Times New Roman" w:cs="Times New Roman"/>
          <w:sz w:val="24"/>
          <w:szCs w:val="24"/>
        </w:rPr>
      </w:pPr>
    </w:p>
    <w:p w:rsidR="00C37B19" w:rsidRPr="00C37B19" w:rsidRDefault="00C37B19" w:rsidP="00C37B19">
      <w:pPr>
        <w:spacing w:after="0" w:line="240" w:lineRule="auto"/>
        <w:rPr>
          <w:rFonts w:ascii="Times New Roman" w:eastAsia="Times New Roman" w:hAnsi="Times New Roman" w:cs="Times New Roman"/>
          <w:sz w:val="24"/>
          <w:szCs w:val="24"/>
        </w:rPr>
      </w:pPr>
    </w:p>
    <w:p w:rsidR="00C37B19" w:rsidRPr="00C37B19" w:rsidRDefault="00C37B19" w:rsidP="00C37B19">
      <w:pPr>
        <w:spacing w:after="0" w:line="240" w:lineRule="auto"/>
        <w:rPr>
          <w:rFonts w:ascii="Times New Roman" w:eastAsia="Times New Roman" w:hAnsi="Times New Roman" w:cs="Times New Roman"/>
          <w:sz w:val="24"/>
          <w:szCs w:val="24"/>
        </w:rPr>
      </w:pPr>
    </w:p>
    <w:p w:rsidR="00C37B19" w:rsidRPr="00C37B19" w:rsidRDefault="00C37B19" w:rsidP="00C37B19">
      <w:pPr>
        <w:spacing w:after="0" w:line="240" w:lineRule="auto"/>
        <w:textAlignment w:val="baseline"/>
        <w:rPr>
          <w:rFonts w:ascii="Calibri" w:eastAsia="Times New Roman" w:hAnsi="Calibri" w:cs="Times New Roman"/>
          <w:sz w:val="12"/>
          <w:szCs w:val="12"/>
        </w:rPr>
      </w:pPr>
    </w:p>
    <w:p w:rsidR="00C37B19" w:rsidRPr="00C37B19" w:rsidRDefault="00C37B19" w:rsidP="00C37B19">
      <w:pPr>
        <w:spacing w:after="0" w:line="240" w:lineRule="auto"/>
        <w:rPr>
          <w:rFonts w:ascii="Times New Roman" w:eastAsia="Times New Roman" w:hAnsi="Times New Roman" w:cs="Times New Roman"/>
          <w:sz w:val="24"/>
          <w:szCs w:val="24"/>
        </w:rPr>
      </w:pPr>
    </w:p>
    <w:p w:rsidR="00C37B19" w:rsidRPr="00C37B19" w:rsidRDefault="00C37B19" w:rsidP="00C37B19">
      <w:pPr>
        <w:spacing w:after="0" w:line="240" w:lineRule="auto"/>
        <w:rPr>
          <w:rFonts w:ascii="Times New Roman" w:eastAsia="Times New Roman" w:hAnsi="Times New Roman" w:cs="Times New Roman"/>
          <w:sz w:val="24"/>
          <w:szCs w:val="24"/>
        </w:rPr>
      </w:pPr>
    </w:p>
    <w:p w:rsidR="00C37B19" w:rsidRPr="00C37B19" w:rsidRDefault="00C37B19" w:rsidP="00C37B19">
      <w:pPr>
        <w:widowControl w:val="0"/>
        <w:spacing w:after="0" w:line="240" w:lineRule="auto"/>
        <w:rPr>
          <w:rFonts w:ascii="Times New Roman" w:eastAsia="Times New Roman" w:hAnsi="Times New Roman" w:cs="Times New Roman"/>
          <w:sz w:val="24"/>
          <w:szCs w:val="24"/>
        </w:rPr>
      </w:pPr>
    </w:p>
    <w:p w:rsidR="00C37B19" w:rsidRPr="00C37B19" w:rsidRDefault="00C37B19" w:rsidP="00C37B19">
      <w:pPr>
        <w:spacing w:after="0" w:line="240" w:lineRule="auto"/>
        <w:rPr>
          <w:rFonts w:ascii="Times New Roman" w:eastAsia="Times New Roman" w:hAnsi="Times New Roman" w:cs="Times New Roman"/>
          <w:sz w:val="28"/>
          <w:szCs w:val="28"/>
        </w:rPr>
      </w:pPr>
      <w:r w:rsidRPr="00C37B19">
        <w:rPr>
          <w:rFonts w:ascii="Times New Roman" w:eastAsia="Times New Roman" w:hAnsi="Times New Roman" w:cs="Times New Roman"/>
          <w:sz w:val="28"/>
          <w:szCs w:val="28"/>
        </w:rPr>
        <w:br w:type="page"/>
      </w:r>
    </w:p>
    <w:p w:rsidR="00C37B19" w:rsidRPr="00C37B19" w:rsidRDefault="00C37B19" w:rsidP="00C37B19">
      <w:pPr>
        <w:shd w:val="clear" w:color="auto" w:fill="FFFFFF"/>
        <w:spacing w:after="0" w:line="240" w:lineRule="auto"/>
        <w:jc w:val="center"/>
        <w:rPr>
          <w:rFonts w:ascii="Times New Roman" w:eastAsia="Times New Roman" w:hAnsi="Times New Roman" w:cs="Times New Roman"/>
          <w:sz w:val="28"/>
          <w:szCs w:val="28"/>
        </w:rPr>
      </w:pPr>
      <w:r w:rsidRPr="00C37B19">
        <w:rPr>
          <w:rFonts w:ascii="Times New Roman" w:eastAsia="Times New Roman" w:hAnsi="Times New Roman" w:cs="Times New Roman"/>
          <w:sz w:val="28"/>
          <w:szCs w:val="28"/>
        </w:rPr>
        <w:lastRenderedPageBreak/>
        <w:t>Министерство образования и науки Российской Федерации</w:t>
      </w:r>
    </w:p>
    <w:p w:rsidR="00C37B19" w:rsidRPr="00C37B19" w:rsidRDefault="00C37B19" w:rsidP="00C37B19">
      <w:pPr>
        <w:shd w:val="clear" w:color="auto" w:fill="FFFFFF"/>
        <w:spacing w:after="0" w:line="240" w:lineRule="auto"/>
        <w:ind w:firstLine="709"/>
        <w:jc w:val="center"/>
        <w:rPr>
          <w:rFonts w:ascii="Times New Roman" w:eastAsia="Times New Roman" w:hAnsi="Times New Roman" w:cs="Times New Roman"/>
          <w:sz w:val="28"/>
          <w:szCs w:val="28"/>
        </w:rPr>
      </w:pPr>
      <w:r w:rsidRPr="00C37B19">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C37B19" w:rsidRPr="00C37B19" w:rsidRDefault="00C37B19" w:rsidP="00C37B19">
      <w:pPr>
        <w:shd w:val="clear" w:color="auto" w:fill="FFFFFF"/>
        <w:spacing w:after="0" w:line="240" w:lineRule="auto"/>
        <w:jc w:val="center"/>
        <w:rPr>
          <w:rFonts w:ascii="Times New Roman" w:eastAsia="Times New Roman" w:hAnsi="Times New Roman" w:cs="Times New Roman"/>
          <w:sz w:val="28"/>
          <w:szCs w:val="28"/>
        </w:rPr>
      </w:pPr>
      <w:r w:rsidRPr="00C37B19">
        <w:rPr>
          <w:rFonts w:ascii="Times New Roman" w:eastAsia="Times New Roman" w:hAnsi="Times New Roman" w:cs="Times New Roman"/>
          <w:sz w:val="28"/>
          <w:szCs w:val="28"/>
        </w:rPr>
        <w:t>«Ростовский государственный экономический университет (РИНХ)»</w:t>
      </w:r>
    </w:p>
    <w:p w:rsidR="00C37B19" w:rsidRPr="00C37B19" w:rsidRDefault="00C37B19" w:rsidP="00C37B19">
      <w:pPr>
        <w:spacing w:after="0" w:line="240" w:lineRule="auto"/>
        <w:jc w:val="center"/>
        <w:textAlignment w:val="baseline"/>
        <w:rPr>
          <w:rFonts w:ascii="Times New Roman" w:eastAsia="Times New Roman" w:hAnsi="Times New Roman" w:cs="Times New Roman"/>
          <w:sz w:val="28"/>
          <w:szCs w:val="24"/>
        </w:rPr>
      </w:pPr>
    </w:p>
    <w:p w:rsidR="00C37B19" w:rsidRPr="00C37B19" w:rsidRDefault="00C37B19" w:rsidP="00C37B19">
      <w:pPr>
        <w:spacing w:after="0" w:line="240" w:lineRule="auto"/>
        <w:jc w:val="center"/>
        <w:textAlignment w:val="baseline"/>
        <w:rPr>
          <w:rFonts w:ascii="Calibri" w:eastAsia="Times New Roman" w:hAnsi="Calibri" w:cs="Times New Roman"/>
          <w:sz w:val="12"/>
          <w:szCs w:val="12"/>
        </w:rPr>
      </w:pPr>
      <w:r w:rsidRPr="00C37B19">
        <w:rPr>
          <w:rFonts w:ascii="Times New Roman" w:eastAsia="Times New Roman" w:hAnsi="Times New Roman" w:cs="Times New Roman"/>
          <w:sz w:val="28"/>
          <w:szCs w:val="24"/>
        </w:rPr>
        <w:t>Кафедра статистики, эконометрики и оценки рисков</w:t>
      </w:r>
      <w:r w:rsidRPr="00C37B19">
        <w:rPr>
          <w:rFonts w:ascii="Times New Roman" w:eastAsia="Times New Roman" w:hAnsi="Times New Roman" w:cs="Times New Roman"/>
          <w:sz w:val="24"/>
          <w:szCs w:val="24"/>
          <w:vertAlign w:val="superscript"/>
        </w:rPr>
        <w:t xml:space="preserve">                  </w:t>
      </w:r>
    </w:p>
    <w:p w:rsidR="00C37B19" w:rsidRPr="00C37B19" w:rsidRDefault="00C37B19" w:rsidP="00C37B19">
      <w:pPr>
        <w:autoSpaceDE w:val="0"/>
        <w:autoSpaceDN w:val="0"/>
        <w:adjustRightInd w:val="0"/>
        <w:spacing w:after="0" w:line="240" w:lineRule="auto"/>
        <w:rPr>
          <w:rFonts w:ascii="Times New Roman" w:eastAsia="Calibri" w:hAnsi="Times New Roman" w:cs="Times New Roman"/>
          <w:b/>
          <w:color w:val="000000"/>
          <w:sz w:val="28"/>
          <w:szCs w:val="28"/>
        </w:rPr>
      </w:pPr>
    </w:p>
    <w:p w:rsidR="00C37B19" w:rsidRPr="00C37B19" w:rsidRDefault="00C37B19" w:rsidP="00C37B19">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C37B19">
        <w:rPr>
          <w:rFonts w:ascii="Times New Roman" w:eastAsia="Calibri" w:hAnsi="Times New Roman" w:cs="Times New Roman"/>
          <w:b/>
          <w:color w:val="000000"/>
          <w:sz w:val="28"/>
          <w:szCs w:val="28"/>
        </w:rPr>
        <w:t>Тесты письменные и/или компьютерные</w:t>
      </w:r>
    </w:p>
    <w:p w:rsidR="00C37B19" w:rsidRPr="00C37B19" w:rsidRDefault="00C37B19" w:rsidP="00C37B19">
      <w:pPr>
        <w:autoSpaceDE w:val="0"/>
        <w:autoSpaceDN w:val="0"/>
        <w:adjustRightInd w:val="0"/>
        <w:spacing w:after="0" w:line="240" w:lineRule="auto"/>
        <w:jc w:val="center"/>
        <w:rPr>
          <w:rFonts w:ascii="Times New Roman" w:eastAsia="Calibri" w:hAnsi="Times New Roman" w:cs="Times New Roman"/>
          <w:b/>
          <w:color w:val="000000"/>
          <w:sz w:val="28"/>
          <w:szCs w:val="28"/>
        </w:rPr>
      </w:pPr>
    </w:p>
    <w:p w:rsidR="00C37B19" w:rsidRPr="00C37B19" w:rsidRDefault="00C37B19" w:rsidP="00C37B19">
      <w:pPr>
        <w:tabs>
          <w:tab w:val="left" w:pos="500"/>
        </w:tabs>
        <w:spacing w:after="0" w:line="240" w:lineRule="auto"/>
        <w:ind w:right="-30"/>
        <w:jc w:val="center"/>
        <w:rPr>
          <w:rFonts w:ascii="Times New Roman" w:eastAsia="Times New Roman" w:hAnsi="Times New Roman" w:cs="Times New Roman"/>
          <w:i/>
          <w:sz w:val="28"/>
          <w:szCs w:val="28"/>
          <w:lang w:eastAsia="ko-KR"/>
        </w:rPr>
      </w:pPr>
      <w:r w:rsidRPr="00C37B19">
        <w:rPr>
          <w:rFonts w:ascii="Times New Roman" w:eastAsia="Times New Roman" w:hAnsi="Times New Roman" w:cs="Times New Roman"/>
          <w:sz w:val="28"/>
          <w:szCs w:val="28"/>
          <w:lang w:eastAsia="ko-KR"/>
        </w:rPr>
        <w:t>по дисциплине</w:t>
      </w:r>
      <w:r w:rsidRPr="00C37B19">
        <w:rPr>
          <w:rFonts w:ascii="Times New Roman" w:eastAsia="Times New Roman" w:hAnsi="Times New Roman" w:cs="Times New Roman"/>
          <w:b/>
          <w:i/>
          <w:sz w:val="28"/>
          <w:szCs w:val="28"/>
          <w:lang w:eastAsia="ko-KR"/>
        </w:rPr>
        <w:t xml:space="preserve"> </w:t>
      </w:r>
      <w:r w:rsidRPr="00C37B19">
        <w:rPr>
          <w:rFonts w:ascii="Times New Roman" w:eastAsia="Times New Roman" w:hAnsi="Times New Roman" w:cs="Times New Roman"/>
          <w:i/>
          <w:sz w:val="28"/>
          <w:szCs w:val="28"/>
        </w:rPr>
        <w:t>Теория вероятностей и математическая статистика</w:t>
      </w:r>
    </w:p>
    <w:p w:rsidR="00C37B19" w:rsidRPr="00C37B19" w:rsidRDefault="00C37B19" w:rsidP="00C37B19">
      <w:pPr>
        <w:tabs>
          <w:tab w:val="left" w:pos="500"/>
        </w:tabs>
        <w:spacing w:after="0" w:line="240" w:lineRule="auto"/>
        <w:ind w:right="-30"/>
        <w:jc w:val="center"/>
        <w:rPr>
          <w:rFonts w:ascii="Times New Roman" w:eastAsia="Times New Roman" w:hAnsi="Times New Roman" w:cs="Times New Roman"/>
          <w:i/>
          <w:sz w:val="28"/>
          <w:szCs w:val="28"/>
          <w:lang w:eastAsia="ko-KR"/>
        </w:rPr>
      </w:pPr>
    </w:p>
    <w:p w:rsidR="00C37B19" w:rsidRPr="00C37B19" w:rsidRDefault="00C37B19" w:rsidP="00C37B19">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37B19">
        <w:rPr>
          <w:rFonts w:ascii="Times New Roman" w:eastAsia="Calibri" w:hAnsi="Times New Roman" w:cs="Times New Roman"/>
          <w:b/>
          <w:color w:val="000000"/>
          <w:sz w:val="24"/>
          <w:szCs w:val="24"/>
        </w:rPr>
        <w:t xml:space="preserve">1. Банк тестов </w:t>
      </w:r>
    </w:p>
    <w:p w:rsidR="00C37B19" w:rsidRPr="00C37B19" w:rsidRDefault="00C37B19" w:rsidP="00C37B19">
      <w:pPr>
        <w:autoSpaceDE w:val="0"/>
        <w:autoSpaceDN w:val="0"/>
        <w:adjustRightInd w:val="0"/>
        <w:spacing w:after="0" w:line="240" w:lineRule="auto"/>
        <w:jc w:val="center"/>
        <w:rPr>
          <w:rFonts w:ascii="Times New Roman" w:eastAsia="Calibri" w:hAnsi="Times New Roman" w:cs="Times New Roman"/>
          <w:color w:val="000000"/>
          <w:sz w:val="24"/>
          <w:szCs w:val="24"/>
        </w:rPr>
      </w:pPr>
    </w:p>
    <w:p w:rsidR="00C37B19" w:rsidRPr="00C37B19" w:rsidRDefault="00C37B19" w:rsidP="00C37B19">
      <w:pPr>
        <w:numPr>
          <w:ilvl w:val="0"/>
          <w:numId w:val="25"/>
        </w:num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Размещения  - это </w:t>
      </w: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соединения из n элементов по m в каждом, каждое из которых содержит m элементов, взятых из числа данных n элементов, и которое отличаются друг от друга порядком расположения элементов;</w:t>
      </w: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соединения из n элементов по m в каждом, каждое из которых содержит m элементов, взятых из числа данных n элементов, и которое отличаются друг </w:t>
      </w:r>
      <w:proofErr w:type="gramStart"/>
      <w:r w:rsidRPr="00C37B19">
        <w:rPr>
          <w:rFonts w:ascii="Times New Roman" w:eastAsia="Times New Roman" w:hAnsi="Times New Roman" w:cs="Times New Roman"/>
          <w:sz w:val="20"/>
          <w:szCs w:val="20"/>
        </w:rPr>
        <w:t>от</w:t>
      </w:r>
      <w:proofErr w:type="gramEnd"/>
      <w:r w:rsidRPr="00C37B19">
        <w:rPr>
          <w:rFonts w:ascii="Times New Roman" w:eastAsia="Times New Roman" w:hAnsi="Times New Roman" w:cs="Times New Roman"/>
          <w:sz w:val="20"/>
          <w:szCs w:val="20"/>
        </w:rPr>
        <w:t xml:space="preserve"> </w:t>
      </w:r>
      <w:proofErr w:type="gramStart"/>
      <w:r w:rsidRPr="00C37B19">
        <w:rPr>
          <w:rFonts w:ascii="Times New Roman" w:eastAsia="Times New Roman" w:hAnsi="Times New Roman" w:cs="Times New Roman"/>
          <w:sz w:val="20"/>
          <w:szCs w:val="20"/>
        </w:rPr>
        <w:t>другу</w:t>
      </w:r>
      <w:proofErr w:type="gramEnd"/>
      <w:r w:rsidRPr="00C37B19">
        <w:rPr>
          <w:rFonts w:ascii="Times New Roman" w:eastAsia="Times New Roman" w:hAnsi="Times New Roman" w:cs="Times New Roman"/>
          <w:sz w:val="20"/>
          <w:szCs w:val="20"/>
        </w:rPr>
        <w:t xml:space="preserve"> либо самими элементами (хотя бы одним), либо порядком их расположения;</w:t>
      </w: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соединения из n элементов по m в каждом, каждое из которых содержит m элементов, взятых из числа данных n элементов, и которое отличаются друг </w:t>
      </w:r>
      <w:proofErr w:type="gramStart"/>
      <w:r w:rsidRPr="00C37B19">
        <w:rPr>
          <w:rFonts w:ascii="Times New Roman" w:eastAsia="Times New Roman" w:hAnsi="Times New Roman" w:cs="Times New Roman"/>
          <w:sz w:val="20"/>
          <w:szCs w:val="20"/>
        </w:rPr>
        <w:t>от</w:t>
      </w:r>
      <w:proofErr w:type="gramEnd"/>
      <w:r w:rsidRPr="00C37B19">
        <w:rPr>
          <w:rFonts w:ascii="Times New Roman" w:eastAsia="Times New Roman" w:hAnsi="Times New Roman" w:cs="Times New Roman"/>
          <w:sz w:val="20"/>
          <w:szCs w:val="20"/>
        </w:rPr>
        <w:t xml:space="preserve"> другу по крайне мере одним элементом;</w:t>
      </w: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 соединения из n элементов, каждое из которых содержит все элементы, и которые отличаются друг от друга  лишь порядком расположения элементов.</w:t>
      </w:r>
    </w:p>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2. Вероятность извлечения дамы или туза из колоды в 52 карты равна:</w:t>
      </w:r>
    </w:p>
    <w:tbl>
      <w:tblPr>
        <w:tblW w:w="0" w:type="auto"/>
        <w:tblLayout w:type="fixed"/>
        <w:tblLook w:val="0000" w:firstRow="0" w:lastRow="0" w:firstColumn="0" w:lastColumn="0" w:noHBand="0" w:noVBand="0"/>
      </w:tblPr>
      <w:tblGrid>
        <w:gridCol w:w="4927"/>
        <w:gridCol w:w="4927"/>
      </w:tblGrid>
      <w:tr w:rsidR="00C37B19" w:rsidRPr="00C37B19" w:rsidTr="00346AAF">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w:t>
            </w:r>
            <w:r w:rsidRPr="00C37B19">
              <w:rPr>
                <w:rFonts w:ascii="Times New Roman" w:eastAsia="Times New Roman" w:hAnsi="Times New Roman" w:cs="Times New Roman"/>
                <w:position w:val="-24"/>
                <w:sz w:val="20"/>
                <w:szCs w:val="20"/>
              </w:rPr>
              <w:object w:dxaOrig="2120" w:dyaOrig="620">
                <v:shape id="_x0000_i1223" type="#_x0000_t75" style="width:105.75pt;height:31.5pt" o:ole="" fillcolor="window">
                  <v:imagedata r:id="rId9" o:title=""/>
                </v:shape>
                <o:OLEObject Type="Embed" ProgID="Equation.3" ShapeID="_x0000_i1223" DrawAspect="Content" ObjectID="_1601284636" r:id="rId363"/>
              </w:object>
            </w:r>
            <w:r w:rsidRPr="00C37B19">
              <w:rPr>
                <w:rFonts w:ascii="Times New Roman" w:eastAsia="Times New Roman" w:hAnsi="Times New Roman" w:cs="Times New Roman"/>
                <w:sz w:val="20"/>
                <w:szCs w:val="20"/>
              </w:rPr>
              <w:t>;</w:t>
            </w:r>
          </w:p>
        </w:tc>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w:t>
            </w:r>
            <w:r w:rsidRPr="00C37B19">
              <w:rPr>
                <w:rFonts w:ascii="Times New Roman" w:eastAsia="Times New Roman" w:hAnsi="Times New Roman" w:cs="Times New Roman"/>
                <w:position w:val="-24"/>
                <w:sz w:val="20"/>
                <w:szCs w:val="20"/>
              </w:rPr>
              <w:object w:dxaOrig="2120" w:dyaOrig="620">
                <v:shape id="_x0000_i1224" type="#_x0000_t75" style="width:105.75pt;height:31.5pt" o:ole="" fillcolor="window">
                  <v:imagedata r:id="rId11" o:title=""/>
                </v:shape>
                <o:OLEObject Type="Embed" ProgID="Equation.3" ShapeID="_x0000_i1224" DrawAspect="Content" ObjectID="_1601284637" r:id="rId364"/>
              </w:object>
            </w:r>
            <w:r w:rsidRPr="00C37B19">
              <w:rPr>
                <w:rFonts w:ascii="Times New Roman" w:eastAsia="Times New Roman" w:hAnsi="Times New Roman" w:cs="Times New Roman"/>
                <w:sz w:val="20"/>
                <w:szCs w:val="20"/>
              </w:rPr>
              <w:t>;</w:t>
            </w:r>
          </w:p>
        </w:tc>
      </w:tr>
      <w:tr w:rsidR="00C37B19" w:rsidRPr="00C37B19" w:rsidTr="00346AAF">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w:t>
            </w:r>
            <w:r w:rsidRPr="00C37B19">
              <w:rPr>
                <w:rFonts w:ascii="Times New Roman" w:eastAsia="Times New Roman" w:hAnsi="Times New Roman" w:cs="Times New Roman"/>
                <w:position w:val="-24"/>
                <w:sz w:val="20"/>
                <w:szCs w:val="20"/>
              </w:rPr>
              <w:object w:dxaOrig="2620" w:dyaOrig="620">
                <v:shape id="_x0000_i1225" type="#_x0000_t75" style="width:130.5pt;height:31.5pt" o:ole="" fillcolor="window">
                  <v:imagedata r:id="rId13" o:title=""/>
                </v:shape>
                <o:OLEObject Type="Embed" ProgID="Equation.3" ShapeID="_x0000_i1225" DrawAspect="Content" ObjectID="_1601284638" r:id="rId365"/>
              </w:object>
            </w:r>
            <w:r w:rsidRPr="00C37B19">
              <w:rPr>
                <w:rFonts w:ascii="Times New Roman" w:eastAsia="Times New Roman" w:hAnsi="Times New Roman" w:cs="Times New Roman"/>
                <w:sz w:val="20"/>
                <w:szCs w:val="20"/>
              </w:rPr>
              <w:t>;</w:t>
            </w:r>
          </w:p>
        </w:tc>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w:t>
            </w:r>
            <w:r w:rsidRPr="00C37B19">
              <w:rPr>
                <w:rFonts w:ascii="Times New Roman" w:eastAsia="Times New Roman" w:hAnsi="Times New Roman" w:cs="Times New Roman"/>
                <w:position w:val="-24"/>
                <w:sz w:val="20"/>
                <w:szCs w:val="20"/>
              </w:rPr>
              <w:object w:dxaOrig="2620" w:dyaOrig="620">
                <v:shape id="_x0000_i1226" type="#_x0000_t75" style="width:130.5pt;height:31.5pt" o:ole="" fillcolor="window">
                  <v:imagedata r:id="rId15" o:title=""/>
                </v:shape>
                <o:OLEObject Type="Embed" ProgID="Equation.3" ShapeID="_x0000_i1226" DrawAspect="Content" ObjectID="_1601284639" r:id="rId366"/>
              </w:object>
            </w: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3. Статистической вероятностью события</w:t>
      </w:r>
      <w:proofErr w:type="gramStart"/>
      <w:r w:rsidRPr="00C37B19">
        <w:rPr>
          <w:rFonts w:ascii="Times New Roman" w:eastAsia="Times New Roman" w:hAnsi="Times New Roman" w:cs="Times New Roman"/>
          <w:sz w:val="20"/>
          <w:szCs w:val="20"/>
        </w:rPr>
        <w:t xml:space="preserve"> А</w:t>
      </w:r>
      <w:proofErr w:type="gramEnd"/>
      <w:r w:rsidRPr="00C37B19">
        <w:rPr>
          <w:rFonts w:ascii="Times New Roman" w:eastAsia="Times New Roman" w:hAnsi="Times New Roman" w:cs="Times New Roman"/>
          <w:sz w:val="20"/>
          <w:szCs w:val="20"/>
        </w:rPr>
        <w:t xml:space="preserve"> называется:</w:t>
      </w: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относительная частота (</w:t>
      </w:r>
      <w:proofErr w:type="spellStart"/>
      <w:r w:rsidRPr="00C37B19">
        <w:rPr>
          <w:rFonts w:ascii="Times New Roman" w:eastAsia="Times New Roman" w:hAnsi="Times New Roman" w:cs="Times New Roman"/>
          <w:sz w:val="20"/>
          <w:szCs w:val="20"/>
        </w:rPr>
        <w:t>частость</w:t>
      </w:r>
      <w:proofErr w:type="spellEnd"/>
      <w:r w:rsidRPr="00C37B19">
        <w:rPr>
          <w:rFonts w:ascii="Times New Roman" w:eastAsia="Times New Roman" w:hAnsi="Times New Roman" w:cs="Times New Roman"/>
          <w:sz w:val="20"/>
          <w:szCs w:val="20"/>
        </w:rPr>
        <w:t>) этого события, вычисленная по результатам большого числа испытаний;</w:t>
      </w: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 частота этого события, вычисленная по результатам испытаний;</w:t>
      </w: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 частота этого события, вычисленная по результатам большого числа испытаний;</w:t>
      </w: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 относительная частота (</w:t>
      </w:r>
      <w:proofErr w:type="spellStart"/>
      <w:r w:rsidRPr="00C37B19">
        <w:rPr>
          <w:rFonts w:ascii="Times New Roman" w:eastAsia="Times New Roman" w:hAnsi="Times New Roman" w:cs="Times New Roman"/>
          <w:sz w:val="20"/>
          <w:szCs w:val="20"/>
        </w:rPr>
        <w:t>частость</w:t>
      </w:r>
      <w:proofErr w:type="spellEnd"/>
      <w:r w:rsidRPr="00C37B19">
        <w:rPr>
          <w:rFonts w:ascii="Times New Roman" w:eastAsia="Times New Roman" w:hAnsi="Times New Roman" w:cs="Times New Roman"/>
          <w:sz w:val="20"/>
          <w:szCs w:val="20"/>
        </w:rPr>
        <w:t>) этого события, вычисленная по результатам небольшого числа испытаний.</w:t>
      </w:r>
    </w:p>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4.Формула полной вероятности может быть записана как:</w:t>
      </w:r>
    </w:p>
    <w:tbl>
      <w:tblPr>
        <w:tblW w:w="0" w:type="auto"/>
        <w:tblLayout w:type="fixed"/>
        <w:tblLook w:val="0000" w:firstRow="0" w:lastRow="0" w:firstColumn="0" w:lastColumn="0" w:noHBand="0" w:noVBand="0"/>
      </w:tblPr>
      <w:tblGrid>
        <w:gridCol w:w="4873"/>
        <w:gridCol w:w="4874"/>
      </w:tblGrid>
      <w:tr w:rsidR="00C37B19" w:rsidRPr="00C37B19" w:rsidTr="00346AAF">
        <w:tc>
          <w:tcPr>
            <w:tcW w:w="487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w:t>
            </w:r>
            <w:r w:rsidRPr="00C37B19">
              <w:rPr>
                <w:rFonts w:ascii="Times New Roman" w:eastAsia="Times New Roman" w:hAnsi="Times New Roman" w:cs="Times New Roman"/>
                <w:position w:val="-28"/>
                <w:sz w:val="20"/>
                <w:szCs w:val="20"/>
              </w:rPr>
              <w:object w:dxaOrig="2780" w:dyaOrig="680">
                <v:shape id="_x0000_i1227" type="#_x0000_t75" style="width:138.75pt;height:33.75pt" o:ole="" fillcolor="window">
                  <v:imagedata r:id="rId17" o:title=""/>
                </v:shape>
                <o:OLEObject Type="Embed" ProgID="Equation.3" ShapeID="_x0000_i1227" DrawAspect="Content" ObjectID="_1601284640" r:id="rId367"/>
              </w:object>
            </w:r>
          </w:p>
        </w:tc>
        <w:tc>
          <w:tcPr>
            <w:tcW w:w="4874"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w:t>
            </w:r>
            <w:r w:rsidRPr="00C37B19">
              <w:rPr>
                <w:rFonts w:ascii="Times New Roman" w:eastAsia="Times New Roman" w:hAnsi="Times New Roman" w:cs="Times New Roman"/>
                <w:position w:val="-28"/>
                <w:sz w:val="20"/>
                <w:szCs w:val="20"/>
              </w:rPr>
              <w:object w:dxaOrig="2780" w:dyaOrig="680">
                <v:shape id="_x0000_i1228" type="#_x0000_t75" style="width:138.75pt;height:33.75pt" o:ole="" fillcolor="window">
                  <v:imagedata r:id="rId19" o:title=""/>
                </v:shape>
                <o:OLEObject Type="Embed" ProgID="Equation.3" ShapeID="_x0000_i1228" DrawAspect="Content" ObjectID="_1601284641" r:id="rId368"/>
              </w:object>
            </w:r>
          </w:p>
        </w:tc>
      </w:tr>
      <w:tr w:rsidR="00C37B19" w:rsidRPr="00C37B19" w:rsidTr="00346AAF">
        <w:tc>
          <w:tcPr>
            <w:tcW w:w="487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w:t>
            </w:r>
            <w:r w:rsidRPr="00C37B19">
              <w:rPr>
                <w:rFonts w:ascii="Times New Roman" w:eastAsia="Times New Roman" w:hAnsi="Times New Roman" w:cs="Times New Roman"/>
                <w:position w:val="-28"/>
                <w:sz w:val="20"/>
                <w:szCs w:val="20"/>
              </w:rPr>
              <w:object w:dxaOrig="2640" w:dyaOrig="680">
                <v:shape id="_x0000_i1229" type="#_x0000_t75" style="width:132pt;height:33.75pt" o:ole="" fillcolor="window">
                  <v:imagedata r:id="rId21" o:title=""/>
                </v:shape>
                <o:OLEObject Type="Embed" ProgID="Equation.3" ShapeID="_x0000_i1229" DrawAspect="Content" ObjectID="_1601284642" r:id="rId369"/>
              </w:object>
            </w:r>
          </w:p>
        </w:tc>
        <w:tc>
          <w:tcPr>
            <w:tcW w:w="4874"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w:t>
            </w:r>
            <w:r w:rsidRPr="00C37B19">
              <w:rPr>
                <w:rFonts w:ascii="Times New Roman" w:eastAsia="Times New Roman" w:hAnsi="Times New Roman" w:cs="Times New Roman"/>
                <w:position w:val="-28"/>
                <w:sz w:val="20"/>
                <w:szCs w:val="20"/>
              </w:rPr>
              <w:object w:dxaOrig="2020" w:dyaOrig="680">
                <v:shape id="_x0000_i1230" type="#_x0000_t75" style="width:99.75pt;height:33.75pt" o:ole="" fillcolor="window">
                  <v:imagedata r:id="rId23" o:title=""/>
                </v:shape>
                <o:OLEObject Type="Embed" ProgID="Equation.3" ShapeID="_x0000_i1230" DrawAspect="Content" ObjectID="_1601284643" r:id="rId370"/>
              </w:object>
            </w: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5. Случайные величины бывают </w:t>
      </w:r>
    </w:p>
    <w:tbl>
      <w:tblPr>
        <w:tblW w:w="0" w:type="auto"/>
        <w:tblLayout w:type="fixed"/>
        <w:tblLook w:val="0000" w:firstRow="0" w:lastRow="0" w:firstColumn="0" w:lastColumn="0" w:noHBand="0" w:noVBand="0"/>
      </w:tblPr>
      <w:tblGrid>
        <w:gridCol w:w="2093"/>
        <w:gridCol w:w="2126"/>
        <w:gridCol w:w="1843"/>
        <w:gridCol w:w="3790"/>
      </w:tblGrid>
      <w:tr w:rsidR="00C37B19" w:rsidRPr="00C37B19" w:rsidTr="00346AAF">
        <w:tc>
          <w:tcPr>
            <w:tcW w:w="209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дискретными;</w:t>
            </w:r>
          </w:p>
        </w:tc>
        <w:tc>
          <w:tcPr>
            <w:tcW w:w="2126"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 непрерывными;</w:t>
            </w:r>
          </w:p>
        </w:tc>
        <w:tc>
          <w:tcPr>
            <w:tcW w:w="184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 условными;</w:t>
            </w:r>
          </w:p>
        </w:tc>
        <w:tc>
          <w:tcPr>
            <w:tcW w:w="3790"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 дискретными и непрерывными.</w:t>
            </w: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6. Формула Бернулли записывается как:</w:t>
      </w:r>
    </w:p>
    <w:tbl>
      <w:tblPr>
        <w:tblW w:w="0" w:type="auto"/>
        <w:tblLayout w:type="fixed"/>
        <w:tblLook w:val="0000" w:firstRow="0" w:lastRow="0" w:firstColumn="0" w:lastColumn="0" w:noHBand="0" w:noVBand="0"/>
      </w:tblPr>
      <w:tblGrid>
        <w:gridCol w:w="2463"/>
        <w:gridCol w:w="2463"/>
        <w:gridCol w:w="2463"/>
        <w:gridCol w:w="2463"/>
      </w:tblGrid>
      <w:tr w:rsidR="00C37B19" w:rsidRPr="00C37B19" w:rsidTr="00346AAF">
        <w:tc>
          <w:tcPr>
            <w:tcW w:w="246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w:t>
            </w:r>
            <w:r w:rsidRPr="00C37B19">
              <w:rPr>
                <w:rFonts w:ascii="Times New Roman" w:eastAsia="Times New Roman" w:hAnsi="Times New Roman" w:cs="Times New Roman"/>
                <w:position w:val="-14"/>
                <w:sz w:val="20"/>
                <w:szCs w:val="20"/>
              </w:rPr>
              <w:object w:dxaOrig="1560" w:dyaOrig="400">
                <v:shape id="_x0000_i1231" type="#_x0000_t75" style="width:77.25pt;height:20.25pt" o:ole="" fillcolor="window">
                  <v:imagedata r:id="rId25" o:title=""/>
                </v:shape>
                <o:OLEObject Type="Embed" ProgID="Equation.3" ShapeID="_x0000_i1231" DrawAspect="Content" ObjectID="_1601284644" r:id="rId371"/>
              </w:object>
            </w:r>
            <w:r w:rsidRPr="00C37B19">
              <w:rPr>
                <w:rFonts w:ascii="Times New Roman" w:eastAsia="Times New Roman" w:hAnsi="Times New Roman" w:cs="Times New Roman"/>
                <w:sz w:val="20"/>
                <w:szCs w:val="20"/>
              </w:rPr>
              <w:t>;</w:t>
            </w:r>
          </w:p>
        </w:tc>
        <w:tc>
          <w:tcPr>
            <w:tcW w:w="246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w:t>
            </w:r>
            <w:r w:rsidRPr="00C37B19">
              <w:rPr>
                <w:rFonts w:ascii="Times New Roman" w:eastAsia="Times New Roman" w:hAnsi="Times New Roman" w:cs="Times New Roman"/>
                <w:position w:val="-14"/>
                <w:sz w:val="20"/>
                <w:szCs w:val="20"/>
              </w:rPr>
              <w:object w:dxaOrig="1760" w:dyaOrig="400">
                <v:shape id="_x0000_i1232" type="#_x0000_t75" style="width:89.25pt;height:20.25pt" o:ole="" fillcolor="window">
                  <v:imagedata r:id="rId27" o:title=""/>
                </v:shape>
                <o:OLEObject Type="Embed" ProgID="Equation.3" ShapeID="_x0000_i1232" DrawAspect="Content" ObjectID="_1601284645" r:id="rId372"/>
              </w:object>
            </w:r>
            <w:r w:rsidRPr="00C37B19">
              <w:rPr>
                <w:rFonts w:ascii="Times New Roman" w:eastAsia="Times New Roman" w:hAnsi="Times New Roman" w:cs="Times New Roman"/>
                <w:sz w:val="20"/>
                <w:szCs w:val="20"/>
              </w:rPr>
              <w:t>;</w:t>
            </w:r>
          </w:p>
        </w:tc>
        <w:tc>
          <w:tcPr>
            <w:tcW w:w="246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w:t>
            </w:r>
            <w:r w:rsidRPr="00C37B19">
              <w:rPr>
                <w:rFonts w:ascii="Times New Roman" w:eastAsia="Times New Roman" w:hAnsi="Times New Roman" w:cs="Times New Roman"/>
                <w:position w:val="-14"/>
                <w:sz w:val="20"/>
                <w:szCs w:val="20"/>
              </w:rPr>
              <w:object w:dxaOrig="1740" w:dyaOrig="400">
                <v:shape id="_x0000_i1233" type="#_x0000_t75" style="width:87pt;height:20.25pt" o:ole="" fillcolor="window">
                  <v:imagedata r:id="rId29" o:title=""/>
                </v:shape>
                <o:OLEObject Type="Embed" ProgID="Equation.3" ShapeID="_x0000_i1233" DrawAspect="Content" ObjectID="_1601284646" r:id="rId373"/>
              </w:object>
            </w:r>
            <w:r w:rsidRPr="00C37B19">
              <w:rPr>
                <w:rFonts w:ascii="Times New Roman" w:eastAsia="Times New Roman" w:hAnsi="Times New Roman" w:cs="Times New Roman"/>
                <w:sz w:val="20"/>
                <w:szCs w:val="20"/>
              </w:rPr>
              <w:t>;</w:t>
            </w:r>
          </w:p>
        </w:tc>
        <w:tc>
          <w:tcPr>
            <w:tcW w:w="246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w:t>
            </w:r>
            <w:r w:rsidRPr="00C37B19">
              <w:rPr>
                <w:rFonts w:ascii="Times New Roman" w:eastAsia="Times New Roman" w:hAnsi="Times New Roman" w:cs="Times New Roman"/>
                <w:position w:val="-14"/>
                <w:sz w:val="20"/>
                <w:szCs w:val="20"/>
              </w:rPr>
              <w:object w:dxaOrig="1740" w:dyaOrig="400">
                <v:shape id="_x0000_i1234" type="#_x0000_t75" style="width:87pt;height:20.25pt" o:ole="" fillcolor="window">
                  <v:imagedata r:id="rId31" o:title=""/>
                </v:shape>
                <o:OLEObject Type="Embed" ProgID="Equation.3" ShapeID="_x0000_i1234" DrawAspect="Content" ObjectID="_1601284647" r:id="rId374"/>
              </w:object>
            </w:r>
            <w:r w:rsidRPr="00C37B19">
              <w:rPr>
                <w:rFonts w:ascii="Times New Roman" w:eastAsia="Times New Roman" w:hAnsi="Times New Roman" w:cs="Times New Roman"/>
                <w:sz w:val="20"/>
                <w:szCs w:val="20"/>
              </w:rPr>
              <w:t>.</w:t>
            </w: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7. Дисперсия </w:t>
      </w:r>
      <w:proofErr w:type="gramStart"/>
      <w:r w:rsidRPr="00C37B19">
        <w:rPr>
          <w:rFonts w:ascii="Times New Roman" w:eastAsia="Times New Roman" w:hAnsi="Times New Roman" w:cs="Times New Roman"/>
          <w:sz w:val="20"/>
          <w:szCs w:val="20"/>
        </w:rPr>
        <w:t>СВ</w:t>
      </w:r>
      <w:proofErr w:type="gramEnd"/>
      <w:r w:rsidRPr="00C37B19">
        <w:rPr>
          <w:rFonts w:ascii="Times New Roman" w:eastAsia="Times New Roman" w:hAnsi="Times New Roman" w:cs="Times New Roman"/>
          <w:sz w:val="20"/>
          <w:szCs w:val="20"/>
        </w:rPr>
        <w:t>, распределенной по гипергеометрическом закону определяется как:</w:t>
      </w:r>
    </w:p>
    <w:tbl>
      <w:tblPr>
        <w:tblW w:w="0" w:type="auto"/>
        <w:tblLayout w:type="fixed"/>
        <w:tblLook w:val="0000" w:firstRow="0" w:lastRow="0" w:firstColumn="0" w:lastColumn="0" w:noHBand="0" w:noVBand="0"/>
      </w:tblPr>
      <w:tblGrid>
        <w:gridCol w:w="4927"/>
        <w:gridCol w:w="4927"/>
      </w:tblGrid>
      <w:tr w:rsidR="00C37B19" w:rsidRPr="00C37B19" w:rsidTr="00346AAF">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w:t>
            </w:r>
            <w:r w:rsidRPr="00C37B19">
              <w:rPr>
                <w:rFonts w:ascii="Times New Roman" w:eastAsia="Times New Roman" w:hAnsi="Times New Roman" w:cs="Times New Roman"/>
                <w:position w:val="-24"/>
                <w:sz w:val="20"/>
                <w:szCs w:val="20"/>
              </w:rPr>
              <w:object w:dxaOrig="2100" w:dyaOrig="620">
                <v:shape id="_x0000_i1235" type="#_x0000_t75" style="width:105pt;height:31.5pt" o:ole="" fillcolor="window">
                  <v:imagedata r:id="rId375" o:title=""/>
                </v:shape>
                <o:OLEObject Type="Embed" ProgID="Equation.3" ShapeID="_x0000_i1235" DrawAspect="Content" ObjectID="_1601284648" r:id="rId376"/>
              </w:object>
            </w:r>
            <w:r w:rsidRPr="00C37B19">
              <w:rPr>
                <w:rFonts w:ascii="Times New Roman" w:eastAsia="Times New Roman" w:hAnsi="Times New Roman" w:cs="Times New Roman"/>
                <w:sz w:val="20"/>
                <w:szCs w:val="20"/>
              </w:rPr>
              <w:t>;</w:t>
            </w:r>
          </w:p>
        </w:tc>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w:t>
            </w:r>
            <w:r w:rsidRPr="00C37B19">
              <w:rPr>
                <w:rFonts w:ascii="Times New Roman" w:eastAsia="Times New Roman" w:hAnsi="Times New Roman" w:cs="Times New Roman"/>
                <w:position w:val="-24"/>
                <w:sz w:val="20"/>
                <w:szCs w:val="20"/>
              </w:rPr>
              <w:object w:dxaOrig="2960" w:dyaOrig="620">
                <v:shape id="_x0000_i1236" type="#_x0000_t75" style="width:147.75pt;height:31.5pt" o:ole="" fillcolor="window">
                  <v:imagedata r:id="rId377" o:title=""/>
                </v:shape>
                <o:OLEObject Type="Embed" ProgID="Equation.3" ShapeID="_x0000_i1236" DrawAspect="Content" ObjectID="_1601284649" r:id="rId378"/>
              </w:object>
            </w:r>
            <w:r w:rsidRPr="00C37B19">
              <w:rPr>
                <w:rFonts w:ascii="Times New Roman" w:eastAsia="Times New Roman" w:hAnsi="Times New Roman" w:cs="Times New Roman"/>
                <w:sz w:val="20"/>
                <w:szCs w:val="20"/>
              </w:rPr>
              <w:t>;</w:t>
            </w:r>
          </w:p>
        </w:tc>
      </w:tr>
      <w:tr w:rsidR="00C37B19" w:rsidRPr="00C37B19" w:rsidTr="00346AAF">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w:t>
            </w:r>
            <w:r w:rsidRPr="00C37B19">
              <w:rPr>
                <w:rFonts w:ascii="Times New Roman" w:eastAsia="Times New Roman" w:hAnsi="Times New Roman" w:cs="Times New Roman"/>
                <w:position w:val="-24"/>
                <w:sz w:val="20"/>
                <w:szCs w:val="20"/>
              </w:rPr>
              <w:object w:dxaOrig="2780" w:dyaOrig="620">
                <v:shape id="_x0000_i1237" type="#_x0000_t75" style="width:138.75pt;height:31.5pt" o:ole="" fillcolor="window">
                  <v:imagedata r:id="rId379" o:title=""/>
                </v:shape>
                <o:OLEObject Type="Embed" ProgID="Equation.3" ShapeID="_x0000_i1237" DrawAspect="Content" ObjectID="_1601284650" r:id="rId380"/>
              </w:object>
            </w:r>
            <w:r w:rsidRPr="00C37B19">
              <w:rPr>
                <w:rFonts w:ascii="Times New Roman" w:eastAsia="Times New Roman" w:hAnsi="Times New Roman" w:cs="Times New Roman"/>
                <w:sz w:val="20"/>
                <w:szCs w:val="20"/>
              </w:rPr>
              <w:t>;</w:t>
            </w:r>
          </w:p>
        </w:tc>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w:t>
            </w:r>
            <w:r w:rsidRPr="00C37B19">
              <w:rPr>
                <w:rFonts w:ascii="Times New Roman" w:eastAsia="Times New Roman" w:hAnsi="Times New Roman" w:cs="Times New Roman"/>
                <w:position w:val="-24"/>
                <w:sz w:val="20"/>
                <w:szCs w:val="20"/>
              </w:rPr>
              <w:object w:dxaOrig="3120" w:dyaOrig="620">
                <v:shape id="_x0000_i1238" type="#_x0000_t75" style="width:156pt;height:31.5pt" o:ole="" fillcolor="window">
                  <v:imagedata r:id="rId381" o:title=""/>
                </v:shape>
                <o:OLEObject Type="Embed" ProgID="Equation.3" ShapeID="_x0000_i1238" DrawAspect="Content" ObjectID="_1601284651" r:id="rId382"/>
              </w:object>
            </w:r>
            <w:r w:rsidRPr="00C37B19">
              <w:rPr>
                <w:rFonts w:ascii="Times New Roman" w:eastAsia="Times New Roman" w:hAnsi="Times New Roman" w:cs="Times New Roman"/>
                <w:sz w:val="20"/>
                <w:szCs w:val="20"/>
              </w:rPr>
              <w:t>.</w:t>
            </w: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8. Согласно свойствам функции распределения F(x) данная функция:</w:t>
      </w:r>
    </w:p>
    <w:tbl>
      <w:tblPr>
        <w:tblW w:w="0" w:type="auto"/>
        <w:tblLayout w:type="fixed"/>
        <w:tblLook w:val="0000" w:firstRow="0" w:lastRow="0" w:firstColumn="0" w:lastColumn="0" w:noHBand="0" w:noVBand="0"/>
      </w:tblPr>
      <w:tblGrid>
        <w:gridCol w:w="4927"/>
        <w:gridCol w:w="4927"/>
      </w:tblGrid>
      <w:tr w:rsidR="00C37B19" w:rsidRPr="00C37B19" w:rsidTr="00346AAF">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неотрицательная и неубывающая; </w:t>
            </w:r>
          </w:p>
        </w:tc>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 отрицательная и неубывающая;</w:t>
            </w:r>
          </w:p>
        </w:tc>
      </w:tr>
      <w:tr w:rsidR="00C37B19" w:rsidRPr="00C37B19" w:rsidTr="00346AAF">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 положительная и убывающая;</w:t>
            </w:r>
          </w:p>
        </w:tc>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 положительная и неубывающая;</w:t>
            </w: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lastRenderedPageBreak/>
        <w:t>9. Интегральная теорема Лапласа записывается как:</w:t>
      </w:r>
    </w:p>
    <w:tbl>
      <w:tblPr>
        <w:tblW w:w="0" w:type="auto"/>
        <w:tblLayout w:type="fixed"/>
        <w:tblLook w:val="0000" w:firstRow="0" w:lastRow="0" w:firstColumn="0" w:lastColumn="0" w:noHBand="0" w:noVBand="0"/>
      </w:tblPr>
      <w:tblGrid>
        <w:gridCol w:w="4927"/>
        <w:gridCol w:w="4927"/>
      </w:tblGrid>
      <w:tr w:rsidR="00C37B19" w:rsidRPr="00C37B19" w:rsidTr="00346AAF">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w:t>
            </w:r>
            <w:r w:rsidRPr="00C37B19">
              <w:rPr>
                <w:rFonts w:ascii="Times New Roman" w:eastAsia="Times New Roman" w:hAnsi="Times New Roman" w:cs="Times New Roman"/>
                <w:position w:val="-28"/>
                <w:sz w:val="20"/>
                <w:szCs w:val="20"/>
              </w:rPr>
              <w:object w:dxaOrig="4340" w:dyaOrig="680">
                <v:shape id="_x0000_i1239" type="#_x0000_t75" style="width:217.5pt;height:33.75pt" o:ole="" fillcolor="window">
                  <v:imagedata r:id="rId41" o:title=""/>
                </v:shape>
                <o:OLEObject Type="Embed" ProgID="Equation.3" ShapeID="_x0000_i1239" DrawAspect="Content" ObjectID="_1601284652" r:id="rId383"/>
              </w:object>
            </w:r>
            <w:r w:rsidRPr="00C37B19">
              <w:rPr>
                <w:rFonts w:ascii="Times New Roman" w:eastAsia="Times New Roman" w:hAnsi="Times New Roman" w:cs="Times New Roman"/>
                <w:sz w:val="20"/>
                <w:szCs w:val="20"/>
              </w:rPr>
              <w:t>;</w:t>
            </w:r>
          </w:p>
        </w:tc>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w:t>
            </w:r>
            <w:r w:rsidRPr="00C37B19">
              <w:rPr>
                <w:rFonts w:ascii="Times New Roman" w:eastAsia="Times New Roman" w:hAnsi="Times New Roman" w:cs="Times New Roman"/>
                <w:position w:val="-28"/>
                <w:sz w:val="20"/>
                <w:szCs w:val="20"/>
              </w:rPr>
              <w:object w:dxaOrig="4340" w:dyaOrig="680">
                <v:shape id="_x0000_i1240" type="#_x0000_t75" style="width:217.5pt;height:33.75pt" o:ole="" fillcolor="window">
                  <v:imagedata r:id="rId43" o:title=""/>
                </v:shape>
                <o:OLEObject Type="Embed" ProgID="Equation.3" ShapeID="_x0000_i1240" DrawAspect="Content" ObjectID="_1601284653" r:id="rId384"/>
              </w:object>
            </w:r>
            <w:r w:rsidRPr="00C37B19">
              <w:rPr>
                <w:rFonts w:ascii="Times New Roman" w:eastAsia="Times New Roman" w:hAnsi="Times New Roman" w:cs="Times New Roman"/>
                <w:sz w:val="20"/>
                <w:szCs w:val="20"/>
              </w:rPr>
              <w:t>;</w:t>
            </w:r>
          </w:p>
        </w:tc>
      </w:tr>
      <w:tr w:rsidR="00C37B19" w:rsidRPr="00C37B19" w:rsidTr="00346AAF">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w:t>
            </w:r>
            <w:r w:rsidRPr="00C37B19">
              <w:rPr>
                <w:rFonts w:ascii="Times New Roman" w:eastAsia="Times New Roman" w:hAnsi="Times New Roman" w:cs="Times New Roman"/>
                <w:position w:val="-28"/>
                <w:sz w:val="20"/>
                <w:szCs w:val="20"/>
              </w:rPr>
              <w:object w:dxaOrig="4340" w:dyaOrig="680">
                <v:shape id="_x0000_i1241" type="#_x0000_t75" style="width:217.5pt;height:33.75pt" o:ole="" fillcolor="window">
                  <v:imagedata r:id="rId45" o:title=""/>
                </v:shape>
                <o:OLEObject Type="Embed" ProgID="Equation.3" ShapeID="_x0000_i1241" DrawAspect="Content" ObjectID="_1601284654" r:id="rId385"/>
              </w:object>
            </w:r>
            <w:r w:rsidRPr="00C37B19">
              <w:rPr>
                <w:rFonts w:ascii="Times New Roman" w:eastAsia="Times New Roman" w:hAnsi="Times New Roman" w:cs="Times New Roman"/>
                <w:sz w:val="20"/>
                <w:szCs w:val="20"/>
              </w:rPr>
              <w:t>;</w:t>
            </w:r>
          </w:p>
        </w:tc>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w:t>
            </w:r>
            <w:r w:rsidRPr="00C37B19">
              <w:rPr>
                <w:rFonts w:ascii="Times New Roman" w:eastAsia="Times New Roman" w:hAnsi="Times New Roman" w:cs="Times New Roman"/>
                <w:position w:val="-28"/>
                <w:sz w:val="20"/>
                <w:szCs w:val="20"/>
              </w:rPr>
              <w:object w:dxaOrig="4340" w:dyaOrig="680">
                <v:shape id="_x0000_i1242" type="#_x0000_t75" style="width:217.5pt;height:33.75pt" o:ole="" fillcolor="window">
                  <v:imagedata r:id="rId47" o:title=""/>
                </v:shape>
                <o:OLEObject Type="Embed" ProgID="Equation.3" ShapeID="_x0000_i1242" DrawAspect="Content" ObjectID="_1601284655" r:id="rId386"/>
              </w:object>
            </w:r>
            <w:r w:rsidRPr="00C37B19">
              <w:rPr>
                <w:rFonts w:ascii="Times New Roman" w:eastAsia="Times New Roman" w:hAnsi="Times New Roman" w:cs="Times New Roman"/>
                <w:sz w:val="20"/>
                <w:szCs w:val="20"/>
              </w:rPr>
              <w:t>.</w:t>
            </w: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10. Задача: в ходе аудиторской проверки строительной компан</w:t>
      </w:r>
      <w:proofErr w:type="gramStart"/>
      <w:r w:rsidRPr="00C37B19">
        <w:rPr>
          <w:rFonts w:ascii="Times New Roman" w:eastAsia="Times New Roman" w:hAnsi="Times New Roman" w:cs="Times New Roman"/>
          <w:sz w:val="20"/>
          <w:szCs w:val="20"/>
        </w:rPr>
        <w:t>ии ау</w:t>
      </w:r>
      <w:proofErr w:type="gramEnd"/>
      <w:r w:rsidRPr="00C37B19">
        <w:rPr>
          <w:rFonts w:ascii="Times New Roman" w:eastAsia="Times New Roman" w:hAnsi="Times New Roman" w:cs="Times New Roman"/>
          <w:sz w:val="20"/>
          <w:szCs w:val="20"/>
        </w:rPr>
        <w:t xml:space="preserve">дитор случайным образом отбирает 5 счетов. При условии, что 10% счетов содержат ошибки, Какому закону распределения подчиняется количество счетов с ошибками </w:t>
      </w:r>
      <w:proofErr w:type="gramStart"/>
      <w:r w:rsidRPr="00C37B19">
        <w:rPr>
          <w:rFonts w:ascii="Times New Roman" w:eastAsia="Times New Roman" w:hAnsi="Times New Roman" w:cs="Times New Roman"/>
          <w:sz w:val="20"/>
          <w:szCs w:val="20"/>
        </w:rPr>
        <w:t>среди</w:t>
      </w:r>
      <w:proofErr w:type="gramEnd"/>
      <w:r w:rsidRPr="00C37B19">
        <w:rPr>
          <w:rFonts w:ascii="Times New Roman" w:eastAsia="Times New Roman" w:hAnsi="Times New Roman" w:cs="Times New Roman"/>
          <w:sz w:val="20"/>
          <w:szCs w:val="20"/>
        </w:rPr>
        <w:t xml:space="preserve"> отобранных?</w:t>
      </w:r>
    </w:p>
    <w:tbl>
      <w:tblPr>
        <w:tblW w:w="0" w:type="auto"/>
        <w:tblLayout w:type="fixed"/>
        <w:tblLook w:val="0000" w:firstRow="0" w:lastRow="0" w:firstColumn="0" w:lastColumn="0" w:noHBand="0" w:noVBand="0"/>
      </w:tblPr>
      <w:tblGrid>
        <w:gridCol w:w="5070"/>
        <w:gridCol w:w="4784"/>
      </w:tblGrid>
      <w:tr w:rsidR="00C37B19" w:rsidRPr="00C37B19" w:rsidTr="00346AAF">
        <w:tc>
          <w:tcPr>
            <w:tcW w:w="5070"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биномиальному;</w:t>
            </w:r>
          </w:p>
        </w:tc>
        <w:tc>
          <w:tcPr>
            <w:tcW w:w="4784"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 равномерному;</w:t>
            </w:r>
          </w:p>
        </w:tc>
      </w:tr>
      <w:tr w:rsidR="00C37B19" w:rsidRPr="00C37B19" w:rsidTr="00346AAF">
        <w:tc>
          <w:tcPr>
            <w:tcW w:w="5070"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гипергеометрическому; </w:t>
            </w:r>
          </w:p>
        </w:tc>
        <w:tc>
          <w:tcPr>
            <w:tcW w:w="4784"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 закону распределения Пуассона.</w:t>
            </w: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11. Если значение коэффициента асимметрии </w:t>
      </w:r>
      <w:r w:rsidRPr="00C37B19">
        <w:rPr>
          <w:rFonts w:ascii="Times New Roman" w:eastAsia="Times New Roman" w:hAnsi="Times New Roman" w:cs="Times New Roman"/>
          <w:position w:val="-12"/>
          <w:sz w:val="20"/>
          <w:szCs w:val="20"/>
        </w:rPr>
        <w:object w:dxaOrig="980" w:dyaOrig="360">
          <v:shape id="_x0000_i1243" type="#_x0000_t75" style="width:48.75pt;height:18pt" o:ole="" fillcolor="window">
            <v:imagedata r:id="rId49" o:title=""/>
          </v:shape>
          <o:OLEObject Type="Embed" ProgID="Equation.3" ShapeID="_x0000_i1243" DrawAspect="Content" ObjectID="_1601284656" r:id="rId387"/>
        </w:object>
      </w:r>
      <w:r w:rsidRPr="00C37B19">
        <w:rPr>
          <w:rFonts w:ascii="Times New Roman" w:eastAsia="Times New Roman" w:hAnsi="Times New Roman" w:cs="Times New Roman"/>
          <w:sz w:val="20"/>
          <w:szCs w:val="20"/>
        </w:rPr>
        <w:t>, то асимметрия:</w:t>
      </w:r>
    </w:p>
    <w:tbl>
      <w:tblPr>
        <w:tblW w:w="0" w:type="auto"/>
        <w:tblLayout w:type="fixed"/>
        <w:tblLook w:val="0000" w:firstRow="0" w:lastRow="0" w:firstColumn="0" w:lastColumn="0" w:noHBand="0" w:noVBand="0"/>
      </w:tblPr>
      <w:tblGrid>
        <w:gridCol w:w="4786"/>
        <w:gridCol w:w="5068"/>
      </w:tblGrid>
      <w:tr w:rsidR="00C37B19" w:rsidRPr="00C37B19" w:rsidTr="00346AAF">
        <w:tc>
          <w:tcPr>
            <w:tcW w:w="4786"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существенная левосторонняя;</w:t>
            </w:r>
          </w:p>
        </w:tc>
        <w:tc>
          <w:tcPr>
            <w:tcW w:w="5068"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 существенная правосторонняя;</w:t>
            </w:r>
          </w:p>
        </w:tc>
      </w:tr>
      <w:tr w:rsidR="00C37B19" w:rsidRPr="00C37B19" w:rsidTr="00346AAF">
        <w:tc>
          <w:tcPr>
            <w:tcW w:w="4786"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 несущественная левосторонняя;</w:t>
            </w:r>
          </w:p>
        </w:tc>
        <w:tc>
          <w:tcPr>
            <w:tcW w:w="5068"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 несущественная правосторонняя.</w:t>
            </w: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12. Если все варианты ряда уменьшить (увеличить) на постоянную величину </w:t>
      </w:r>
      <w:r w:rsidRPr="00C37B19">
        <w:rPr>
          <w:rFonts w:ascii="Times New Roman" w:eastAsia="Times New Roman" w:hAnsi="Times New Roman" w:cs="Times New Roman"/>
          <w:i/>
          <w:sz w:val="20"/>
          <w:szCs w:val="20"/>
        </w:rPr>
        <w:t>k</w:t>
      </w:r>
      <w:r w:rsidRPr="00C37B19">
        <w:rPr>
          <w:rFonts w:ascii="Times New Roman" w:eastAsia="Times New Roman" w:hAnsi="Times New Roman" w:cs="Times New Roman"/>
          <w:sz w:val="20"/>
          <w:szCs w:val="20"/>
        </w:rPr>
        <w:t>, то дисперсия:</w:t>
      </w:r>
    </w:p>
    <w:tbl>
      <w:tblPr>
        <w:tblW w:w="0" w:type="auto"/>
        <w:tblLayout w:type="fixed"/>
        <w:tblLook w:val="0000" w:firstRow="0" w:lastRow="0" w:firstColumn="0" w:lastColumn="0" w:noHBand="0" w:noVBand="0"/>
      </w:tblPr>
      <w:tblGrid>
        <w:gridCol w:w="4927"/>
        <w:gridCol w:w="4927"/>
      </w:tblGrid>
      <w:tr w:rsidR="00C37B19" w:rsidRPr="00C37B19" w:rsidTr="00346AAF">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не измениться;</w:t>
            </w:r>
          </w:p>
        </w:tc>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уменьшиться (увеличиться) в </w:t>
            </w:r>
            <w:r w:rsidRPr="00C37B19">
              <w:rPr>
                <w:rFonts w:ascii="Times New Roman" w:eastAsia="Times New Roman" w:hAnsi="Times New Roman" w:cs="Times New Roman"/>
                <w:position w:val="-6"/>
                <w:sz w:val="20"/>
                <w:szCs w:val="20"/>
              </w:rPr>
              <w:object w:dxaOrig="300" w:dyaOrig="320">
                <v:shape id="_x0000_i1244" type="#_x0000_t75" style="width:15pt;height:16.5pt" o:ole="" fillcolor="window">
                  <v:imagedata r:id="rId51" o:title=""/>
                </v:shape>
                <o:OLEObject Type="Embed" ProgID="Equation.3" ShapeID="_x0000_i1244" DrawAspect="Content" ObjectID="_1601284657" r:id="rId388"/>
              </w:object>
            </w:r>
            <w:r w:rsidRPr="00C37B19">
              <w:rPr>
                <w:rFonts w:ascii="Times New Roman" w:eastAsia="Times New Roman" w:hAnsi="Times New Roman" w:cs="Times New Roman"/>
                <w:sz w:val="20"/>
                <w:szCs w:val="20"/>
              </w:rPr>
              <w:t>раз</w:t>
            </w:r>
          </w:p>
        </w:tc>
      </w:tr>
      <w:tr w:rsidR="00C37B19" w:rsidRPr="00C37B19" w:rsidTr="00346AAF">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w:t>
            </w:r>
            <w:proofErr w:type="gramStart"/>
            <w:r w:rsidRPr="00C37B19">
              <w:rPr>
                <w:rFonts w:ascii="Times New Roman" w:eastAsia="Times New Roman" w:hAnsi="Times New Roman" w:cs="Times New Roman"/>
                <w:sz w:val="20"/>
                <w:szCs w:val="20"/>
              </w:rPr>
              <w:t>)у</w:t>
            </w:r>
            <w:proofErr w:type="gramEnd"/>
            <w:r w:rsidRPr="00C37B19">
              <w:rPr>
                <w:rFonts w:ascii="Times New Roman" w:eastAsia="Times New Roman" w:hAnsi="Times New Roman" w:cs="Times New Roman"/>
                <w:sz w:val="20"/>
                <w:szCs w:val="20"/>
              </w:rPr>
              <w:t xml:space="preserve">меньшиться (увеличиться) на величину </w:t>
            </w:r>
            <w:r w:rsidRPr="00C37B19">
              <w:rPr>
                <w:rFonts w:ascii="Times New Roman" w:eastAsia="Times New Roman" w:hAnsi="Times New Roman" w:cs="Times New Roman"/>
                <w:i/>
                <w:sz w:val="20"/>
                <w:szCs w:val="20"/>
              </w:rPr>
              <w:t>k</w:t>
            </w:r>
            <w:r w:rsidRPr="00C37B19">
              <w:rPr>
                <w:rFonts w:ascii="Times New Roman" w:eastAsia="Times New Roman" w:hAnsi="Times New Roman" w:cs="Times New Roman"/>
                <w:sz w:val="20"/>
                <w:szCs w:val="20"/>
              </w:rPr>
              <w:t>;</w:t>
            </w:r>
          </w:p>
        </w:tc>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уменьшиться (увеличиться) в </w:t>
            </w:r>
            <w:r w:rsidRPr="00C37B19">
              <w:rPr>
                <w:rFonts w:ascii="Times New Roman" w:eastAsia="Times New Roman" w:hAnsi="Times New Roman" w:cs="Times New Roman"/>
                <w:i/>
                <w:sz w:val="20"/>
                <w:szCs w:val="20"/>
              </w:rPr>
              <w:t xml:space="preserve">k </w:t>
            </w:r>
            <w:r w:rsidRPr="00C37B19">
              <w:rPr>
                <w:rFonts w:ascii="Times New Roman" w:eastAsia="Times New Roman" w:hAnsi="Times New Roman" w:cs="Times New Roman"/>
                <w:sz w:val="20"/>
                <w:szCs w:val="20"/>
              </w:rPr>
              <w:t>раз</w:t>
            </w:r>
            <w:r w:rsidRPr="00C37B19">
              <w:rPr>
                <w:rFonts w:ascii="Times New Roman" w:eastAsia="Times New Roman" w:hAnsi="Times New Roman" w:cs="Times New Roman"/>
                <w:i/>
                <w:sz w:val="20"/>
                <w:szCs w:val="20"/>
              </w:rPr>
              <w:t>.</w:t>
            </w: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13. Коэффициент вариации рассчитывается:</w:t>
      </w:r>
    </w:p>
    <w:tbl>
      <w:tblPr>
        <w:tblW w:w="0" w:type="auto"/>
        <w:tblLayout w:type="fixed"/>
        <w:tblLook w:val="0000" w:firstRow="0" w:lastRow="0" w:firstColumn="0" w:lastColumn="0" w:noHBand="0" w:noVBand="0"/>
      </w:tblPr>
      <w:tblGrid>
        <w:gridCol w:w="2463"/>
        <w:gridCol w:w="2463"/>
        <w:gridCol w:w="2463"/>
        <w:gridCol w:w="2463"/>
      </w:tblGrid>
      <w:tr w:rsidR="00C37B19" w:rsidRPr="00C37B19" w:rsidTr="00346AAF">
        <w:tc>
          <w:tcPr>
            <w:tcW w:w="246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w:t>
            </w:r>
            <w:r w:rsidRPr="00C37B19">
              <w:rPr>
                <w:rFonts w:ascii="Times New Roman" w:eastAsia="Times New Roman" w:hAnsi="Times New Roman" w:cs="Times New Roman"/>
                <w:position w:val="-24"/>
                <w:sz w:val="20"/>
                <w:szCs w:val="20"/>
              </w:rPr>
              <w:object w:dxaOrig="639" w:dyaOrig="620">
                <v:shape id="_x0000_i1245" type="#_x0000_t75" style="width:31.5pt;height:31.5pt" o:ole="" fillcolor="window">
                  <v:imagedata r:id="rId53" o:title=""/>
                </v:shape>
                <o:OLEObject Type="Embed" ProgID="Equation.3" ShapeID="_x0000_i1245" DrawAspect="Content" ObjectID="_1601284658" r:id="rId389"/>
              </w:object>
            </w:r>
          </w:p>
        </w:tc>
        <w:tc>
          <w:tcPr>
            <w:tcW w:w="246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w:t>
            </w:r>
            <w:r w:rsidRPr="00C37B19">
              <w:rPr>
                <w:rFonts w:ascii="Times New Roman" w:eastAsia="Times New Roman" w:hAnsi="Times New Roman" w:cs="Times New Roman"/>
                <w:position w:val="-24"/>
                <w:sz w:val="20"/>
                <w:szCs w:val="20"/>
              </w:rPr>
              <w:object w:dxaOrig="639" w:dyaOrig="620">
                <v:shape id="_x0000_i1246" type="#_x0000_t75" style="width:31.5pt;height:31.5pt" o:ole="" fillcolor="window">
                  <v:imagedata r:id="rId55" o:title=""/>
                </v:shape>
                <o:OLEObject Type="Embed" ProgID="Equation.3" ShapeID="_x0000_i1246" DrawAspect="Content" ObjectID="_1601284659" r:id="rId390"/>
              </w:object>
            </w:r>
          </w:p>
        </w:tc>
        <w:tc>
          <w:tcPr>
            <w:tcW w:w="246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w:t>
            </w:r>
            <w:r w:rsidRPr="00C37B19">
              <w:rPr>
                <w:rFonts w:ascii="Times New Roman" w:eastAsia="Times New Roman" w:hAnsi="Times New Roman" w:cs="Times New Roman"/>
                <w:position w:val="-24"/>
                <w:sz w:val="20"/>
                <w:szCs w:val="20"/>
              </w:rPr>
              <w:object w:dxaOrig="760" w:dyaOrig="660">
                <v:shape id="_x0000_i1247" type="#_x0000_t75" style="width:38.25pt;height:33pt" o:ole="" fillcolor="window">
                  <v:imagedata r:id="rId57" o:title=""/>
                </v:shape>
                <o:OLEObject Type="Embed" ProgID="Equation.3" ShapeID="_x0000_i1247" DrawAspect="Content" ObjectID="_1601284660" r:id="rId391"/>
              </w:object>
            </w:r>
          </w:p>
        </w:tc>
        <w:tc>
          <w:tcPr>
            <w:tcW w:w="246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w:t>
            </w:r>
            <w:r w:rsidRPr="00C37B19">
              <w:rPr>
                <w:rFonts w:ascii="Times New Roman" w:eastAsia="Times New Roman" w:hAnsi="Times New Roman" w:cs="Times New Roman"/>
                <w:position w:val="-24"/>
                <w:sz w:val="20"/>
                <w:szCs w:val="20"/>
              </w:rPr>
              <w:object w:dxaOrig="740" w:dyaOrig="620">
                <v:shape id="_x0000_i1248" type="#_x0000_t75" style="width:36.75pt;height:31.5pt" o:ole="" fillcolor="window">
                  <v:imagedata r:id="rId59" o:title=""/>
                </v:shape>
                <o:OLEObject Type="Embed" ProgID="Equation.3" ShapeID="_x0000_i1248" DrawAspect="Content" ObjectID="_1601284661" r:id="rId392"/>
              </w:object>
            </w: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14. Доверительный интервал для оценки генеральной средней при собственно-случайной повторной выборке объемом </w:t>
      </w:r>
      <w:r w:rsidRPr="00C37B19">
        <w:rPr>
          <w:rFonts w:ascii="Times New Roman" w:eastAsia="Times New Roman" w:hAnsi="Times New Roman" w:cs="Times New Roman"/>
          <w:position w:val="-6"/>
          <w:sz w:val="20"/>
          <w:szCs w:val="20"/>
        </w:rPr>
        <w:object w:dxaOrig="380" w:dyaOrig="260">
          <v:shape id="_x0000_i1249" type="#_x0000_t75" style="width:18.75pt;height:12.75pt" o:ole="" fillcolor="window">
            <v:imagedata r:id="rId61" o:title=""/>
          </v:shape>
          <o:OLEObject Type="Embed" ProgID="Equation.3" ShapeID="_x0000_i1249" DrawAspect="Content" ObjectID="_1601284662" r:id="rId393"/>
        </w:object>
      </w:r>
      <w:r w:rsidRPr="00C37B19">
        <w:rPr>
          <w:rFonts w:ascii="Times New Roman" w:eastAsia="Times New Roman" w:hAnsi="Times New Roman" w:cs="Times New Roman"/>
          <w:sz w:val="20"/>
          <w:szCs w:val="20"/>
        </w:rPr>
        <w:t>30 может быть записан как:</w:t>
      </w:r>
    </w:p>
    <w:tbl>
      <w:tblPr>
        <w:tblW w:w="0" w:type="auto"/>
        <w:tblLayout w:type="fixed"/>
        <w:tblLook w:val="0000" w:firstRow="0" w:lastRow="0" w:firstColumn="0" w:lastColumn="0" w:noHBand="0" w:noVBand="0"/>
      </w:tblPr>
      <w:tblGrid>
        <w:gridCol w:w="4927"/>
        <w:gridCol w:w="4927"/>
      </w:tblGrid>
      <w:tr w:rsidR="00C37B19" w:rsidRPr="00C37B19" w:rsidTr="00346AAF">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w:t>
            </w:r>
            <w:r w:rsidRPr="00C37B19">
              <w:rPr>
                <w:rFonts w:ascii="Times New Roman" w:eastAsia="Times New Roman" w:hAnsi="Times New Roman" w:cs="Times New Roman"/>
                <w:position w:val="-26"/>
                <w:sz w:val="20"/>
                <w:szCs w:val="20"/>
              </w:rPr>
              <w:object w:dxaOrig="4160" w:dyaOrig="720">
                <v:shape id="_x0000_i1250" type="#_x0000_t75" style="width:207.75pt;height:36.75pt" o:ole="" fillcolor="window">
                  <v:imagedata r:id="rId136" o:title=""/>
                </v:shape>
                <o:OLEObject Type="Embed" ProgID="Equation.3" ShapeID="_x0000_i1250" DrawAspect="Content" ObjectID="_1601284663" r:id="rId394"/>
              </w:object>
            </w:r>
            <w:r w:rsidRPr="00C37B19">
              <w:rPr>
                <w:rFonts w:ascii="Times New Roman" w:eastAsia="Times New Roman" w:hAnsi="Times New Roman" w:cs="Times New Roman"/>
                <w:sz w:val="20"/>
                <w:szCs w:val="20"/>
              </w:rPr>
              <w:t>;</w:t>
            </w:r>
          </w:p>
          <w:p w:rsidR="00C37B19" w:rsidRPr="00C37B19" w:rsidRDefault="00C37B19" w:rsidP="00C37B19">
            <w:pPr>
              <w:spacing w:after="0" w:line="240" w:lineRule="auto"/>
              <w:jc w:val="both"/>
              <w:rPr>
                <w:rFonts w:ascii="Times New Roman" w:eastAsia="Times New Roman" w:hAnsi="Times New Roman" w:cs="Times New Roman"/>
                <w:sz w:val="20"/>
                <w:szCs w:val="20"/>
              </w:rPr>
            </w:pPr>
          </w:p>
        </w:tc>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w:t>
            </w:r>
            <w:r w:rsidRPr="00C37B19">
              <w:rPr>
                <w:rFonts w:ascii="Times New Roman" w:eastAsia="Times New Roman" w:hAnsi="Times New Roman" w:cs="Times New Roman"/>
                <w:position w:val="-26"/>
                <w:sz w:val="20"/>
                <w:szCs w:val="20"/>
              </w:rPr>
              <w:object w:dxaOrig="2700" w:dyaOrig="720">
                <v:shape id="_x0000_i1251" type="#_x0000_t75" style="width:134.25pt;height:36.75pt" o:ole="" fillcolor="window">
                  <v:imagedata r:id="rId138" o:title=""/>
                </v:shape>
                <o:OLEObject Type="Embed" ProgID="Equation.3" ShapeID="_x0000_i1251" DrawAspect="Content" ObjectID="_1601284664" r:id="rId395"/>
              </w:object>
            </w:r>
            <w:r w:rsidRPr="00C37B19">
              <w:rPr>
                <w:rFonts w:ascii="Times New Roman" w:eastAsia="Times New Roman" w:hAnsi="Times New Roman" w:cs="Times New Roman"/>
                <w:sz w:val="20"/>
                <w:szCs w:val="20"/>
              </w:rPr>
              <w:t>;</w:t>
            </w:r>
          </w:p>
          <w:p w:rsidR="00C37B19" w:rsidRPr="00C37B19" w:rsidRDefault="00C37B19" w:rsidP="00C37B19">
            <w:pPr>
              <w:spacing w:after="0" w:line="240" w:lineRule="auto"/>
              <w:jc w:val="both"/>
              <w:rPr>
                <w:rFonts w:ascii="Times New Roman" w:eastAsia="Times New Roman" w:hAnsi="Times New Roman" w:cs="Times New Roman"/>
                <w:sz w:val="20"/>
                <w:szCs w:val="20"/>
              </w:rPr>
            </w:pPr>
          </w:p>
        </w:tc>
      </w:tr>
      <w:tr w:rsidR="00C37B19" w:rsidRPr="00C37B19" w:rsidTr="00346AAF">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proofErr w:type="gramStart"/>
            <w:r w:rsidRPr="00C37B19">
              <w:rPr>
                <w:rFonts w:ascii="Times New Roman" w:eastAsia="Times New Roman" w:hAnsi="Times New Roman" w:cs="Times New Roman"/>
                <w:sz w:val="20"/>
                <w:szCs w:val="20"/>
              </w:rPr>
              <w:t xml:space="preserve">Б) </w:t>
            </w:r>
            <w:r w:rsidRPr="00C37B19">
              <w:rPr>
                <w:rFonts w:ascii="Times New Roman" w:eastAsia="Times New Roman" w:hAnsi="Times New Roman" w:cs="Times New Roman"/>
                <w:position w:val="-26"/>
                <w:sz w:val="20"/>
                <w:szCs w:val="20"/>
              </w:rPr>
              <w:object w:dxaOrig="4200" w:dyaOrig="720">
                <v:shape id="_x0000_i1252" type="#_x0000_t75" style="width:210.75pt;height:36.75pt" o:ole="" fillcolor="window">
                  <v:imagedata r:id="rId140" o:title=""/>
                </v:shape>
                <o:OLEObject Type="Embed" ProgID="Equation.3" ShapeID="_x0000_i1252" DrawAspect="Content" ObjectID="_1601284665" r:id="rId396"/>
              </w:object>
            </w:r>
            <w:r w:rsidRPr="00C37B19">
              <w:rPr>
                <w:rFonts w:ascii="Times New Roman" w:eastAsia="Times New Roman" w:hAnsi="Times New Roman" w:cs="Times New Roman"/>
                <w:sz w:val="20"/>
                <w:szCs w:val="20"/>
              </w:rPr>
              <w:t>);</w:t>
            </w:r>
            <w:proofErr w:type="gramEnd"/>
          </w:p>
          <w:p w:rsidR="00C37B19" w:rsidRPr="00C37B19" w:rsidRDefault="00C37B19" w:rsidP="00C37B19">
            <w:pPr>
              <w:spacing w:after="0" w:line="240" w:lineRule="auto"/>
              <w:jc w:val="both"/>
              <w:rPr>
                <w:rFonts w:ascii="Times New Roman" w:eastAsia="Times New Roman" w:hAnsi="Times New Roman" w:cs="Times New Roman"/>
                <w:sz w:val="20"/>
                <w:szCs w:val="20"/>
              </w:rPr>
            </w:pPr>
          </w:p>
        </w:tc>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w:t>
            </w:r>
            <w:r w:rsidRPr="00C37B19">
              <w:rPr>
                <w:rFonts w:ascii="Times New Roman" w:eastAsia="Times New Roman" w:hAnsi="Times New Roman" w:cs="Times New Roman"/>
                <w:position w:val="-26"/>
                <w:sz w:val="20"/>
                <w:szCs w:val="20"/>
              </w:rPr>
              <w:object w:dxaOrig="2820" w:dyaOrig="720">
                <v:shape id="_x0000_i1253" type="#_x0000_t75" style="width:141pt;height:36.75pt" o:ole="" fillcolor="window">
                  <v:imagedata r:id="rId142" o:title=""/>
                </v:shape>
                <o:OLEObject Type="Embed" ProgID="Equation.3" ShapeID="_x0000_i1253" DrawAspect="Content" ObjectID="_1601284666" r:id="rId397"/>
              </w:object>
            </w:r>
            <w:r w:rsidRPr="00C37B19">
              <w:rPr>
                <w:rFonts w:ascii="Times New Roman" w:eastAsia="Times New Roman" w:hAnsi="Times New Roman" w:cs="Times New Roman"/>
                <w:sz w:val="20"/>
                <w:szCs w:val="20"/>
              </w:rPr>
              <w:t>;</w:t>
            </w:r>
          </w:p>
          <w:p w:rsidR="00C37B19" w:rsidRPr="00C37B19" w:rsidRDefault="00C37B19" w:rsidP="00C37B19">
            <w:pPr>
              <w:spacing w:after="0" w:line="240" w:lineRule="auto"/>
              <w:jc w:val="both"/>
              <w:rPr>
                <w:rFonts w:ascii="Times New Roman" w:eastAsia="Times New Roman" w:hAnsi="Times New Roman" w:cs="Times New Roman"/>
                <w:sz w:val="20"/>
                <w:szCs w:val="20"/>
              </w:rPr>
            </w:pP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15. Теоретической основой выборочного метода является:</w:t>
      </w:r>
    </w:p>
    <w:tbl>
      <w:tblPr>
        <w:tblW w:w="0" w:type="auto"/>
        <w:tblLayout w:type="fixed"/>
        <w:tblLook w:val="0000" w:firstRow="0" w:lastRow="0" w:firstColumn="0" w:lastColumn="0" w:noHBand="0" w:noVBand="0"/>
      </w:tblPr>
      <w:tblGrid>
        <w:gridCol w:w="4927"/>
        <w:gridCol w:w="4927"/>
      </w:tblGrid>
      <w:tr w:rsidR="00C37B19" w:rsidRPr="00C37B19" w:rsidTr="00346AAF">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неравенство Чебышева;</w:t>
            </w:r>
          </w:p>
        </w:tc>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 лемма Маркова;</w:t>
            </w:r>
          </w:p>
        </w:tc>
      </w:tr>
      <w:tr w:rsidR="00C37B19" w:rsidRPr="00C37B19" w:rsidTr="00346AAF">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 теорема Чебышева (частный случай);</w:t>
            </w:r>
          </w:p>
        </w:tc>
        <w:tc>
          <w:tcPr>
            <w:tcW w:w="4927"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 теорема Чебышева (общий случай).</w:t>
            </w: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16. Сущность выборочного метода состоит в том, что:</w:t>
      </w: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для изучения вместо всей совокупности элементов берётся лишь некоторая их часть, отобранная по определённым правилам;</w:t>
      </w: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 для исследования все элементы изучаемой совокупности группируются по определённым правилам;</w:t>
      </w: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 элементы изучаемой совокупности отбираются через определённый интервал;</w:t>
      </w: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 сначала обследуются все элементы изучаемой совокупности, а затем по определённым правилам отбирается их некоторая часть.</w:t>
      </w:r>
    </w:p>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17. Необходимый объем выборки для оценки генеральной средней при собственн</w:t>
      </w:r>
      <w:proofErr w:type="gramStart"/>
      <w:r w:rsidRPr="00C37B19">
        <w:rPr>
          <w:rFonts w:ascii="Times New Roman" w:eastAsia="Times New Roman" w:hAnsi="Times New Roman" w:cs="Times New Roman"/>
          <w:sz w:val="20"/>
          <w:szCs w:val="20"/>
        </w:rPr>
        <w:t>о-</w:t>
      </w:r>
      <w:proofErr w:type="gramEnd"/>
      <w:r w:rsidRPr="00C37B19">
        <w:rPr>
          <w:rFonts w:ascii="Times New Roman" w:eastAsia="Times New Roman" w:hAnsi="Times New Roman" w:cs="Times New Roman"/>
          <w:sz w:val="20"/>
          <w:szCs w:val="20"/>
        </w:rPr>
        <w:t xml:space="preserve">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C37B19" w:rsidRPr="00C37B19" w:rsidTr="00346AAF">
        <w:tc>
          <w:tcPr>
            <w:tcW w:w="246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w:t>
            </w:r>
            <w:r w:rsidRPr="00C37B19">
              <w:rPr>
                <w:rFonts w:ascii="Times New Roman" w:eastAsia="Times New Roman" w:hAnsi="Times New Roman" w:cs="Times New Roman"/>
                <w:position w:val="-24"/>
                <w:sz w:val="20"/>
                <w:szCs w:val="20"/>
              </w:rPr>
              <w:object w:dxaOrig="620" w:dyaOrig="660">
                <v:shape id="_x0000_i1254" type="#_x0000_t75" style="width:31.5pt;height:33pt" o:ole="" fillcolor="window">
                  <v:imagedata r:id="rId71" o:title=""/>
                </v:shape>
                <o:OLEObject Type="Embed" ProgID="Equation.3" ShapeID="_x0000_i1254" DrawAspect="Content" ObjectID="_1601284667" r:id="rId398"/>
              </w:object>
            </w:r>
            <w:r w:rsidRPr="00C37B19">
              <w:rPr>
                <w:rFonts w:ascii="Times New Roman" w:eastAsia="Times New Roman" w:hAnsi="Times New Roman" w:cs="Times New Roman"/>
                <w:sz w:val="20"/>
                <w:szCs w:val="20"/>
              </w:rPr>
              <w:t>;</w:t>
            </w:r>
          </w:p>
        </w:tc>
        <w:tc>
          <w:tcPr>
            <w:tcW w:w="246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w:t>
            </w:r>
            <w:r w:rsidRPr="00C37B19">
              <w:rPr>
                <w:rFonts w:ascii="Times New Roman" w:eastAsia="Times New Roman" w:hAnsi="Times New Roman" w:cs="Times New Roman"/>
                <w:position w:val="-24"/>
                <w:sz w:val="20"/>
                <w:szCs w:val="20"/>
              </w:rPr>
              <w:object w:dxaOrig="1120" w:dyaOrig="660">
                <v:shape id="_x0000_i1255" type="#_x0000_t75" style="width:55.5pt;height:33pt" o:ole="" fillcolor="window">
                  <v:imagedata r:id="rId73" o:title=""/>
                </v:shape>
                <o:OLEObject Type="Embed" ProgID="Equation.3" ShapeID="_x0000_i1255" DrawAspect="Content" ObjectID="_1601284668" r:id="rId399"/>
              </w:object>
            </w:r>
            <w:r w:rsidRPr="00C37B19">
              <w:rPr>
                <w:rFonts w:ascii="Times New Roman" w:eastAsia="Times New Roman" w:hAnsi="Times New Roman" w:cs="Times New Roman"/>
                <w:sz w:val="20"/>
                <w:szCs w:val="20"/>
              </w:rPr>
              <w:t>;</w:t>
            </w:r>
          </w:p>
        </w:tc>
        <w:tc>
          <w:tcPr>
            <w:tcW w:w="246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w:t>
            </w:r>
            <w:r w:rsidRPr="00C37B19">
              <w:rPr>
                <w:rFonts w:ascii="Times New Roman" w:eastAsia="Times New Roman" w:hAnsi="Times New Roman" w:cs="Times New Roman"/>
                <w:position w:val="-24"/>
                <w:sz w:val="20"/>
                <w:szCs w:val="20"/>
              </w:rPr>
              <w:object w:dxaOrig="1260" w:dyaOrig="660">
                <v:shape id="_x0000_i1256" type="#_x0000_t75" style="width:62.25pt;height:33pt" o:ole="" fillcolor="window">
                  <v:imagedata r:id="rId75" o:title=""/>
                </v:shape>
                <o:OLEObject Type="Embed" ProgID="Equation.3" ShapeID="_x0000_i1256" DrawAspect="Content" ObjectID="_1601284669" r:id="rId400"/>
              </w:object>
            </w:r>
            <w:r w:rsidRPr="00C37B19">
              <w:rPr>
                <w:rFonts w:ascii="Times New Roman" w:eastAsia="Times New Roman" w:hAnsi="Times New Roman" w:cs="Times New Roman"/>
                <w:sz w:val="20"/>
                <w:szCs w:val="20"/>
              </w:rPr>
              <w:t>;</w:t>
            </w:r>
          </w:p>
        </w:tc>
        <w:tc>
          <w:tcPr>
            <w:tcW w:w="246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w:t>
            </w:r>
            <w:r w:rsidRPr="00C37B19">
              <w:rPr>
                <w:rFonts w:ascii="Times New Roman" w:eastAsia="Times New Roman" w:hAnsi="Times New Roman" w:cs="Times New Roman"/>
                <w:position w:val="-30"/>
                <w:sz w:val="20"/>
                <w:szCs w:val="20"/>
              </w:rPr>
              <w:object w:dxaOrig="1780" w:dyaOrig="720">
                <v:shape id="_x0000_i1257" type="#_x0000_t75" style="width:88.5pt;height:36.75pt" o:ole="" fillcolor="window">
                  <v:imagedata r:id="rId77" o:title=""/>
                </v:shape>
                <o:OLEObject Type="Embed" ProgID="Equation.3" ShapeID="_x0000_i1257" DrawAspect="Content" ObjectID="_1601284670" r:id="rId401"/>
              </w:object>
            </w:r>
            <w:r w:rsidRPr="00C37B19">
              <w:rPr>
                <w:rFonts w:ascii="Times New Roman" w:eastAsia="Times New Roman" w:hAnsi="Times New Roman" w:cs="Times New Roman"/>
                <w:sz w:val="20"/>
                <w:szCs w:val="20"/>
              </w:rPr>
              <w:t>;</w:t>
            </w: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18. При помощи </w:t>
      </w:r>
      <w:r w:rsidRPr="00C37B19">
        <w:rPr>
          <w:rFonts w:ascii="Times New Roman" w:eastAsia="Times New Roman" w:hAnsi="Times New Roman" w:cs="Times New Roman"/>
          <w:position w:val="-10"/>
          <w:sz w:val="20"/>
          <w:szCs w:val="20"/>
        </w:rPr>
        <w:object w:dxaOrig="340" w:dyaOrig="360">
          <v:shape id="_x0000_i1258" type="#_x0000_t75" style="width:16.5pt;height:18pt" o:ole="" fillcolor="window">
            <v:imagedata r:id="rId79" o:title=""/>
          </v:shape>
          <o:OLEObject Type="Embed" ProgID="Equation.3" ShapeID="_x0000_i1258" DrawAspect="Content" ObjectID="_1601284671" r:id="rId402"/>
        </w:object>
      </w:r>
      <w:r w:rsidRPr="00C37B19">
        <w:rPr>
          <w:rFonts w:ascii="Times New Roman" w:eastAsia="Times New Roman" w:hAnsi="Times New Roman" w:cs="Times New Roman"/>
          <w:sz w:val="20"/>
          <w:szCs w:val="20"/>
        </w:rPr>
        <w:t xml:space="preserve"> - критерия Пирсона осуществляется проверка гипотезы о </w:t>
      </w: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числовом значении доли;</w:t>
      </w: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 равенстве двух генеральных средних с неизвестными дисперсиями</w:t>
      </w:r>
      <w:proofErr w:type="gramStart"/>
      <w:r w:rsidRPr="00C37B19">
        <w:rPr>
          <w:rFonts w:ascii="Times New Roman" w:eastAsia="Times New Roman" w:hAnsi="Times New Roman" w:cs="Times New Roman"/>
          <w:sz w:val="20"/>
          <w:szCs w:val="20"/>
        </w:rPr>
        <w:t xml:space="preserve"> ;</w:t>
      </w:r>
      <w:proofErr w:type="gramEnd"/>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w:t>
      </w:r>
      <w:proofErr w:type="gramStart"/>
      <w:r w:rsidRPr="00C37B19">
        <w:rPr>
          <w:rFonts w:ascii="Times New Roman" w:eastAsia="Times New Roman" w:hAnsi="Times New Roman" w:cs="Times New Roman"/>
          <w:sz w:val="20"/>
          <w:szCs w:val="20"/>
        </w:rPr>
        <w:t>равенстве</w:t>
      </w:r>
      <w:proofErr w:type="gramEnd"/>
      <w:r w:rsidRPr="00C37B19">
        <w:rPr>
          <w:rFonts w:ascii="Times New Roman" w:eastAsia="Times New Roman" w:hAnsi="Times New Roman" w:cs="Times New Roman"/>
          <w:sz w:val="20"/>
          <w:szCs w:val="20"/>
        </w:rPr>
        <w:t xml:space="preserve"> двух генеральных дисперсий;</w:t>
      </w: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нормальном </w:t>
      </w:r>
      <w:proofErr w:type="gramStart"/>
      <w:r w:rsidRPr="00C37B19">
        <w:rPr>
          <w:rFonts w:ascii="Times New Roman" w:eastAsia="Times New Roman" w:hAnsi="Times New Roman" w:cs="Times New Roman"/>
          <w:sz w:val="20"/>
          <w:szCs w:val="20"/>
        </w:rPr>
        <w:t>распределении</w:t>
      </w:r>
      <w:proofErr w:type="gramEnd"/>
      <w:r w:rsidRPr="00C37B19">
        <w:rPr>
          <w:rFonts w:ascii="Times New Roman" w:eastAsia="Times New Roman" w:hAnsi="Times New Roman" w:cs="Times New Roman"/>
          <w:sz w:val="20"/>
          <w:szCs w:val="20"/>
        </w:rPr>
        <w:t xml:space="preserve"> генеральной совокупности.</w:t>
      </w:r>
    </w:p>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19. Критические области бывают:</w:t>
      </w:r>
    </w:p>
    <w:tbl>
      <w:tblPr>
        <w:tblW w:w="0" w:type="auto"/>
        <w:tblLayout w:type="fixed"/>
        <w:tblLook w:val="0000" w:firstRow="0" w:lastRow="0" w:firstColumn="0" w:lastColumn="0" w:noHBand="0" w:noVBand="0"/>
      </w:tblPr>
      <w:tblGrid>
        <w:gridCol w:w="4644"/>
        <w:gridCol w:w="5210"/>
      </w:tblGrid>
      <w:tr w:rsidR="00C37B19" w:rsidRPr="00C37B19" w:rsidTr="00346AAF">
        <w:tc>
          <w:tcPr>
            <w:tcW w:w="4644"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А) только односторонними;</w:t>
            </w:r>
          </w:p>
        </w:tc>
        <w:tc>
          <w:tcPr>
            <w:tcW w:w="5210"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В) только трехсторонними;</w:t>
            </w:r>
          </w:p>
        </w:tc>
      </w:tr>
      <w:tr w:rsidR="00C37B19" w:rsidRPr="00C37B19" w:rsidTr="00346AAF">
        <w:tc>
          <w:tcPr>
            <w:tcW w:w="4644"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Б) только двухсторонними;</w:t>
            </w:r>
          </w:p>
        </w:tc>
        <w:tc>
          <w:tcPr>
            <w:tcW w:w="5210"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Г</w:t>
            </w:r>
            <w:proofErr w:type="gramStart"/>
            <w:r w:rsidRPr="00C37B19">
              <w:rPr>
                <w:rFonts w:ascii="Times New Roman" w:eastAsia="Times New Roman" w:hAnsi="Times New Roman" w:cs="Times New Roman"/>
                <w:sz w:val="20"/>
                <w:szCs w:val="20"/>
              </w:rPr>
              <w:t>)о</w:t>
            </w:r>
            <w:proofErr w:type="gramEnd"/>
            <w:r w:rsidRPr="00C37B19">
              <w:rPr>
                <w:rFonts w:ascii="Times New Roman" w:eastAsia="Times New Roman" w:hAnsi="Times New Roman" w:cs="Times New Roman"/>
                <w:sz w:val="20"/>
                <w:szCs w:val="20"/>
              </w:rPr>
              <w:t>дно- или двухсторонними.</w:t>
            </w:r>
          </w:p>
        </w:tc>
      </w:tr>
    </w:tbl>
    <w:p w:rsidR="00C37B19" w:rsidRPr="00C37B19" w:rsidRDefault="00C37B19" w:rsidP="00C37B19">
      <w:pPr>
        <w:spacing w:after="0" w:line="240" w:lineRule="auto"/>
        <w:jc w:val="both"/>
        <w:rPr>
          <w:rFonts w:ascii="Times New Roman" w:eastAsia="Times New Roman" w:hAnsi="Times New Roman" w:cs="Times New Roman"/>
          <w:sz w:val="20"/>
          <w:szCs w:val="20"/>
        </w:rPr>
      </w:pPr>
    </w:p>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lastRenderedPageBreak/>
        <w:t xml:space="preserve">20. Задача: в молочном отделе универсама произведено контрольное взвешивание десяти 200-грамовых пачек сливочного масла и установлено, что </w:t>
      </w:r>
      <w:r w:rsidRPr="00C37B19">
        <w:rPr>
          <w:rFonts w:ascii="Times New Roman" w:eastAsia="Times New Roman" w:hAnsi="Times New Roman" w:cs="Times New Roman"/>
          <w:position w:val="-6"/>
          <w:sz w:val="20"/>
          <w:szCs w:val="20"/>
        </w:rPr>
        <w:object w:dxaOrig="820" w:dyaOrig="279">
          <v:shape id="_x0000_i1259" type="#_x0000_t75" style="width:40.5pt;height:12.75pt" o:ole="" fillcolor="window">
            <v:imagedata r:id="rId81" o:title=""/>
          </v:shape>
          <o:OLEObject Type="Embed" ProgID="Equation.3" ShapeID="_x0000_i1259" DrawAspect="Content" ObjectID="_1601284672" r:id="rId403"/>
        </w:object>
      </w:r>
      <w:r w:rsidRPr="00C37B19">
        <w:rPr>
          <w:rFonts w:ascii="Times New Roman" w:eastAsia="Times New Roman" w:hAnsi="Times New Roman" w:cs="Times New Roman"/>
          <w:sz w:val="20"/>
          <w:szCs w:val="20"/>
        </w:rPr>
        <w:t xml:space="preserve">г. и S=4г. Менеджер отдела выдвигает предположение о недобросовестности поставщика. Прав ли он? Уровень значимости принять равным </w:t>
      </w:r>
      <w:r w:rsidRPr="00C37B19">
        <w:rPr>
          <w:rFonts w:ascii="Times New Roman" w:eastAsia="Times New Roman" w:hAnsi="Times New Roman" w:cs="Times New Roman"/>
          <w:position w:val="-6"/>
          <w:sz w:val="20"/>
          <w:szCs w:val="20"/>
        </w:rPr>
        <w:object w:dxaOrig="220" w:dyaOrig="220">
          <v:shape id="_x0000_i1260" type="#_x0000_t75" style="width:11.25pt;height:11.25pt" o:ole="" fillcolor="window">
            <v:imagedata r:id="rId83" o:title=""/>
          </v:shape>
          <o:OLEObject Type="Embed" ProgID="Equation.3" ShapeID="_x0000_i1260" DrawAspect="Content" ObjectID="_1601284673" r:id="rId404"/>
        </w:object>
      </w:r>
      <w:r w:rsidRPr="00C37B19">
        <w:rPr>
          <w:rFonts w:ascii="Times New Roman" w:eastAsia="Times New Roman" w:hAnsi="Times New Roman" w:cs="Times New Roman"/>
          <w:sz w:val="20"/>
          <w:szCs w:val="20"/>
        </w:rPr>
        <w:t xml:space="preserve"> =0,001. Нулевая и альтернативная гипотезы формулируются как:</w:t>
      </w:r>
    </w:p>
    <w:tbl>
      <w:tblPr>
        <w:tblW w:w="0" w:type="auto"/>
        <w:tblLayout w:type="fixed"/>
        <w:tblLook w:val="0000" w:firstRow="0" w:lastRow="0" w:firstColumn="0" w:lastColumn="0" w:noHBand="0" w:noVBand="0"/>
      </w:tblPr>
      <w:tblGrid>
        <w:gridCol w:w="2660"/>
        <w:gridCol w:w="2551"/>
        <w:gridCol w:w="2178"/>
        <w:gridCol w:w="2463"/>
      </w:tblGrid>
      <w:tr w:rsidR="00C37B19" w:rsidRPr="00C37B19" w:rsidTr="00346AAF">
        <w:tc>
          <w:tcPr>
            <w:tcW w:w="2660"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А) </w:t>
            </w:r>
            <w:r w:rsidRPr="00C37B19">
              <w:rPr>
                <w:rFonts w:ascii="Times New Roman" w:eastAsia="Times New Roman" w:hAnsi="Times New Roman" w:cs="Times New Roman"/>
                <w:position w:val="-30"/>
                <w:sz w:val="20"/>
                <w:szCs w:val="20"/>
              </w:rPr>
              <w:object w:dxaOrig="1240" w:dyaOrig="720">
                <v:shape id="_x0000_i1261" type="#_x0000_t75" style="width:62.25pt;height:36.75pt" o:ole="" fillcolor="window">
                  <v:imagedata r:id="rId405" o:title=""/>
                </v:shape>
                <o:OLEObject Type="Embed" ProgID="Equation.3" ShapeID="_x0000_i1261" DrawAspect="Content" ObjectID="_1601284674" r:id="rId406"/>
              </w:object>
            </w:r>
            <w:r w:rsidRPr="00C37B19">
              <w:rPr>
                <w:rFonts w:ascii="Times New Roman" w:eastAsia="Times New Roman" w:hAnsi="Times New Roman" w:cs="Times New Roman"/>
                <w:sz w:val="20"/>
                <w:szCs w:val="20"/>
              </w:rPr>
              <w:t>;</w:t>
            </w:r>
          </w:p>
        </w:tc>
        <w:tc>
          <w:tcPr>
            <w:tcW w:w="2551"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Б) </w:t>
            </w:r>
            <w:r w:rsidRPr="00C37B19">
              <w:rPr>
                <w:rFonts w:ascii="Times New Roman" w:eastAsia="Times New Roman" w:hAnsi="Times New Roman" w:cs="Times New Roman"/>
                <w:position w:val="-30"/>
                <w:sz w:val="20"/>
                <w:szCs w:val="20"/>
              </w:rPr>
              <w:object w:dxaOrig="1240" w:dyaOrig="720">
                <v:shape id="_x0000_i1262" type="#_x0000_t75" style="width:62.25pt;height:36.75pt" o:ole="" fillcolor="window">
                  <v:imagedata r:id="rId407" o:title=""/>
                </v:shape>
                <o:OLEObject Type="Embed" ProgID="Equation.3" ShapeID="_x0000_i1262" DrawAspect="Content" ObjectID="_1601284675" r:id="rId408"/>
              </w:object>
            </w:r>
            <w:r w:rsidRPr="00C37B19">
              <w:rPr>
                <w:rFonts w:ascii="Times New Roman" w:eastAsia="Times New Roman" w:hAnsi="Times New Roman" w:cs="Times New Roman"/>
                <w:sz w:val="20"/>
                <w:szCs w:val="20"/>
              </w:rPr>
              <w:t>;</w:t>
            </w:r>
          </w:p>
        </w:tc>
        <w:tc>
          <w:tcPr>
            <w:tcW w:w="2178"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В) </w:t>
            </w:r>
            <w:r w:rsidRPr="00C37B19">
              <w:rPr>
                <w:rFonts w:ascii="Times New Roman" w:eastAsia="Times New Roman" w:hAnsi="Times New Roman" w:cs="Times New Roman"/>
                <w:position w:val="-30"/>
                <w:sz w:val="20"/>
                <w:szCs w:val="20"/>
              </w:rPr>
              <w:object w:dxaOrig="1240" w:dyaOrig="720">
                <v:shape id="_x0000_i1263" type="#_x0000_t75" style="width:62.25pt;height:36.75pt" o:ole="" fillcolor="window">
                  <v:imagedata r:id="rId89" o:title=""/>
                </v:shape>
                <o:OLEObject Type="Embed" ProgID="Equation.3" ShapeID="_x0000_i1263" DrawAspect="Content" ObjectID="_1601284676" r:id="rId409"/>
              </w:object>
            </w:r>
            <w:r w:rsidRPr="00C37B19">
              <w:rPr>
                <w:rFonts w:ascii="Times New Roman" w:eastAsia="Times New Roman" w:hAnsi="Times New Roman" w:cs="Times New Roman"/>
                <w:sz w:val="20"/>
                <w:szCs w:val="20"/>
              </w:rPr>
              <w:t>;</w:t>
            </w:r>
          </w:p>
        </w:tc>
        <w:tc>
          <w:tcPr>
            <w:tcW w:w="2463" w:type="dxa"/>
          </w:tcPr>
          <w:p w:rsidR="00C37B19" w:rsidRPr="00C37B19" w:rsidRDefault="00C37B19" w:rsidP="00C37B19">
            <w:pPr>
              <w:spacing w:after="0" w:line="240" w:lineRule="auto"/>
              <w:jc w:val="both"/>
              <w:rPr>
                <w:rFonts w:ascii="Times New Roman" w:eastAsia="Times New Roman" w:hAnsi="Times New Roman" w:cs="Times New Roman"/>
                <w:sz w:val="20"/>
                <w:szCs w:val="20"/>
              </w:rPr>
            </w:pPr>
            <w:r w:rsidRPr="00C37B19">
              <w:rPr>
                <w:rFonts w:ascii="Times New Roman" w:eastAsia="Times New Roman" w:hAnsi="Times New Roman" w:cs="Times New Roman"/>
                <w:sz w:val="20"/>
                <w:szCs w:val="20"/>
              </w:rPr>
              <w:t xml:space="preserve">Г) </w:t>
            </w:r>
            <w:r w:rsidRPr="00C37B19">
              <w:rPr>
                <w:rFonts w:ascii="Times New Roman" w:eastAsia="Times New Roman" w:hAnsi="Times New Roman" w:cs="Times New Roman"/>
                <w:position w:val="-30"/>
                <w:sz w:val="20"/>
                <w:szCs w:val="20"/>
              </w:rPr>
              <w:object w:dxaOrig="1380" w:dyaOrig="720">
                <v:shape id="_x0000_i1264" type="#_x0000_t75" style="width:69pt;height:36.75pt" o:ole="" fillcolor="window">
                  <v:imagedata r:id="rId91" o:title=""/>
                </v:shape>
                <o:OLEObject Type="Embed" ProgID="Equation.3" ShapeID="_x0000_i1264" DrawAspect="Content" ObjectID="_1601284677" r:id="rId410"/>
              </w:object>
            </w:r>
            <w:r w:rsidRPr="00C37B19">
              <w:rPr>
                <w:rFonts w:ascii="Times New Roman" w:eastAsia="Times New Roman" w:hAnsi="Times New Roman" w:cs="Times New Roman"/>
                <w:sz w:val="20"/>
                <w:szCs w:val="20"/>
              </w:rPr>
              <w:t>.</w:t>
            </w:r>
          </w:p>
        </w:tc>
      </w:tr>
    </w:tbl>
    <w:p w:rsidR="00C37B19" w:rsidRPr="00C37B19" w:rsidRDefault="00C37B19" w:rsidP="00C37B19">
      <w:pPr>
        <w:autoSpaceDE w:val="0"/>
        <w:autoSpaceDN w:val="0"/>
        <w:adjustRightInd w:val="0"/>
        <w:spacing w:after="0" w:line="240" w:lineRule="auto"/>
        <w:rPr>
          <w:rFonts w:ascii="Times New Roman" w:eastAsia="Calibri" w:hAnsi="Times New Roman" w:cs="Times New Roman"/>
          <w:b/>
          <w:color w:val="000000"/>
          <w:sz w:val="24"/>
          <w:szCs w:val="24"/>
        </w:rPr>
      </w:pPr>
    </w:p>
    <w:p w:rsidR="00C37B19" w:rsidRPr="00C37B19" w:rsidRDefault="00C37B19" w:rsidP="00C37B19">
      <w:pPr>
        <w:autoSpaceDE w:val="0"/>
        <w:autoSpaceDN w:val="0"/>
        <w:adjustRightInd w:val="0"/>
        <w:spacing w:after="0" w:line="240" w:lineRule="auto"/>
        <w:rPr>
          <w:rFonts w:ascii="Times New Roman" w:eastAsia="Calibri" w:hAnsi="Times New Roman" w:cs="Times New Roman"/>
          <w:b/>
          <w:color w:val="000000"/>
          <w:sz w:val="24"/>
          <w:szCs w:val="24"/>
        </w:rPr>
      </w:pPr>
      <w:r w:rsidRPr="00C37B19">
        <w:rPr>
          <w:rFonts w:ascii="Times New Roman" w:eastAsia="Calibri" w:hAnsi="Times New Roman" w:cs="Times New Roman"/>
          <w:b/>
          <w:color w:val="000000"/>
          <w:sz w:val="24"/>
          <w:szCs w:val="24"/>
        </w:rPr>
        <w:t>2. Инструкция по выполнению</w:t>
      </w:r>
    </w:p>
    <w:p w:rsidR="00C37B19" w:rsidRPr="00C37B19" w:rsidRDefault="00C37B19" w:rsidP="00C37B19">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37B19">
        <w:rPr>
          <w:rFonts w:ascii="Times New Roman" w:eastAsia="Calibri" w:hAnsi="Times New Roman" w:cs="Times New Roman"/>
          <w:color w:val="000000"/>
          <w:sz w:val="24"/>
          <w:szCs w:val="24"/>
        </w:rPr>
        <w:t>На каждый тест дается 3-4 варианта ответов, один из которых – правильный. Необходимо выбрать правильный вариант ответа.</w:t>
      </w:r>
    </w:p>
    <w:p w:rsidR="00C37B19" w:rsidRPr="00C37B19" w:rsidRDefault="00C37B19" w:rsidP="00C37B19">
      <w:pPr>
        <w:autoSpaceDE w:val="0"/>
        <w:autoSpaceDN w:val="0"/>
        <w:adjustRightInd w:val="0"/>
        <w:spacing w:after="0" w:line="240" w:lineRule="auto"/>
        <w:ind w:firstLine="709"/>
        <w:jc w:val="both"/>
        <w:rPr>
          <w:rFonts w:ascii="Times New Roman" w:eastAsia="Calibri" w:hAnsi="Times New Roman" w:cs="Times New Roman"/>
          <w:b/>
          <w:color w:val="000000"/>
          <w:sz w:val="24"/>
          <w:szCs w:val="24"/>
        </w:rPr>
      </w:pPr>
    </w:p>
    <w:p w:rsidR="00C37B19" w:rsidRPr="00C37B19" w:rsidRDefault="00C37B19" w:rsidP="00C37B19">
      <w:pPr>
        <w:spacing w:after="0" w:line="240" w:lineRule="auto"/>
        <w:textAlignment w:val="baseline"/>
        <w:rPr>
          <w:rFonts w:ascii="Calibri" w:eastAsia="Times New Roman" w:hAnsi="Calibri" w:cs="Times New Roman"/>
          <w:b/>
          <w:sz w:val="12"/>
          <w:szCs w:val="12"/>
        </w:rPr>
      </w:pPr>
      <w:r w:rsidRPr="00C37B19">
        <w:rPr>
          <w:rFonts w:ascii="Times New Roman" w:eastAsia="Times New Roman" w:hAnsi="Times New Roman" w:cs="Times New Roman"/>
          <w:b/>
          <w:sz w:val="24"/>
          <w:szCs w:val="24"/>
        </w:rPr>
        <w:t>3. Критерии оценки: </w:t>
      </w:r>
    </w:p>
    <w:p w:rsidR="00C37B19" w:rsidRPr="00C37B19" w:rsidRDefault="00C37B19" w:rsidP="00C37B19">
      <w:pPr>
        <w:numPr>
          <w:ilvl w:val="0"/>
          <w:numId w:val="1"/>
        </w:numPr>
        <w:spacing w:after="0" w:line="240" w:lineRule="auto"/>
        <w:textAlignment w:val="baseline"/>
        <w:rPr>
          <w:rFonts w:ascii="Calibri" w:eastAsia="Times New Roman" w:hAnsi="Calibri" w:cs="Times New Roman"/>
          <w:sz w:val="12"/>
          <w:szCs w:val="12"/>
        </w:rPr>
      </w:pPr>
      <w:r w:rsidRPr="00C37B19">
        <w:rPr>
          <w:rFonts w:ascii="Times New Roman" w:eastAsia="Times New Roman" w:hAnsi="Times New Roman" w:cs="Times New Roman"/>
          <w:sz w:val="24"/>
          <w:szCs w:val="24"/>
        </w:rPr>
        <w:t>оценка «отлично» выставляется студенту, если он правильно ответил не менее чем на 84% тестов; </w:t>
      </w:r>
    </w:p>
    <w:p w:rsidR="00C37B19" w:rsidRPr="00C37B19" w:rsidRDefault="00C37B19" w:rsidP="00C37B19">
      <w:pPr>
        <w:numPr>
          <w:ilvl w:val="0"/>
          <w:numId w:val="1"/>
        </w:numPr>
        <w:spacing w:after="0" w:line="240" w:lineRule="auto"/>
        <w:jc w:val="both"/>
        <w:textAlignment w:val="baseline"/>
        <w:rPr>
          <w:rFonts w:ascii="Calibri" w:eastAsia="Times New Roman" w:hAnsi="Calibri" w:cs="Times New Roman"/>
          <w:sz w:val="12"/>
          <w:szCs w:val="12"/>
        </w:rPr>
      </w:pPr>
      <w:r w:rsidRPr="00C37B19">
        <w:rPr>
          <w:rFonts w:ascii="Times New Roman" w:eastAsia="Times New Roman" w:hAnsi="Times New Roman" w:cs="Times New Roman"/>
          <w:sz w:val="24"/>
          <w:szCs w:val="24"/>
        </w:rPr>
        <w:t>оценка «хорошо» выставляется студенту, если удельный вес правильных ответов составил от 67до 83% от общего числа тестов; </w:t>
      </w:r>
    </w:p>
    <w:p w:rsidR="00C37B19" w:rsidRPr="00C37B19" w:rsidRDefault="00C37B19" w:rsidP="00C37B19">
      <w:pPr>
        <w:numPr>
          <w:ilvl w:val="0"/>
          <w:numId w:val="1"/>
        </w:numPr>
        <w:spacing w:after="0" w:line="240" w:lineRule="auto"/>
        <w:jc w:val="both"/>
        <w:textAlignment w:val="baseline"/>
        <w:rPr>
          <w:rFonts w:ascii="Calibri" w:eastAsia="Times New Roman" w:hAnsi="Calibri" w:cs="Times New Roman"/>
          <w:sz w:val="12"/>
          <w:szCs w:val="12"/>
        </w:rPr>
      </w:pPr>
      <w:r w:rsidRPr="00C37B19">
        <w:rPr>
          <w:rFonts w:ascii="Times New Roman" w:eastAsia="Times New Roman" w:hAnsi="Times New Roman" w:cs="Times New Roman"/>
          <w:sz w:val="24"/>
          <w:szCs w:val="24"/>
        </w:rPr>
        <w:t>оценка «удовлетворительно» выставляется студенту, если удельный вес правильных ответов составил от 50 до 66% от общего числа тестов; </w:t>
      </w:r>
    </w:p>
    <w:p w:rsidR="00C37B19" w:rsidRPr="00C37B19" w:rsidRDefault="00C37B19" w:rsidP="00C37B19">
      <w:pPr>
        <w:numPr>
          <w:ilvl w:val="0"/>
          <w:numId w:val="1"/>
        </w:numPr>
        <w:spacing w:after="0" w:line="240" w:lineRule="auto"/>
        <w:jc w:val="both"/>
        <w:textAlignment w:val="baseline"/>
        <w:rPr>
          <w:rFonts w:eastAsiaTheme="minorHAnsi"/>
        </w:rPr>
      </w:pPr>
      <w:r w:rsidRPr="00C37B19">
        <w:rPr>
          <w:rFonts w:ascii="Times New Roman" w:eastAsia="Times New Roman" w:hAnsi="Times New Roman" w:cs="Times New Roman"/>
          <w:sz w:val="24"/>
          <w:szCs w:val="24"/>
        </w:rPr>
        <w:t>оценка «неудовлетворительно»  выставляется студенту, если удельный вес правильных ответов составил менее 50% от общего числа тестов. </w:t>
      </w:r>
    </w:p>
    <w:p w:rsidR="00C37B19" w:rsidRPr="00C37B19" w:rsidRDefault="00C37B19" w:rsidP="00C37B19">
      <w:pPr>
        <w:spacing w:after="0" w:line="240" w:lineRule="auto"/>
        <w:textAlignment w:val="baseline"/>
        <w:rPr>
          <w:rFonts w:ascii="Times New Roman" w:eastAsia="Times New Roman" w:hAnsi="Times New Roman" w:cs="Times New Roman"/>
          <w:sz w:val="28"/>
          <w:szCs w:val="24"/>
        </w:rPr>
      </w:pPr>
    </w:p>
    <w:p w:rsidR="00C37B19" w:rsidRPr="00C37B19" w:rsidRDefault="00C37B19" w:rsidP="00C37B19">
      <w:pPr>
        <w:spacing w:after="0" w:line="240" w:lineRule="auto"/>
        <w:textAlignment w:val="baseline"/>
        <w:rPr>
          <w:rFonts w:ascii="Times New Roman" w:eastAsia="Times New Roman" w:hAnsi="Times New Roman" w:cs="Times New Roman"/>
          <w:sz w:val="28"/>
          <w:szCs w:val="24"/>
        </w:rPr>
      </w:pPr>
    </w:p>
    <w:p w:rsidR="00C37B19" w:rsidRPr="00C37B19" w:rsidRDefault="00C37B19" w:rsidP="00C37B19">
      <w:pPr>
        <w:spacing w:after="0" w:line="240" w:lineRule="auto"/>
        <w:jc w:val="center"/>
        <w:textAlignment w:val="baseline"/>
        <w:rPr>
          <w:rFonts w:ascii="Times New Roman" w:eastAsia="Times New Roman" w:hAnsi="Times New Roman" w:cs="Times New Roman"/>
          <w:b/>
          <w:bCs/>
          <w:sz w:val="28"/>
          <w:szCs w:val="24"/>
        </w:rPr>
      </w:pPr>
    </w:p>
    <w:p w:rsidR="00C37B19" w:rsidRPr="00C37B19" w:rsidRDefault="00C37B19" w:rsidP="00C37B19">
      <w:pPr>
        <w:widowControl w:val="0"/>
        <w:shd w:val="clear" w:color="auto" w:fill="FFFFFF"/>
        <w:spacing w:after="0" w:line="240" w:lineRule="auto"/>
        <w:jc w:val="both"/>
        <w:rPr>
          <w:rFonts w:ascii="Times New Roman" w:eastAsia="Calibri" w:hAnsi="Times New Roman" w:cs="Times New Roman"/>
          <w:spacing w:val="-10"/>
          <w:sz w:val="24"/>
          <w:szCs w:val="24"/>
        </w:rPr>
      </w:pPr>
      <w:r w:rsidRPr="00C37B19">
        <w:rPr>
          <w:rFonts w:ascii="Times New Roman" w:eastAsia="Calibri" w:hAnsi="Times New Roman" w:cs="Times New Roman"/>
          <w:spacing w:val="-10"/>
          <w:sz w:val="24"/>
          <w:szCs w:val="24"/>
        </w:rPr>
        <w:t>Составитель:</w:t>
      </w:r>
    </w:p>
    <w:p w:rsidR="00C37B19" w:rsidRPr="00C37B19" w:rsidRDefault="00C37B19" w:rsidP="00C37B19">
      <w:pPr>
        <w:widowControl w:val="0"/>
        <w:shd w:val="clear" w:color="auto" w:fill="FFFFFF"/>
        <w:spacing w:after="0" w:line="240" w:lineRule="auto"/>
        <w:jc w:val="both"/>
        <w:rPr>
          <w:rFonts w:ascii="Times New Roman" w:eastAsia="Calibri" w:hAnsi="Times New Roman" w:cs="Times New Roman"/>
          <w:spacing w:val="-10"/>
          <w:sz w:val="24"/>
          <w:szCs w:val="24"/>
        </w:rPr>
      </w:pPr>
    </w:p>
    <w:tbl>
      <w:tblPr>
        <w:tblW w:w="0" w:type="auto"/>
        <w:tblLook w:val="04A0" w:firstRow="1" w:lastRow="0" w:firstColumn="1" w:lastColumn="0" w:noHBand="0" w:noVBand="1"/>
      </w:tblPr>
      <w:tblGrid>
        <w:gridCol w:w="3379"/>
        <w:gridCol w:w="3379"/>
        <w:gridCol w:w="3379"/>
      </w:tblGrid>
      <w:tr w:rsidR="00C37B19" w:rsidRPr="00C37B19" w:rsidTr="00346AAF">
        <w:tc>
          <w:tcPr>
            <w:tcW w:w="3379" w:type="dxa"/>
            <w:shd w:val="clear" w:color="auto" w:fill="auto"/>
            <w:vAlign w:val="center"/>
          </w:tcPr>
          <w:p w:rsidR="00C37B19" w:rsidRPr="00C37B19" w:rsidRDefault="00C37B19" w:rsidP="00C37B19">
            <w:pPr>
              <w:widowControl w:val="0"/>
              <w:spacing w:after="0" w:line="240" w:lineRule="auto"/>
              <w:jc w:val="center"/>
              <w:rPr>
                <w:rFonts w:ascii="Times New Roman" w:eastAsia="Calibri" w:hAnsi="Times New Roman" w:cs="Times New Roman"/>
                <w:spacing w:val="-10"/>
                <w:sz w:val="24"/>
                <w:szCs w:val="24"/>
              </w:rPr>
            </w:pPr>
            <w:r w:rsidRPr="00C37B19">
              <w:rPr>
                <w:rFonts w:ascii="Times New Roman" w:eastAsia="Calibri" w:hAnsi="Times New Roman" w:cs="Times New Roman"/>
                <w:sz w:val="24"/>
                <w:szCs w:val="24"/>
              </w:rPr>
              <w:t>к.э.н., доцент</w:t>
            </w:r>
          </w:p>
        </w:tc>
        <w:tc>
          <w:tcPr>
            <w:tcW w:w="3379" w:type="dxa"/>
            <w:shd w:val="clear" w:color="auto" w:fill="auto"/>
            <w:vAlign w:val="center"/>
          </w:tcPr>
          <w:p w:rsidR="00C37B19" w:rsidRPr="00C37B19" w:rsidRDefault="00C37B19" w:rsidP="00C37B19">
            <w:pPr>
              <w:widowControl w:val="0"/>
              <w:spacing w:after="0" w:line="240" w:lineRule="auto"/>
              <w:jc w:val="center"/>
              <w:rPr>
                <w:rFonts w:ascii="Times New Roman" w:eastAsia="Calibri" w:hAnsi="Times New Roman" w:cs="Times New Roman"/>
                <w:spacing w:val="-10"/>
                <w:sz w:val="24"/>
                <w:szCs w:val="24"/>
              </w:rPr>
            </w:pPr>
          </w:p>
        </w:tc>
        <w:tc>
          <w:tcPr>
            <w:tcW w:w="3379" w:type="dxa"/>
            <w:shd w:val="clear" w:color="auto" w:fill="auto"/>
            <w:vAlign w:val="center"/>
          </w:tcPr>
          <w:p w:rsidR="00C37B19" w:rsidRPr="00C37B19" w:rsidRDefault="00C37B19" w:rsidP="00C37B19">
            <w:pPr>
              <w:widowControl w:val="0"/>
              <w:spacing w:after="0" w:line="240" w:lineRule="auto"/>
              <w:jc w:val="center"/>
              <w:rPr>
                <w:rFonts w:ascii="Times New Roman" w:eastAsia="Calibri" w:hAnsi="Times New Roman" w:cs="Times New Roman"/>
                <w:spacing w:val="-10"/>
                <w:sz w:val="24"/>
                <w:szCs w:val="24"/>
              </w:rPr>
            </w:pPr>
            <w:r w:rsidRPr="00C37B19">
              <w:rPr>
                <w:rFonts w:ascii="Times New Roman" w:eastAsia="Calibri" w:hAnsi="Times New Roman" w:cs="Times New Roman"/>
                <w:spacing w:val="-10"/>
                <w:sz w:val="24"/>
                <w:szCs w:val="24"/>
              </w:rPr>
              <w:t xml:space="preserve">О.А. </w:t>
            </w:r>
            <w:proofErr w:type="spellStart"/>
            <w:r w:rsidRPr="00C37B19">
              <w:rPr>
                <w:rFonts w:ascii="Times New Roman" w:eastAsia="Calibri" w:hAnsi="Times New Roman" w:cs="Times New Roman"/>
                <w:spacing w:val="-10"/>
                <w:sz w:val="24"/>
                <w:szCs w:val="24"/>
              </w:rPr>
              <w:t>Кракашова</w:t>
            </w:r>
            <w:proofErr w:type="spellEnd"/>
          </w:p>
        </w:tc>
      </w:tr>
    </w:tbl>
    <w:p w:rsidR="00C37B19" w:rsidRPr="00C37B19" w:rsidRDefault="00C37B19" w:rsidP="00C37B19">
      <w:pPr>
        <w:spacing w:after="0" w:line="240" w:lineRule="auto"/>
        <w:jc w:val="center"/>
        <w:textAlignment w:val="baseline"/>
        <w:rPr>
          <w:rFonts w:ascii="Calibri" w:eastAsia="Times New Roman" w:hAnsi="Calibri" w:cs="Times New Roman"/>
          <w:sz w:val="12"/>
          <w:szCs w:val="12"/>
        </w:rPr>
      </w:pPr>
      <w:r w:rsidRPr="00C37B19">
        <w:rPr>
          <w:rFonts w:ascii="Times New Roman" w:eastAsia="Times New Roman" w:hAnsi="Times New Roman" w:cs="Times New Roman"/>
          <w:sz w:val="24"/>
          <w:szCs w:val="24"/>
          <w:vertAlign w:val="superscript"/>
        </w:rPr>
        <w:t>(подпись)</w:t>
      </w:r>
    </w:p>
    <w:p w:rsidR="00C37B19" w:rsidRPr="00C37B19" w:rsidRDefault="00C37B19" w:rsidP="00C37B19">
      <w:pPr>
        <w:spacing w:after="0" w:line="240" w:lineRule="auto"/>
        <w:textAlignment w:val="baseline"/>
        <w:rPr>
          <w:rFonts w:ascii="Times New Roman" w:eastAsia="Times New Roman" w:hAnsi="Times New Roman" w:cs="Times New Roman"/>
          <w:b/>
          <w:bCs/>
          <w:sz w:val="28"/>
          <w:szCs w:val="24"/>
        </w:rPr>
      </w:pPr>
    </w:p>
    <w:p w:rsidR="00C37B19" w:rsidRPr="00C37B19" w:rsidRDefault="00C37B19" w:rsidP="00C37B19">
      <w:pPr>
        <w:spacing w:after="0" w:line="240" w:lineRule="auto"/>
        <w:textAlignment w:val="baseline"/>
        <w:rPr>
          <w:rFonts w:ascii="Times New Roman" w:eastAsia="Times New Roman" w:hAnsi="Times New Roman" w:cs="Times New Roman"/>
          <w:sz w:val="24"/>
          <w:szCs w:val="24"/>
          <w:vertAlign w:val="superscript"/>
        </w:rPr>
      </w:pPr>
      <w:r w:rsidRPr="00C37B19">
        <w:rPr>
          <w:rFonts w:ascii="Times New Roman" w:eastAsia="Times New Roman" w:hAnsi="Times New Roman" w:cs="Times New Roman"/>
          <w:sz w:val="20"/>
          <w:szCs w:val="24"/>
        </w:rPr>
        <w:t>«____»__________________20     г. </w:t>
      </w:r>
    </w:p>
    <w:p w:rsidR="00C37B19" w:rsidRPr="00C37B19" w:rsidRDefault="00C37B19" w:rsidP="00C37B19">
      <w:pPr>
        <w:spacing w:after="0" w:line="240" w:lineRule="auto"/>
        <w:textAlignment w:val="baseline"/>
        <w:rPr>
          <w:rFonts w:ascii="Times New Roman" w:eastAsia="Times New Roman" w:hAnsi="Times New Roman" w:cs="Times New Roman"/>
          <w:b/>
          <w:bCs/>
          <w:sz w:val="28"/>
          <w:szCs w:val="24"/>
        </w:rPr>
      </w:pPr>
    </w:p>
    <w:p w:rsidR="00C37B19" w:rsidRPr="00C37B19" w:rsidRDefault="00C37B19" w:rsidP="00C37B19">
      <w:pPr>
        <w:spacing w:after="0" w:line="240" w:lineRule="auto"/>
        <w:jc w:val="center"/>
        <w:textAlignment w:val="baseline"/>
        <w:rPr>
          <w:rFonts w:ascii="Times New Roman" w:eastAsia="Times New Roman" w:hAnsi="Times New Roman" w:cs="Times New Roman"/>
          <w:b/>
          <w:bCs/>
          <w:sz w:val="28"/>
          <w:szCs w:val="24"/>
        </w:rPr>
      </w:pPr>
    </w:p>
    <w:p w:rsidR="00C37B19" w:rsidRPr="00C37B19" w:rsidRDefault="00C37B19" w:rsidP="00C37B19">
      <w:pPr>
        <w:rPr>
          <w:rFonts w:ascii="Times New Roman" w:eastAsia="Times New Roman" w:hAnsi="Times New Roman" w:cs="Times New Roman"/>
          <w:b/>
          <w:bCs/>
          <w:sz w:val="28"/>
          <w:szCs w:val="24"/>
        </w:rPr>
      </w:pPr>
      <w:r w:rsidRPr="00C37B19">
        <w:rPr>
          <w:rFonts w:ascii="Times New Roman" w:eastAsia="Times New Roman" w:hAnsi="Times New Roman" w:cs="Times New Roman"/>
          <w:b/>
          <w:bCs/>
          <w:sz w:val="28"/>
          <w:szCs w:val="24"/>
        </w:rPr>
        <w:br w:type="page"/>
      </w:r>
    </w:p>
    <w:p w:rsidR="00C37B19" w:rsidRPr="00C37B19" w:rsidRDefault="00C37B19" w:rsidP="00C37B19">
      <w:pPr>
        <w:shd w:val="clear" w:color="auto" w:fill="FFFFFF"/>
        <w:spacing w:after="0" w:line="240" w:lineRule="auto"/>
        <w:jc w:val="center"/>
        <w:rPr>
          <w:rFonts w:ascii="Times New Roman" w:eastAsia="Times New Roman" w:hAnsi="Times New Roman" w:cs="Times New Roman"/>
          <w:sz w:val="28"/>
          <w:szCs w:val="28"/>
        </w:rPr>
      </w:pPr>
      <w:r w:rsidRPr="00C37B19">
        <w:rPr>
          <w:rFonts w:ascii="Times New Roman" w:eastAsia="Times New Roman" w:hAnsi="Times New Roman" w:cs="Times New Roman"/>
          <w:sz w:val="28"/>
          <w:szCs w:val="28"/>
        </w:rPr>
        <w:lastRenderedPageBreak/>
        <w:t>Министерство образования и науки Российской Федерации</w:t>
      </w:r>
    </w:p>
    <w:p w:rsidR="00C37B19" w:rsidRPr="00C37B19" w:rsidRDefault="00C37B19" w:rsidP="00C37B19">
      <w:pPr>
        <w:shd w:val="clear" w:color="auto" w:fill="FFFFFF"/>
        <w:spacing w:after="0" w:line="240" w:lineRule="auto"/>
        <w:ind w:firstLine="709"/>
        <w:jc w:val="center"/>
        <w:rPr>
          <w:rFonts w:ascii="Times New Roman" w:eastAsia="Times New Roman" w:hAnsi="Times New Roman" w:cs="Times New Roman"/>
          <w:sz w:val="28"/>
          <w:szCs w:val="28"/>
        </w:rPr>
      </w:pPr>
      <w:r w:rsidRPr="00C37B19">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C37B19" w:rsidRPr="00C37B19" w:rsidRDefault="00C37B19" w:rsidP="00C37B19">
      <w:pPr>
        <w:shd w:val="clear" w:color="auto" w:fill="FFFFFF"/>
        <w:spacing w:after="0" w:line="240" w:lineRule="auto"/>
        <w:jc w:val="center"/>
        <w:rPr>
          <w:rFonts w:ascii="Times New Roman" w:eastAsia="Times New Roman" w:hAnsi="Times New Roman" w:cs="Times New Roman"/>
          <w:sz w:val="28"/>
          <w:szCs w:val="28"/>
        </w:rPr>
      </w:pPr>
      <w:r w:rsidRPr="00C37B19">
        <w:rPr>
          <w:rFonts w:ascii="Times New Roman" w:eastAsia="Times New Roman" w:hAnsi="Times New Roman" w:cs="Times New Roman"/>
          <w:sz w:val="28"/>
          <w:szCs w:val="28"/>
        </w:rPr>
        <w:t>«Ростовский государственный экономический университет (РИНХ)»</w:t>
      </w:r>
    </w:p>
    <w:p w:rsidR="00C37B19" w:rsidRPr="00C37B19" w:rsidRDefault="00C37B19" w:rsidP="00C37B19">
      <w:pPr>
        <w:spacing w:after="0" w:line="240" w:lineRule="auto"/>
        <w:jc w:val="center"/>
        <w:textAlignment w:val="baseline"/>
        <w:rPr>
          <w:rFonts w:ascii="Times New Roman" w:eastAsia="Times New Roman" w:hAnsi="Times New Roman" w:cs="Times New Roman"/>
          <w:sz w:val="28"/>
          <w:szCs w:val="24"/>
        </w:rPr>
      </w:pPr>
    </w:p>
    <w:p w:rsidR="00C37B19" w:rsidRPr="00C37B19" w:rsidRDefault="00C37B19" w:rsidP="00C37B19">
      <w:pPr>
        <w:shd w:val="clear" w:color="auto" w:fill="FFFFFF"/>
        <w:spacing w:after="0" w:line="240" w:lineRule="auto"/>
        <w:jc w:val="center"/>
        <w:rPr>
          <w:rFonts w:ascii="Times New Roman" w:eastAsia="Times New Roman" w:hAnsi="Times New Roman" w:cs="Times New Roman"/>
          <w:sz w:val="24"/>
          <w:szCs w:val="24"/>
        </w:rPr>
      </w:pPr>
      <w:r w:rsidRPr="00C37B19">
        <w:rPr>
          <w:rFonts w:ascii="Times New Roman" w:eastAsia="Times New Roman" w:hAnsi="Times New Roman" w:cs="Times New Roman"/>
          <w:sz w:val="28"/>
          <w:szCs w:val="28"/>
        </w:rPr>
        <w:t>Кафедра статистики, эконометрики и оценки рисков</w:t>
      </w:r>
    </w:p>
    <w:p w:rsidR="00C37B19" w:rsidRPr="00C37B19" w:rsidRDefault="00C37B19" w:rsidP="00C37B19">
      <w:pPr>
        <w:spacing w:after="0" w:line="240" w:lineRule="auto"/>
        <w:textAlignment w:val="baseline"/>
        <w:rPr>
          <w:rFonts w:ascii="Calibri" w:eastAsia="Times New Roman" w:hAnsi="Calibri" w:cs="Times New Roman"/>
          <w:sz w:val="12"/>
          <w:szCs w:val="12"/>
        </w:rPr>
      </w:pPr>
    </w:p>
    <w:p w:rsidR="00C37B19" w:rsidRPr="00C37B19" w:rsidRDefault="00C37B19" w:rsidP="00C37B19">
      <w:pPr>
        <w:spacing w:after="0" w:line="240" w:lineRule="auto"/>
        <w:jc w:val="center"/>
        <w:textAlignment w:val="baseline"/>
        <w:rPr>
          <w:rFonts w:ascii="Times New Roman" w:eastAsia="Times New Roman" w:hAnsi="Times New Roman" w:cs="Times New Roman"/>
          <w:b/>
          <w:bCs/>
          <w:sz w:val="28"/>
          <w:szCs w:val="28"/>
        </w:rPr>
      </w:pPr>
    </w:p>
    <w:p w:rsidR="00C37B19" w:rsidRPr="00C37B19" w:rsidRDefault="00C37B19" w:rsidP="00C37B19">
      <w:pPr>
        <w:spacing w:after="0" w:line="240" w:lineRule="auto"/>
        <w:jc w:val="center"/>
        <w:textAlignment w:val="baseline"/>
        <w:rPr>
          <w:rFonts w:ascii="Times New Roman" w:eastAsia="Times New Roman" w:hAnsi="Times New Roman" w:cs="Times New Roman"/>
          <w:b/>
          <w:bCs/>
          <w:sz w:val="32"/>
          <w:szCs w:val="32"/>
        </w:rPr>
      </w:pPr>
      <w:r w:rsidRPr="00C37B19">
        <w:rPr>
          <w:rFonts w:ascii="Times New Roman" w:eastAsia="Times New Roman" w:hAnsi="Times New Roman" w:cs="Times New Roman"/>
          <w:b/>
          <w:bCs/>
          <w:sz w:val="32"/>
          <w:szCs w:val="32"/>
        </w:rPr>
        <w:t>Вопросы для устного опроса, собеседования</w:t>
      </w:r>
    </w:p>
    <w:p w:rsidR="00C37B19" w:rsidRPr="00C37B19" w:rsidRDefault="00C37B19" w:rsidP="00C37B19">
      <w:pPr>
        <w:spacing w:after="0" w:line="240" w:lineRule="auto"/>
        <w:jc w:val="center"/>
        <w:textAlignment w:val="baseline"/>
        <w:rPr>
          <w:rFonts w:ascii="Times New Roman" w:eastAsia="Times New Roman" w:hAnsi="Times New Roman" w:cs="Times New Roman"/>
          <w:b/>
          <w:bCs/>
          <w:sz w:val="32"/>
          <w:szCs w:val="32"/>
        </w:rPr>
      </w:pPr>
    </w:p>
    <w:p w:rsidR="00C37B19" w:rsidRPr="00C37B19" w:rsidRDefault="00C37B19" w:rsidP="00C37B19">
      <w:pPr>
        <w:spacing w:after="0" w:line="240" w:lineRule="auto"/>
        <w:jc w:val="center"/>
        <w:textAlignment w:val="baseline"/>
        <w:rPr>
          <w:rFonts w:ascii="Calibri" w:eastAsia="Times New Roman" w:hAnsi="Calibri" w:cs="Times New Roman"/>
          <w:sz w:val="12"/>
          <w:szCs w:val="12"/>
        </w:rPr>
      </w:pPr>
      <w:r w:rsidRPr="00C37B19">
        <w:rPr>
          <w:rFonts w:ascii="Times New Roman" w:eastAsia="Times New Roman" w:hAnsi="Times New Roman" w:cs="Times New Roman"/>
          <w:sz w:val="28"/>
          <w:szCs w:val="24"/>
        </w:rPr>
        <w:t>по дисциплине</w:t>
      </w:r>
      <w:r w:rsidRPr="00C37B19">
        <w:rPr>
          <w:rFonts w:ascii="Times New Roman" w:eastAsia="Times New Roman" w:hAnsi="Times New Roman" w:cs="Times New Roman"/>
          <w:b/>
          <w:bCs/>
          <w:i/>
          <w:iCs/>
          <w:sz w:val="20"/>
          <w:szCs w:val="24"/>
        </w:rPr>
        <w:t> </w:t>
      </w:r>
      <w:r w:rsidRPr="00C37B19">
        <w:rPr>
          <w:rFonts w:ascii="Times New Roman" w:eastAsia="Times New Roman" w:hAnsi="Times New Roman" w:cs="Times New Roman"/>
          <w:sz w:val="16"/>
          <w:szCs w:val="24"/>
          <w:vertAlign w:val="superscript"/>
        </w:rPr>
        <w:t> </w:t>
      </w:r>
      <w:r w:rsidRPr="00C37B19">
        <w:rPr>
          <w:rFonts w:ascii="Times New Roman" w:eastAsia="Times New Roman" w:hAnsi="Times New Roman" w:cs="Times New Roman"/>
          <w:sz w:val="28"/>
          <w:szCs w:val="24"/>
        </w:rPr>
        <w:t>Теория вероятностей и математическая статистика</w:t>
      </w:r>
    </w:p>
    <w:p w:rsidR="00C37B19" w:rsidRPr="00C37B19" w:rsidRDefault="00C37B19" w:rsidP="00C37B19">
      <w:pPr>
        <w:suppressAutoHyphens/>
        <w:spacing w:after="0" w:line="240" w:lineRule="auto"/>
        <w:ind w:firstLine="567"/>
        <w:jc w:val="center"/>
        <w:rPr>
          <w:rFonts w:ascii="Times New Roman" w:eastAsia="Times New Roman" w:hAnsi="Times New Roman" w:cs="Times New Roman"/>
          <w:sz w:val="24"/>
          <w:szCs w:val="24"/>
          <w:lang w:eastAsia="ko-KR"/>
        </w:rPr>
      </w:pPr>
    </w:p>
    <w:p w:rsidR="00C37B19" w:rsidRPr="00C37B19" w:rsidRDefault="00C37B19" w:rsidP="00C37B1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Предмет и основные определения теории вероятностей.</w:t>
      </w:r>
    </w:p>
    <w:p w:rsidR="00C37B19" w:rsidRPr="00C37B19" w:rsidRDefault="00C37B19" w:rsidP="00C37B1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Классическое определение вероятности. Свойства вероятности, вытекающие из классического определения. Примеры.</w:t>
      </w:r>
    </w:p>
    <w:p w:rsidR="00C37B19" w:rsidRPr="00C37B19" w:rsidRDefault="00C37B19" w:rsidP="00C37B1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Статистическое определение вероятности, его особенности и связь с классическим определением.</w:t>
      </w:r>
    </w:p>
    <w:p w:rsidR="00C37B19" w:rsidRPr="00C37B19" w:rsidRDefault="00C37B19" w:rsidP="00C37B1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 xml:space="preserve">Полная группа несовместных событий, противоположные события, свойства их вероятностей. </w:t>
      </w:r>
    </w:p>
    <w:p w:rsidR="00C37B19" w:rsidRPr="00C37B19" w:rsidRDefault="00C37B19" w:rsidP="00C37B1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Зависимые и независимые события. Условные и безусловные вероятности.</w:t>
      </w:r>
    </w:p>
    <w:p w:rsidR="00C37B19" w:rsidRPr="00C37B19" w:rsidRDefault="00C37B19" w:rsidP="00C37B1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Теоремы умножения вероятностей.</w:t>
      </w:r>
    </w:p>
    <w:p w:rsidR="00C37B19" w:rsidRPr="00C37B19" w:rsidRDefault="00C37B19" w:rsidP="00C37B1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Теоремы сложения вероятностей.</w:t>
      </w:r>
    </w:p>
    <w:p w:rsidR="00C37B19" w:rsidRPr="00C37B19" w:rsidRDefault="00C37B19" w:rsidP="00C37B1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Формула полной вероятности. Формулы Байеса.</w:t>
      </w:r>
    </w:p>
    <w:p w:rsidR="00C37B19" w:rsidRPr="00C37B19" w:rsidRDefault="00C37B19" w:rsidP="00C37B1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Комбинаторика: размещение, сочетания, перестановки и перестановки с повторениями.</w:t>
      </w:r>
    </w:p>
    <w:p w:rsidR="00C37B19" w:rsidRPr="00C37B19" w:rsidRDefault="00C37B19" w:rsidP="00C37B1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Дискретные и непрерывные случайные величины. Закон распределения случайной величины и способы его задания.</w:t>
      </w:r>
    </w:p>
    <w:p w:rsidR="00C37B19" w:rsidRPr="00C37B19" w:rsidRDefault="00C37B19" w:rsidP="00C37B1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Формула Бернулли. Биномиальное распределение. Наивероятнейшее число наступления событий.</w:t>
      </w:r>
    </w:p>
    <w:p w:rsidR="00C37B19" w:rsidRPr="00C37B19" w:rsidRDefault="00C37B19" w:rsidP="00C37B1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Формула Пуассона. Закон распределения редких событий.</w:t>
      </w:r>
    </w:p>
    <w:p w:rsidR="00C37B19" w:rsidRPr="00C37B19" w:rsidRDefault="00C37B19" w:rsidP="00C37B1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Числовые характеристики случайных величин. Начальные и центральные моменты. Асимметрия и эксцесс.</w:t>
      </w:r>
    </w:p>
    <w:p w:rsidR="00C37B19" w:rsidRPr="00C37B19" w:rsidRDefault="00C37B19" w:rsidP="00C37B1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Математическое ожидание случайной величины. Его смысл и примеры.</w:t>
      </w:r>
    </w:p>
    <w:p w:rsidR="00C37B19" w:rsidRPr="00C37B19" w:rsidRDefault="00C37B19" w:rsidP="00C37B1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Свойства математического ожидания.</w:t>
      </w:r>
    </w:p>
    <w:p w:rsidR="00C37B19" w:rsidRPr="00C37B19" w:rsidRDefault="00C37B19" w:rsidP="00C37B1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 xml:space="preserve">Дисперсия и среднее </w:t>
      </w:r>
      <w:proofErr w:type="spellStart"/>
      <w:r w:rsidRPr="00C37B19">
        <w:rPr>
          <w:rFonts w:ascii="Times New Roman" w:eastAsia="Times New Roman" w:hAnsi="Times New Roman" w:cs="Times New Roman"/>
          <w:sz w:val="24"/>
          <w:szCs w:val="24"/>
          <w:lang w:eastAsia="ko-KR"/>
        </w:rPr>
        <w:t>квадратическое</w:t>
      </w:r>
      <w:proofErr w:type="spellEnd"/>
      <w:r w:rsidRPr="00C37B19">
        <w:rPr>
          <w:rFonts w:ascii="Times New Roman" w:eastAsia="Times New Roman" w:hAnsi="Times New Roman" w:cs="Times New Roman"/>
          <w:sz w:val="24"/>
          <w:szCs w:val="24"/>
          <w:lang w:eastAsia="ko-KR"/>
        </w:rPr>
        <w:t xml:space="preserve"> отклонение случайной величины. Их смысл и примеры вычисления. </w:t>
      </w:r>
    </w:p>
    <w:p w:rsidR="00C37B19" w:rsidRPr="00C37B19" w:rsidRDefault="00C37B19" w:rsidP="00C37B1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 xml:space="preserve">Свойства дисперсии и среднего </w:t>
      </w:r>
      <w:proofErr w:type="spellStart"/>
      <w:r w:rsidRPr="00C37B19">
        <w:rPr>
          <w:rFonts w:ascii="Times New Roman" w:eastAsia="Times New Roman" w:hAnsi="Times New Roman" w:cs="Times New Roman"/>
          <w:sz w:val="24"/>
          <w:szCs w:val="24"/>
          <w:lang w:eastAsia="ko-KR"/>
        </w:rPr>
        <w:t>квадратического</w:t>
      </w:r>
      <w:proofErr w:type="spellEnd"/>
      <w:r w:rsidRPr="00C37B19">
        <w:rPr>
          <w:rFonts w:ascii="Times New Roman" w:eastAsia="Times New Roman" w:hAnsi="Times New Roman" w:cs="Times New Roman"/>
          <w:sz w:val="24"/>
          <w:szCs w:val="24"/>
          <w:lang w:eastAsia="ko-KR"/>
        </w:rPr>
        <w:t xml:space="preserve"> отклонения.</w:t>
      </w:r>
    </w:p>
    <w:p w:rsidR="00C37B19" w:rsidRPr="00C37B19" w:rsidRDefault="00C37B19" w:rsidP="00C37B1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 xml:space="preserve">Математическое ожидание, дисперсия и среднее </w:t>
      </w:r>
      <w:proofErr w:type="spellStart"/>
      <w:r w:rsidRPr="00C37B19">
        <w:rPr>
          <w:rFonts w:ascii="Times New Roman" w:eastAsia="Times New Roman" w:hAnsi="Times New Roman" w:cs="Times New Roman"/>
          <w:sz w:val="24"/>
          <w:szCs w:val="24"/>
          <w:lang w:eastAsia="ko-KR"/>
        </w:rPr>
        <w:t>квадратическое</w:t>
      </w:r>
      <w:proofErr w:type="spellEnd"/>
      <w:r w:rsidRPr="00C37B19">
        <w:rPr>
          <w:rFonts w:ascii="Times New Roman" w:eastAsia="Times New Roman" w:hAnsi="Times New Roman" w:cs="Times New Roman"/>
          <w:sz w:val="24"/>
          <w:szCs w:val="24"/>
          <w:lang w:eastAsia="ko-KR"/>
        </w:rPr>
        <w:t xml:space="preserve"> отклонение частоты и </w:t>
      </w:r>
      <w:proofErr w:type="spellStart"/>
      <w:r w:rsidRPr="00C37B19">
        <w:rPr>
          <w:rFonts w:ascii="Times New Roman" w:eastAsia="Times New Roman" w:hAnsi="Times New Roman" w:cs="Times New Roman"/>
          <w:sz w:val="24"/>
          <w:szCs w:val="24"/>
          <w:lang w:eastAsia="ko-KR"/>
        </w:rPr>
        <w:t>частости</w:t>
      </w:r>
      <w:proofErr w:type="spellEnd"/>
      <w:r w:rsidRPr="00C37B19">
        <w:rPr>
          <w:rFonts w:ascii="Times New Roman" w:eastAsia="Times New Roman" w:hAnsi="Times New Roman" w:cs="Times New Roman"/>
          <w:sz w:val="24"/>
          <w:szCs w:val="24"/>
          <w:lang w:eastAsia="ko-KR"/>
        </w:rPr>
        <w:t>.</w:t>
      </w:r>
    </w:p>
    <w:p w:rsidR="00C37B19" w:rsidRPr="00C37B19" w:rsidRDefault="00C37B19" w:rsidP="00C37B1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Непрерывные случайные величины. Дифференциальная и интегральная функции их распределения, их смысл и связь между ними.</w:t>
      </w:r>
    </w:p>
    <w:p w:rsidR="00C37B19" w:rsidRPr="00C37B19" w:rsidRDefault="00C37B19" w:rsidP="00C37B1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 xml:space="preserve">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p>
    <w:p w:rsidR="00C37B19" w:rsidRPr="00C37B19" w:rsidRDefault="00C37B19" w:rsidP="00C37B1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Равномерный закон распределения.</w:t>
      </w:r>
    </w:p>
    <w:p w:rsidR="00C37B19" w:rsidRPr="00C37B19" w:rsidRDefault="00C37B19" w:rsidP="00C37B1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Нормальное распределение. Плотность нормального распределения и ее свойства.</w:t>
      </w:r>
    </w:p>
    <w:p w:rsidR="00C37B19" w:rsidRPr="00C37B19" w:rsidRDefault="00C37B19" w:rsidP="00C37B1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Нормированное (стандартное) нормальное распределение. Функция Лапласа: график, свойства, таблицы.</w:t>
      </w:r>
    </w:p>
    <w:p w:rsidR="00C37B19" w:rsidRPr="00C37B19" w:rsidRDefault="00C37B19" w:rsidP="00C37B1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 xml:space="preserve">Функция нормального распределения случайной величины. </w:t>
      </w:r>
    </w:p>
    <w:p w:rsidR="00C37B19" w:rsidRPr="00C37B19" w:rsidRDefault="00C37B19" w:rsidP="00C37B1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 xml:space="preserve">Вероятность попадания нормально распределенной случайной величины в заданный интервал. </w:t>
      </w:r>
    </w:p>
    <w:p w:rsidR="00C37B19" w:rsidRPr="00C37B19" w:rsidRDefault="00C37B19" w:rsidP="00C37B1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Вероятность заданного отклонения нормальной случайной величины от своего математического ожидания. Правило трех сигм.</w:t>
      </w:r>
    </w:p>
    <w:p w:rsidR="00C37B19" w:rsidRPr="00C37B19" w:rsidRDefault="00C37B19" w:rsidP="00C37B1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Понятие о центральной предельной теореме Ляпунова.</w:t>
      </w:r>
    </w:p>
    <w:p w:rsidR="00C37B19" w:rsidRPr="00C37B19" w:rsidRDefault="00C37B19" w:rsidP="00C37B1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Закон больших чисел. Понятие о теореме Чебышева. Значение теоремы Чебышева.</w:t>
      </w:r>
    </w:p>
    <w:p w:rsidR="00C37B19" w:rsidRPr="00C37B19" w:rsidRDefault="00C37B19" w:rsidP="00C37B1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Закон больших чисел. Теорема Бернулли.</w:t>
      </w:r>
    </w:p>
    <w:p w:rsidR="00C37B19" w:rsidRPr="00C37B19" w:rsidRDefault="00C37B19" w:rsidP="00C37B19">
      <w:pPr>
        <w:widowControl w:val="0"/>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 xml:space="preserve">Вероятность отклонения </w:t>
      </w:r>
      <w:proofErr w:type="spellStart"/>
      <w:r w:rsidRPr="00C37B19">
        <w:rPr>
          <w:rFonts w:ascii="Times New Roman" w:eastAsia="Times New Roman" w:hAnsi="Times New Roman" w:cs="Times New Roman"/>
          <w:sz w:val="24"/>
          <w:szCs w:val="24"/>
          <w:lang w:eastAsia="ko-KR"/>
        </w:rPr>
        <w:t>частости</w:t>
      </w:r>
      <w:proofErr w:type="spellEnd"/>
      <w:r w:rsidRPr="00C37B19">
        <w:rPr>
          <w:rFonts w:ascii="Times New Roman" w:eastAsia="Times New Roman" w:hAnsi="Times New Roman" w:cs="Times New Roman"/>
          <w:sz w:val="24"/>
          <w:szCs w:val="24"/>
          <w:lang w:eastAsia="ko-KR"/>
        </w:rPr>
        <w:t xml:space="preserve"> от вероятности, частоты от наивероятнейшего числа.</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Предмет и основные задачи математической статистики.</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 xml:space="preserve">Генеральная совокупность и выборка. Сущность выборочного метода. </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lastRenderedPageBreak/>
        <w:t>Вариационные ряды. Виды вариаций. Величина интервала. Накопленные частоты (</w:t>
      </w:r>
      <w:proofErr w:type="spellStart"/>
      <w:r w:rsidRPr="00C37B19">
        <w:rPr>
          <w:rFonts w:ascii="Times New Roman" w:eastAsia="Times New Roman" w:hAnsi="Times New Roman" w:cs="Times New Roman"/>
          <w:sz w:val="24"/>
          <w:szCs w:val="24"/>
          <w:lang w:eastAsia="ko-KR"/>
        </w:rPr>
        <w:t>частости</w:t>
      </w:r>
      <w:proofErr w:type="spellEnd"/>
      <w:r w:rsidRPr="00C37B19">
        <w:rPr>
          <w:rFonts w:ascii="Times New Roman" w:eastAsia="Times New Roman" w:hAnsi="Times New Roman" w:cs="Times New Roman"/>
          <w:sz w:val="24"/>
          <w:szCs w:val="24"/>
          <w:lang w:eastAsia="ko-KR"/>
        </w:rPr>
        <w:t>).</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Графическое изображение вариационного ряда. Эмпирическая функция распределения.</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Числовые характеристики вариационного ряда. Средняя арифметическая и ее свойства, мода и медиана. Квантили.</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 xml:space="preserve">Показатели </w:t>
      </w:r>
      <w:proofErr w:type="spellStart"/>
      <w:r w:rsidRPr="00C37B19">
        <w:rPr>
          <w:rFonts w:ascii="Times New Roman" w:eastAsia="Times New Roman" w:hAnsi="Times New Roman" w:cs="Times New Roman"/>
          <w:sz w:val="24"/>
          <w:szCs w:val="24"/>
          <w:lang w:eastAsia="ko-KR"/>
        </w:rPr>
        <w:t>колеблемости</w:t>
      </w:r>
      <w:proofErr w:type="spellEnd"/>
      <w:r w:rsidRPr="00C37B19">
        <w:rPr>
          <w:rFonts w:ascii="Times New Roman" w:eastAsia="Times New Roman" w:hAnsi="Times New Roman" w:cs="Times New Roman"/>
          <w:sz w:val="24"/>
          <w:szCs w:val="24"/>
          <w:lang w:eastAsia="ko-KR"/>
        </w:rPr>
        <w:t>: вариационный размах, среднее линейное отклонение, дисперсия, коэффициент вариации. Свойства дисперсии.</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Моменты (начальные и центральные). Показатели асимметрии и эксцесса.</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Дисперсия альтернативного признака.</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Повторная и бесповторная выборка. Ошибки регистрации и репрезентативности, предельная ошибка выборки.</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proofErr w:type="gramStart"/>
      <w:r w:rsidRPr="00C37B19">
        <w:rPr>
          <w:rFonts w:ascii="Times New Roman" w:eastAsia="Times New Roman" w:hAnsi="Times New Roman" w:cs="Times New Roman"/>
          <w:sz w:val="24"/>
          <w:szCs w:val="24"/>
          <w:lang w:eastAsia="ko-KR"/>
        </w:rPr>
        <w:t>Средняя ошибка выборки, для средней и для доли.</w:t>
      </w:r>
      <w:proofErr w:type="gramEnd"/>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Необходимая численность выборки.</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 xml:space="preserve">Статистические оценки параметров распределения (сущность теории оценивания): </w:t>
      </w:r>
      <w:proofErr w:type="spellStart"/>
      <w:r w:rsidRPr="00C37B19">
        <w:rPr>
          <w:rFonts w:ascii="Times New Roman" w:eastAsia="Times New Roman" w:hAnsi="Times New Roman" w:cs="Times New Roman"/>
          <w:sz w:val="24"/>
          <w:szCs w:val="24"/>
          <w:lang w:eastAsia="ko-KR"/>
        </w:rPr>
        <w:t>несмещенность</w:t>
      </w:r>
      <w:proofErr w:type="spellEnd"/>
      <w:r w:rsidRPr="00C37B19">
        <w:rPr>
          <w:rFonts w:ascii="Times New Roman" w:eastAsia="Times New Roman" w:hAnsi="Times New Roman" w:cs="Times New Roman"/>
          <w:sz w:val="24"/>
          <w:szCs w:val="24"/>
          <w:lang w:eastAsia="ko-KR"/>
        </w:rPr>
        <w:t>, состоятельность, эффективность оценок.</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 xml:space="preserve">Точечная оценка </w:t>
      </w:r>
      <w:proofErr w:type="gramStart"/>
      <w:r w:rsidRPr="00C37B19">
        <w:rPr>
          <w:rFonts w:ascii="Times New Roman" w:eastAsia="Times New Roman" w:hAnsi="Times New Roman" w:cs="Times New Roman"/>
          <w:sz w:val="24"/>
          <w:szCs w:val="24"/>
          <w:lang w:eastAsia="ko-KR"/>
        </w:rPr>
        <w:t>генеральной</w:t>
      </w:r>
      <w:proofErr w:type="gramEnd"/>
      <w:r w:rsidRPr="00C37B19">
        <w:rPr>
          <w:rFonts w:ascii="Times New Roman" w:eastAsia="Times New Roman" w:hAnsi="Times New Roman" w:cs="Times New Roman"/>
          <w:sz w:val="24"/>
          <w:szCs w:val="24"/>
          <w:lang w:eastAsia="ko-KR"/>
        </w:rPr>
        <w:t xml:space="preserve"> средней по выборочной средней.</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 xml:space="preserve">Точечная оценка генеральной дисперсии. “Исправленные” выборочная дисперсия и среднее </w:t>
      </w:r>
      <w:proofErr w:type="spellStart"/>
      <w:r w:rsidRPr="00C37B19">
        <w:rPr>
          <w:rFonts w:ascii="Times New Roman" w:eastAsia="Times New Roman" w:hAnsi="Times New Roman" w:cs="Times New Roman"/>
          <w:sz w:val="24"/>
          <w:szCs w:val="24"/>
          <w:lang w:eastAsia="ko-KR"/>
        </w:rPr>
        <w:t>квадратическое</w:t>
      </w:r>
      <w:proofErr w:type="spellEnd"/>
      <w:r w:rsidRPr="00C37B19">
        <w:rPr>
          <w:rFonts w:ascii="Times New Roman" w:eastAsia="Times New Roman" w:hAnsi="Times New Roman" w:cs="Times New Roman"/>
          <w:sz w:val="24"/>
          <w:szCs w:val="24"/>
          <w:lang w:eastAsia="ko-KR"/>
        </w:rPr>
        <w:t xml:space="preserve"> отклонение.</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 xml:space="preserve">Интервальные оценки. Точность оценки. Доверительная вероятность. </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Методы оценивания параметров распределения: метод моментов и метод максимального правдоподобия, свойства полученных этим методом оценок.</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 xml:space="preserve">Доверительные интервалы для оценки математического ожидания нормального распределения при известном среднем </w:t>
      </w:r>
      <w:proofErr w:type="spellStart"/>
      <w:r w:rsidRPr="00C37B19">
        <w:rPr>
          <w:rFonts w:ascii="Times New Roman" w:eastAsia="Times New Roman" w:hAnsi="Times New Roman" w:cs="Times New Roman"/>
          <w:sz w:val="24"/>
          <w:szCs w:val="24"/>
          <w:lang w:eastAsia="ko-KR"/>
        </w:rPr>
        <w:t>квадратическом</w:t>
      </w:r>
      <w:proofErr w:type="spellEnd"/>
      <w:r w:rsidRPr="00C37B19">
        <w:rPr>
          <w:rFonts w:ascii="Times New Roman" w:eastAsia="Times New Roman" w:hAnsi="Times New Roman" w:cs="Times New Roman"/>
          <w:sz w:val="24"/>
          <w:szCs w:val="24"/>
          <w:lang w:eastAsia="ko-KR"/>
        </w:rPr>
        <w:t xml:space="preserve"> отклонении.</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 xml:space="preserve">Доверительные интервалы для оценки математического ожидания нормального распределения при неизвестном среднем </w:t>
      </w:r>
      <w:proofErr w:type="spellStart"/>
      <w:r w:rsidRPr="00C37B19">
        <w:rPr>
          <w:rFonts w:ascii="Times New Roman" w:eastAsia="Times New Roman" w:hAnsi="Times New Roman" w:cs="Times New Roman"/>
          <w:sz w:val="24"/>
          <w:szCs w:val="24"/>
          <w:lang w:eastAsia="ko-KR"/>
        </w:rPr>
        <w:t>квадратическом</w:t>
      </w:r>
      <w:proofErr w:type="spellEnd"/>
      <w:r w:rsidRPr="00C37B19">
        <w:rPr>
          <w:rFonts w:ascii="Times New Roman" w:eastAsia="Times New Roman" w:hAnsi="Times New Roman" w:cs="Times New Roman"/>
          <w:sz w:val="24"/>
          <w:szCs w:val="24"/>
          <w:lang w:eastAsia="ko-KR"/>
        </w:rPr>
        <w:t xml:space="preserve"> отклонении.</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 xml:space="preserve">Оценка вероятности по </w:t>
      </w:r>
      <w:proofErr w:type="spellStart"/>
      <w:r w:rsidRPr="00C37B19">
        <w:rPr>
          <w:rFonts w:ascii="Times New Roman" w:eastAsia="Times New Roman" w:hAnsi="Times New Roman" w:cs="Times New Roman"/>
          <w:sz w:val="24"/>
          <w:szCs w:val="24"/>
          <w:lang w:eastAsia="ko-KR"/>
        </w:rPr>
        <w:t>частости</w:t>
      </w:r>
      <w:proofErr w:type="spellEnd"/>
      <w:r w:rsidRPr="00C37B19">
        <w:rPr>
          <w:rFonts w:ascii="Times New Roman" w:eastAsia="Times New Roman" w:hAnsi="Times New Roman" w:cs="Times New Roman"/>
          <w:sz w:val="24"/>
          <w:szCs w:val="24"/>
          <w:lang w:eastAsia="ko-KR"/>
        </w:rPr>
        <w:t>: точечная и интервальная.</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Законы распределения Стьюдента, Пирсона, Фишера.</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Статистическая проверка гипотезы. Статистическая гипотеза: нулевая и альтернативная, параметрическая и непараметрическая. Ошибки I и II рода.</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 Понятие мощности критерия.</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 xml:space="preserve">Проверка гипотезы о нормальном распределении. Критерий согласия Пирсона. </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 xml:space="preserve">Проверка гипотезы о числовом значении дисперсии генеральной совокупности. Проверка гипотезы о равенстве двух дисперсий нормально распределенных генеральных совокупностей. </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 xml:space="preserve">Проверка гипотезы о равенстве двух средних нормально распределенных генеральных совокупностей с известными дисперсиями. </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 xml:space="preserve">Проверка гипотезы о числовом значении генеральной средней нормально распределенной генеральной совокупности при известной и неизвестной генеральных дисперсиях. </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 xml:space="preserve">Проверка гипотезы о равенстве двух средних нормально распределенных генеральных совокупностей при неизвестных равных дисперсиях. </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Проверка гипотезы о числовом значении генеральной доли (о параметре биномиального закона распределения). Проверка гипотезы о равенстве двух долей нормально распределенных генеральных совокупностей.</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Построение теоретического закона распределения по данному вариационному ряду.</w:t>
      </w:r>
    </w:p>
    <w:p w:rsidR="00C37B19" w:rsidRPr="00C37B19" w:rsidRDefault="00C37B19" w:rsidP="00C37B19">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ko-KR"/>
        </w:rPr>
      </w:pPr>
      <w:r w:rsidRPr="00C37B19">
        <w:rPr>
          <w:rFonts w:ascii="Times New Roman" w:eastAsia="Times New Roman" w:hAnsi="Times New Roman" w:cs="Times New Roman"/>
          <w:sz w:val="24"/>
          <w:szCs w:val="24"/>
          <w:lang w:eastAsia="ko-KR"/>
        </w:rPr>
        <w:t>Сравнение нескольких средних при помощи однофакторного дисперсионного анализа.</w:t>
      </w:r>
    </w:p>
    <w:p w:rsidR="00C37B19" w:rsidRPr="00C37B19" w:rsidRDefault="00C37B19" w:rsidP="00C37B19">
      <w:pPr>
        <w:spacing w:after="0" w:line="240" w:lineRule="auto"/>
        <w:textAlignment w:val="baseline"/>
        <w:rPr>
          <w:rFonts w:ascii="Calibri" w:eastAsia="Times New Roman" w:hAnsi="Calibri" w:cs="Times New Roman"/>
          <w:sz w:val="12"/>
          <w:szCs w:val="12"/>
        </w:rPr>
      </w:pPr>
      <w:r w:rsidRPr="00C37B19">
        <w:rPr>
          <w:rFonts w:ascii="Times New Roman" w:eastAsia="Times New Roman" w:hAnsi="Times New Roman" w:cs="Times New Roman"/>
          <w:sz w:val="28"/>
          <w:szCs w:val="24"/>
        </w:rPr>
        <w:t> </w:t>
      </w:r>
    </w:p>
    <w:p w:rsidR="00C37B19" w:rsidRPr="00C37B19" w:rsidRDefault="00C37B19" w:rsidP="00C37B19">
      <w:pPr>
        <w:spacing w:after="0" w:line="240" w:lineRule="auto"/>
        <w:textAlignment w:val="baseline"/>
        <w:rPr>
          <w:rFonts w:ascii="Calibri" w:eastAsia="Times New Roman" w:hAnsi="Calibri" w:cs="Times New Roman"/>
          <w:sz w:val="12"/>
          <w:szCs w:val="12"/>
        </w:rPr>
      </w:pPr>
      <w:r w:rsidRPr="00C37B19">
        <w:rPr>
          <w:rFonts w:ascii="Times New Roman" w:eastAsia="Times New Roman" w:hAnsi="Times New Roman" w:cs="Times New Roman"/>
          <w:b/>
          <w:bCs/>
          <w:sz w:val="28"/>
          <w:szCs w:val="24"/>
        </w:rPr>
        <w:t>Критерии оценки:</w:t>
      </w:r>
      <w:r w:rsidRPr="00C37B19">
        <w:rPr>
          <w:rFonts w:ascii="Times New Roman" w:eastAsia="Times New Roman" w:hAnsi="Times New Roman" w:cs="Times New Roman"/>
          <w:sz w:val="28"/>
          <w:szCs w:val="24"/>
        </w:rPr>
        <w:t> </w:t>
      </w:r>
    </w:p>
    <w:p w:rsidR="00C37B19" w:rsidRPr="00C37B19" w:rsidRDefault="00C37B19" w:rsidP="00C37B19">
      <w:pPr>
        <w:spacing w:after="0" w:line="240" w:lineRule="auto"/>
        <w:textAlignment w:val="baseline"/>
        <w:rPr>
          <w:rFonts w:ascii="Calibri" w:eastAsia="Times New Roman" w:hAnsi="Calibri" w:cs="Times New Roman"/>
          <w:sz w:val="12"/>
          <w:szCs w:val="12"/>
        </w:rPr>
      </w:pPr>
      <w:r w:rsidRPr="00C37B19">
        <w:rPr>
          <w:rFonts w:ascii="Times New Roman" w:eastAsia="Times New Roman" w:hAnsi="Times New Roman" w:cs="Times New Roman"/>
          <w:sz w:val="28"/>
          <w:szCs w:val="24"/>
        </w:rPr>
        <w:t> </w:t>
      </w:r>
    </w:p>
    <w:p w:rsidR="00C37B19" w:rsidRPr="00C37B19" w:rsidRDefault="00C37B19" w:rsidP="00C37B19">
      <w:pPr>
        <w:spacing w:after="0" w:line="240" w:lineRule="auto"/>
        <w:ind w:firstLine="709"/>
        <w:jc w:val="both"/>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C37B19" w:rsidRPr="00C37B19" w:rsidRDefault="00C37B19" w:rsidP="00C37B19">
      <w:pPr>
        <w:spacing w:after="0" w:line="240" w:lineRule="auto"/>
        <w:ind w:firstLine="709"/>
        <w:jc w:val="both"/>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t xml:space="preserve">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w:t>
      </w:r>
      <w:r w:rsidRPr="00C37B19">
        <w:rPr>
          <w:rFonts w:ascii="Times New Roman" w:eastAsia="Times New Roman" w:hAnsi="Times New Roman" w:cs="Times New Roman"/>
          <w:sz w:val="24"/>
          <w:szCs w:val="24"/>
        </w:rPr>
        <w:lastRenderedPageBreak/>
        <w:t>материал изложен достаточно полно с отдельными логическими и стилистическими погрешностями;</w:t>
      </w:r>
    </w:p>
    <w:p w:rsidR="00C37B19" w:rsidRPr="00C37B19" w:rsidRDefault="00C37B19" w:rsidP="00C37B19">
      <w:pPr>
        <w:spacing w:after="0" w:line="240" w:lineRule="auto"/>
        <w:ind w:firstLine="709"/>
        <w:jc w:val="both"/>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C37B19" w:rsidRPr="00C37B19" w:rsidRDefault="00C37B19" w:rsidP="00C37B19">
      <w:pPr>
        <w:spacing w:after="0" w:line="240" w:lineRule="auto"/>
        <w:ind w:firstLine="709"/>
        <w:jc w:val="both"/>
        <w:rPr>
          <w:rFonts w:ascii="Calibri" w:eastAsia="Times New Roman" w:hAnsi="Calibri" w:cs="Times New Roman"/>
          <w:sz w:val="24"/>
          <w:szCs w:val="24"/>
        </w:rPr>
      </w:pPr>
      <w:r w:rsidRPr="00C37B19">
        <w:rPr>
          <w:rFonts w:ascii="Times New Roman" w:eastAsia="Times New Roman" w:hAnsi="Times New Roman" w:cs="Times New Roman"/>
          <w:sz w:val="24"/>
          <w:szCs w:val="24"/>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C37B19" w:rsidRPr="00C37B19" w:rsidRDefault="00C37B19" w:rsidP="00C37B19">
      <w:pPr>
        <w:spacing w:after="0" w:line="240" w:lineRule="auto"/>
        <w:textAlignment w:val="baseline"/>
        <w:rPr>
          <w:rFonts w:ascii="Times New Roman" w:eastAsia="Times New Roman" w:hAnsi="Times New Roman" w:cs="Times New Roman"/>
          <w:sz w:val="24"/>
          <w:szCs w:val="24"/>
        </w:rPr>
      </w:pPr>
    </w:p>
    <w:p w:rsidR="00C37B19" w:rsidRPr="00C37B19" w:rsidRDefault="00C37B19" w:rsidP="00C37B19">
      <w:pPr>
        <w:widowControl w:val="0"/>
        <w:shd w:val="clear" w:color="auto" w:fill="FFFFFF"/>
        <w:spacing w:after="0" w:line="240" w:lineRule="auto"/>
        <w:jc w:val="both"/>
        <w:rPr>
          <w:rFonts w:ascii="Times New Roman" w:eastAsia="Calibri" w:hAnsi="Times New Roman" w:cs="Times New Roman"/>
          <w:spacing w:val="-10"/>
          <w:sz w:val="24"/>
          <w:szCs w:val="24"/>
        </w:rPr>
      </w:pPr>
      <w:r w:rsidRPr="00C37B19">
        <w:rPr>
          <w:rFonts w:ascii="Times New Roman" w:eastAsia="Calibri" w:hAnsi="Times New Roman" w:cs="Times New Roman"/>
          <w:spacing w:val="-10"/>
          <w:sz w:val="24"/>
          <w:szCs w:val="24"/>
        </w:rPr>
        <w:t>Составитель:</w:t>
      </w:r>
    </w:p>
    <w:p w:rsidR="00C37B19" w:rsidRPr="00C37B19" w:rsidRDefault="00C37B19" w:rsidP="00C37B19">
      <w:pPr>
        <w:widowControl w:val="0"/>
        <w:shd w:val="clear" w:color="auto" w:fill="FFFFFF"/>
        <w:spacing w:after="0" w:line="240" w:lineRule="auto"/>
        <w:jc w:val="both"/>
        <w:rPr>
          <w:rFonts w:ascii="Times New Roman" w:eastAsia="Calibri" w:hAnsi="Times New Roman" w:cs="Times New Roman"/>
          <w:spacing w:val="-10"/>
          <w:sz w:val="24"/>
          <w:szCs w:val="24"/>
        </w:rPr>
      </w:pPr>
    </w:p>
    <w:tbl>
      <w:tblPr>
        <w:tblW w:w="0" w:type="auto"/>
        <w:tblLook w:val="04A0" w:firstRow="1" w:lastRow="0" w:firstColumn="1" w:lastColumn="0" w:noHBand="0" w:noVBand="1"/>
      </w:tblPr>
      <w:tblGrid>
        <w:gridCol w:w="3379"/>
        <w:gridCol w:w="3379"/>
        <w:gridCol w:w="3379"/>
      </w:tblGrid>
      <w:tr w:rsidR="00C37B19" w:rsidRPr="00C37B19" w:rsidTr="00346AAF">
        <w:tc>
          <w:tcPr>
            <w:tcW w:w="3379" w:type="dxa"/>
            <w:shd w:val="clear" w:color="auto" w:fill="auto"/>
            <w:vAlign w:val="center"/>
          </w:tcPr>
          <w:p w:rsidR="00C37B19" w:rsidRPr="00C37B19" w:rsidRDefault="00C37B19" w:rsidP="00C37B19">
            <w:pPr>
              <w:widowControl w:val="0"/>
              <w:spacing w:after="0" w:line="240" w:lineRule="auto"/>
              <w:jc w:val="center"/>
              <w:rPr>
                <w:rFonts w:ascii="Times New Roman" w:eastAsia="Calibri" w:hAnsi="Times New Roman" w:cs="Times New Roman"/>
                <w:spacing w:val="-10"/>
                <w:sz w:val="24"/>
                <w:szCs w:val="24"/>
              </w:rPr>
            </w:pPr>
            <w:r w:rsidRPr="00C37B19">
              <w:rPr>
                <w:rFonts w:ascii="Times New Roman" w:eastAsia="Calibri" w:hAnsi="Times New Roman" w:cs="Times New Roman"/>
                <w:sz w:val="24"/>
                <w:szCs w:val="24"/>
              </w:rPr>
              <w:t>к.э.н., доцент</w:t>
            </w:r>
          </w:p>
        </w:tc>
        <w:tc>
          <w:tcPr>
            <w:tcW w:w="3379" w:type="dxa"/>
            <w:shd w:val="clear" w:color="auto" w:fill="auto"/>
            <w:vAlign w:val="center"/>
          </w:tcPr>
          <w:p w:rsidR="00C37B19" w:rsidRPr="00C37B19" w:rsidRDefault="00C37B19" w:rsidP="00C37B19">
            <w:pPr>
              <w:widowControl w:val="0"/>
              <w:spacing w:after="0" w:line="240" w:lineRule="auto"/>
              <w:jc w:val="center"/>
              <w:rPr>
                <w:rFonts w:ascii="Times New Roman" w:eastAsia="Calibri" w:hAnsi="Times New Roman" w:cs="Times New Roman"/>
                <w:spacing w:val="-10"/>
                <w:sz w:val="24"/>
                <w:szCs w:val="24"/>
              </w:rPr>
            </w:pPr>
          </w:p>
        </w:tc>
        <w:tc>
          <w:tcPr>
            <w:tcW w:w="3379" w:type="dxa"/>
            <w:shd w:val="clear" w:color="auto" w:fill="auto"/>
            <w:vAlign w:val="center"/>
          </w:tcPr>
          <w:p w:rsidR="00C37B19" w:rsidRPr="00C37B19" w:rsidRDefault="00C37B19" w:rsidP="00C37B19">
            <w:pPr>
              <w:widowControl w:val="0"/>
              <w:spacing w:after="0" w:line="240" w:lineRule="auto"/>
              <w:jc w:val="center"/>
              <w:rPr>
                <w:rFonts w:ascii="Times New Roman" w:eastAsia="Calibri" w:hAnsi="Times New Roman" w:cs="Times New Roman"/>
                <w:spacing w:val="-10"/>
                <w:sz w:val="24"/>
                <w:szCs w:val="24"/>
              </w:rPr>
            </w:pPr>
            <w:r w:rsidRPr="00C37B19">
              <w:rPr>
                <w:rFonts w:ascii="Times New Roman" w:eastAsia="Calibri" w:hAnsi="Times New Roman" w:cs="Times New Roman"/>
                <w:spacing w:val="-10"/>
                <w:sz w:val="24"/>
                <w:szCs w:val="24"/>
              </w:rPr>
              <w:t xml:space="preserve">О.А. </w:t>
            </w:r>
            <w:proofErr w:type="spellStart"/>
            <w:r w:rsidRPr="00C37B19">
              <w:rPr>
                <w:rFonts w:ascii="Times New Roman" w:eastAsia="Calibri" w:hAnsi="Times New Roman" w:cs="Times New Roman"/>
                <w:spacing w:val="-10"/>
                <w:sz w:val="24"/>
                <w:szCs w:val="24"/>
              </w:rPr>
              <w:t>Кракашова</w:t>
            </w:r>
            <w:proofErr w:type="spellEnd"/>
          </w:p>
        </w:tc>
      </w:tr>
    </w:tbl>
    <w:p w:rsidR="00C37B19" w:rsidRPr="00C37B19" w:rsidRDefault="00C37B19" w:rsidP="00C37B19">
      <w:pPr>
        <w:spacing w:after="0" w:line="240" w:lineRule="auto"/>
        <w:jc w:val="center"/>
        <w:textAlignment w:val="baseline"/>
        <w:rPr>
          <w:rFonts w:ascii="Calibri" w:eastAsia="Times New Roman" w:hAnsi="Calibri" w:cs="Times New Roman"/>
          <w:sz w:val="12"/>
          <w:szCs w:val="12"/>
        </w:rPr>
      </w:pPr>
      <w:r w:rsidRPr="00C37B19">
        <w:rPr>
          <w:rFonts w:ascii="Times New Roman" w:eastAsia="Times New Roman" w:hAnsi="Times New Roman" w:cs="Times New Roman"/>
          <w:sz w:val="24"/>
          <w:szCs w:val="24"/>
          <w:vertAlign w:val="superscript"/>
        </w:rPr>
        <w:t>(подпись)</w:t>
      </w:r>
    </w:p>
    <w:p w:rsidR="00C37B19" w:rsidRPr="00C37B19" w:rsidRDefault="00C37B19" w:rsidP="00C37B19">
      <w:pPr>
        <w:spacing w:after="0" w:line="240" w:lineRule="auto"/>
        <w:textAlignment w:val="baseline"/>
        <w:rPr>
          <w:rFonts w:ascii="Times New Roman" w:eastAsia="Times New Roman" w:hAnsi="Times New Roman" w:cs="Times New Roman"/>
          <w:b/>
          <w:bCs/>
          <w:sz w:val="28"/>
          <w:szCs w:val="24"/>
        </w:rPr>
      </w:pPr>
    </w:p>
    <w:p w:rsidR="00C37B19" w:rsidRPr="00C37B19" w:rsidRDefault="00C37B19" w:rsidP="00C37B19">
      <w:pPr>
        <w:spacing w:after="0" w:line="240" w:lineRule="auto"/>
        <w:textAlignment w:val="baseline"/>
        <w:rPr>
          <w:rFonts w:ascii="Times New Roman" w:eastAsia="Times New Roman" w:hAnsi="Times New Roman" w:cs="Times New Roman"/>
          <w:sz w:val="24"/>
          <w:szCs w:val="24"/>
          <w:vertAlign w:val="superscript"/>
        </w:rPr>
      </w:pPr>
      <w:r w:rsidRPr="00C37B19">
        <w:rPr>
          <w:rFonts w:ascii="Times New Roman" w:eastAsia="Times New Roman" w:hAnsi="Times New Roman" w:cs="Times New Roman"/>
          <w:sz w:val="20"/>
          <w:szCs w:val="24"/>
        </w:rPr>
        <w:t>«____»__________________20     г. </w:t>
      </w:r>
    </w:p>
    <w:p w:rsidR="00C37B19" w:rsidRPr="00C37B19" w:rsidRDefault="00C37B19" w:rsidP="00C37B19">
      <w:pPr>
        <w:spacing w:after="0" w:line="240" w:lineRule="auto"/>
        <w:jc w:val="center"/>
        <w:textAlignment w:val="baseline"/>
        <w:rPr>
          <w:rFonts w:ascii="Times New Roman" w:eastAsia="Times New Roman" w:hAnsi="Times New Roman" w:cs="Times New Roman"/>
          <w:b/>
          <w:bCs/>
          <w:sz w:val="28"/>
          <w:szCs w:val="24"/>
        </w:rPr>
      </w:pPr>
    </w:p>
    <w:p w:rsidR="00C37B19" w:rsidRPr="00C37B19" w:rsidRDefault="00C37B19" w:rsidP="00C37B19">
      <w:pPr>
        <w:spacing w:after="0" w:line="240" w:lineRule="auto"/>
        <w:jc w:val="center"/>
        <w:textAlignment w:val="baseline"/>
        <w:rPr>
          <w:rFonts w:ascii="Times New Roman" w:eastAsia="Times New Roman" w:hAnsi="Times New Roman" w:cs="Times New Roman"/>
          <w:b/>
          <w:bCs/>
          <w:sz w:val="28"/>
          <w:szCs w:val="24"/>
        </w:rPr>
      </w:pPr>
    </w:p>
    <w:p w:rsidR="00C37B19" w:rsidRPr="00C37B19" w:rsidRDefault="00C37B19" w:rsidP="00C37B19">
      <w:pPr>
        <w:spacing w:after="0" w:line="240" w:lineRule="auto"/>
        <w:jc w:val="center"/>
        <w:textAlignment w:val="baseline"/>
        <w:rPr>
          <w:rFonts w:ascii="Times New Roman" w:eastAsia="Times New Roman" w:hAnsi="Times New Roman" w:cs="Times New Roman"/>
          <w:b/>
          <w:bCs/>
          <w:sz w:val="28"/>
          <w:szCs w:val="24"/>
        </w:rPr>
      </w:pPr>
    </w:p>
    <w:p w:rsidR="00C37B19" w:rsidRPr="00C37B19" w:rsidRDefault="00C37B19" w:rsidP="00C37B19">
      <w:pPr>
        <w:spacing w:after="0" w:line="240" w:lineRule="auto"/>
        <w:jc w:val="center"/>
        <w:textAlignment w:val="baseline"/>
        <w:rPr>
          <w:rFonts w:ascii="Times New Roman" w:eastAsia="Times New Roman" w:hAnsi="Times New Roman" w:cs="Times New Roman"/>
          <w:b/>
          <w:bCs/>
          <w:sz w:val="28"/>
          <w:szCs w:val="24"/>
        </w:rPr>
      </w:pPr>
    </w:p>
    <w:p w:rsidR="00C37B19" w:rsidRPr="00C37B19" w:rsidRDefault="00C37B19" w:rsidP="00C37B19">
      <w:pPr>
        <w:rPr>
          <w:rFonts w:ascii="Times New Roman" w:eastAsia="Times New Roman" w:hAnsi="Times New Roman" w:cs="Times New Roman"/>
          <w:sz w:val="28"/>
          <w:szCs w:val="28"/>
        </w:rPr>
      </w:pPr>
      <w:r w:rsidRPr="00C37B19">
        <w:rPr>
          <w:rFonts w:ascii="Times New Roman" w:eastAsia="Times New Roman" w:hAnsi="Times New Roman" w:cs="Times New Roman"/>
          <w:sz w:val="28"/>
          <w:szCs w:val="28"/>
        </w:rPr>
        <w:br w:type="page"/>
      </w:r>
    </w:p>
    <w:p w:rsidR="00C37B19" w:rsidRPr="00C37B19" w:rsidRDefault="00C37B19" w:rsidP="00C37B19">
      <w:pPr>
        <w:shd w:val="clear" w:color="auto" w:fill="FFFFFF"/>
        <w:spacing w:after="0" w:line="240" w:lineRule="auto"/>
        <w:jc w:val="center"/>
        <w:rPr>
          <w:rFonts w:ascii="Times New Roman" w:eastAsia="Times New Roman" w:hAnsi="Times New Roman" w:cs="Times New Roman"/>
          <w:sz w:val="28"/>
          <w:szCs w:val="28"/>
        </w:rPr>
      </w:pPr>
      <w:r w:rsidRPr="00C37B19">
        <w:rPr>
          <w:rFonts w:ascii="Times New Roman" w:eastAsia="Times New Roman" w:hAnsi="Times New Roman" w:cs="Times New Roman"/>
          <w:sz w:val="28"/>
          <w:szCs w:val="28"/>
        </w:rPr>
        <w:lastRenderedPageBreak/>
        <w:t>Министерство образования и науки Российской Федерации</w:t>
      </w:r>
    </w:p>
    <w:p w:rsidR="00C37B19" w:rsidRPr="00C37B19" w:rsidRDefault="00C37B19" w:rsidP="00C37B19">
      <w:pPr>
        <w:shd w:val="clear" w:color="auto" w:fill="FFFFFF"/>
        <w:spacing w:after="0" w:line="240" w:lineRule="auto"/>
        <w:ind w:firstLine="709"/>
        <w:jc w:val="center"/>
        <w:rPr>
          <w:rFonts w:ascii="Times New Roman" w:eastAsia="Times New Roman" w:hAnsi="Times New Roman" w:cs="Times New Roman"/>
          <w:sz w:val="28"/>
          <w:szCs w:val="28"/>
        </w:rPr>
      </w:pPr>
      <w:r w:rsidRPr="00C37B19">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C37B19" w:rsidRPr="00C37B19" w:rsidRDefault="00C37B19" w:rsidP="00C37B19">
      <w:pPr>
        <w:shd w:val="clear" w:color="auto" w:fill="FFFFFF"/>
        <w:spacing w:after="0" w:line="240" w:lineRule="auto"/>
        <w:jc w:val="center"/>
        <w:rPr>
          <w:rFonts w:ascii="Times New Roman" w:eastAsia="Times New Roman" w:hAnsi="Times New Roman" w:cs="Times New Roman"/>
          <w:sz w:val="28"/>
          <w:szCs w:val="28"/>
        </w:rPr>
      </w:pPr>
      <w:r w:rsidRPr="00C37B19">
        <w:rPr>
          <w:rFonts w:ascii="Times New Roman" w:eastAsia="Times New Roman" w:hAnsi="Times New Roman" w:cs="Times New Roman"/>
          <w:sz w:val="28"/>
          <w:szCs w:val="28"/>
        </w:rPr>
        <w:t>«Ростовский государственный экономический университет (РИНХ)»</w:t>
      </w:r>
    </w:p>
    <w:p w:rsidR="00C37B19" w:rsidRPr="00C37B19" w:rsidRDefault="00C37B19" w:rsidP="00C37B19">
      <w:pPr>
        <w:spacing w:after="0" w:line="240" w:lineRule="auto"/>
        <w:jc w:val="center"/>
        <w:textAlignment w:val="baseline"/>
        <w:rPr>
          <w:rFonts w:ascii="Times New Roman" w:eastAsia="Times New Roman" w:hAnsi="Times New Roman" w:cs="Times New Roman"/>
          <w:sz w:val="28"/>
          <w:szCs w:val="24"/>
        </w:rPr>
      </w:pPr>
    </w:p>
    <w:p w:rsidR="00C37B19" w:rsidRPr="00C37B19" w:rsidRDefault="00C37B19" w:rsidP="00C37B19">
      <w:pPr>
        <w:shd w:val="clear" w:color="auto" w:fill="FFFFFF"/>
        <w:spacing w:after="0" w:line="240" w:lineRule="auto"/>
        <w:jc w:val="center"/>
        <w:rPr>
          <w:rFonts w:ascii="Times New Roman" w:eastAsia="Times New Roman" w:hAnsi="Times New Roman" w:cs="Times New Roman"/>
          <w:sz w:val="24"/>
          <w:szCs w:val="24"/>
        </w:rPr>
      </w:pPr>
      <w:r w:rsidRPr="00C37B19">
        <w:rPr>
          <w:rFonts w:ascii="Times New Roman" w:eastAsia="Times New Roman" w:hAnsi="Times New Roman" w:cs="Times New Roman"/>
          <w:sz w:val="28"/>
          <w:szCs w:val="28"/>
        </w:rPr>
        <w:t>Кафедра статистики, эконометрики и оценки рисков</w:t>
      </w:r>
    </w:p>
    <w:p w:rsidR="00C37B19" w:rsidRPr="00C37B19" w:rsidRDefault="00C37B19" w:rsidP="00C37B19">
      <w:pPr>
        <w:spacing w:after="0" w:line="240" w:lineRule="auto"/>
        <w:textAlignment w:val="baseline"/>
        <w:rPr>
          <w:rFonts w:ascii="Calibri" w:eastAsia="Times New Roman" w:hAnsi="Calibri" w:cs="Times New Roman"/>
          <w:sz w:val="12"/>
          <w:szCs w:val="12"/>
        </w:rPr>
      </w:pPr>
    </w:p>
    <w:p w:rsidR="00C37B19" w:rsidRPr="00C37B19" w:rsidRDefault="00C37B19" w:rsidP="00C37B19">
      <w:pPr>
        <w:spacing w:after="0" w:line="240" w:lineRule="auto"/>
        <w:jc w:val="center"/>
        <w:textAlignment w:val="baseline"/>
        <w:rPr>
          <w:rFonts w:ascii="Times New Roman" w:eastAsia="Times New Roman" w:hAnsi="Times New Roman" w:cs="Times New Roman"/>
          <w:b/>
          <w:bCs/>
          <w:sz w:val="28"/>
          <w:szCs w:val="28"/>
        </w:rPr>
      </w:pPr>
    </w:p>
    <w:p w:rsidR="00C37B19" w:rsidRPr="00C37B19" w:rsidRDefault="00C37B19" w:rsidP="00C37B19">
      <w:pPr>
        <w:spacing w:after="0" w:line="240" w:lineRule="auto"/>
        <w:jc w:val="center"/>
        <w:textAlignment w:val="baseline"/>
        <w:rPr>
          <w:rFonts w:ascii="Calibri" w:eastAsia="Times New Roman" w:hAnsi="Calibri" w:cs="Times New Roman"/>
          <w:sz w:val="32"/>
          <w:szCs w:val="32"/>
        </w:rPr>
      </w:pPr>
      <w:r w:rsidRPr="00C37B19">
        <w:rPr>
          <w:rFonts w:ascii="Times New Roman" w:eastAsia="Times New Roman" w:hAnsi="Times New Roman" w:cs="Times New Roman"/>
          <w:b/>
          <w:bCs/>
          <w:sz w:val="32"/>
          <w:szCs w:val="32"/>
        </w:rPr>
        <w:t xml:space="preserve">Комплект задач </w:t>
      </w:r>
    </w:p>
    <w:p w:rsidR="00C37B19" w:rsidRPr="00C37B19" w:rsidRDefault="00C37B19" w:rsidP="00C37B19">
      <w:pPr>
        <w:spacing w:after="0" w:line="240" w:lineRule="auto"/>
        <w:jc w:val="center"/>
        <w:textAlignment w:val="baseline"/>
        <w:rPr>
          <w:rFonts w:ascii="Times New Roman" w:eastAsia="Times New Roman" w:hAnsi="Times New Roman" w:cs="Times New Roman"/>
          <w:sz w:val="28"/>
          <w:szCs w:val="24"/>
        </w:rPr>
      </w:pPr>
    </w:p>
    <w:p w:rsidR="00C37B19" w:rsidRPr="00C37B19" w:rsidRDefault="00C37B19" w:rsidP="00C37B19">
      <w:pPr>
        <w:spacing w:after="0" w:line="240" w:lineRule="auto"/>
        <w:jc w:val="center"/>
        <w:textAlignment w:val="baseline"/>
        <w:rPr>
          <w:rFonts w:ascii="Calibri" w:eastAsia="Times New Roman" w:hAnsi="Calibri" w:cs="Times New Roman"/>
          <w:sz w:val="24"/>
          <w:szCs w:val="24"/>
        </w:rPr>
      </w:pPr>
      <w:r w:rsidRPr="00C37B19">
        <w:rPr>
          <w:rFonts w:ascii="Times New Roman" w:eastAsia="Times New Roman" w:hAnsi="Times New Roman" w:cs="Times New Roman"/>
          <w:sz w:val="28"/>
          <w:szCs w:val="24"/>
        </w:rPr>
        <w:t>по дисциплине</w:t>
      </w:r>
      <w:r w:rsidRPr="00C37B19">
        <w:rPr>
          <w:rFonts w:ascii="Times New Roman" w:eastAsia="Times New Roman" w:hAnsi="Times New Roman" w:cs="Times New Roman"/>
          <w:b/>
          <w:i/>
          <w:sz w:val="28"/>
          <w:szCs w:val="24"/>
        </w:rPr>
        <w:t xml:space="preserve"> </w:t>
      </w:r>
      <w:r w:rsidRPr="00C37B19">
        <w:rPr>
          <w:rFonts w:ascii="Times New Roman" w:eastAsia="Times New Roman" w:hAnsi="Times New Roman" w:cs="Times New Roman"/>
          <w:sz w:val="28"/>
          <w:szCs w:val="24"/>
          <w:vertAlign w:val="superscript"/>
        </w:rPr>
        <w:t xml:space="preserve"> </w:t>
      </w:r>
      <w:r w:rsidRPr="00C37B19">
        <w:rPr>
          <w:rFonts w:ascii="Times New Roman" w:eastAsia="Times New Roman" w:hAnsi="Times New Roman" w:cs="Times New Roman"/>
          <w:i/>
          <w:sz w:val="28"/>
          <w:szCs w:val="24"/>
        </w:rPr>
        <w:t>Эконометрика</w:t>
      </w:r>
    </w:p>
    <w:p w:rsidR="00C37B19" w:rsidRPr="00C37B19" w:rsidRDefault="00C37B19" w:rsidP="00C37B19">
      <w:pPr>
        <w:spacing w:after="0" w:line="240" w:lineRule="auto"/>
        <w:textAlignment w:val="baseline"/>
        <w:rPr>
          <w:rFonts w:ascii="Times New Roman" w:eastAsia="Times New Roman" w:hAnsi="Times New Roman" w:cs="Times New Roman"/>
          <w:b/>
          <w:bCs/>
          <w:sz w:val="24"/>
          <w:szCs w:val="24"/>
        </w:rPr>
      </w:pPr>
    </w:p>
    <w:p w:rsidR="00C37B19" w:rsidRPr="00C37B19" w:rsidRDefault="00C37B19" w:rsidP="00C37B19">
      <w:pPr>
        <w:spacing w:after="0" w:line="240" w:lineRule="auto"/>
        <w:jc w:val="center"/>
        <w:rPr>
          <w:rFonts w:ascii="Times New Roman" w:eastAsia="Times New Roman" w:hAnsi="Times New Roman" w:cs="Times New Roman"/>
          <w:b/>
          <w:sz w:val="24"/>
          <w:szCs w:val="24"/>
        </w:rPr>
      </w:pPr>
      <w:r w:rsidRPr="00C37B19">
        <w:rPr>
          <w:rFonts w:ascii="Times New Roman" w:eastAsia="Times New Roman" w:hAnsi="Times New Roman" w:cs="Times New Roman"/>
          <w:b/>
          <w:sz w:val="24"/>
          <w:szCs w:val="24"/>
        </w:rPr>
        <w:t>Задачи репродуктивного уровня</w:t>
      </w:r>
    </w:p>
    <w:p w:rsidR="00C37B19" w:rsidRPr="00C37B19" w:rsidRDefault="00C37B19" w:rsidP="00C37B19">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rPr>
      </w:pPr>
      <w:r w:rsidRPr="00C37B19">
        <w:rPr>
          <w:rFonts w:ascii="Times New Roman" w:eastAsia="Times New Roman" w:hAnsi="Times New Roman" w:cs="Times New Roman"/>
          <w:b/>
          <w:sz w:val="24"/>
          <w:szCs w:val="24"/>
        </w:rPr>
        <w:t>Задача 1.</w:t>
      </w:r>
      <w:r w:rsidRPr="00C37B19">
        <w:rPr>
          <w:rFonts w:ascii="Times New Roman" w:eastAsia="Times New Roman" w:hAnsi="Times New Roman" w:cs="Times New Roman"/>
          <w:sz w:val="24"/>
          <w:szCs w:val="24"/>
        </w:rPr>
        <w:t xml:space="preserve"> </w:t>
      </w:r>
      <w:r w:rsidRPr="00C37B19">
        <w:rPr>
          <w:rFonts w:ascii="Times New Roman" w:eastAsia="Times New Roman" w:hAnsi="Times New Roman" w:cs="Times New Roman"/>
          <w:szCs w:val="24"/>
        </w:rPr>
        <w:t>Руководством риэлтерской фирмы принято решение о необходимости рекламы нового вида услуг. По расчетам отдела рекламы, выделенных сре</w:t>
      </w:r>
      <w:proofErr w:type="gramStart"/>
      <w:r w:rsidRPr="00C37B19">
        <w:rPr>
          <w:rFonts w:ascii="Times New Roman" w:eastAsia="Times New Roman" w:hAnsi="Times New Roman" w:cs="Times New Roman"/>
          <w:szCs w:val="24"/>
        </w:rPr>
        <w:t>дств хв</w:t>
      </w:r>
      <w:proofErr w:type="gramEnd"/>
      <w:r w:rsidRPr="00C37B19">
        <w:rPr>
          <w:rFonts w:ascii="Times New Roman" w:eastAsia="Times New Roman" w:hAnsi="Times New Roman" w:cs="Times New Roman"/>
          <w:szCs w:val="24"/>
        </w:rPr>
        <w:t>атит для того, чтобы поместить объявления только в 7 из 12 городских газет. Сколько существует способов случайного отбора газет для размещения рекламы?</w:t>
      </w:r>
    </w:p>
    <w:p w:rsidR="00C37B19" w:rsidRPr="00C37B19" w:rsidRDefault="00C37B19" w:rsidP="00C37B19">
      <w:pPr>
        <w:spacing w:after="0" w:line="240" w:lineRule="auto"/>
        <w:ind w:firstLine="720"/>
        <w:jc w:val="both"/>
        <w:rPr>
          <w:rFonts w:ascii="Times New Roman" w:eastAsia="Times New Roman" w:hAnsi="Times New Roman" w:cs="Times New Roman"/>
          <w:bCs/>
          <w:iCs/>
          <w:sz w:val="24"/>
          <w:szCs w:val="24"/>
        </w:rPr>
      </w:pPr>
      <w:r w:rsidRPr="00C37B19">
        <w:rPr>
          <w:rFonts w:ascii="Times New Roman" w:eastAsia="Times New Roman" w:hAnsi="Times New Roman" w:cs="Times New Roman"/>
          <w:b/>
          <w:bCs/>
          <w:iCs/>
          <w:sz w:val="24"/>
          <w:szCs w:val="24"/>
        </w:rPr>
        <w:t>Задача 2.</w:t>
      </w:r>
      <w:r w:rsidRPr="00C37B19">
        <w:rPr>
          <w:rFonts w:ascii="Times New Roman" w:eastAsia="Times New Roman" w:hAnsi="Times New Roman" w:cs="Times New Roman"/>
          <w:szCs w:val="24"/>
        </w:rPr>
        <w:t xml:space="preserve"> Для компании, занимающейся строительством терминалов для аэропортов, вероятность получить контракт в стране</w:t>
      </w:r>
      <w:proofErr w:type="gramStart"/>
      <w:r w:rsidRPr="00C37B19">
        <w:rPr>
          <w:rFonts w:ascii="Times New Roman" w:eastAsia="Times New Roman" w:hAnsi="Times New Roman" w:cs="Times New Roman"/>
          <w:szCs w:val="24"/>
        </w:rPr>
        <w:t xml:space="preserve"> А</w:t>
      </w:r>
      <w:proofErr w:type="gramEnd"/>
      <w:r w:rsidRPr="00C37B19">
        <w:rPr>
          <w:rFonts w:ascii="Times New Roman" w:eastAsia="Times New Roman" w:hAnsi="Times New Roman" w:cs="Times New Roman"/>
          <w:szCs w:val="24"/>
        </w:rPr>
        <w:t>, равна 0,8, вероятность выиграть его в стране В, равна 0,3. Вероятность того, что контракты будут заключены и в стране</w:t>
      </w:r>
      <w:proofErr w:type="gramStart"/>
      <w:r w:rsidRPr="00C37B19">
        <w:rPr>
          <w:rFonts w:ascii="Times New Roman" w:eastAsia="Times New Roman" w:hAnsi="Times New Roman" w:cs="Times New Roman"/>
          <w:szCs w:val="24"/>
        </w:rPr>
        <w:t xml:space="preserve"> А</w:t>
      </w:r>
      <w:proofErr w:type="gramEnd"/>
      <w:r w:rsidRPr="00C37B19">
        <w:rPr>
          <w:rFonts w:ascii="Times New Roman" w:eastAsia="Times New Roman" w:hAnsi="Times New Roman" w:cs="Times New Roman"/>
          <w:szCs w:val="24"/>
        </w:rPr>
        <w:t>, и в стране В, равна 0,24. Чему равна вероятность того, что компания получит контракт хотя бы в одной стране?</w:t>
      </w:r>
    </w:p>
    <w:p w:rsidR="00C37B19" w:rsidRPr="00C37B19" w:rsidRDefault="00C37B19" w:rsidP="00C37B19">
      <w:pPr>
        <w:spacing w:after="0" w:line="240" w:lineRule="auto"/>
        <w:ind w:firstLine="720"/>
        <w:jc w:val="both"/>
        <w:rPr>
          <w:rFonts w:ascii="Times New Roman" w:eastAsia="Times New Roman" w:hAnsi="Times New Roman" w:cs="Times New Roman"/>
          <w:b/>
          <w:sz w:val="24"/>
          <w:szCs w:val="24"/>
        </w:rPr>
      </w:pPr>
      <w:r w:rsidRPr="00C37B19">
        <w:rPr>
          <w:rFonts w:ascii="Times New Roman" w:eastAsia="Times New Roman" w:hAnsi="Times New Roman" w:cs="Times New Roman"/>
          <w:b/>
          <w:bCs/>
          <w:iCs/>
          <w:sz w:val="24"/>
          <w:szCs w:val="24"/>
        </w:rPr>
        <w:t xml:space="preserve">Задача 3. </w:t>
      </w:r>
      <w:r w:rsidRPr="00C37B19">
        <w:rPr>
          <w:rFonts w:ascii="Times New Roman" w:eastAsia="Times New Roman" w:hAnsi="Times New Roman" w:cs="Times New Roman"/>
          <w:szCs w:val="24"/>
        </w:rPr>
        <w:t xml:space="preserve">Судоходная компания </w:t>
      </w:r>
      <w:proofErr w:type="gramStart"/>
      <w:r w:rsidRPr="00C37B19">
        <w:rPr>
          <w:rFonts w:ascii="Times New Roman" w:eastAsia="Times New Roman" w:hAnsi="Times New Roman" w:cs="Times New Roman"/>
          <w:szCs w:val="24"/>
        </w:rPr>
        <w:t>организует</w:t>
      </w:r>
      <w:proofErr w:type="gramEnd"/>
      <w:r w:rsidRPr="00C37B19">
        <w:rPr>
          <w:rFonts w:ascii="Times New Roman" w:eastAsia="Times New Roman" w:hAnsi="Times New Roman" w:cs="Times New Roman"/>
          <w:szCs w:val="24"/>
        </w:rPr>
        <w:t xml:space="preserve"> средиземноморские круизы в течение летнего времени и проводит несколько круизов в сезон. Поскольку в этом виде бизнеса очень высокая конкуренция, то важно, чтобы все каюты зафрахтованного под круизы корабля были полностью заняты туристами, тогда компания получит прибыль. Эксперт по туризму, нанятый компанией, предсказывает, что вероятность того, что корабль будет полон в течение сезона, равна 0,87, если доллар не подорожает по отношению к рублю, и с вероятностью - 0,64, если доллар подорожает. По оценкам экономистов, вероятность того, что в течение сезона доллар подорожает по отношению к рублю, равна 0,1. Чему равна вероятность того, что билеты на все круизы будут проданы?</w:t>
      </w:r>
    </w:p>
    <w:p w:rsidR="00C37B19" w:rsidRPr="00C37B19" w:rsidRDefault="00C37B19" w:rsidP="00C37B19">
      <w:pPr>
        <w:spacing w:after="0" w:line="240" w:lineRule="auto"/>
        <w:ind w:firstLine="720"/>
        <w:jc w:val="both"/>
        <w:rPr>
          <w:rFonts w:ascii="Times New Roman" w:eastAsia="Times New Roman" w:hAnsi="Times New Roman" w:cs="Times New Roman"/>
        </w:rPr>
      </w:pPr>
      <w:r w:rsidRPr="00C37B19">
        <w:rPr>
          <w:rFonts w:ascii="Times New Roman" w:eastAsia="Times New Roman" w:hAnsi="Times New Roman" w:cs="Times New Roman"/>
          <w:b/>
          <w:bCs/>
          <w:iCs/>
          <w:sz w:val="24"/>
          <w:szCs w:val="24"/>
        </w:rPr>
        <w:t xml:space="preserve">Задача 4. </w:t>
      </w:r>
      <w:proofErr w:type="spellStart"/>
      <w:r w:rsidRPr="00C37B19">
        <w:rPr>
          <w:rFonts w:ascii="Times New Roman" w:eastAsia="Times New Roman" w:hAnsi="Times New Roman" w:cs="Times New Roman"/>
        </w:rPr>
        <w:t>Нефтеразведовательная</w:t>
      </w:r>
      <w:proofErr w:type="spellEnd"/>
      <w:r w:rsidRPr="00C37B19">
        <w:rPr>
          <w:rFonts w:ascii="Times New Roman" w:eastAsia="Times New Roman" w:hAnsi="Times New Roman" w:cs="Times New Roman"/>
        </w:rPr>
        <w:t xml:space="preserve"> компания получила финансирование для проведения 7 </w:t>
      </w:r>
      <w:proofErr w:type="spellStart"/>
      <w:r w:rsidRPr="00C37B19">
        <w:rPr>
          <w:rFonts w:ascii="Times New Roman" w:eastAsia="Times New Roman" w:hAnsi="Times New Roman" w:cs="Times New Roman"/>
        </w:rPr>
        <w:t>нефтеразработок</w:t>
      </w:r>
      <w:proofErr w:type="spellEnd"/>
      <w:r w:rsidRPr="00C37B19">
        <w:rPr>
          <w:rFonts w:ascii="Times New Roman" w:eastAsia="Times New Roman" w:hAnsi="Times New Roman" w:cs="Times New Roman"/>
        </w:rPr>
        <w:t xml:space="preserve">. Вероятность успешной нефтеразведки 0,2. Предположим, что нефтеразведки осуществляют независимые  друг от друга разведывательные партии. </w:t>
      </w:r>
    </w:p>
    <w:p w:rsidR="00C37B19" w:rsidRPr="00C37B19" w:rsidRDefault="00C37B19" w:rsidP="00C37B19">
      <w:pPr>
        <w:spacing w:after="0" w:line="240" w:lineRule="auto"/>
        <w:ind w:firstLine="720"/>
        <w:jc w:val="both"/>
        <w:rPr>
          <w:rFonts w:ascii="Times New Roman" w:eastAsia="Times New Roman" w:hAnsi="Times New Roman" w:cs="Times New Roman"/>
        </w:rPr>
      </w:pPr>
      <w:r w:rsidRPr="00C37B19">
        <w:rPr>
          <w:rFonts w:ascii="Times New Roman" w:eastAsia="Times New Roman" w:hAnsi="Times New Roman" w:cs="Times New Roman"/>
        </w:rPr>
        <w:t>а) Составьте ряд распределения числа успешных нефтеразведок и постройте его график;</w:t>
      </w:r>
    </w:p>
    <w:p w:rsidR="00C37B19" w:rsidRPr="00C37B19" w:rsidRDefault="00C37B19" w:rsidP="00C37B19">
      <w:pPr>
        <w:spacing w:after="0" w:line="240" w:lineRule="auto"/>
        <w:ind w:firstLine="720"/>
        <w:jc w:val="both"/>
        <w:rPr>
          <w:rFonts w:ascii="Times New Roman" w:eastAsia="Times New Roman" w:hAnsi="Times New Roman" w:cs="Times New Roman"/>
        </w:rPr>
      </w:pPr>
      <w:r w:rsidRPr="00C37B19">
        <w:rPr>
          <w:rFonts w:ascii="Times New Roman" w:eastAsia="Times New Roman" w:hAnsi="Times New Roman" w:cs="Times New Roman"/>
        </w:rPr>
        <w:t>б) Найдите числовые характеристики этого распределения;</w:t>
      </w:r>
    </w:p>
    <w:p w:rsidR="00C37B19" w:rsidRPr="00C37B19" w:rsidRDefault="00C37B19" w:rsidP="00C37B19">
      <w:pPr>
        <w:spacing w:after="0" w:line="240" w:lineRule="auto"/>
        <w:ind w:firstLine="720"/>
        <w:jc w:val="both"/>
        <w:rPr>
          <w:rFonts w:ascii="Times New Roman" w:eastAsia="Times New Roman" w:hAnsi="Times New Roman" w:cs="Times New Roman"/>
        </w:rPr>
      </w:pPr>
      <w:r w:rsidRPr="00C37B19">
        <w:rPr>
          <w:rFonts w:ascii="Times New Roman" w:eastAsia="Times New Roman" w:hAnsi="Times New Roman" w:cs="Times New Roman"/>
        </w:rPr>
        <w:t>в) Запишите в общем виде функцию распределения вероятностей и постройте ее график;</w:t>
      </w:r>
    </w:p>
    <w:p w:rsidR="00C37B19" w:rsidRPr="00C37B19" w:rsidRDefault="00C37B19" w:rsidP="00C37B19">
      <w:pPr>
        <w:spacing w:after="0" w:line="240" w:lineRule="auto"/>
        <w:ind w:firstLine="720"/>
        <w:jc w:val="both"/>
        <w:rPr>
          <w:rFonts w:ascii="Times New Roman" w:eastAsia="Times New Roman" w:hAnsi="Times New Roman" w:cs="Times New Roman"/>
        </w:rPr>
      </w:pPr>
      <w:r w:rsidRPr="00C37B19">
        <w:rPr>
          <w:rFonts w:ascii="Times New Roman" w:eastAsia="Times New Roman" w:hAnsi="Times New Roman" w:cs="Times New Roman"/>
        </w:rPr>
        <w:t>г) Чему равна вероятность того, что как минимум три нефтеразведки принесут успех?</w:t>
      </w:r>
    </w:p>
    <w:p w:rsidR="00C37B19" w:rsidRPr="00C37B19" w:rsidRDefault="00C37B19" w:rsidP="00C37B19">
      <w:pPr>
        <w:spacing w:after="0" w:line="240" w:lineRule="auto"/>
        <w:ind w:firstLine="720"/>
        <w:jc w:val="both"/>
        <w:rPr>
          <w:rFonts w:ascii="Times New Roman" w:eastAsia="Times New Roman" w:hAnsi="Times New Roman" w:cs="Times New Roman"/>
          <w:szCs w:val="24"/>
        </w:rPr>
      </w:pPr>
      <w:r w:rsidRPr="00C37B19">
        <w:rPr>
          <w:rFonts w:ascii="Times New Roman" w:eastAsia="Times New Roman" w:hAnsi="Times New Roman" w:cs="Times New Roman"/>
          <w:b/>
          <w:sz w:val="24"/>
          <w:szCs w:val="24"/>
        </w:rPr>
        <w:t>Задача 5.</w:t>
      </w:r>
      <w:r w:rsidRPr="00C37B19">
        <w:rPr>
          <w:rFonts w:ascii="Times New Roman" w:eastAsia="Times New Roman" w:hAnsi="Times New Roman" w:cs="Times New Roman"/>
          <w:sz w:val="24"/>
          <w:szCs w:val="24"/>
        </w:rPr>
        <w:t xml:space="preserve"> </w:t>
      </w:r>
      <w:r w:rsidRPr="00C37B19">
        <w:rPr>
          <w:rFonts w:ascii="Times New Roman" w:eastAsia="Times New Roman" w:hAnsi="Times New Roman" w:cs="Times New Roman"/>
          <w:szCs w:val="24"/>
        </w:rPr>
        <w:t xml:space="preserve">Почтовое отделение быстро оценивает объём переводов в рублях, взвешивая почтовые отправления, полученные в течение каждого текущего рабочего дня. </w:t>
      </w:r>
      <w:proofErr w:type="gramStart"/>
      <w:r w:rsidRPr="00C37B19">
        <w:rPr>
          <w:rFonts w:ascii="Times New Roman" w:eastAsia="Times New Roman" w:hAnsi="Times New Roman" w:cs="Times New Roman"/>
          <w:szCs w:val="24"/>
        </w:rPr>
        <w:t xml:space="preserve">Установлено, что если вес почтовых отправлений составляет N кг, то объём переводов в рублях есть случайная величина, распределенная по нормальному закону со средним значением 160N и стандартным отклонением 20N руб. Найти вероятность того, что в день, когда вес почтовых отправлений составит </w:t>
      </w:r>
      <w:smartTag w:uri="urn:schemas-microsoft-com:office:smarttags" w:element="metricconverter">
        <w:smartTagPr>
          <w:attr w:name="ProductID" w:val="150 кг"/>
        </w:smartTagPr>
        <w:r w:rsidRPr="00C37B19">
          <w:rPr>
            <w:rFonts w:ascii="Times New Roman" w:eastAsia="Times New Roman" w:hAnsi="Times New Roman" w:cs="Times New Roman"/>
            <w:szCs w:val="24"/>
          </w:rPr>
          <w:t>150 кг</w:t>
        </w:r>
      </w:smartTag>
      <w:r w:rsidRPr="00C37B19">
        <w:rPr>
          <w:rFonts w:ascii="Times New Roman" w:eastAsia="Times New Roman" w:hAnsi="Times New Roman" w:cs="Times New Roman"/>
          <w:szCs w:val="24"/>
        </w:rPr>
        <w:t>, объём переводов в рублях будет находиться в пределах:</w:t>
      </w:r>
      <w:proofErr w:type="gramEnd"/>
    </w:p>
    <w:p w:rsidR="00C37B19" w:rsidRPr="00C37B19" w:rsidRDefault="00C37B19" w:rsidP="00C37B19">
      <w:pPr>
        <w:spacing w:after="0" w:line="240" w:lineRule="auto"/>
        <w:ind w:firstLine="720"/>
        <w:jc w:val="both"/>
        <w:rPr>
          <w:rFonts w:ascii="Times New Roman" w:eastAsia="Times New Roman" w:hAnsi="Times New Roman" w:cs="Times New Roman"/>
          <w:sz w:val="24"/>
          <w:szCs w:val="24"/>
        </w:rPr>
      </w:pPr>
      <w:r w:rsidRPr="00C37B19">
        <w:rPr>
          <w:rFonts w:ascii="Times New Roman" w:eastAsia="Times New Roman" w:hAnsi="Times New Roman" w:cs="Times New Roman"/>
          <w:szCs w:val="24"/>
        </w:rPr>
        <w:t>а) от 21000 до 27000 руб.; б) более 28500 руб.; в) менее 22000 руб.</w:t>
      </w:r>
    </w:p>
    <w:p w:rsidR="00C37B19" w:rsidRPr="00C37B19" w:rsidRDefault="00C37B19" w:rsidP="00C37B19">
      <w:pPr>
        <w:spacing w:after="0" w:line="240" w:lineRule="auto"/>
        <w:ind w:firstLine="720"/>
        <w:jc w:val="both"/>
        <w:rPr>
          <w:rFonts w:ascii="Times New Roman" w:eastAsia="Times New Roman" w:hAnsi="Times New Roman" w:cs="Times New Roman"/>
          <w:b/>
          <w:sz w:val="24"/>
          <w:szCs w:val="24"/>
        </w:rPr>
      </w:pPr>
    </w:p>
    <w:p w:rsidR="00C37B19" w:rsidRPr="00C37B19" w:rsidRDefault="00C37B19" w:rsidP="00C37B19">
      <w:pPr>
        <w:spacing w:after="0" w:line="240" w:lineRule="auto"/>
        <w:jc w:val="center"/>
        <w:rPr>
          <w:rFonts w:ascii="Times New Roman" w:eastAsia="Times New Roman" w:hAnsi="Times New Roman" w:cs="Times New Roman"/>
          <w:b/>
          <w:sz w:val="24"/>
          <w:szCs w:val="24"/>
        </w:rPr>
      </w:pPr>
      <w:r w:rsidRPr="00C37B19">
        <w:rPr>
          <w:rFonts w:ascii="Times New Roman" w:eastAsia="Times New Roman" w:hAnsi="Times New Roman" w:cs="Times New Roman"/>
          <w:b/>
          <w:sz w:val="24"/>
          <w:szCs w:val="24"/>
        </w:rPr>
        <w:t>Задачи реконструктивного уровня</w:t>
      </w:r>
    </w:p>
    <w:p w:rsidR="00C37B19" w:rsidRPr="00C37B19" w:rsidRDefault="00C37B19" w:rsidP="00C37B19">
      <w:pPr>
        <w:shd w:val="clear" w:color="auto" w:fill="FFFFFF"/>
        <w:spacing w:after="0" w:line="240" w:lineRule="auto"/>
        <w:ind w:firstLine="708"/>
        <w:jc w:val="both"/>
        <w:rPr>
          <w:rFonts w:ascii="Times New Roman" w:eastAsia="Times New Roman" w:hAnsi="Times New Roman" w:cs="Times New Roman"/>
          <w:bCs/>
          <w:spacing w:val="-2"/>
          <w:sz w:val="24"/>
          <w:szCs w:val="24"/>
        </w:rPr>
      </w:pPr>
      <w:r w:rsidRPr="00C37B19">
        <w:rPr>
          <w:rFonts w:ascii="Times New Roman" w:eastAsia="Times New Roman" w:hAnsi="Times New Roman" w:cs="Times New Roman"/>
          <w:b/>
          <w:bCs/>
          <w:spacing w:val="-2"/>
          <w:sz w:val="24"/>
          <w:szCs w:val="24"/>
        </w:rPr>
        <w:t>Задача 6.</w:t>
      </w:r>
      <w:r w:rsidRPr="00C37B19">
        <w:rPr>
          <w:rFonts w:ascii="Times New Roman" w:eastAsia="Times New Roman" w:hAnsi="Times New Roman" w:cs="Times New Roman"/>
          <w:bCs/>
          <w:spacing w:val="-2"/>
          <w:sz w:val="24"/>
          <w:szCs w:val="24"/>
        </w:rPr>
        <w:t xml:space="preserve"> </w:t>
      </w:r>
      <w:r w:rsidRPr="00C37B19">
        <w:rPr>
          <w:rFonts w:ascii="Times New Roman" w:eastAsia="Times New Roman" w:hAnsi="Times New Roman" w:cs="Times New Roman"/>
          <w:szCs w:val="24"/>
        </w:rPr>
        <w:t>Администрация города объявила тендер на строительство медицинского центра. В конкурсную комиссию поступило 8 запечатанных пакетов со сметами от различных строительных фирм. Сколько существует способов очередности вскрытия пакетов, если они вскрываются конкурсной комиссией в случайном порядке после окончания срока подачи заявок?</w:t>
      </w:r>
    </w:p>
    <w:p w:rsidR="00C37B19" w:rsidRPr="00C37B19" w:rsidRDefault="00C37B19" w:rsidP="00C37B19">
      <w:pPr>
        <w:shd w:val="clear" w:color="auto" w:fill="FFFFFF"/>
        <w:spacing w:after="0" w:line="240" w:lineRule="auto"/>
        <w:ind w:firstLine="708"/>
        <w:rPr>
          <w:rFonts w:ascii="Times New Roman" w:eastAsia="Times New Roman" w:hAnsi="Times New Roman" w:cs="Times New Roman"/>
          <w:bCs/>
          <w:spacing w:val="-2"/>
          <w:sz w:val="24"/>
          <w:szCs w:val="24"/>
        </w:rPr>
      </w:pPr>
      <w:r w:rsidRPr="00C37B19">
        <w:rPr>
          <w:rFonts w:ascii="Times New Roman" w:eastAsia="Times New Roman" w:hAnsi="Times New Roman" w:cs="Times New Roman"/>
          <w:b/>
          <w:bCs/>
          <w:spacing w:val="-2"/>
          <w:sz w:val="24"/>
          <w:szCs w:val="24"/>
        </w:rPr>
        <w:t xml:space="preserve">Задача 7. </w:t>
      </w:r>
      <w:r w:rsidRPr="00C37B19">
        <w:rPr>
          <w:rFonts w:ascii="Times New Roman" w:eastAsia="Times New Roman" w:hAnsi="Times New Roman" w:cs="Times New Roman"/>
          <w:szCs w:val="24"/>
        </w:rPr>
        <w:t>Из колоды в 36 карт наудачу одна за другой извлекают две карты. Найти вероятность того, что ими окажутся: а) две дамы; б) туз и дама; в) две карты трефовой масти?</w:t>
      </w:r>
      <w:r w:rsidRPr="00C37B19">
        <w:rPr>
          <w:rFonts w:ascii="Times New Roman" w:eastAsia="Times New Roman" w:hAnsi="Times New Roman" w:cs="Times New Roman"/>
          <w:bCs/>
          <w:spacing w:val="-2"/>
          <w:sz w:val="24"/>
          <w:szCs w:val="24"/>
        </w:rPr>
        <w:t xml:space="preserve"> </w:t>
      </w:r>
    </w:p>
    <w:p w:rsidR="00C37B19" w:rsidRPr="00C37B19" w:rsidRDefault="00C37B19" w:rsidP="00C37B19">
      <w:pPr>
        <w:spacing w:after="0" w:line="240" w:lineRule="auto"/>
        <w:ind w:firstLine="720"/>
        <w:jc w:val="both"/>
        <w:rPr>
          <w:rFonts w:ascii="Times New Roman" w:eastAsia="Times New Roman" w:hAnsi="Times New Roman" w:cs="Times New Roman"/>
        </w:rPr>
      </w:pPr>
      <w:r w:rsidRPr="00C37B19">
        <w:rPr>
          <w:rFonts w:ascii="Times New Roman" w:eastAsia="Times New Roman" w:hAnsi="Times New Roman" w:cs="Times New Roman"/>
          <w:b/>
          <w:bCs/>
          <w:spacing w:val="-2"/>
          <w:sz w:val="24"/>
          <w:szCs w:val="24"/>
        </w:rPr>
        <w:t xml:space="preserve">Задача 8. </w:t>
      </w:r>
      <w:r w:rsidRPr="00C37B19">
        <w:rPr>
          <w:rFonts w:ascii="Times New Roman" w:eastAsia="Times New Roman" w:hAnsi="Times New Roman" w:cs="Times New Roman"/>
        </w:rPr>
        <w:t xml:space="preserve">В салоне мобильной техники представлены 4 модели телефона Samsung, 5 моделей телефона Nokia и 6 моделей телефона Motorola. В течение дня было продано 3 </w:t>
      </w:r>
      <w:proofErr w:type="gramStart"/>
      <w:r w:rsidRPr="00C37B19">
        <w:rPr>
          <w:rFonts w:ascii="Times New Roman" w:eastAsia="Times New Roman" w:hAnsi="Times New Roman" w:cs="Times New Roman"/>
        </w:rPr>
        <w:t>различных</w:t>
      </w:r>
      <w:proofErr w:type="gramEnd"/>
      <w:r w:rsidRPr="00C37B19">
        <w:rPr>
          <w:rFonts w:ascii="Times New Roman" w:eastAsia="Times New Roman" w:hAnsi="Times New Roman" w:cs="Times New Roman"/>
        </w:rPr>
        <w:t xml:space="preserve"> телефона.</w:t>
      </w:r>
    </w:p>
    <w:p w:rsidR="00C37B19" w:rsidRPr="00C37B19" w:rsidRDefault="00C37B19" w:rsidP="00C37B19">
      <w:pPr>
        <w:spacing w:after="0" w:line="240" w:lineRule="auto"/>
        <w:ind w:firstLine="720"/>
        <w:jc w:val="both"/>
        <w:rPr>
          <w:rFonts w:ascii="Times New Roman" w:eastAsia="Times New Roman" w:hAnsi="Times New Roman" w:cs="Times New Roman"/>
        </w:rPr>
      </w:pPr>
      <w:r w:rsidRPr="00C37B19">
        <w:rPr>
          <w:rFonts w:ascii="Times New Roman" w:eastAsia="Times New Roman" w:hAnsi="Times New Roman" w:cs="Times New Roman"/>
        </w:rPr>
        <w:t>а) Составьте ряд распределения числа телефонов Samsung и  постройте его график;</w:t>
      </w:r>
    </w:p>
    <w:p w:rsidR="00C37B19" w:rsidRPr="00C37B19" w:rsidRDefault="00C37B19" w:rsidP="00C37B19">
      <w:pPr>
        <w:spacing w:after="0" w:line="240" w:lineRule="auto"/>
        <w:ind w:firstLine="720"/>
        <w:jc w:val="both"/>
        <w:rPr>
          <w:rFonts w:ascii="Times New Roman" w:eastAsia="Times New Roman" w:hAnsi="Times New Roman" w:cs="Times New Roman"/>
        </w:rPr>
      </w:pPr>
      <w:r w:rsidRPr="00C37B19">
        <w:rPr>
          <w:rFonts w:ascii="Times New Roman" w:eastAsia="Times New Roman" w:hAnsi="Times New Roman" w:cs="Times New Roman"/>
        </w:rPr>
        <w:t>б) Найдите числовые характеристики этого распределения;</w:t>
      </w:r>
    </w:p>
    <w:p w:rsidR="00C37B19" w:rsidRPr="00C37B19" w:rsidRDefault="00C37B19" w:rsidP="00C37B19">
      <w:pPr>
        <w:spacing w:after="0" w:line="240" w:lineRule="auto"/>
        <w:ind w:firstLine="720"/>
        <w:jc w:val="both"/>
        <w:rPr>
          <w:rFonts w:ascii="Times New Roman" w:eastAsia="Times New Roman" w:hAnsi="Times New Roman" w:cs="Times New Roman"/>
        </w:rPr>
      </w:pPr>
      <w:r w:rsidRPr="00C37B19">
        <w:rPr>
          <w:rFonts w:ascii="Times New Roman" w:eastAsia="Times New Roman" w:hAnsi="Times New Roman" w:cs="Times New Roman"/>
        </w:rPr>
        <w:t>в) Запишите в общем виде функцию распределения вероятностей и постройте ее график;</w:t>
      </w:r>
    </w:p>
    <w:p w:rsidR="00C37B19" w:rsidRPr="00C37B19" w:rsidRDefault="00C37B19" w:rsidP="00C37B19">
      <w:pPr>
        <w:spacing w:after="0" w:line="240" w:lineRule="auto"/>
        <w:ind w:firstLine="720"/>
        <w:jc w:val="both"/>
        <w:rPr>
          <w:rFonts w:ascii="Times New Roman" w:eastAsia="Times New Roman" w:hAnsi="Times New Roman" w:cs="Times New Roman"/>
        </w:rPr>
      </w:pPr>
      <w:r w:rsidRPr="00C37B19">
        <w:rPr>
          <w:rFonts w:ascii="Times New Roman" w:eastAsia="Times New Roman" w:hAnsi="Times New Roman" w:cs="Times New Roman"/>
        </w:rPr>
        <w:t>г) Чему равна вероятность того, что в течение дня было продано как минимум два телефона Samsung?</w:t>
      </w:r>
    </w:p>
    <w:p w:rsidR="00C37B19" w:rsidRPr="00C37B19" w:rsidRDefault="00C37B19" w:rsidP="00C37B19">
      <w:pPr>
        <w:spacing w:after="0" w:line="240" w:lineRule="auto"/>
        <w:ind w:firstLine="720"/>
        <w:jc w:val="both"/>
        <w:rPr>
          <w:rFonts w:ascii="Times New Roman" w:eastAsia="Times New Roman" w:hAnsi="Times New Roman" w:cs="Times New Roman"/>
          <w:szCs w:val="24"/>
        </w:rPr>
      </w:pPr>
      <w:r w:rsidRPr="00C37B19">
        <w:rPr>
          <w:rFonts w:ascii="Times New Roman" w:eastAsia="Times New Roman" w:hAnsi="Times New Roman" w:cs="Times New Roman"/>
          <w:b/>
          <w:bCs/>
          <w:iCs/>
          <w:sz w:val="24"/>
          <w:szCs w:val="24"/>
        </w:rPr>
        <w:lastRenderedPageBreak/>
        <w:t xml:space="preserve">Задача 9. </w:t>
      </w:r>
      <w:r w:rsidRPr="00C37B19">
        <w:rPr>
          <w:rFonts w:ascii="Times New Roman" w:eastAsia="Times New Roman" w:hAnsi="Times New Roman" w:cs="Times New Roman"/>
          <w:szCs w:val="24"/>
        </w:rPr>
        <w:t xml:space="preserve">Еженедельный выпуск продукции на заводе приблизительно распределен по нормальному закону со средним значением, равным 150000 единиц продукции в неделю, и стандартным отклонением - 12000 ед. Найдите вероятность того, что еженедельный выпуск продукции: </w:t>
      </w:r>
    </w:p>
    <w:p w:rsidR="00C37B19" w:rsidRPr="00C37B19" w:rsidRDefault="00C37B19" w:rsidP="00C37B19">
      <w:pPr>
        <w:spacing w:after="0" w:line="240" w:lineRule="auto"/>
        <w:ind w:firstLine="720"/>
        <w:jc w:val="both"/>
        <w:rPr>
          <w:rFonts w:ascii="Times New Roman" w:eastAsia="Times New Roman" w:hAnsi="Times New Roman" w:cs="Times New Roman"/>
          <w:szCs w:val="24"/>
        </w:rPr>
      </w:pPr>
      <w:r w:rsidRPr="00C37B19">
        <w:rPr>
          <w:rFonts w:ascii="Times New Roman" w:eastAsia="Times New Roman" w:hAnsi="Times New Roman" w:cs="Times New Roman"/>
          <w:szCs w:val="24"/>
        </w:rPr>
        <w:t xml:space="preserve">а) превысит 170000 единиц; </w:t>
      </w:r>
    </w:p>
    <w:p w:rsidR="00C37B19" w:rsidRPr="00C37B19" w:rsidRDefault="00C37B19" w:rsidP="00C37B19">
      <w:pPr>
        <w:spacing w:after="0" w:line="240" w:lineRule="auto"/>
        <w:ind w:firstLine="720"/>
        <w:jc w:val="both"/>
        <w:rPr>
          <w:rFonts w:ascii="Times New Roman" w:eastAsia="Times New Roman" w:hAnsi="Times New Roman" w:cs="Times New Roman"/>
          <w:szCs w:val="24"/>
        </w:rPr>
      </w:pPr>
      <w:r w:rsidRPr="00C37B19">
        <w:rPr>
          <w:rFonts w:ascii="Times New Roman" w:eastAsia="Times New Roman" w:hAnsi="Times New Roman" w:cs="Times New Roman"/>
          <w:szCs w:val="24"/>
        </w:rPr>
        <w:t xml:space="preserve">б) окажется ниже 100000 единиц в данную неделю? </w:t>
      </w:r>
    </w:p>
    <w:p w:rsidR="00C37B19" w:rsidRPr="00C37B19" w:rsidRDefault="00C37B19" w:rsidP="00C37B19">
      <w:pPr>
        <w:spacing w:after="0" w:line="240" w:lineRule="auto"/>
        <w:ind w:firstLine="720"/>
        <w:jc w:val="both"/>
        <w:rPr>
          <w:rFonts w:ascii="Times New Roman" w:eastAsia="Times New Roman" w:hAnsi="Times New Roman" w:cs="Times New Roman"/>
          <w:bCs/>
          <w:iCs/>
          <w:sz w:val="24"/>
          <w:szCs w:val="24"/>
        </w:rPr>
      </w:pPr>
      <w:r w:rsidRPr="00C37B19">
        <w:rPr>
          <w:rFonts w:ascii="Times New Roman" w:eastAsia="Times New Roman" w:hAnsi="Times New Roman" w:cs="Times New Roman"/>
          <w:szCs w:val="24"/>
        </w:rPr>
        <w:t>в) Предположим, что возникли трудовые споры, и недельный выпуск продукции стал ниже 90000 ед. Менеджеры обвиняют профсоюз в беспрецедентном падении выпуска продукции, а профсоюз утверждает, что выпуск продукции находится в пределах принятого уровня</w:t>
      </w:r>
      <w:proofErr w:type="gramStart"/>
      <w:r w:rsidRPr="00C37B19">
        <w:rPr>
          <w:rFonts w:ascii="Times New Roman" w:eastAsia="Times New Roman" w:hAnsi="Times New Roman" w:cs="Times New Roman"/>
          <w:szCs w:val="24"/>
        </w:rPr>
        <w:t xml:space="preserve"> (</w:t>
      </w:r>
      <w:r w:rsidRPr="00C37B19">
        <w:rPr>
          <w:rFonts w:ascii="Times New Roman" w:eastAsia="Times New Roman" w:hAnsi="Times New Roman" w:cs="Times New Roman"/>
          <w:position w:val="-6"/>
          <w:szCs w:val="24"/>
        </w:rPr>
        <w:object w:dxaOrig="540" w:dyaOrig="260">
          <v:shape id="_x0000_i1265" type="#_x0000_t75" style="width:27pt;height:12.75pt" o:ole="" fillcolor="window">
            <v:imagedata r:id="rId411" o:title=""/>
          </v:shape>
          <o:OLEObject Type="Embed" ProgID="Equation.3" ShapeID="_x0000_i1265" DrawAspect="Content" ObjectID="_1601284678" r:id="rId412"/>
        </w:object>
      </w:r>
      <w:r w:rsidRPr="00C37B19">
        <w:rPr>
          <w:rFonts w:ascii="Times New Roman" w:eastAsia="Times New Roman" w:hAnsi="Times New Roman" w:cs="Times New Roman"/>
          <w:szCs w:val="24"/>
        </w:rPr>
        <w:t xml:space="preserve">). </w:t>
      </w:r>
      <w:proofErr w:type="gramEnd"/>
      <w:r w:rsidRPr="00C37B19">
        <w:rPr>
          <w:rFonts w:ascii="Times New Roman" w:eastAsia="Times New Roman" w:hAnsi="Times New Roman" w:cs="Times New Roman"/>
          <w:szCs w:val="24"/>
        </w:rPr>
        <w:t>Можно ли доверять профсоюзу?</w:t>
      </w:r>
    </w:p>
    <w:p w:rsidR="00C37B19" w:rsidRPr="00C37B19" w:rsidRDefault="00C37B19" w:rsidP="00C37B19">
      <w:pPr>
        <w:spacing w:after="0" w:line="240" w:lineRule="auto"/>
        <w:ind w:firstLine="708"/>
        <w:jc w:val="both"/>
        <w:rPr>
          <w:rFonts w:ascii="Times New Roman" w:eastAsia="Times New Roman" w:hAnsi="Times New Roman" w:cs="Times New Roman"/>
        </w:rPr>
      </w:pPr>
      <w:r w:rsidRPr="00C37B19">
        <w:rPr>
          <w:rFonts w:ascii="Times New Roman" w:eastAsia="Times New Roman" w:hAnsi="Times New Roman" w:cs="Times New Roman"/>
          <w:b/>
          <w:sz w:val="24"/>
          <w:szCs w:val="24"/>
        </w:rPr>
        <w:t>Задача 10.</w:t>
      </w:r>
      <w:r w:rsidRPr="00C37B19">
        <w:rPr>
          <w:rFonts w:ascii="Times New Roman" w:eastAsia="Times New Roman" w:hAnsi="Times New Roman" w:cs="Times New Roman"/>
          <w:sz w:val="24"/>
          <w:szCs w:val="24"/>
        </w:rPr>
        <w:t xml:space="preserve"> </w:t>
      </w:r>
      <w:r w:rsidRPr="00C37B19">
        <w:rPr>
          <w:rFonts w:ascii="Times New Roman" w:eastAsia="Times New Roman" w:hAnsi="Times New Roman" w:cs="Times New Roman"/>
        </w:rPr>
        <w:t xml:space="preserve">На основании данных о выпуске иностранных автомобилей различных марок в России в 2005 году определить средний объем производства иномарок, среднее </w:t>
      </w:r>
      <w:proofErr w:type="spellStart"/>
      <w:r w:rsidRPr="00C37B19">
        <w:rPr>
          <w:rFonts w:ascii="Times New Roman" w:eastAsia="Times New Roman" w:hAnsi="Times New Roman" w:cs="Times New Roman"/>
        </w:rPr>
        <w:t>квадратическое</w:t>
      </w:r>
      <w:proofErr w:type="spellEnd"/>
      <w:r w:rsidRPr="00C37B19">
        <w:rPr>
          <w:rFonts w:ascii="Times New Roman" w:eastAsia="Times New Roman" w:hAnsi="Times New Roman" w:cs="Times New Roman"/>
        </w:rPr>
        <w:t xml:space="preserve"> отклонение, коэффициент вариации. Объяснить полученные результаты.</w:t>
      </w:r>
    </w:p>
    <w:p w:rsidR="00C37B19" w:rsidRPr="00C37B19" w:rsidRDefault="00C37B19" w:rsidP="00C37B19">
      <w:pPr>
        <w:spacing w:after="0" w:line="240" w:lineRule="auto"/>
        <w:rPr>
          <w:rFonts w:ascii="Times New Roman" w:eastAsia="Times New Roman" w:hAnsi="Times New Roman" w:cs="Times New Roman"/>
        </w:rPr>
      </w:pPr>
    </w:p>
    <w:tbl>
      <w:tblPr>
        <w:tblStyle w:val="a5"/>
        <w:tblW w:w="4948" w:type="pct"/>
        <w:tblInd w:w="109" w:type="dxa"/>
        <w:tblLook w:val="01E0" w:firstRow="1" w:lastRow="1" w:firstColumn="1" w:lastColumn="1" w:noHBand="0" w:noVBand="0"/>
      </w:tblPr>
      <w:tblGrid>
        <w:gridCol w:w="2303"/>
        <w:gridCol w:w="702"/>
        <w:gridCol w:w="960"/>
        <w:gridCol w:w="1269"/>
        <w:gridCol w:w="1269"/>
        <w:gridCol w:w="1271"/>
        <w:gridCol w:w="1271"/>
        <w:gridCol w:w="1269"/>
      </w:tblGrid>
      <w:tr w:rsidR="00C37B19" w:rsidRPr="00C37B19" w:rsidTr="00346AAF">
        <w:tc>
          <w:tcPr>
            <w:tcW w:w="1116" w:type="pct"/>
          </w:tcPr>
          <w:p w:rsidR="00C37B19" w:rsidRPr="00C37B19" w:rsidRDefault="00C37B19" w:rsidP="00C37B19">
            <w:pPr>
              <w:rPr>
                <w:rFonts w:ascii="Times New Roman" w:eastAsia="Times New Roman" w:hAnsi="Times New Roman" w:cs="Times New Roman"/>
              </w:rPr>
            </w:pPr>
            <w:r w:rsidRPr="00C37B19">
              <w:rPr>
                <w:rFonts w:ascii="Times New Roman" w:eastAsia="Times New Roman" w:hAnsi="Times New Roman" w:cs="Times New Roman"/>
              </w:rPr>
              <w:t>Марки автомобилей</w:t>
            </w:r>
          </w:p>
        </w:tc>
        <w:tc>
          <w:tcPr>
            <w:tcW w:w="340" w:type="pct"/>
          </w:tcPr>
          <w:p w:rsidR="00C37B19" w:rsidRPr="00C37B19" w:rsidRDefault="00C37B19" w:rsidP="00C37B19">
            <w:pPr>
              <w:jc w:val="center"/>
              <w:rPr>
                <w:rFonts w:ascii="Times New Roman" w:eastAsia="Times New Roman" w:hAnsi="Times New Roman" w:cs="Times New Roman"/>
              </w:rPr>
            </w:pPr>
            <w:proofErr w:type="spellStart"/>
            <w:r w:rsidRPr="00C37B19">
              <w:rPr>
                <w:rFonts w:ascii="Times New Roman" w:eastAsia="Times New Roman" w:hAnsi="Times New Roman" w:cs="Times New Roman"/>
              </w:rPr>
              <w:t>Kia</w:t>
            </w:r>
            <w:proofErr w:type="spellEnd"/>
          </w:p>
        </w:tc>
        <w:tc>
          <w:tcPr>
            <w:tcW w:w="465" w:type="pct"/>
          </w:tcPr>
          <w:p w:rsidR="00C37B19" w:rsidRPr="00C37B19" w:rsidRDefault="00C37B19" w:rsidP="00C37B19">
            <w:pPr>
              <w:jc w:val="center"/>
              <w:rPr>
                <w:rFonts w:ascii="Times New Roman" w:eastAsia="Times New Roman" w:hAnsi="Times New Roman" w:cs="Times New Roman"/>
              </w:rPr>
            </w:pPr>
            <w:proofErr w:type="spellStart"/>
            <w:r w:rsidRPr="00C37B19">
              <w:rPr>
                <w:rFonts w:ascii="Times New Roman" w:eastAsia="Times New Roman" w:hAnsi="Times New Roman" w:cs="Times New Roman"/>
              </w:rPr>
              <w:t>Renault</w:t>
            </w:r>
            <w:proofErr w:type="spellEnd"/>
          </w:p>
        </w:tc>
        <w:tc>
          <w:tcPr>
            <w:tcW w:w="615" w:type="pct"/>
          </w:tcPr>
          <w:p w:rsidR="00C37B19" w:rsidRPr="00C37B19" w:rsidRDefault="00C37B19" w:rsidP="00C37B19">
            <w:pPr>
              <w:jc w:val="center"/>
              <w:rPr>
                <w:rFonts w:ascii="Times New Roman" w:eastAsia="Times New Roman" w:hAnsi="Times New Roman" w:cs="Times New Roman"/>
              </w:rPr>
            </w:pPr>
            <w:proofErr w:type="spellStart"/>
            <w:r w:rsidRPr="00C37B19">
              <w:rPr>
                <w:rFonts w:ascii="Times New Roman" w:eastAsia="Times New Roman" w:hAnsi="Times New Roman" w:cs="Times New Roman"/>
              </w:rPr>
              <w:t>Hyundai</w:t>
            </w:r>
            <w:proofErr w:type="spellEnd"/>
          </w:p>
        </w:tc>
        <w:tc>
          <w:tcPr>
            <w:tcW w:w="615" w:type="pct"/>
          </w:tcPr>
          <w:p w:rsidR="00C37B19" w:rsidRPr="00C37B19" w:rsidRDefault="00C37B19" w:rsidP="00C37B19">
            <w:pPr>
              <w:jc w:val="center"/>
              <w:rPr>
                <w:rFonts w:ascii="Times New Roman" w:eastAsia="Times New Roman" w:hAnsi="Times New Roman" w:cs="Times New Roman"/>
              </w:rPr>
            </w:pPr>
            <w:proofErr w:type="spellStart"/>
            <w:r w:rsidRPr="00C37B19">
              <w:rPr>
                <w:rFonts w:ascii="Times New Roman" w:eastAsia="Times New Roman" w:hAnsi="Times New Roman" w:cs="Times New Roman"/>
              </w:rPr>
              <w:t>Ford</w:t>
            </w:r>
            <w:proofErr w:type="spellEnd"/>
          </w:p>
        </w:tc>
        <w:tc>
          <w:tcPr>
            <w:tcW w:w="616" w:type="pct"/>
          </w:tcPr>
          <w:p w:rsidR="00C37B19" w:rsidRPr="00C37B19" w:rsidRDefault="00C37B19" w:rsidP="00C37B19">
            <w:pPr>
              <w:jc w:val="center"/>
              <w:rPr>
                <w:rFonts w:ascii="Times New Roman" w:eastAsia="Times New Roman" w:hAnsi="Times New Roman" w:cs="Times New Roman"/>
              </w:rPr>
            </w:pPr>
            <w:proofErr w:type="spellStart"/>
            <w:r w:rsidRPr="00C37B19">
              <w:rPr>
                <w:rFonts w:ascii="Times New Roman" w:eastAsia="Times New Roman" w:hAnsi="Times New Roman" w:cs="Times New Roman"/>
              </w:rPr>
              <w:t>Chevrolet</w:t>
            </w:r>
            <w:proofErr w:type="spellEnd"/>
          </w:p>
        </w:tc>
        <w:tc>
          <w:tcPr>
            <w:tcW w:w="616" w:type="pct"/>
          </w:tcPr>
          <w:p w:rsidR="00C37B19" w:rsidRPr="00C37B19" w:rsidRDefault="00C37B19" w:rsidP="00C37B19">
            <w:pPr>
              <w:jc w:val="center"/>
              <w:rPr>
                <w:rFonts w:ascii="Times New Roman" w:eastAsia="Times New Roman" w:hAnsi="Times New Roman" w:cs="Times New Roman"/>
              </w:rPr>
            </w:pPr>
            <w:proofErr w:type="spellStart"/>
            <w:r w:rsidRPr="00C37B19">
              <w:rPr>
                <w:rFonts w:ascii="Times New Roman" w:eastAsia="Times New Roman" w:hAnsi="Times New Roman" w:cs="Times New Roman"/>
              </w:rPr>
              <w:t>Chery</w:t>
            </w:r>
            <w:proofErr w:type="spellEnd"/>
          </w:p>
        </w:tc>
        <w:tc>
          <w:tcPr>
            <w:tcW w:w="615" w:type="pct"/>
          </w:tcPr>
          <w:p w:rsidR="00C37B19" w:rsidRPr="00C37B19" w:rsidRDefault="00C37B19" w:rsidP="00C37B19">
            <w:pPr>
              <w:jc w:val="center"/>
              <w:rPr>
                <w:rFonts w:ascii="Times New Roman" w:eastAsia="Times New Roman" w:hAnsi="Times New Roman" w:cs="Times New Roman"/>
              </w:rPr>
            </w:pPr>
            <w:proofErr w:type="spellStart"/>
            <w:r w:rsidRPr="00C37B19">
              <w:rPr>
                <w:rFonts w:ascii="Times New Roman" w:eastAsia="Times New Roman" w:hAnsi="Times New Roman" w:cs="Times New Roman"/>
              </w:rPr>
              <w:t>Hummer</w:t>
            </w:r>
            <w:proofErr w:type="spellEnd"/>
          </w:p>
        </w:tc>
      </w:tr>
      <w:tr w:rsidR="00C37B19" w:rsidRPr="00C37B19" w:rsidTr="00346AAF">
        <w:tc>
          <w:tcPr>
            <w:tcW w:w="1116" w:type="pct"/>
          </w:tcPr>
          <w:p w:rsidR="00C37B19" w:rsidRPr="00C37B19" w:rsidRDefault="00C37B19" w:rsidP="00C37B19">
            <w:pPr>
              <w:rPr>
                <w:rFonts w:ascii="Times New Roman" w:eastAsia="Times New Roman" w:hAnsi="Times New Roman" w:cs="Times New Roman"/>
              </w:rPr>
            </w:pPr>
            <w:r w:rsidRPr="00C37B19">
              <w:rPr>
                <w:rFonts w:ascii="Times New Roman" w:eastAsia="Times New Roman" w:hAnsi="Times New Roman" w:cs="Times New Roman"/>
              </w:rPr>
              <w:t>Произведено в 2005 году, (</w:t>
            </w:r>
            <w:proofErr w:type="spellStart"/>
            <w:r w:rsidRPr="00C37B19">
              <w:rPr>
                <w:rFonts w:ascii="Times New Roman" w:eastAsia="Times New Roman" w:hAnsi="Times New Roman" w:cs="Times New Roman"/>
              </w:rPr>
              <w:t>тыс</w:t>
            </w:r>
            <w:proofErr w:type="gramStart"/>
            <w:r w:rsidRPr="00C37B19">
              <w:rPr>
                <w:rFonts w:ascii="Times New Roman" w:eastAsia="Times New Roman" w:hAnsi="Times New Roman" w:cs="Times New Roman"/>
              </w:rPr>
              <w:t>.ш</w:t>
            </w:r>
            <w:proofErr w:type="gramEnd"/>
            <w:r w:rsidRPr="00C37B19">
              <w:rPr>
                <w:rFonts w:ascii="Times New Roman" w:eastAsia="Times New Roman" w:hAnsi="Times New Roman" w:cs="Times New Roman"/>
              </w:rPr>
              <w:t>тук</w:t>
            </w:r>
            <w:proofErr w:type="spellEnd"/>
            <w:r w:rsidRPr="00C37B19">
              <w:rPr>
                <w:rFonts w:ascii="Times New Roman" w:eastAsia="Times New Roman" w:hAnsi="Times New Roman" w:cs="Times New Roman"/>
              </w:rPr>
              <w:t>)</w:t>
            </w:r>
          </w:p>
        </w:tc>
        <w:tc>
          <w:tcPr>
            <w:tcW w:w="340" w:type="pct"/>
          </w:tcPr>
          <w:p w:rsidR="00C37B19" w:rsidRPr="00C37B19" w:rsidRDefault="00C37B19" w:rsidP="00C37B19">
            <w:pPr>
              <w:jc w:val="center"/>
              <w:rPr>
                <w:rFonts w:ascii="Times New Roman" w:eastAsia="Times New Roman" w:hAnsi="Times New Roman" w:cs="Times New Roman"/>
              </w:rPr>
            </w:pPr>
          </w:p>
          <w:p w:rsidR="00C37B19" w:rsidRPr="00C37B19" w:rsidRDefault="00C37B19" w:rsidP="00C37B19">
            <w:pPr>
              <w:jc w:val="center"/>
              <w:rPr>
                <w:rFonts w:ascii="Times New Roman" w:eastAsia="Times New Roman" w:hAnsi="Times New Roman" w:cs="Times New Roman"/>
              </w:rPr>
            </w:pPr>
            <w:r w:rsidRPr="00C37B19">
              <w:rPr>
                <w:rFonts w:ascii="Times New Roman" w:eastAsia="Times New Roman" w:hAnsi="Times New Roman" w:cs="Times New Roman"/>
              </w:rPr>
              <w:t>16,3</w:t>
            </w:r>
          </w:p>
        </w:tc>
        <w:tc>
          <w:tcPr>
            <w:tcW w:w="465" w:type="pct"/>
          </w:tcPr>
          <w:p w:rsidR="00C37B19" w:rsidRPr="00C37B19" w:rsidRDefault="00C37B19" w:rsidP="00C37B19">
            <w:pPr>
              <w:jc w:val="center"/>
              <w:rPr>
                <w:rFonts w:ascii="Times New Roman" w:eastAsia="Times New Roman" w:hAnsi="Times New Roman" w:cs="Times New Roman"/>
              </w:rPr>
            </w:pPr>
          </w:p>
          <w:p w:rsidR="00C37B19" w:rsidRPr="00C37B19" w:rsidRDefault="00C37B19" w:rsidP="00C37B19">
            <w:pPr>
              <w:jc w:val="center"/>
              <w:rPr>
                <w:rFonts w:ascii="Times New Roman" w:eastAsia="Times New Roman" w:hAnsi="Times New Roman" w:cs="Times New Roman"/>
              </w:rPr>
            </w:pPr>
            <w:r w:rsidRPr="00C37B19">
              <w:rPr>
                <w:rFonts w:ascii="Times New Roman" w:eastAsia="Times New Roman" w:hAnsi="Times New Roman" w:cs="Times New Roman"/>
              </w:rPr>
              <w:t>10,2</w:t>
            </w:r>
          </w:p>
        </w:tc>
        <w:tc>
          <w:tcPr>
            <w:tcW w:w="615" w:type="pct"/>
          </w:tcPr>
          <w:p w:rsidR="00C37B19" w:rsidRPr="00C37B19" w:rsidRDefault="00C37B19" w:rsidP="00C37B19">
            <w:pPr>
              <w:jc w:val="center"/>
              <w:rPr>
                <w:rFonts w:ascii="Times New Roman" w:eastAsia="Times New Roman" w:hAnsi="Times New Roman" w:cs="Times New Roman"/>
              </w:rPr>
            </w:pPr>
          </w:p>
          <w:p w:rsidR="00C37B19" w:rsidRPr="00C37B19" w:rsidRDefault="00C37B19" w:rsidP="00C37B19">
            <w:pPr>
              <w:jc w:val="center"/>
              <w:rPr>
                <w:rFonts w:ascii="Times New Roman" w:eastAsia="Times New Roman" w:hAnsi="Times New Roman" w:cs="Times New Roman"/>
              </w:rPr>
            </w:pPr>
            <w:r w:rsidRPr="00C37B19">
              <w:rPr>
                <w:rFonts w:ascii="Times New Roman" w:eastAsia="Times New Roman" w:hAnsi="Times New Roman" w:cs="Times New Roman"/>
              </w:rPr>
              <w:t>44,4</w:t>
            </w:r>
          </w:p>
        </w:tc>
        <w:tc>
          <w:tcPr>
            <w:tcW w:w="615" w:type="pct"/>
          </w:tcPr>
          <w:p w:rsidR="00C37B19" w:rsidRPr="00C37B19" w:rsidRDefault="00C37B19" w:rsidP="00C37B19">
            <w:pPr>
              <w:jc w:val="center"/>
              <w:rPr>
                <w:rFonts w:ascii="Times New Roman" w:eastAsia="Times New Roman" w:hAnsi="Times New Roman" w:cs="Times New Roman"/>
              </w:rPr>
            </w:pPr>
          </w:p>
          <w:p w:rsidR="00C37B19" w:rsidRPr="00C37B19" w:rsidRDefault="00C37B19" w:rsidP="00C37B19">
            <w:pPr>
              <w:jc w:val="center"/>
              <w:rPr>
                <w:rFonts w:ascii="Times New Roman" w:eastAsia="Times New Roman" w:hAnsi="Times New Roman" w:cs="Times New Roman"/>
              </w:rPr>
            </w:pPr>
            <w:r w:rsidRPr="00C37B19">
              <w:rPr>
                <w:rFonts w:ascii="Times New Roman" w:eastAsia="Times New Roman" w:hAnsi="Times New Roman" w:cs="Times New Roman"/>
              </w:rPr>
              <w:t>32,0</w:t>
            </w:r>
          </w:p>
        </w:tc>
        <w:tc>
          <w:tcPr>
            <w:tcW w:w="616" w:type="pct"/>
          </w:tcPr>
          <w:p w:rsidR="00C37B19" w:rsidRPr="00C37B19" w:rsidRDefault="00C37B19" w:rsidP="00C37B19">
            <w:pPr>
              <w:jc w:val="center"/>
              <w:rPr>
                <w:rFonts w:ascii="Times New Roman" w:eastAsia="Times New Roman" w:hAnsi="Times New Roman" w:cs="Times New Roman"/>
              </w:rPr>
            </w:pPr>
          </w:p>
          <w:p w:rsidR="00C37B19" w:rsidRPr="00C37B19" w:rsidRDefault="00C37B19" w:rsidP="00C37B19">
            <w:pPr>
              <w:jc w:val="center"/>
              <w:rPr>
                <w:rFonts w:ascii="Times New Roman" w:eastAsia="Times New Roman" w:hAnsi="Times New Roman" w:cs="Times New Roman"/>
              </w:rPr>
            </w:pPr>
            <w:r w:rsidRPr="00C37B19">
              <w:rPr>
                <w:rFonts w:ascii="Times New Roman" w:eastAsia="Times New Roman" w:hAnsi="Times New Roman" w:cs="Times New Roman"/>
              </w:rPr>
              <w:t>51,8</w:t>
            </w:r>
          </w:p>
        </w:tc>
        <w:tc>
          <w:tcPr>
            <w:tcW w:w="616" w:type="pct"/>
          </w:tcPr>
          <w:p w:rsidR="00C37B19" w:rsidRPr="00C37B19" w:rsidRDefault="00C37B19" w:rsidP="00C37B19">
            <w:pPr>
              <w:jc w:val="center"/>
              <w:rPr>
                <w:rFonts w:ascii="Times New Roman" w:eastAsia="Times New Roman" w:hAnsi="Times New Roman" w:cs="Times New Roman"/>
              </w:rPr>
            </w:pPr>
          </w:p>
          <w:p w:rsidR="00C37B19" w:rsidRPr="00C37B19" w:rsidRDefault="00C37B19" w:rsidP="00C37B19">
            <w:pPr>
              <w:jc w:val="center"/>
              <w:rPr>
                <w:rFonts w:ascii="Times New Roman" w:eastAsia="Times New Roman" w:hAnsi="Times New Roman" w:cs="Times New Roman"/>
              </w:rPr>
            </w:pPr>
            <w:r w:rsidRPr="00C37B19">
              <w:rPr>
                <w:rFonts w:ascii="Times New Roman" w:eastAsia="Times New Roman" w:hAnsi="Times New Roman" w:cs="Times New Roman"/>
              </w:rPr>
              <w:t>8,3</w:t>
            </w:r>
          </w:p>
        </w:tc>
        <w:tc>
          <w:tcPr>
            <w:tcW w:w="615" w:type="pct"/>
          </w:tcPr>
          <w:p w:rsidR="00C37B19" w:rsidRPr="00C37B19" w:rsidRDefault="00C37B19" w:rsidP="00C37B19">
            <w:pPr>
              <w:jc w:val="center"/>
              <w:rPr>
                <w:rFonts w:ascii="Times New Roman" w:eastAsia="Times New Roman" w:hAnsi="Times New Roman" w:cs="Times New Roman"/>
              </w:rPr>
            </w:pPr>
          </w:p>
          <w:p w:rsidR="00C37B19" w:rsidRPr="00C37B19" w:rsidRDefault="00C37B19" w:rsidP="00C37B19">
            <w:pPr>
              <w:jc w:val="center"/>
              <w:rPr>
                <w:rFonts w:ascii="Times New Roman" w:eastAsia="Times New Roman" w:hAnsi="Times New Roman" w:cs="Times New Roman"/>
              </w:rPr>
            </w:pPr>
            <w:r w:rsidRPr="00C37B19">
              <w:rPr>
                <w:rFonts w:ascii="Times New Roman" w:eastAsia="Times New Roman" w:hAnsi="Times New Roman" w:cs="Times New Roman"/>
              </w:rPr>
              <w:t>3,5</w:t>
            </w:r>
          </w:p>
        </w:tc>
      </w:tr>
    </w:tbl>
    <w:p w:rsidR="00C37B19" w:rsidRPr="00C37B19" w:rsidRDefault="00C37B19" w:rsidP="00C37B19">
      <w:pPr>
        <w:spacing w:after="0" w:line="240" w:lineRule="auto"/>
        <w:ind w:firstLine="720"/>
        <w:jc w:val="both"/>
        <w:rPr>
          <w:rFonts w:ascii="Times New Roman" w:eastAsia="Times New Roman" w:hAnsi="Times New Roman" w:cs="Times New Roman"/>
          <w:b/>
          <w:sz w:val="24"/>
          <w:szCs w:val="24"/>
        </w:rPr>
      </w:pPr>
    </w:p>
    <w:p w:rsidR="00C37B19" w:rsidRPr="00C37B19" w:rsidRDefault="00C37B19" w:rsidP="00C37B19">
      <w:pPr>
        <w:spacing w:after="0" w:line="240" w:lineRule="auto"/>
        <w:ind w:firstLine="720"/>
        <w:jc w:val="both"/>
        <w:rPr>
          <w:rFonts w:ascii="Times New Roman" w:eastAsia="Times New Roman" w:hAnsi="Times New Roman" w:cs="Times New Roman"/>
          <w:sz w:val="28"/>
          <w:szCs w:val="28"/>
        </w:rPr>
      </w:pPr>
    </w:p>
    <w:p w:rsidR="00C37B19" w:rsidRPr="00C37B19" w:rsidRDefault="00C37B19" w:rsidP="00C37B19">
      <w:pPr>
        <w:spacing w:after="0" w:line="240" w:lineRule="auto"/>
        <w:jc w:val="center"/>
        <w:textAlignment w:val="baseline"/>
        <w:rPr>
          <w:rFonts w:ascii="Calibri" w:eastAsia="Times New Roman" w:hAnsi="Calibri" w:cs="Times New Roman"/>
          <w:sz w:val="12"/>
          <w:szCs w:val="12"/>
        </w:rPr>
      </w:pPr>
      <w:r w:rsidRPr="00C37B19">
        <w:rPr>
          <w:rFonts w:ascii="Times New Roman" w:eastAsia="Times New Roman" w:hAnsi="Times New Roman" w:cs="Times New Roman"/>
          <w:b/>
          <w:bCs/>
          <w:sz w:val="24"/>
          <w:szCs w:val="24"/>
        </w:rPr>
        <w:t>Задачи творческого уровня</w:t>
      </w:r>
    </w:p>
    <w:p w:rsidR="00C37B19" w:rsidRPr="00C37B19" w:rsidRDefault="00C37B19" w:rsidP="00C37B19">
      <w:pPr>
        <w:shd w:val="clear" w:color="auto" w:fill="FFFFFF"/>
        <w:spacing w:after="0" w:line="240" w:lineRule="auto"/>
        <w:jc w:val="center"/>
        <w:rPr>
          <w:rFonts w:ascii="Times New Roman" w:eastAsia="Times New Roman" w:hAnsi="Times New Roman" w:cs="Times New Roman"/>
          <w:sz w:val="28"/>
          <w:szCs w:val="28"/>
        </w:rPr>
      </w:pPr>
    </w:p>
    <w:p w:rsidR="00C37B19" w:rsidRPr="00C37B19" w:rsidRDefault="00C37B19" w:rsidP="00C37B19">
      <w:pPr>
        <w:spacing w:after="0" w:line="240" w:lineRule="auto"/>
        <w:ind w:firstLine="720"/>
        <w:jc w:val="both"/>
        <w:rPr>
          <w:rFonts w:ascii="Times New Roman" w:eastAsia="Times New Roman" w:hAnsi="Times New Roman" w:cs="Times New Roman"/>
          <w:b/>
          <w:sz w:val="24"/>
          <w:szCs w:val="24"/>
        </w:rPr>
      </w:pPr>
      <w:r w:rsidRPr="00C37B19">
        <w:rPr>
          <w:rFonts w:ascii="Times New Roman" w:eastAsia="Times New Roman" w:hAnsi="Times New Roman" w:cs="Times New Roman"/>
          <w:b/>
          <w:sz w:val="24"/>
          <w:szCs w:val="24"/>
        </w:rPr>
        <w:t xml:space="preserve">Задача 11. </w:t>
      </w:r>
      <w:r w:rsidRPr="00C37B19">
        <w:rPr>
          <w:rFonts w:ascii="Times New Roman" w:eastAsia="Times New Roman" w:hAnsi="Times New Roman" w:cs="Times New Roman"/>
          <w:szCs w:val="24"/>
        </w:rPr>
        <w:t>Покупатель может  приобрести акции трех компаний</w:t>
      </w:r>
      <w:proofErr w:type="gramStart"/>
      <w:r w:rsidRPr="00C37B19">
        <w:rPr>
          <w:rFonts w:ascii="Times New Roman" w:eastAsia="Times New Roman" w:hAnsi="Times New Roman" w:cs="Times New Roman"/>
          <w:szCs w:val="24"/>
        </w:rPr>
        <w:t xml:space="preserve"> А</w:t>
      </w:r>
      <w:proofErr w:type="gramEnd"/>
      <w:r w:rsidRPr="00C37B19">
        <w:rPr>
          <w:rFonts w:ascii="Times New Roman" w:eastAsia="Times New Roman" w:hAnsi="Times New Roman" w:cs="Times New Roman"/>
          <w:szCs w:val="24"/>
        </w:rPr>
        <w:t>, В и С. Надежность первой оценивается экспертами на уровне 90%, а второй - 80%, третьей – 70%. Чему равна вероятность того, что: а) три компании в течение года не станут банкротами? б) наступит хотя бы одно банкротство? в) только одна компания обанкротится?</w:t>
      </w:r>
    </w:p>
    <w:p w:rsidR="00C37B19" w:rsidRPr="00C37B19" w:rsidRDefault="00C37B19" w:rsidP="00C37B19">
      <w:pPr>
        <w:spacing w:after="0" w:line="240" w:lineRule="auto"/>
        <w:ind w:firstLine="720"/>
        <w:jc w:val="both"/>
        <w:rPr>
          <w:rFonts w:ascii="Times New Roman" w:eastAsia="Times New Roman" w:hAnsi="Times New Roman" w:cs="Times New Roman"/>
        </w:rPr>
      </w:pPr>
      <w:r w:rsidRPr="00C37B19">
        <w:rPr>
          <w:rFonts w:ascii="Times New Roman" w:eastAsia="Times New Roman" w:hAnsi="Times New Roman" w:cs="Times New Roman"/>
          <w:b/>
          <w:sz w:val="24"/>
          <w:szCs w:val="24"/>
        </w:rPr>
        <w:t>Задача 12.</w:t>
      </w:r>
      <w:r w:rsidRPr="00C37B19">
        <w:rPr>
          <w:rFonts w:ascii="Times New Roman" w:eastAsia="Times New Roman" w:hAnsi="Times New Roman" w:cs="Times New Roman"/>
          <w:sz w:val="24"/>
          <w:szCs w:val="24"/>
        </w:rPr>
        <w:t xml:space="preserve"> </w:t>
      </w:r>
      <w:r w:rsidRPr="00C37B19">
        <w:rPr>
          <w:rFonts w:ascii="Times New Roman" w:eastAsia="Times New Roman" w:hAnsi="Times New Roman" w:cs="Times New Roman"/>
        </w:rPr>
        <w:t>В течение семестра преподаватели проводят консультации по вопросам, которые остались неясными для студентов. Преподаватель, проводящий консультации по статистике, заметил, что в среднем 12 студентов посещают его за час консультационного времени, хотя число студентов, посещающих консультацию в определенный день, в назначенный час, - случайная величина.</w:t>
      </w:r>
    </w:p>
    <w:p w:rsidR="00C37B19" w:rsidRPr="00C37B19" w:rsidRDefault="00C37B19" w:rsidP="00C37B19">
      <w:pPr>
        <w:spacing w:after="0" w:line="240" w:lineRule="auto"/>
        <w:ind w:firstLine="720"/>
        <w:jc w:val="both"/>
        <w:rPr>
          <w:rFonts w:ascii="Times New Roman" w:eastAsia="Times New Roman" w:hAnsi="Times New Roman" w:cs="Times New Roman"/>
        </w:rPr>
      </w:pPr>
      <w:r w:rsidRPr="00C37B19">
        <w:rPr>
          <w:rFonts w:ascii="Times New Roman" w:eastAsia="Times New Roman" w:hAnsi="Times New Roman" w:cs="Times New Roman"/>
        </w:rPr>
        <w:t>а) Составьте ряд распределения числа студентов, посещающих консультации преподавателя по статистике в течение получаса и постройте его график;</w:t>
      </w:r>
    </w:p>
    <w:p w:rsidR="00C37B19" w:rsidRPr="00C37B19" w:rsidRDefault="00C37B19" w:rsidP="00C37B19">
      <w:pPr>
        <w:spacing w:after="0" w:line="240" w:lineRule="auto"/>
        <w:ind w:firstLine="720"/>
        <w:jc w:val="both"/>
        <w:rPr>
          <w:rFonts w:ascii="Times New Roman" w:eastAsia="Times New Roman" w:hAnsi="Times New Roman" w:cs="Times New Roman"/>
        </w:rPr>
      </w:pPr>
      <w:r w:rsidRPr="00C37B19">
        <w:rPr>
          <w:rFonts w:ascii="Times New Roman" w:eastAsia="Times New Roman" w:hAnsi="Times New Roman" w:cs="Times New Roman"/>
        </w:rPr>
        <w:t>б) Найдите числовые характеристики этого распределения;</w:t>
      </w:r>
    </w:p>
    <w:p w:rsidR="00C37B19" w:rsidRPr="00C37B19" w:rsidRDefault="00C37B19" w:rsidP="00C37B19">
      <w:pPr>
        <w:spacing w:after="0" w:line="240" w:lineRule="auto"/>
        <w:ind w:firstLine="720"/>
        <w:jc w:val="both"/>
        <w:rPr>
          <w:rFonts w:ascii="Times New Roman" w:eastAsia="Times New Roman" w:hAnsi="Times New Roman" w:cs="Times New Roman"/>
        </w:rPr>
      </w:pPr>
      <w:r w:rsidRPr="00C37B19">
        <w:rPr>
          <w:rFonts w:ascii="Times New Roman" w:eastAsia="Times New Roman" w:hAnsi="Times New Roman" w:cs="Times New Roman"/>
        </w:rPr>
        <w:t>в) Запишите в общем виде функцию распределения вероятностей и постройте ее график;</w:t>
      </w:r>
    </w:p>
    <w:p w:rsidR="00C37B19" w:rsidRPr="00C37B19" w:rsidRDefault="00C37B19" w:rsidP="00C37B19">
      <w:pPr>
        <w:spacing w:after="0" w:line="240" w:lineRule="auto"/>
        <w:ind w:firstLine="720"/>
        <w:jc w:val="both"/>
        <w:rPr>
          <w:rFonts w:ascii="Times New Roman" w:eastAsia="Times New Roman" w:hAnsi="Times New Roman" w:cs="Times New Roman"/>
          <w:b/>
          <w:sz w:val="24"/>
          <w:szCs w:val="24"/>
        </w:rPr>
      </w:pPr>
      <w:r w:rsidRPr="00C37B19">
        <w:rPr>
          <w:rFonts w:ascii="Times New Roman" w:eastAsia="Times New Roman" w:hAnsi="Times New Roman" w:cs="Times New Roman"/>
        </w:rPr>
        <w:t>г) Чему равна вероятность того, что трое студентов придут на консультацию в течение определенных 15 минут?</w:t>
      </w:r>
    </w:p>
    <w:p w:rsidR="00C37B19" w:rsidRPr="00C37B19" w:rsidRDefault="00C37B19" w:rsidP="00C37B19">
      <w:pPr>
        <w:spacing w:after="0" w:line="240" w:lineRule="auto"/>
        <w:ind w:firstLine="708"/>
        <w:jc w:val="both"/>
        <w:rPr>
          <w:rFonts w:ascii="Times New Roman" w:eastAsia="Times New Roman" w:hAnsi="Times New Roman" w:cs="Times New Roman"/>
        </w:rPr>
      </w:pPr>
      <w:r w:rsidRPr="00C37B19">
        <w:rPr>
          <w:rFonts w:ascii="Times New Roman" w:eastAsia="Times New Roman" w:hAnsi="Times New Roman" w:cs="Times New Roman"/>
          <w:b/>
          <w:sz w:val="24"/>
          <w:szCs w:val="24"/>
        </w:rPr>
        <w:t>Задача 13.</w:t>
      </w:r>
      <w:r w:rsidRPr="00C37B19">
        <w:rPr>
          <w:rFonts w:ascii="Times New Roman" w:eastAsia="Times New Roman" w:hAnsi="Times New Roman" w:cs="Times New Roman"/>
          <w:sz w:val="24"/>
          <w:szCs w:val="24"/>
        </w:rPr>
        <w:t xml:space="preserve"> </w:t>
      </w:r>
      <w:r w:rsidRPr="00C37B19">
        <w:rPr>
          <w:rFonts w:ascii="Times New Roman" w:eastAsia="Times New Roman" w:hAnsi="Times New Roman" w:cs="Times New Roman"/>
        </w:rPr>
        <w:t>Имеются данные о распределении городского населения по затратам на ежемесячную оплату электроэнергии:</w:t>
      </w:r>
    </w:p>
    <w:p w:rsidR="00C37B19" w:rsidRPr="00C37B19" w:rsidRDefault="00C37B19" w:rsidP="00C37B19">
      <w:pPr>
        <w:tabs>
          <w:tab w:val="left" w:pos="7020"/>
          <w:tab w:val="left" w:pos="7740"/>
          <w:tab w:val="left" w:pos="8100"/>
        </w:tabs>
        <w:spacing w:after="0" w:line="240" w:lineRule="auto"/>
        <w:rPr>
          <w:rFonts w:ascii="Times New Roman" w:eastAsia="Times New Roman" w:hAnsi="Times New Roman" w:cs="Times New Roman"/>
        </w:rPr>
      </w:pPr>
    </w:p>
    <w:tbl>
      <w:tblPr>
        <w:tblStyle w:val="a5"/>
        <w:tblW w:w="4948" w:type="pct"/>
        <w:tblInd w:w="108" w:type="dxa"/>
        <w:tblLook w:val="01E0" w:firstRow="1" w:lastRow="1" w:firstColumn="1" w:lastColumn="1" w:noHBand="0" w:noVBand="0"/>
      </w:tblPr>
      <w:tblGrid>
        <w:gridCol w:w="2881"/>
        <w:gridCol w:w="1063"/>
        <w:gridCol w:w="1062"/>
        <w:gridCol w:w="1062"/>
        <w:gridCol w:w="1062"/>
        <w:gridCol w:w="1062"/>
        <w:gridCol w:w="1062"/>
        <w:gridCol w:w="1060"/>
      </w:tblGrid>
      <w:tr w:rsidR="00C37B19" w:rsidRPr="00C37B19" w:rsidTr="00346AAF">
        <w:tc>
          <w:tcPr>
            <w:tcW w:w="1396" w:type="pct"/>
          </w:tcPr>
          <w:p w:rsidR="00C37B19" w:rsidRPr="00C37B19" w:rsidRDefault="00C37B19" w:rsidP="00C37B19">
            <w:pPr>
              <w:jc w:val="center"/>
              <w:rPr>
                <w:rFonts w:ascii="Times New Roman" w:eastAsia="Times New Roman" w:hAnsi="Times New Roman" w:cs="Times New Roman"/>
              </w:rPr>
            </w:pPr>
            <w:r w:rsidRPr="00C37B19">
              <w:rPr>
                <w:rFonts w:ascii="Times New Roman" w:eastAsia="Times New Roman" w:hAnsi="Times New Roman" w:cs="Times New Roman"/>
              </w:rPr>
              <w:t>Размер оплаты (руб.)</w:t>
            </w:r>
          </w:p>
        </w:tc>
        <w:tc>
          <w:tcPr>
            <w:tcW w:w="515" w:type="pct"/>
          </w:tcPr>
          <w:p w:rsidR="00C37B19" w:rsidRPr="00C37B19" w:rsidRDefault="00C37B19" w:rsidP="00C37B19">
            <w:pPr>
              <w:jc w:val="center"/>
              <w:rPr>
                <w:rFonts w:ascii="Times New Roman" w:eastAsia="Times New Roman" w:hAnsi="Times New Roman" w:cs="Times New Roman"/>
              </w:rPr>
            </w:pPr>
            <w:r w:rsidRPr="00C37B19">
              <w:rPr>
                <w:rFonts w:ascii="Times New Roman" w:eastAsia="Times New Roman" w:hAnsi="Times New Roman" w:cs="Times New Roman"/>
              </w:rPr>
              <w:t>Менее 100</w:t>
            </w:r>
          </w:p>
        </w:tc>
        <w:tc>
          <w:tcPr>
            <w:tcW w:w="515" w:type="pct"/>
          </w:tcPr>
          <w:p w:rsidR="00C37B19" w:rsidRPr="00C37B19" w:rsidRDefault="00C37B19" w:rsidP="00C37B19">
            <w:pPr>
              <w:jc w:val="center"/>
              <w:rPr>
                <w:rFonts w:ascii="Times New Roman" w:eastAsia="Times New Roman" w:hAnsi="Times New Roman" w:cs="Times New Roman"/>
              </w:rPr>
            </w:pPr>
            <w:r w:rsidRPr="00C37B19">
              <w:rPr>
                <w:rFonts w:ascii="Times New Roman" w:eastAsia="Times New Roman" w:hAnsi="Times New Roman" w:cs="Times New Roman"/>
              </w:rPr>
              <w:t>100-200</w:t>
            </w:r>
          </w:p>
        </w:tc>
        <w:tc>
          <w:tcPr>
            <w:tcW w:w="515" w:type="pct"/>
          </w:tcPr>
          <w:p w:rsidR="00C37B19" w:rsidRPr="00C37B19" w:rsidRDefault="00C37B19" w:rsidP="00C37B19">
            <w:pPr>
              <w:jc w:val="center"/>
              <w:rPr>
                <w:rFonts w:ascii="Times New Roman" w:eastAsia="Times New Roman" w:hAnsi="Times New Roman" w:cs="Times New Roman"/>
              </w:rPr>
            </w:pPr>
            <w:r w:rsidRPr="00C37B19">
              <w:rPr>
                <w:rFonts w:ascii="Times New Roman" w:eastAsia="Times New Roman" w:hAnsi="Times New Roman" w:cs="Times New Roman"/>
              </w:rPr>
              <w:t>200-300</w:t>
            </w:r>
          </w:p>
        </w:tc>
        <w:tc>
          <w:tcPr>
            <w:tcW w:w="515" w:type="pct"/>
          </w:tcPr>
          <w:p w:rsidR="00C37B19" w:rsidRPr="00C37B19" w:rsidRDefault="00C37B19" w:rsidP="00C37B19">
            <w:pPr>
              <w:jc w:val="center"/>
              <w:rPr>
                <w:rFonts w:ascii="Times New Roman" w:eastAsia="Times New Roman" w:hAnsi="Times New Roman" w:cs="Times New Roman"/>
              </w:rPr>
            </w:pPr>
            <w:r w:rsidRPr="00C37B19">
              <w:rPr>
                <w:rFonts w:ascii="Times New Roman" w:eastAsia="Times New Roman" w:hAnsi="Times New Roman" w:cs="Times New Roman"/>
              </w:rPr>
              <w:t>300- 400</w:t>
            </w:r>
          </w:p>
        </w:tc>
        <w:tc>
          <w:tcPr>
            <w:tcW w:w="515" w:type="pct"/>
          </w:tcPr>
          <w:p w:rsidR="00C37B19" w:rsidRPr="00C37B19" w:rsidRDefault="00C37B19" w:rsidP="00C37B19">
            <w:pPr>
              <w:jc w:val="center"/>
              <w:rPr>
                <w:rFonts w:ascii="Times New Roman" w:eastAsia="Times New Roman" w:hAnsi="Times New Roman" w:cs="Times New Roman"/>
              </w:rPr>
            </w:pPr>
            <w:r w:rsidRPr="00C37B19">
              <w:rPr>
                <w:rFonts w:ascii="Times New Roman" w:eastAsia="Times New Roman" w:hAnsi="Times New Roman" w:cs="Times New Roman"/>
              </w:rPr>
              <w:t>400-500</w:t>
            </w:r>
          </w:p>
        </w:tc>
        <w:tc>
          <w:tcPr>
            <w:tcW w:w="515" w:type="pct"/>
          </w:tcPr>
          <w:p w:rsidR="00C37B19" w:rsidRPr="00C37B19" w:rsidRDefault="00C37B19" w:rsidP="00C37B19">
            <w:pPr>
              <w:jc w:val="center"/>
              <w:rPr>
                <w:rFonts w:ascii="Times New Roman" w:eastAsia="Times New Roman" w:hAnsi="Times New Roman" w:cs="Times New Roman"/>
              </w:rPr>
            </w:pPr>
            <w:r w:rsidRPr="00C37B19">
              <w:rPr>
                <w:rFonts w:ascii="Times New Roman" w:eastAsia="Times New Roman" w:hAnsi="Times New Roman" w:cs="Times New Roman"/>
              </w:rPr>
              <w:t>500-600</w:t>
            </w:r>
          </w:p>
        </w:tc>
        <w:tc>
          <w:tcPr>
            <w:tcW w:w="515" w:type="pct"/>
          </w:tcPr>
          <w:p w:rsidR="00C37B19" w:rsidRPr="00C37B19" w:rsidRDefault="00C37B19" w:rsidP="00C37B19">
            <w:pPr>
              <w:jc w:val="center"/>
              <w:rPr>
                <w:rFonts w:ascii="Times New Roman" w:eastAsia="Times New Roman" w:hAnsi="Times New Roman" w:cs="Times New Roman"/>
              </w:rPr>
            </w:pPr>
            <w:r w:rsidRPr="00C37B19">
              <w:rPr>
                <w:rFonts w:ascii="Times New Roman" w:eastAsia="Times New Roman" w:hAnsi="Times New Roman" w:cs="Times New Roman"/>
              </w:rPr>
              <w:t>Более 600</w:t>
            </w:r>
          </w:p>
        </w:tc>
      </w:tr>
      <w:tr w:rsidR="00C37B19" w:rsidRPr="00C37B19" w:rsidTr="00346AAF">
        <w:tc>
          <w:tcPr>
            <w:tcW w:w="1396" w:type="pct"/>
          </w:tcPr>
          <w:p w:rsidR="00C37B19" w:rsidRPr="00C37B19" w:rsidRDefault="00C37B19" w:rsidP="00C37B19">
            <w:pPr>
              <w:jc w:val="center"/>
              <w:rPr>
                <w:rFonts w:ascii="Times New Roman" w:eastAsia="Times New Roman" w:hAnsi="Times New Roman" w:cs="Times New Roman"/>
              </w:rPr>
            </w:pPr>
            <w:r w:rsidRPr="00C37B19">
              <w:rPr>
                <w:rFonts w:ascii="Times New Roman" w:eastAsia="Times New Roman" w:hAnsi="Times New Roman" w:cs="Times New Roman"/>
              </w:rPr>
              <w:t>Удельный вес в общей численности населения</w:t>
            </w:r>
            <w:proofErr w:type="gramStart"/>
            <w:r w:rsidRPr="00C37B19">
              <w:rPr>
                <w:rFonts w:ascii="Times New Roman" w:eastAsia="Times New Roman" w:hAnsi="Times New Roman" w:cs="Times New Roman"/>
              </w:rPr>
              <w:t xml:space="preserve"> (%)</w:t>
            </w:r>
            <w:proofErr w:type="gramEnd"/>
          </w:p>
        </w:tc>
        <w:tc>
          <w:tcPr>
            <w:tcW w:w="515" w:type="pct"/>
          </w:tcPr>
          <w:p w:rsidR="00C37B19" w:rsidRPr="00C37B19" w:rsidRDefault="00C37B19" w:rsidP="00C37B19">
            <w:pPr>
              <w:jc w:val="center"/>
              <w:rPr>
                <w:rFonts w:ascii="Times New Roman" w:eastAsia="Times New Roman" w:hAnsi="Times New Roman" w:cs="Times New Roman"/>
              </w:rPr>
            </w:pPr>
          </w:p>
          <w:p w:rsidR="00C37B19" w:rsidRPr="00C37B19" w:rsidRDefault="00C37B19" w:rsidP="00C37B19">
            <w:pPr>
              <w:jc w:val="center"/>
              <w:rPr>
                <w:rFonts w:ascii="Times New Roman" w:eastAsia="Times New Roman" w:hAnsi="Times New Roman" w:cs="Times New Roman"/>
              </w:rPr>
            </w:pPr>
            <w:r w:rsidRPr="00C37B19">
              <w:rPr>
                <w:rFonts w:ascii="Times New Roman" w:eastAsia="Times New Roman" w:hAnsi="Times New Roman" w:cs="Times New Roman"/>
              </w:rPr>
              <w:t>12</w:t>
            </w:r>
          </w:p>
        </w:tc>
        <w:tc>
          <w:tcPr>
            <w:tcW w:w="515" w:type="pct"/>
          </w:tcPr>
          <w:p w:rsidR="00C37B19" w:rsidRPr="00C37B19" w:rsidRDefault="00C37B19" w:rsidP="00C37B19">
            <w:pPr>
              <w:jc w:val="center"/>
              <w:rPr>
                <w:rFonts w:ascii="Times New Roman" w:eastAsia="Times New Roman" w:hAnsi="Times New Roman" w:cs="Times New Roman"/>
              </w:rPr>
            </w:pPr>
          </w:p>
          <w:p w:rsidR="00C37B19" w:rsidRPr="00C37B19" w:rsidRDefault="00C37B19" w:rsidP="00C37B19">
            <w:pPr>
              <w:jc w:val="center"/>
              <w:rPr>
                <w:rFonts w:ascii="Times New Roman" w:eastAsia="Times New Roman" w:hAnsi="Times New Roman" w:cs="Times New Roman"/>
              </w:rPr>
            </w:pPr>
            <w:r w:rsidRPr="00C37B19">
              <w:rPr>
                <w:rFonts w:ascii="Times New Roman" w:eastAsia="Times New Roman" w:hAnsi="Times New Roman" w:cs="Times New Roman"/>
              </w:rPr>
              <w:t>29</w:t>
            </w:r>
          </w:p>
        </w:tc>
        <w:tc>
          <w:tcPr>
            <w:tcW w:w="515" w:type="pct"/>
          </w:tcPr>
          <w:p w:rsidR="00C37B19" w:rsidRPr="00C37B19" w:rsidRDefault="00C37B19" w:rsidP="00C37B19">
            <w:pPr>
              <w:jc w:val="center"/>
              <w:rPr>
                <w:rFonts w:ascii="Times New Roman" w:eastAsia="Times New Roman" w:hAnsi="Times New Roman" w:cs="Times New Roman"/>
              </w:rPr>
            </w:pPr>
          </w:p>
          <w:p w:rsidR="00C37B19" w:rsidRPr="00C37B19" w:rsidRDefault="00C37B19" w:rsidP="00C37B19">
            <w:pPr>
              <w:jc w:val="center"/>
              <w:rPr>
                <w:rFonts w:ascii="Times New Roman" w:eastAsia="Times New Roman" w:hAnsi="Times New Roman" w:cs="Times New Roman"/>
              </w:rPr>
            </w:pPr>
            <w:r w:rsidRPr="00C37B19">
              <w:rPr>
                <w:rFonts w:ascii="Times New Roman" w:eastAsia="Times New Roman" w:hAnsi="Times New Roman" w:cs="Times New Roman"/>
              </w:rPr>
              <w:t>25</w:t>
            </w:r>
          </w:p>
        </w:tc>
        <w:tc>
          <w:tcPr>
            <w:tcW w:w="515" w:type="pct"/>
          </w:tcPr>
          <w:p w:rsidR="00C37B19" w:rsidRPr="00C37B19" w:rsidRDefault="00C37B19" w:rsidP="00C37B19">
            <w:pPr>
              <w:jc w:val="center"/>
              <w:rPr>
                <w:rFonts w:ascii="Times New Roman" w:eastAsia="Times New Roman" w:hAnsi="Times New Roman" w:cs="Times New Roman"/>
              </w:rPr>
            </w:pPr>
          </w:p>
          <w:p w:rsidR="00C37B19" w:rsidRPr="00C37B19" w:rsidRDefault="00C37B19" w:rsidP="00C37B19">
            <w:pPr>
              <w:jc w:val="center"/>
              <w:rPr>
                <w:rFonts w:ascii="Times New Roman" w:eastAsia="Times New Roman" w:hAnsi="Times New Roman" w:cs="Times New Roman"/>
              </w:rPr>
            </w:pPr>
            <w:r w:rsidRPr="00C37B19">
              <w:rPr>
                <w:rFonts w:ascii="Times New Roman" w:eastAsia="Times New Roman" w:hAnsi="Times New Roman" w:cs="Times New Roman"/>
              </w:rPr>
              <w:t>15</w:t>
            </w:r>
          </w:p>
        </w:tc>
        <w:tc>
          <w:tcPr>
            <w:tcW w:w="515" w:type="pct"/>
          </w:tcPr>
          <w:p w:rsidR="00C37B19" w:rsidRPr="00C37B19" w:rsidRDefault="00C37B19" w:rsidP="00C37B19">
            <w:pPr>
              <w:jc w:val="center"/>
              <w:rPr>
                <w:rFonts w:ascii="Times New Roman" w:eastAsia="Times New Roman" w:hAnsi="Times New Roman" w:cs="Times New Roman"/>
              </w:rPr>
            </w:pPr>
          </w:p>
          <w:p w:rsidR="00C37B19" w:rsidRPr="00C37B19" w:rsidRDefault="00C37B19" w:rsidP="00C37B19">
            <w:pPr>
              <w:jc w:val="center"/>
              <w:rPr>
                <w:rFonts w:ascii="Times New Roman" w:eastAsia="Times New Roman" w:hAnsi="Times New Roman" w:cs="Times New Roman"/>
              </w:rPr>
            </w:pPr>
            <w:r w:rsidRPr="00C37B19">
              <w:rPr>
                <w:rFonts w:ascii="Times New Roman" w:eastAsia="Times New Roman" w:hAnsi="Times New Roman" w:cs="Times New Roman"/>
              </w:rPr>
              <w:t>11</w:t>
            </w:r>
          </w:p>
        </w:tc>
        <w:tc>
          <w:tcPr>
            <w:tcW w:w="515" w:type="pct"/>
          </w:tcPr>
          <w:p w:rsidR="00C37B19" w:rsidRPr="00C37B19" w:rsidRDefault="00C37B19" w:rsidP="00C37B19">
            <w:pPr>
              <w:jc w:val="center"/>
              <w:rPr>
                <w:rFonts w:ascii="Times New Roman" w:eastAsia="Times New Roman" w:hAnsi="Times New Roman" w:cs="Times New Roman"/>
              </w:rPr>
            </w:pPr>
          </w:p>
          <w:p w:rsidR="00C37B19" w:rsidRPr="00C37B19" w:rsidRDefault="00C37B19" w:rsidP="00C37B19">
            <w:pPr>
              <w:jc w:val="center"/>
              <w:rPr>
                <w:rFonts w:ascii="Times New Roman" w:eastAsia="Times New Roman" w:hAnsi="Times New Roman" w:cs="Times New Roman"/>
              </w:rPr>
            </w:pPr>
            <w:r w:rsidRPr="00C37B19">
              <w:rPr>
                <w:rFonts w:ascii="Times New Roman" w:eastAsia="Times New Roman" w:hAnsi="Times New Roman" w:cs="Times New Roman"/>
              </w:rPr>
              <w:t>6</w:t>
            </w:r>
          </w:p>
        </w:tc>
        <w:tc>
          <w:tcPr>
            <w:tcW w:w="515" w:type="pct"/>
          </w:tcPr>
          <w:p w:rsidR="00C37B19" w:rsidRPr="00C37B19" w:rsidRDefault="00C37B19" w:rsidP="00C37B19">
            <w:pPr>
              <w:jc w:val="center"/>
              <w:rPr>
                <w:rFonts w:ascii="Times New Roman" w:eastAsia="Times New Roman" w:hAnsi="Times New Roman" w:cs="Times New Roman"/>
              </w:rPr>
            </w:pPr>
          </w:p>
          <w:p w:rsidR="00C37B19" w:rsidRPr="00C37B19" w:rsidRDefault="00C37B19" w:rsidP="00C37B19">
            <w:pPr>
              <w:jc w:val="center"/>
              <w:rPr>
                <w:rFonts w:ascii="Times New Roman" w:eastAsia="Times New Roman" w:hAnsi="Times New Roman" w:cs="Times New Roman"/>
              </w:rPr>
            </w:pPr>
            <w:r w:rsidRPr="00C37B19">
              <w:rPr>
                <w:rFonts w:ascii="Times New Roman" w:eastAsia="Times New Roman" w:hAnsi="Times New Roman" w:cs="Times New Roman"/>
              </w:rPr>
              <w:t>2</w:t>
            </w:r>
          </w:p>
        </w:tc>
      </w:tr>
    </w:tbl>
    <w:p w:rsidR="00C37B19" w:rsidRPr="00C37B19" w:rsidRDefault="00C37B19" w:rsidP="00C37B19">
      <w:pPr>
        <w:spacing w:after="0" w:line="240" w:lineRule="auto"/>
        <w:rPr>
          <w:rFonts w:ascii="Times New Roman" w:eastAsia="Times New Roman" w:hAnsi="Times New Roman" w:cs="Times New Roman"/>
        </w:rPr>
      </w:pPr>
    </w:p>
    <w:p w:rsidR="00C37B19" w:rsidRPr="00C37B19" w:rsidRDefault="00C37B19" w:rsidP="00C37B19">
      <w:pPr>
        <w:tabs>
          <w:tab w:val="left" w:pos="7020"/>
          <w:tab w:val="left" w:pos="7740"/>
          <w:tab w:val="left" w:pos="8100"/>
        </w:tabs>
        <w:spacing w:after="0" w:line="240" w:lineRule="auto"/>
        <w:jc w:val="both"/>
        <w:rPr>
          <w:rFonts w:ascii="Times New Roman" w:eastAsia="Times New Roman" w:hAnsi="Times New Roman" w:cs="Times New Roman"/>
        </w:rPr>
      </w:pPr>
      <w:r w:rsidRPr="00C37B19">
        <w:rPr>
          <w:rFonts w:ascii="Times New Roman" w:eastAsia="Times New Roman" w:hAnsi="Times New Roman" w:cs="Times New Roman"/>
        </w:rPr>
        <w:t xml:space="preserve">Определить среднемесячные затраты городского населения на оплату электроэнергии. Найти и проанализировать дисперсию, среднее </w:t>
      </w:r>
      <w:proofErr w:type="spellStart"/>
      <w:r w:rsidRPr="00C37B19">
        <w:rPr>
          <w:rFonts w:ascii="Times New Roman" w:eastAsia="Times New Roman" w:hAnsi="Times New Roman" w:cs="Times New Roman"/>
        </w:rPr>
        <w:t>квадратическое</w:t>
      </w:r>
      <w:proofErr w:type="spellEnd"/>
      <w:r w:rsidRPr="00C37B19">
        <w:rPr>
          <w:rFonts w:ascii="Times New Roman" w:eastAsia="Times New Roman" w:hAnsi="Times New Roman" w:cs="Times New Roman"/>
        </w:rPr>
        <w:t xml:space="preserve"> отклонение, коэффициент вариации. Построить гистограмму распределения городского населения по затратам на ежемесячную оплату электроэнергии. Сделать выводы. </w:t>
      </w:r>
    </w:p>
    <w:p w:rsidR="00C37B19" w:rsidRPr="00C37B19" w:rsidRDefault="00C37B19" w:rsidP="00C37B19">
      <w:pPr>
        <w:spacing w:after="0" w:line="240" w:lineRule="auto"/>
        <w:ind w:firstLine="720"/>
        <w:jc w:val="both"/>
        <w:rPr>
          <w:rFonts w:ascii="Times New Roman" w:eastAsia="Times New Roman" w:hAnsi="Times New Roman" w:cs="Times New Roman"/>
          <w:sz w:val="24"/>
          <w:szCs w:val="24"/>
        </w:rPr>
      </w:pPr>
      <w:r w:rsidRPr="00C37B19">
        <w:rPr>
          <w:rFonts w:ascii="Times New Roman" w:eastAsia="Times New Roman" w:hAnsi="Times New Roman" w:cs="Times New Roman"/>
          <w:b/>
          <w:sz w:val="24"/>
          <w:szCs w:val="24"/>
        </w:rPr>
        <w:t xml:space="preserve">Задача 14. </w:t>
      </w:r>
      <w:r w:rsidRPr="00C37B19">
        <w:rPr>
          <w:rFonts w:ascii="Times New Roman" w:eastAsia="Times New Roman" w:hAnsi="Times New Roman" w:cs="Times New Roman"/>
          <w:szCs w:val="24"/>
        </w:rPr>
        <w:t>Выборочное исследование деятельности коммерческих банков региона показало, что в среднем каждый банк имеет 14 филиалов в регионе (со стандартным отклонением, равным 8). Найти объем выборки, позволивший сделать такую оценку, если предельная ошибка оценки генеральной средней находится в пределах 20% от ее выборочного среднего значения, а доверительная вероятность составляет 0,95.</w:t>
      </w:r>
    </w:p>
    <w:p w:rsidR="00C37B19" w:rsidRPr="00C37B19" w:rsidRDefault="00C37B19" w:rsidP="00C37B19">
      <w:pPr>
        <w:spacing w:after="0" w:line="240" w:lineRule="auto"/>
        <w:ind w:firstLine="720"/>
        <w:jc w:val="both"/>
        <w:rPr>
          <w:rFonts w:ascii="Times New Roman" w:eastAsia="Times New Roman" w:hAnsi="Times New Roman" w:cs="Times New Roman"/>
          <w:sz w:val="24"/>
          <w:szCs w:val="24"/>
        </w:rPr>
      </w:pPr>
      <w:r w:rsidRPr="00C37B19">
        <w:rPr>
          <w:rFonts w:ascii="Times New Roman" w:eastAsia="Times New Roman" w:hAnsi="Times New Roman" w:cs="Times New Roman"/>
          <w:b/>
          <w:sz w:val="24"/>
          <w:szCs w:val="24"/>
        </w:rPr>
        <w:t>Задача 15.</w:t>
      </w:r>
      <w:r w:rsidRPr="00C37B19">
        <w:rPr>
          <w:rFonts w:ascii="Times New Roman" w:eastAsia="Times New Roman" w:hAnsi="Times New Roman" w:cs="Times New Roman"/>
          <w:sz w:val="24"/>
          <w:szCs w:val="24"/>
        </w:rPr>
        <w:t xml:space="preserve"> </w:t>
      </w:r>
      <w:r w:rsidRPr="00C37B19">
        <w:rPr>
          <w:rFonts w:ascii="Times New Roman" w:eastAsia="Times New Roman" w:hAnsi="Times New Roman" w:cs="Times New Roman"/>
          <w:szCs w:val="24"/>
        </w:rPr>
        <w:t xml:space="preserve">Крупный коммерческий банк заказал маркетинговое исследование по выявлению эффекта «премирования» (калькулятор, набор ручек и др.), как стимула для открытия счета в банке. Для проверки случайным образом было отобрано 230 «премированных» посетителей и 200 «не премированных». В результате выяснилось, что 80% посетителей, которым предлагалась премия и 75% посетителей, которым не предлагалась премия, открыли счет в банке в течение 6 месяцев. Используя эти данные, проверьте гипотезу о том, что доля «премированных» посетителей, открывших счет в банке, статистически существенно отличается от удельного веса «не премированных» посетителей, открывших счет в банке. Принять уровень значимости </w:t>
      </w:r>
      <w:r w:rsidRPr="00C37B19">
        <w:rPr>
          <w:rFonts w:ascii="Times New Roman" w:eastAsia="Times New Roman" w:hAnsi="Times New Roman" w:cs="Times New Roman"/>
          <w:szCs w:val="24"/>
        </w:rPr>
        <w:sym w:font="Symbol" w:char="F061"/>
      </w:r>
      <w:r w:rsidRPr="00C37B19">
        <w:rPr>
          <w:rFonts w:ascii="Times New Roman" w:eastAsia="Times New Roman" w:hAnsi="Times New Roman" w:cs="Times New Roman"/>
          <w:szCs w:val="24"/>
        </w:rPr>
        <w:t xml:space="preserve"> = 0,01.</w:t>
      </w:r>
    </w:p>
    <w:p w:rsidR="00C37B19" w:rsidRPr="00C37B19" w:rsidRDefault="00C37B19" w:rsidP="00C37B19">
      <w:pPr>
        <w:spacing w:after="0" w:line="240" w:lineRule="auto"/>
        <w:textAlignment w:val="baseline"/>
        <w:rPr>
          <w:rFonts w:ascii="Calibri" w:eastAsia="Times New Roman" w:hAnsi="Calibri" w:cs="Times New Roman"/>
          <w:sz w:val="12"/>
          <w:szCs w:val="12"/>
        </w:rPr>
      </w:pPr>
      <w:r w:rsidRPr="00C37B19">
        <w:rPr>
          <w:rFonts w:ascii="Times New Roman" w:eastAsia="Times New Roman" w:hAnsi="Times New Roman" w:cs="Times New Roman"/>
          <w:sz w:val="24"/>
          <w:szCs w:val="24"/>
        </w:rPr>
        <w:t> </w:t>
      </w:r>
    </w:p>
    <w:p w:rsidR="00C37B19" w:rsidRPr="00C37B19" w:rsidRDefault="00C37B19" w:rsidP="00C37B19">
      <w:pPr>
        <w:spacing w:after="0" w:line="240" w:lineRule="auto"/>
        <w:textAlignment w:val="baseline"/>
        <w:rPr>
          <w:rFonts w:ascii="Calibri" w:eastAsia="Times New Roman" w:hAnsi="Calibri" w:cs="Times New Roman"/>
          <w:sz w:val="12"/>
          <w:szCs w:val="12"/>
        </w:rPr>
      </w:pPr>
      <w:r w:rsidRPr="00C37B19">
        <w:rPr>
          <w:rFonts w:ascii="Times New Roman" w:eastAsia="Times New Roman" w:hAnsi="Times New Roman" w:cs="Times New Roman"/>
          <w:b/>
          <w:bCs/>
          <w:sz w:val="24"/>
          <w:szCs w:val="24"/>
        </w:rPr>
        <w:t>Критерии оценки: </w:t>
      </w:r>
      <w:r w:rsidRPr="00C37B19">
        <w:rPr>
          <w:rFonts w:ascii="Times New Roman" w:eastAsia="Times New Roman" w:hAnsi="Times New Roman" w:cs="Times New Roman"/>
          <w:sz w:val="24"/>
          <w:szCs w:val="24"/>
        </w:rPr>
        <w:t> </w:t>
      </w:r>
    </w:p>
    <w:p w:rsidR="00C37B19" w:rsidRPr="00C37B19" w:rsidRDefault="00C37B19" w:rsidP="00C37B19">
      <w:pPr>
        <w:spacing w:after="0" w:line="240" w:lineRule="auto"/>
        <w:textAlignment w:val="baseline"/>
        <w:rPr>
          <w:rFonts w:ascii="Calibri" w:eastAsia="Times New Roman" w:hAnsi="Calibri" w:cs="Times New Roman"/>
          <w:sz w:val="12"/>
          <w:szCs w:val="12"/>
        </w:rPr>
      </w:pPr>
    </w:p>
    <w:tbl>
      <w:tblPr>
        <w:tblW w:w="0" w:type="auto"/>
        <w:tblLook w:val="01E0" w:firstRow="1" w:lastRow="1" w:firstColumn="1" w:lastColumn="1" w:noHBand="0" w:noVBand="0"/>
      </w:tblPr>
      <w:tblGrid>
        <w:gridCol w:w="9570"/>
      </w:tblGrid>
      <w:tr w:rsidR="00C37B19" w:rsidRPr="00C37B19" w:rsidTr="00346AAF">
        <w:tc>
          <w:tcPr>
            <w:tcW w:w="9570" w:type="dxa"/>
          </w:tcPr>
          <w:p w:rsidR="00C37B19" w:rsidRPr="00C37B19" w:rsidRDefault="00C37B19" w:rsidP="00C37B19">
            <w:pPr>
              <w:spacing w:after="0" w:line="240" w:lineRule="auto"/>
              <w:jc w:val="both"/>
              <w:rPr>
                <w:rFonts w:ascii="Times New Roman" w:eastAsia="Times New Roman" w:hAnsi="Times New Roman" w:cs="Times New Roman"/>
                <w:bCs/>
                <w:spacing w:val="-2"/>
                <w:sz w:val="24"/>
                <w:szCs w:val="24"/>
              </w:rPr>
            </w:pPr>
            <w:r w:rsidRPr="00C37B19">
              <w:rPr>
                <w:rFonts w:ascii="Times New Roman" w:eastAsia="Times New Roman" w:hAnsi="Times New Roman" w:cs="Times New Roman"/>
                <w:bCs/>
                <w:spacing w:val="-2"/>
                <w:sz w:val="24"/>
                <w:szCs w:val="24"/>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tc>
      </w:tr>
      <w:tr w:rsidR="00C37B19" w:rsidRPr="00C37B19" w:rsidTr="00346AAF">
        <w:tc>
          <w:tcPr>
            <w:tcW w:w="9570" w:type="dxa"/>
          </w:tcPr>
          <w:p w:rsidR="00C37B19" w:rsidRPr="00C37B19" w:rsidRDefault="00C37B19" w:rsidP="00C37B19">
            <w:pPr>
              <w:spacing w:after="0" w:line="240" w:lineRule="auto"/>
              <w:jc w:val="both"/>
              <w:rPr>
                <w:rFonts w:ascii="Times New Roman" w:eastAsia="Times New Roman" w:hAnsi="Times New Roman" w:cs="Times New Roman"/>
                <w:bCs/>
                <w:spacing w:val="-2"/>
                <w:sz w:val="24"/>
                <w:szCs w:val="24"/>
              </w:rPr>
            </w:pPr>
            <w:r w:rsidRPr="00C37B19">
              <w:rPr>
                <w:rFonts w:ascii="Times New Roman" w:eastAsia="Times New Roman" w:hAnsi="Times New Roman" w:cs="Times New Roman"/>
                <w:bCs/>
                <w:spacing w:val="-2"/>
                <w:sz w:val="24"/>
                <w:szCs w:val="24"/>
              </w:rPr>
              <w:t>Оценка «хорошо» выставляется, если задача решена полностью, но при анализе и интерпретации полученных результатов допущены незначительные ошибки, выводы – достаточно обоснованы, но неполны.</w:t>
            </w:r>
          </w:p>
        </w:tc>
      </w:tr>
      <w:tr w:rsidR="00C37B19" w:rsidRPr="00C37B19" w:rsidTr="00346AAF">
        <w:tc>
          <w:tcPr>
            <w:tcW w:w="9570" w:type="dxa"/>
          </w:tcPr>
          <w:p w:rsidR="00C37B19" w:rsidRPr="00C37B19" w:rsidRDefault="00C37B19" w:rsidP="00C37B19">
            <w:pPr>
              <w:spacing w:after="0" w:line="240" w:lineRule="auto"/>
              <w:jc w:val="both"/>
              <w:rPr>
                <w:rFonts w:ascii="Times New Roman" w:eastAsia="Times New Roman" w:hAnsi="Times New Roman" w:cs="Times New Roman"/>
                <w:bCs/>
                <w:spacing w:val="-2"/>
                <w:sz w:val="24"/>
                <w:szCs w:val="24"/>
              </w:rPr>
            </w:pPr>
            <w:r w:rsidRPr="00C37B19">
              <w:rPr>
                <w:rFonts w:ascii="Times New Roman" w:eastAsia="Times New Roman" w:hAnsi="Times New Roman" w:cs="Times New Roman"/>
                <w:bCs/>
                <w:spacing w:val="-2"/>
                <w:sz w:val="24"/>
                <w:szCs w:val="24"/>
              </w:rPr>
              <w:t xml:space="preserve">Оценка «удовлетворительно» выставляется, если задача решена частично, анализ и интерпретация полученных результатов не вполне верны, выводы верны частично. </w:t>
            </w:r>
          </w:p>
        </w:tc>
      </w:tr>
      <w:tr w:rsidR="00C37B19" w:rsidRPr="00C37B19" w:rsidTr="00346AAF">
        <w:tc>
          <w:tcPr>
            <w:tcW w:w="9570" w:type="dxa"/>
          </w:tcPr>
          <w:p w:rsidR="00C37B19" w:rsidRPr="00C37B19" w:rsidRDefault="00C37B19" w:rsidP="00C37B19">
            <w:pPr>
              <w:shd w:val="clear" w:color="auto" w:fill="FFFFFF"/>
              <w:spacing w:after="0" w:line="240" w:lineRule="auto"/>
              <w:jc w:val="both"/>
              <w:rPr>
                <w:rFonts w:ascii="Times New Roman" w:eastAsia="Times New Roman" w:hAnsi="Times New Roman" w:cs="Times New Roman"/>
                <w:b/>
                <w:bCs/>
                <w:spacing w:val="-2"/>
                <w:sz w:val="24"/>
                <w:szCs w:val="24"/>
              </w:rPr>
            </w:pPr>
            <w:r w:rsidRPr="00C37B19">
              <w:rPr>
                <w:rFonts w:ascii="Times New Roman" w:eastAsia="Times New Roman" w:hAnsi="Times New Roman" w:cs="Times New Roman"/>
                <w:bCs/>
                <w:spacing w:val="-2"/>
                <w:sz w:val="24"/>
                <w:szCs w:val="24"/>
              </w:rPr>
              <w:t>Оценка «неудовлетворительно» выставляется, если решение неверно или отсутствует.</w:t>
            </w:r>
          </w:p>
        </w:tc>
      </w:tr>
    </w:tbl>
    <w:p w:rsidR="00C37B19" w:rsidRPr="00C37B19" w:rsidRDefault="00C37B19" w:rsidP="00C37B19">
      <w:pPr>
        <w:spacing w:after="0" w:line="240" w:lineRule="auto"/>
        <w:textAlignment w:val="baseline"/>
        <w:rPr>
          <w:rFonts w:ascii="Times New Roman" w:eastAsia="Times New Roman" w:hAnsi="Times New Roman" w:cs="Times New Roman"/>
          <w:sz w:val="28"/>
          <w:szCs w:val="24"/>
        </w:rPr>
      </w:pPr>
    </w:p>
    <w:p w:rsidR="00C37B19" w:rsidRPr="00C37B19" w:rsidRDefault="00C37B19" w:rsidP="00C37B19">
      <w:pPr>
        <w:spacing w:after="0" w:line="240" w:lineRule="auto"/>
        <w:textAlignment w:val="baseline"/>
        <w:rPr>
          <w:rFonts w:ascii="Times New Roman" w:eastAsia="Times New Roman" w:hAnsi="Times New Roman" w:cs="Times New Roman"/>
          <w:sz w:val="28"/>
          <w:szCs w:val="24"/>
        </w:rPr>
      </w:pPr>
    </w:p>
    <w:p w:rsidR="00C37B19" w:rsidRPr="00C37B19" w:rsidRDefault="00C37B19" w:rsidP="00C37B19">
      <w:pPr>
        <w:widowControl w:val="0"/>
        <w:shd w:val="clear" w:color="auto" w:fill="FFFFFF"/>
        <w:spacing w:after="0" w:line="240" w:lineRule="auto"/>
        <w:jc w:val="both"/>
        <w:rPr>
          <w:rFonts w:ascii="Times New Roman" w:eastAsia="Calibri" w:hAnsi="Times New Roman" w:cs="Times New Roman"/>
          <w:spacing w:val="-10"/>
          <w:sz w:val="24"/>
          <w:szCs w:val="24"/>
        </w:rPr>
      </w:pPr>
      <w:r w:rsidRPr="00C37B19">
        <w:rPr>
          <w:rFonts w:ascii="Times New Roman" w:eastAsia="Calibri" w:hAnsi="Times New Roman" w:cs="Times New Roman"/>
          <w:spacing w:val="-10"/>
          <w:sz w:val="24"/>
          <w:szCs w:val="24"/>
        </w:rPr>
        <w:t>Составитель:</w:t>
      </w:r>
    </w:p>
    <w:p w:rsidR="00C37B19" w:rsidRPr="00C37B19" w:rsidRDefault="00C37B19" w:rsidP="00C37B19">
      <w:pPr>
        <w:widowControl w:val="0"/>
        <w:shd w:val="clear" w:color="auto" w:fill="FFFFFF"/>
        <w:spacing w:after="0" w:line="240" w:lineRule="auto"/>
        <w:jc w:val="both"/>
        <w:rPr>
          <w:rFonts w:ascii="Times New Roman" w:eastAsia="Calibri" w:hAnsi="Times New Roman" w:cs="Times New Roman"/>
          <w:spacing w:val="-10"/>
          <w:sz w:val="24"/>
          <w:szCs w:val="24"/>
        </w:rPr>
      </w:pPr>
    </w:p>
    <w:tbl>
      <w:tblPr>
        <w:tblW w:w="0" w:type="auto"/>
        <w:tblLook w:val="04A0" w:firstRow="1" w:lastRow="0" w:firstColumn="1" w:lastColumn="0" w:noHBand="0" w:noVBand="1"/>
      </w:tblPr>
      <w:tblGrid>
        <w:gridCol w:w="3379"/>
        <w:gridCol w:w="3379"/>
        <w:gridCol w:w="3379"/>
      </w:tblGrid>
      <w:tr w:rsidR="00C37B19" w:rsidRPr="00C37B19" w:rsidTr="00346AAF">
        <w:tc>
          <w:tcPr>
            <w:tcW w:w="3379" w:type="dxa"/>
            <w:shd w:val="clear" w:color="auto" w:fill="auto"/>
            <w:vAlign w:val="center"/>
          </w:tcPr>
          <w:p w:rsidR="00C37B19" w:rsidRPr="00C37B19" w:rsidRDefault="00C37B19" w:rsidP="00C37B19">
            <w:pPr>
              <w:widowControl w:val="0"/>
              <w:spacing w:after="0" w:line="240" w:lineRule="auto"/>
              <w:jc w:val="center"/>
              <w:rPr>
                <w:rFonts w:ascii="Times New Roman" w:eastAsia="Calibri" w:hAnsi="Times New Roman" w:cs="Times New Roman"/>
                <w:spacing w:val="-10"/>
                <w:sz w:val="24"/>
                <w:szCs w:val="24"/>
              </w:rPr>
            </w:pPr>
            <w:r w:rsidRPr="00C37B19">
              <w:rPr>
                <w:rFonts w:ascii="Times New Roman" w:eastAsia="Calibri" w:hAnsi="Times New Roman" w:cs="Times New Roman"/>
                <w:sz w:val="24"/>
                <w:szCs w:val="24"/>
              </w:rPr>
              <w:t>к.э.н., доцент</w:t>
            </w:r>
          </w:p>
        </w:tc>
        <w:tc>
          <w:tcPr>
            <w:tcW w:w="3379" w:type="dxa"/>
            <w:shd w:val="clear" w:color="auto" w:fill="auto"/>
            <w:vAlign w:val="center"/>
          </w:tcPr>
          <w:p w:rsidR="00C37B19" w:rsidRPr="00C37B19" w:rsidRDefault="00C37B19" w:rsidP="00C37B19">
            <w:pPr>
              <w:widowControl w:val="0"/>
              <w:spacing w:after="0" w:line="240" w:lineRule="auto"/>
              <w:jc w:val="center"/>
              <w:rPr>
                <w:rFonts w:ascii="Times New Roman" w:eastAsia="Calibri" w:hAnsi="Times New Roman" w:cs="Times New Roman"/>
                <w:spacing w:val="-10"/>
                <w:sz w:val="24"/>
                <w:szCs w:val="24"/>
              </w:rPr>
            </w:pPr>
          </w:p>
        </w:tc>
        <w:tc>
          <w:tcPr>
            <w:tcW w:w="3379" w:type="dxa"/>
            <w:shd w:val="clear" w:color="auto" w:fill="auto"/>
            <w:vAlign w:val="center"/>
          </w:tcPr>
          <w:p w:rsidR="00C37B19" w:rsidRPr="00C37B19" w:rsidRDefault="00C37B19" w:rsidP="00C37B19">
            <w:pPr>
              <w:widowControl w:val="0"/>
              <w:spacing w:after="0" w:line="240" w:lineRule="auto"/>
              <w:jc w:val="center"/>
              <w:rPr>
                <w:rFonts w:ascii="Times New Roman" w:eastAsia="Calibri" w:hAnsi="Times New Roman" w:cs="Times New Roman"/>
                <w:spacing w:val="-10"/>
                <w:sz w:val="24"/>
                <w:szCs w:val="24"/>
              </w:rPr>
            </w:pPr>
            <w:r w:rsidRPr="00C37B19">
              <w:rPr>
                <w:rFonts w:ascii="Times New Roman" w:eastAsia="Calibri" w:hAnsi="Times New Roman" w:cs="Times New Roman"/>
                <w:spacing w:val="-10"/>
                <w:sz w:val="24"/>
                <w:szCs w:val="24"/>
              </w:rPr>
              <w:t xml:space="preserve">О.А. </w:t>
            </w:r>
            <w:proofErr w:type="spellStart"/>
            <w:r w:rsidRPr="00C37B19">
              <w:rPr>
                <w:rFonts w:ascii="Times New Roman" w:eastAsia="Calibri" w:hAnsi="Times New Roman" w:cs="Times New Roman"/>
                <w:spacing w:val="-10"/>
                <w:sz w:val="24"/>
                <w:szCs w:val="24"/>
              </w:rPr>
              <w:t>Кракашова</w:t>
            </w:r>
            <w:proofErr w:type="spellEnd"/>
          </w:p>
        </w:tc>
      </w:tr>
    </w:tbl>
    <w:p w:rsidR="00C37B19" w:rsidRPr="00C37B19" w:rsidRDefault="00C37B19" w:rsidP="00C37B19">
      <w:pPr>
        <w:spacing w:after="0" w:line="240" w:lineRule="auto"/>
        <w:jc w:val="center"/>
        <w:textAlignment w:val="baseline"/>
        <w:rPr>
          <w:rFonts w:ascii="Calibri" w:eastAsia="Times New Roman" w:hAnsi="Calibri" w:cs="Times New Roman"/>
          <w:sz w:val="12"/>
          <w:szCs w:val="12"/>
        </w:rPr>
      </w:pPr>
      <w:r w:rsidRPr="00C37B19">
        <w:rPr>
          <w:rFonts w:ascii="Times New Roman" w:eastAsia="Times New Roman" w:hAnsi="Times New Roman" w:cs="Times New Roman"/>
          <w:sz w:val="24"/>
          <w:szCs w:val="24"/>
          <w:vertAlign w:val="superscript"/>
        </w:rPr>
        <w:t>(подпись)</w:t>
      </w:r>
    </w:p>
    <w:p w:rsidR="00C37B19" w:rsidRPr="00C37B19" w:rsidRDefault="00C37B19" w:rsidP="00C37B19">
      <w:pPr>
        <w:spacing w:after="0" w:line="240" w:lineRule="auto"/>
        <w:textAlignment w:val="baseline"/>
        <w:rPr>
          <w:rFonts w:ascii="Times New Roman" w:eastAsia="Times New Roman" w:hAnsi="Times New Roman" w:cs="Times New Roman"/>
          <w:b/>
          <w:bCs/>
          <w:sz w:val="28"/>
          <w:szCs w:val="24"/>
        </w:rPr>
      </w:pPr>
    </w:p>
    <w:p w:rsidR="00C37B19" w:rsidRPr="00C37B19" w:rsidRDefault="00C37B19" w:rsidP="00C37B19">
      <w:pPr>
        <w:spacing w:after="0" w:line="240" w:lineRule="auto"/>
        <w:textAlignment w:val="baseline"/>
        <w:rPr>
          <w:rFonts w:ascii="Times New Roman" w:eastAsia="Times New Roman" w:hAnsi="Times New Roman" w:cs="Times New Roman"/>
          <w:sz w:val="24"/>
          <w:szCs w:val="24"/>
          <w:vertAlign w:val="superscript"/>
        </w:rPr>
      </w:pPr>
      <w:r w:rsidRPr="00C37B19">
        <w:rPr>
          <w:rFonts w:ascii="Times New Roman" w:eastAsia="Times New Roman" w:hAnsi="Times New Roman" w:cs="Times New Roman"/>
          <w:sz w:val="20"/>
          <w:szCs w:val="24"/>
        </w:rPr>
        <w:t>«____»__________________20     г. </w:t>
      </w:r>
    </w:p>
    <w:p w:rsidR="00C37B19" w:rsidRPr="00C37B19" w:rsidRDefault="00C37B19" w:rsidP="00C37B19">
      <w:pPr>
        <w:spacing w:after="0" w:line="240" w:lineRule="auto"/>
        <w:jc w:val="center"/>
        <w:textAlignment w:val="baseline"/>
        <w:rPr>
          <w:rFonts w:ascii="Times New Roman" w:eastAsia="Times New Roman" w:hAnsi="Times New Roman" w:cs="Times New Roman"/>
          <w:b/>
          <w:bCs/>
          <w:sz w:val="28"/>
          <w:szCs w:val="24"/>
        </w:rPr>
      </w:pPr>
    </w:p>
    <w:p w:rsidR="00C37B19" w:rsidRPr="00C37B19" w:rsidRDefault="00C37B19" w:rsidP="00C37B19">
      <w:pPr>
        <w:spacing w:after="0" w:line="240" w:lineRule="auto"/>
        <w:jc w:val="center"/>
        <w:textAlignment w:val="baseline"/>
        <w:rPr>
          <w:rFonts w:ascii="Times New Roman" w:eastAsia="Times New Roman" w:hAnsi="Times New Roman" w:cs="Times New Roman"/>
          <w:sz w:val="24"/>
          <w:szCs w:val="24"/>
        </w:rPr>
      </w:pPr>
    </w:p>
    <w:p w:rsidR="00C37B19" w:rsidRPr="00C37B19" w:rsidRDefault="00C37B19" w:rsidP="00C37B19">
      <w:pPr>
        <w:spacing w:after="0" w:line="240" w:lineRule="auto"/>
        <w:rPr>
          <w:rFonts w:ascii="Times New Roman" w:eastAsia="Times New Roman" w:hAnsi="Times New Roman" w:cs="Times New Roman"/>
          <w:sz w:val="24"/>
          <w:szCs w:val="24"/>
        </w:rPr>
      </w:pPr>
    </w:p>
    <w:p w:rsidR="00C37B19" w:rsidRPr="00C37B19" w:rsidRDefault="00C37B19" w:rsidP="00C37B19">
      <w:pPr>
        <w:spacing w:after="0" w:line="240" w:lineRule="auto"/>
        <w:jc w:val="center"/>
        <w:textAlignment w:val="baseline"/>
        <w:rPr>
          <w:rFonts w:ascii="Times New Roman" w:eastAsia="Times New Roman" w:hAnsi="Times New Roman" w:cs="Times New Roman"/>
          <w:b/>
          <w:bCs/>
          <w:sz w:val="28"/>
          <w:szCs w:val="24"/>
        </w:rPr>
      </w:pPr>
    </w:p>
    <w:p w:rsidR="00C37B19" w:rsidRPr="00C37B19" w:rsidRDefault="00C37B19" w:rsidP="00C37B19">
      <w:pPr>
        <w:spacing w:after="0" w:line="240" w:lineRule="auto"/>
        <w:jc w:val="center"/>
        <w:textAlignment w:val="baseline"/>
        <w:rPr>
          <w:rFonts w:ascii="Times New Roman" w:eastAsia="Times New Roman" w:hAnsi="Times New Roman" w:cs="Times New Roman"/>
          <w:b/>
          <w:bCs/>
          <w:sz w:val="28"/>
          <w:szCs w:val="24"/>
        </w:rPr>
      </w:pPr>
    </w:p>
    <w:p w:rsidR="00C37B19" w:rsidRPr="00C37B19" w:rsidRDefault="00C37B19" w:rsidP="00C37B19">
      <w:pPr>
        <w:spacing w:after="0" w:line="240" w:lineRule="auto"/>
        <w:jc w:val="center"/>
        <w:textAlignment w:val="baseline"/>
        <w:rPr>
          <w:rFonts w:ascii="Times New Roman" w:eastAsia="Times New Roman" w:hAnsi="Times New Roman" w:cs="Times New Roman"/>
          <w:b/>
          <w:bCs/>
          <w:sz w:val="28"/>
          <w:szCs w:val="24"/>
        </w:rPr>
      </w:pPr>
    </w:p>
    <w:p w:rsidR="00C37B19" w:rsidRPr="00C37B19" w:rsidRDefault="00C37B19" w:rsidP="00C37B19">
      <w:pPr>
        <w:spacing w:after="0" w:line="240" w:lineRule="auto"/>
        <w:jc w:val="center"/>
        <w:textAlignment w:val="baseline"/>
        <w:rPr>
          <w:rFonts w:ascii="Times New Roman" w:eastAsia="Times New Roman" w:hAnsi="Times New Roman" w:cs="Times New Roman"/>
          <w:b/>
          <w:bCs/>
          <w:sz w:val="28"/>
          <w:szCs w:val="24"/>
        </w:rPr>
      </w:pPr>
    </w:p>
    <w:p w:rsidR="00C37B19" w:rsidRPr="00C37B19" w:rsidRDefault="00C37B19" w:rsidP="00C37B19">
      <w:pPr>
        <w:spacing w:after="0" w:line="240" w:lineRule="auto"/>
        <w:jc w:val="center"/>
        <w:textAlignment w:val="baseline"/>
        <w:rPr>
          <w:rFonts w:ascii="Times New Roman" w:eastAsia="Times New Roman" w:hAnsi="Times New Roman" w:cs="Times New Roman"/>
          <w:b/>
          <w:bCs/>
          <w:sz w:val="28"/>
          <w:szCs w:val="24"/>
        </w:rPr>
      </w:pPr>
    </w:p>
    <w:p w:rsidR="00C37B19" w:rsidRPr="00C37B19" w:rsidRDefault="00C37B19" w:rsidP="00C37B19">
      <w:pPr>
        <w:rPr>
          <w:rFonts w:ascii="Times New Roman" w:eastAsia="Times New Roman" w:hAnsi="Times New Roman" w:cs="Times New Roman"/>
          <w:b/>
          <w:bCs/>
          <w:sz w:val="28"/>
          <w:szCs w:val="24"/>
        </w:rPr>
      </w:pPr>
      <w:r w:rsidRPr="00C37B19">
        <w:rPr>
          <w:rFonts w:ascii="Times New Roman" w:eastAsia="Times New Roman" w:hAnsi="Times New Roman" w:cs="Times New Roman"/>
          <w:b/>
          <w:bCs/>
          <w:sz w:val="28"/>
          <w:szCs w:val="24"/>
        </w:rPr>
        <w:br w:type="page"/>
      </w:r>
    </w:p>
    <w:p w:rsidR="00C37B19" w:rsidRPr="00C37B19" w:rsidRDefault="00C37B19" w:rsidP="00C37B19">
      <w:pPr>
        <w:spacing w:after="0" w:line="240" w:lineRule="auto"/>
        <w:jc w:val="center"/>
        <w:textAlignment w:val="baseline"/>
        <w:rPr>
          <w:rFonts w:ascii="Calibri" w:eastAsia="Times New Roman" w:hAnsi="Calibri" w:cs="Times New Roman"/>
          <w:sz w:val="12"/>
          <w:szCs w:val="12"/>
        </w:rPr>
      </w:pPr>
      <w:r w:rsidRPr="00C37B19">
        <w:rPr>
          <w:rFonts w:ascii="Times New Roman" w:eastAsia="Times New Roman" w:hAnsi="Times New Roman" w:cs="Times New Roman"/>
          <w:b/>
          <w:bCs/>
          <w:sz w:val="28"/>
          <w:szCs w:val="24"/>
        </w:rPr>
        <w:lastRenderedPageBreak/>
        <w:t>Оформление комплекта заданий для контрольной работы</w:t>
      </w:r>
    </w:p>
    <w:p w:rsidR="00C37B19" w:rsidRPr="00C37B19" w:rsidRDefault="00C37B19" w:rsidP="00C37B19">
      <w:pPr>
        <w:spacing w:after="0" w:line="240" w:lineRule="auto"/>
        <w:jc w:val="center"/>
        <w:textAlignment w:val="baseline"/>
        <w:rPr>
          <w:rFonts w:ascii="Times New Roman" w:eastAsia="Times New Roman" w:hAnsi="Times New Roman" w:cs="Times New Roman"/>
          <w:sz w:val="28"/>
          <w:szCs w:val="24"/>
        </w:rPr>
      </w:pPr>
    </w:p>
    <w:p w:rsidR="00C37B19" w:rsidRPr="00C37B19" w:rsidRDefault="00C37B19" w:rsidP="00C37B19">
      <w:pPr>
        <w:shd w:val="clear" w:color="auto" w:fill="FFFFFF"/>
        <w:spacing w:after="0" w:line="240" w:lineRule="auto"/>
        <w:jc w:val="center"/>
        <w:rPr>
          <w:rFonts w:ascii="Times New Roman" w:eastAsia="Times New Roman" w:hAnsi="Times New Roman" w:cs="Times New Roman"/>
          <w:sz w:val="28"/>
          <w:szCs w:val="28"/>
        </w:rPr>
      </w:pPr>
      <w:r w:rsidRPr="00C37B19">
        <w:rPr>
          <w:rFonts w:ascii="Times New Roman" w:eastAsia="Times New Roman" w:hAnsi="Times New Roman" w:cs="Times New Roman"/>
          <w:sz w:val="28"/>
          <w:szCs w:val="28"/>
        </w:rPr>
        <w:t>Министерство образования и науки Российской Федерации</w:t>
      </w:r>
    </w:p>
    <w:p w:rsidR="00C37B19" w:rsidRPr="00C37B19" w:rsidRDefault="00C37B19" w:rsidP="00C37B19">
      <w:pPr>
        <w:shd w:val="clear" w:color="auto" w:fill="FFFFFF"/>
        <w:spacing w:after="0" w:line="240" w:lineRule="auto"/>
        <w:ind w:firstLine="709"/>
        <w:jc w:val="center"/>
        <w:rPr>
          <w:rFonts w:ascii="Times New Roman" w:eastAsia="Times New Roman" w:hAnsi="Times New Roman" w:cs="Times New Roman"/>
          <w:sz w:val="28"/>
          <w:szCs w:val="28"/>
        </w:rPr>
      </w:pPr>
      <w:r w:rsidRPr="00C37B19">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C37B19" w:rsidRPr="00C37B19" w:rsidRDefault="00C37B19" w:rsidP="00C37B19">
      <w:pPr>
        <w:shd w:val="clear" w:color="auto" w:fill="FFFFFF"/>
        <w:spacing w:after="0" w:line="240" w:lineRule="auto"/>
        <w:jc w:val="center"/>
        <w:rPr>
          <w:rFonts w:ascii="Times New Roman" w:eastAsia="Times New Roman" w:hAnsi="Times New Roman" w:cs="Times New Roman"/>
          <w:sz w:val="28"/>
          <w:szCs w:val="28"/>
        </w:rPr>
      </w:pPr>
      <w:r w:rsidRPr="00C37B19">
        <w:rPr>
          <w:rFonts w:ascii="Times New Roman" w:eastAsia="Times New Roman" w:hAnsi="Times New Roman" w:cs="Times New Roman"/>
          <w:sz w:val="28"/>
          <w:szCs w:val="28"/>
        </w:rPr>
        <w:t>«Ростовский государственный экономический университет (РИНХ)»</w:t>
      </w:r>
    </w:p>
    <w:p w:rsidR="00C37B19" w:rsidRPr="00C37B19" w:rsidRDefault="00C37B19" w:rsidP="00C37B19">
      <w:pPr>
        <w:widowControl w:val="0"/>
        <w:spacing w:after="0" w:line="240" w:lineRule="auto"/>
        <w:jc w:val="center"/>
        <w:rPr>
          <w:rFonts w:ascii="Times New Roman" w:eastAsia="Times New Roman" w:hAnsi="Times New Roman" w:cs="Times New Roman"/>
          <w:sz w:val="24"/>
          <w:szCs w:val="24"/>
        </w:rPr>
      </w:pPr>
    </w:p>
    <w:p w:rsidR="00C37B19" w:rsidRPr="00C37B19" w:rsidRDefault="00C37B19" w:rsidP="00C37B19">
      <w:pPr>
        <w:spacing w:after="0" w:line="240" w:lineRule="auto"/>
        <w:jc w:val="center"/>
        <w:textAlignment w:val="baseline"/>
        <w:rPr>
          <w:rFonts w:ascii="Times New Roman" w:eastAsia="Times New Roman" w:hAnsi="Times New Roman" w:cs="Times New Roman"/>
          <w:sz w:val="28"/>
          <w:szCs w:val="24"/>
        </w:rPr>
      </w:pPr>
    </w:p>
    <w:p w:rsidR="00C37B19" w:rsidRPr="00C37B19" w:rsidRDefault="00C37B19" w:rsidP="00C37B19">
      <w:pPr>
        <w:spacing w:after="0" w:line="240" w:lineRule="auto"/>
        <w:jc w:val="center"/>
        <w:textAlignment w:val="baseline"/>
        <w:rPr>
          <w:rFonts w:ascii="Times New Roman" w:eastAsia="Times New Roman" w:hAnsi="Times New Roman" w:cs="Times New Roman"/>
          <w:sz w:val="28"/>
          <w:szCs w:val="24"/>
        </w:rPr>
      </w:pPr>
      <w:r w:rsidRPr="00C37B19">
        <w:rPr>
          <w:rFonts w:ascii="Times New Roman" w:eastAsia="Times New Roman" w:hAnsi="Times New Roman" w:cs="Times New Roman"/>
          <w:sz w:val="28"/>
          <w:szCs w:val="24"/>
        </w:rPr>
        <w:t>Кафедра статистики, эконометрики и оценки рисков</w:t>
      </w:r>
    </w:p>
    <w:p w:rsidR="00C37B19" w:rsidRPr="00C37B19" w:rsidRDefault="00C37B19" w:rsidP="00C37B19">
      <w:pPr>
        <w:spacing w:after="0" w:line="240" w:lineRule="auto"/>
        <w:jc w:val="center"/>
        <w:textAlignment w:val="baseline"/>
        <w:rPr>
          <w:rFonts w:ascii="Times New Roman" w:eastAsia="Times New Roman" w:hAnsi="Times New Roman" w:cs="Times New Roman"/>
          <w:b/>
          <w:bCs/>
          <w:sz w:val="36"/>
          <w:szCs w:val="24"/>
        </w:rPr>
      </w:pPr>
    </w:p>
    <w:p w:rsidR="00C37B19" w:rsidRPr="00C37B19" w:rsidRDefault="00C37B19" w:rsidP="00C37B19">
      <w:pPr>
        <w:spacing w:after="0" w:line="240" w:lineRule="auto"/>
        <w:jc w:val="center"/>
        <w:textAlignment w:val="baseline"/>
        <w:rPr>
          <w:rFonts w:ascii="Times New Roman" w:eastAsia="Times New Roman" w:hAnsi="Times New Roman" w:cs="Times New Roman"/>
          <w:b/>
          <w:bCs/>
          <w:sz w:val="28"/>
          <w:szCs w:val="28"/>
        </w:rPr>
      </w:pPr>
      <w:r w:rsidRPr="00C37B19">
        <w:rPr>
          <w:rFonts w:ascii="Times New Roman" w:eastAsia="Times New Roman" w:hAnsi="Times New Roman" w:cs="Times New Roman"/>
          <w:b/>
          <w:bCs/>
          <w:sz w:val="28"/>
          <w:szCs w:val="28"/>
        </w:rPr>
        <w:t>Комплект заданий для контрольной работы</w:t>
      </w:r>
    </w:p>
    <w:p w:rsidR="00C37B19" w:rsidRPr="00C37B19" w:rsidRDefault="00C37B19" w:rsidP="00C37B19">
      <w:pPr>
        <w:spacing w:after="0" w:line="240" w:lineRule="auto"/>
        <w:jc w:val="center"/>
        <w:textAlignment w:val="baseline"/>
        <w:rPr>
          <w:rFonts w:ascii="Calibri" w:eastAsia="Times New Roman" w:hAnsi="Calibri" w:cs="Times New Roman"/>
          <w:sz w:val="12"/>
          <w:szCs w:val="12"/>
        </w:rPr>
      </w:pPr>
    </w:p>
    <w:p w:rsidR="00C37B19" w:rsidRPr="00C37B19" w:rsidRDefault="00C37B19" w:rsidP="00C37B19">
      <w:pPr>
        <w:spacing w:after="0" w:line="240" w:lineRule="auto"/>
        <w:jc w:val="center"/>
        <w:textAlignment w:val="baseline"/>
        <w:rPr>
          <w:rFonts w:ascii="Calibri" w:eastAsia="Times New Roman" w:hAnsi="Calibri" w:cs="Times New Roman"/>
          <w:sz w:val="12"/>
          <w:szCs w:val="12"/>
        </w:rPr>
      </w:pPr>
      <w:r w:rsidRPr="00C37B19">
        <w:rPr>
          <w:rFonts w:ascii="Times New Roman" w:eastAsia="Times New Roman" w:hAnsi="Times New Roman" w:cs="Times New Roman"/>
          <w:sz w:val="28"/>
          <w:szCs w:val="24"/>
        </w:rPr>
        <w:t>по дисциплине</w:t>
      </w:r>
      <w:r w:rsidRPr="00C37B19">
        <w:rPr>
          <w:rFonts w:ascii="Times New Roman" w:eastAsia="Times New Roman" w:hAnsi="Times New Roman" w:cs="Times New Roman"/>
          <w:b/>
          <w:bCs/>
          <w:i/>
          <w:iCs/>
          <w:sz w:val="28"/>
          <w:szCs w:val="24"/>
        </w:rPr>
        <w:t> </w:t>
      </w:r>
      <w:r w:rsidRPr="00C37B19">
        <w:rPr>
          <w:rFonts w:ascii="Times New Roman" w:eastAsia="Times New Roman" w:hAnsi="Times New Roman" w:cs="Times New Roman"/>
          <w:sz w:val="24"/>
          <w:szCs w:val="24"/>
          <w:vertAlign w:val="superscript"/>
        </w:rPr>
        <w:t> </w:t>
      </w:r>
      <w:r w:rsidRPr="00C37B19">
        <w:rPr>
          <w:rFonts w:ascii="Times New Roman" w:eastAsia="Times New Roman" w:hAnsi="Times New Roman" w:cs="Times New Roman"/>
          <w:iCs/>
          <w:sz w:val="28"/>
          <w:szCs w:val="24"/>
        </w:rPr>
        <w:t>Теория вероятностей и математическая статистика</w:t>
      </w:r>
    </w:p>
    <w:p w:rsidR="00C37B19" w:rsidRPr="00C37B19" w:rsidRDefault="00C37B19" w:rsidP="00C37B19">
      <w:pPr>
        <w:spacing w:after="0" w:line="240" w:lineRule="auto"/>
        <w:textAlignment w:val="baseline"/>
        <w:rPr>
          <w:rFonts w:ascii="Calibri" w:eastAsia="Times New Roman" w:hAnsi="Calibri" w:cs="Times New Roman"/>
          <w:sz w:val="24"/>
          <w:szCs w:val="24"/>
        </w:rPr>
      </w:pPr>
      <w:r w:rsidRPr="00C37B19">
        <w:rPr>
          <w:rFonts w:ascii="Times New Roman" w:eastAsia="Times New Roman" w:hAnsi="Times New Roman" w:cs="Times New Roman"/>
          <w:sz w:val="24"/>
          <w:szCs w:val="24"/>
        </w:rPr>
        <w:t> </w:t>
      </w:r>
    </w:p>
    <w:p w:rsidR="00C37B19" w:rsidRPr="00C37B19" w:rsidRDefault="00C37B19" w:rsidP="00C37B19">
      <w:pPr>
        <w:spacing w:after="0" w:line="240" w:lineRule="auto"/>
        <w:textAlignment w:val="baseline"/>
        <w:rPr>
          <w:rFonts w:ascii="Calibri" w:eastAsia="Times New Roman" w:hAnsi="Calibri" w:cs="Times New Roman"/>
        </w:rPr>
      </w:pPr>
      <w:r w:rsidRPr="00C37B19">
        <w:rPr>
          <w:rFonts w:ascii="Times New Roman" w:eastAsia="Times New Roman" w:hAnsi="Times New Roman" w:cs="Times New Roman"/>
          <w:b/>
          <w:bCs/>
        </w:rPr>
        <w:t>Модуль 1.  Теория сложения и умножения вероятностей.</w:t>
      </w:r>
    </w:p>
    <w:p w:rsidR="00C37B19" w:rsidRPr="00C37B19" w:rsidRDefault="00C37B19" w:rsidP="00C37B19">
      <w:pPr>
        <w:spacing w:after="0" w:line="288" w:lineRule="auto"/>
        <w:jc w:val="center"/>
        <w:rPr>
          <w:rFonts w:ascii="Times New Roman" w:eastAsia="Times New Roman" w:hAnsi="Times New Roman" w:cs="Times New Roman"/>
          <w:b/>
        </w:rPr>
      </w:pPr>
      <w:r w:rsidRPr="00C37B19">
        <w:rPr>
          <w:rFonts w:ascii="Times New Roman" w:eastAsia="Times New Roman" w:hAnsi="Times New Roman" w:cs="Times New Roman"/>
          <w:b/>
        </w:rPr>
        <w:t>Вариант 1</w:t>
      </w:r>
    </w:p>
    <w:p w:rsidR="00C37B19" w:rsidRPr="00C37B19" w:rsidRDefault="00C37B19" w:rsidP="00C37B19">
      <w:pPr>
        <w:spacing w:after="0" w:line="240" w:lineRule="auto"/>
        <w:ind w:firstLine="284"/>
        <w:jc w:val="both"/>
        <w:rPr>
          <w:rFonts w:ascii="Times New Roman" w:eastAsia="Times New Roman" w:hAnsi="Times New Roman" w:cs="Times New Roman"/>
        </w:rPr>
      </w:pPr>
      <w:r w:rsidRPr="00C37B19">
        <w:rPr>
          <w:rFonts w:ascii="Times New Roman" w:eastAsia="Times New Roman" w:hAnsi="Times New Roman" w:cs="Times New Roman"/>
        </w:rPr>
        <w:t xml:space="preserve">1. В городе три коммерческих банка, оценка </w:t>
      </w:r>
      <w:proofErr w:type="gramStart"/>
      <w:r w:rsidRPr="00C37B19">
        <w:rPr>
          <w:rFonts w:ascii="Times New Roman" w:eastAsia="Times New Roman" w:hAnsi="Times New Roman" w:cs="Times New Roman"/>
        </w:rPr>
        <w:t>надежности</w:t>
      </w:r>
      <w:proofErr w:type="gramEnd"/>
      <w:r w:rsidRPr="00C37B19">
        <w:rPr>
          <w:rFonts w:ascii="Times New Roman" w:eastAsia="Times New Roman" w:hAnsi="Times New Roman" w:cs="Times New Roman"/>
        </w:rPr>
        <w:t xml:space="preserve"> которых – 0,95, 0,9 и 0,85 соответственно. В связи с определением хозяйственных перспектив развития города администрацию интересуют ответы на следующие вопросы: а) какова вероятность того, что в течение года обанкротятся все три банка?; б) что обанкротится хотя бы один банк?</w:t>
      </w:r>
    </w:p>
    <w:p w:rsidR="00C37B19" w:rsidRPr="00C37B19" w:rsidRDefault="00C37B19" w:rsidP="00C37B19">
      <w:pPr>
        <w:numPr>
          <w:ilvl w:val="0"/>
          <w:numId w:val="25"/>
        </w:numPr>
        <w:tabs>
          <w:tab w:val="clear" w:pos="360"/>
          <w:tab w:val="num" w:pos="426"/>
        </w:tabs>
        <w:spacing w:after="0" w:line="240" w:lineRule="auto"/>
        <w:ind w:firstLine="284"/>
        <w:jc w:val="both"/>
        <w:rPr>
          <w:rFonts w:ascii="Times New Roman" w:eastAsia="Times New Roman" w:hAnsi="Times New Roman" w:cs="Times New Roman"/>
        </w:rPr>
      </w:pPr>
      <w:r w:rsidRPr="00C37B19">
        <w:rPr>
          <w:rFonts w:ascii="Times New Roman" w:eastAsia="Times New Roman" w:hAnsi="Times New Roman" w:cs="Times New Roman"/>
        </w:rPr>
        <w:t xml:space="preserve">Вероятность того, что выпускник экономического университете защитит диплом </w:t>
      </w:r>
      <w:proofErr w:type="gramStart"/>
      <w:r w:rsidRPr="00C37B19">
        <w:rPr>
          <w:rFonts w:ascii="Times New Roman" w:eastAsia="Times New Roman" w:hAnsi="Times New Roman" w:cs="Times New Roman"/>
        </w:rPr>
        <w:t>на</w:t>
      </w:r>
      <w:proofErr w:type="gramEnd"/>
      <w:r w:rsidRPr="00C37B19">
        <w:rPr>
          <w:rFonts w:ascii="Times New Roman" w:eastAsia="Times New Roman" w:hAnsi="Times New Roman" w:cs="Times New Roman"/>
        </w:rPr>
        <w:t xml:space="preserve"> «отлично», равна 0,6. Вероятность того, что он защитит диплом на «отлично» и получит приглашение на работу в банк, равна 0,4. Предположим, что студент защитил диплом на «отлично». Чему равна вероятность того, что он получит приглашение на работу в банк?</w:t>
      </w:r>
    </w:p>
    <w:p w:rsidR="00C37B19" w:rsidRPr="00C37B19" w:rsidRDefault="00C37B19" w:rsidP="00C37B19">
      <w:pPr>
        <w:numPr>
          <w:ilvl w:val="0"/>
          <w:numId w:val="25"/>
        </w:numPr>
        <w:tabs>
          <w:tab w:val="clear" w:pos="360"/>
          <w:tab w:val="num" w:pos="426"/>
        </w:tabs>
        <w:spacing w:after="0" w:line="240" w:lineRule="auto"/>
        <w:ind w:firstLine="284"/>
        <w:jc w:val="both"/>
        <w:rPr>
          <w:rFonts w:ascii="Times New Roman" w:eastAsia="Times New Roman" w:hAnsi="Times New Roman" w:cs="Times New Roman"/>
        </w:rPr>
      </w:pPr>
      <w:r w:rsidRPr="00C37B19">
        <w:rPr>
          <w:rFonts w:ascii="Times New Roman" w:eastAsia="Times New Roman" w:hAnsi="Times New Roman" w:cs="Times New Roman"/>
        </w:rPr>
        <w:t>Вероятность попадания в цель при одном выстреле равна 0,93. Найти вероятность того, что из 10 произведенных выстрелов стрелок ни разу не попадет в цель.</w:t>
      </w:r>
    </w:p>
    <w:p w:rsidR="00C37B19" w:rsidRPr="00C37B19" w:rsidRDefault="00C37B19" w:rsidP="00C37B19">
      <w:pPr>
        <w:numPr>
          <w:ilvl w:val="0"/>
          <w:numId w:val="25"/>
        </w:numPr>
        <w:tabs>
          <w:tab w:val="clear" w:pos="360"/>
          <w:tab w:val="num" w:pos="426"/>
        </w:tabs>
        <w:spacing w:after="0" w:line="240" w:lineRule="auto"/>
        <w:ind w:firstLine="284"/>
        <w:jc w:val="both"/>
        <w:rPr>
          <w:rFonts w:ascii="Times New Roman" w:eastAsia="Times New Roman" w:hAnsi="Times New Roman" w:cs="Times New Roman"/>
        </w:rPr>
      </w:pPr>
      <w:r w:rsidRPr="00C37B19">
        <w:rPr>
          <w:rFonts w:ascii="Times New Roman" w:eastAsia="Times New Roman" w:hAnsi="Times New Roman" w:cs="Times New Roman"/>
        </w:rPr>
        <w:t xml:space="preserve">В соревнованиях по волейболу участвуют три команды. Вероятность того, что команда УЭФ </w:t>
      </w:r>
      <w:proofErr w:type="gramStart"/>
      <w:r w:rsidRPr="00C37B19">
        <w:rPr>
          <w:rFonts w:ascii="Times New Roman" w:eastAsia="Times New Roman" w:hAnsi="Times New Roman" w:cs="Times New Roman"/>
        </w:rPr>
        <w:t xml:space="preserve">выиграет у команды факультета </w:t>
      </w:r>
      <w:proofErr w:type="spellStart"/>
      <w:r w:rsidRPr="00C37B19">
        <w:rPr>
          <w:rFonts w:ascii="Times New Roman" w:eastAsia="Times New Roman" w:hAnsi="Times New Roman" w:cs="Times New Roman"/>
        </w:rPr>
        <w:t>КиМ</w:t>
      </w:r>
      <w:proofErr w:type="spellEnd"/>
      <w:r w:rsidRPr="00C37B19">
        <w:rPr>
          <w:rFonts w:ascii="Times New Roman" w:eastAsia="Times New Roman" w:hAnsi="Times New Roman" w:cs="Times New Roman"/>
        </w:rPr>
        <w:t xml:space="preserve"> равна</w:t>
      </w:r>
      <w:proofErr w:type="gramEnd"/>
      <w:r w:rsidRPr="00C37B19">
        <w:rPr>
          <w:rFonts w:ascii="Times New Roman" w:eastAsia="Times New Roman" w:hAnsi="Times New Roman" w:cs="Times New Roman"/>
        </w:rPr>
        <w:t xml:space="preserve"> 0,65. А у команды финансового факультета – 0,45. Найти вероятность того, что команда УЭФ выиграет хотя бы у одной из двух команд.</w:t>
      </w:r>
    </w:p>
    <w:p w:rsidR="00C37B19" w:rsidRPr="00C37B19" w:rsidRDefault="00C37B19" w:rsidP="00C37B19">
      <w:pPr>
        <w:widowControl w:val="0"/>
        <w:spacing w:after="0" w:line="240" w:lineRule="auto"/>
        <w:ind w:firstLine="284"/>
        <w:jc w:val="both"/>
        <w:rPr>
          <w:rFonts w:ascii="Times New Roman" w:eastAsia="Times New Roman" w:hAnsi="Times New Roman" w:cs="Times New Roman"/>
        </w:rPr>
      </w:pPr>
      <w:r w:rsidRPr="00C37B19">
        <w:rPr>
          <w:rFonts w:ascii="Times New Roman" w:eastAsia="Times New Roman" w:hAnsi="Times New Roman" w:cs="Times New Roman"/>
        </w:rPr>
        <w:t xml:space="preserve">5. Стрелковое отделение получило 10 винтовок, из которых 8 пристрелянных, 2 – нет. </w:t>
      </w:r>
      <w:proofErr w:type="gramStart"/>
      <w:r w:rsidRPr="00C37B19">
        <w:rPr>
          <w:rFonts w:ascii="Times New Roman" w:eastAsia="Times New Roman" w:hAnsi="Times New Roman" w:cs="Times New Roman"/>
        </w:rPr>
        <w:t>Вероятность попадания в цель из пристрелянной винтовки равна 0,6, а из не пристрелянной – 0,2.</w:t>
      </w:r>
      <w:proofErr w:type="gramEnd"/>
      <w:r w:rsidRPr="00C37B19">
        <w:rPr>
          <w:rFonts w:ascii="Times New Roman" w:eastAsia="Times New Roman" w:hAnsi="Times New Roman" w:cs="Times New Roman"/>
        </w:rPr>
        <w:t xml:space="preserve"> Из наудачу взятой винтовки стрелок поразил цель. Какова вероятность, что он стрелял из пристрелянной винтовки?</w:t>
      </w:r>
    </w:p>
    <w:p w:rsidR="00C37B19" w:rsidRPr="00C37B19" w:rsidRDefault="00C37B19" w:rsidP="00C37B19">
      <w:pPr>
        <w:spacing w:after="0" w:line="288" w:lineRule="auto"/>
        <w:jc w:val="center"/>
        <w:rPr>
          <w:rFonts w:ascii="Times New Roman" w:eastAsia="Times New Roman" w:hAnsi="Times New Roman" w:cs="Times New Roman"/>
          <w:b/>
        </w:rPr>
      </w:pPr>
    </w:p>
    <w:p w:rsidR="00C37B19" w:rsidRPr="00C37B19" w:rsidRDefault="00C37B19" w:rsidP="00C37B19">
      <w:pPr>
        <w:spacing w:after="0" w:line="288" w:lineRule="auto"/>
        <w:jc w:val="center"/>
        <w:rPr>
          <w:rFonts w:ascii="Times New Roman" w:eastAsia="Times New Roman" w:hAnsi="Times New Roman" w:cs="Times New Roman"/>
          <w:b/>
        </w:rPr>
      </w:pPr>
      <w:r w:rsidRPr="00C37B19">
        <w:rPr>
          <w:rFonts w:ascii="Times New Roman" w:eastAsia="Times New Roman" w:hAnsi="Times New Roman" w:cs="Times New Roman"/>
          <w:b/>
        </w:rPr>
        <w:t>Вариант 2</w:t>
      </w:r>
    </w:p>
    <w:p w:rsidR="00C37B19" w:rsidRPr="00C37B19" w:rsidRDefault="00C37B19" w:rsidP="00C37B19">
      <w:pPr>
        <w:spacing w:after="0" w:line="240" w:lineRule="auto"/>
        <w:ind w:firstLine="284"/>
        <w:jc w:val="both"/>
        <w:rPr>
          <w:rFonts w:ascii="Times New Roman" w:eastAsia="Times New Roman" w:hAnsi="Times New Roman" w:cs="Times New Roman"/>
        </w:rPr>
      </w:pPr>
      <w:r w:rsidRPr="00C37B19">
        <w:rPr>
          <w:rFonts w:ascii="Times New Roman" w:eastAsia="Times New Roman" w:hAnsi="Times New Roman" w:cs="Times New Roman"/>
        </w:rPr>
        <w:t>1. а) Сколько различных «слов», каждое из которых содержит 6 букв, можно составить из слова «экспертиза»? б) Сколько различных «слов», каждое из которых содержит 10 букв, можно составить из слова «экспертиза»?</w:t>
      </w:r>
    </w:p>
    <w:p w:rsidR="00C37B19" w:rsidRPr="00C37B19" w:rsidRDefault="00C37B19" w:rsidP="00C37B19">
      <w:pPr>
        <w:spacing w:after="0" w:line="240" w:lineRule="auto"/>
        <w:ind w:firstLine="284"/>
        <w:jc w:val="both"/>
        <w:rPr>
          <w:rFonts w:ascii="Times New Roman" w:eastAsia="Times New Roman" w:hAnsi="Times New Roman" w:cs="Times New Roman"/>
        </w:rPr>
      </w:pPr>
      <w:r w:rsidRPr="00C37B19">
        <w:rPr>
          <w:rFonts w:ascii="Times New Roman" w:eastAsia="Times New Roman" w:hAnsi="Times New Roman" w:cs="Times New Roman"/>
        </w:rPr>
        <w:t xml:space="preserve">2. На предприятии 2000 единиц оборудования определенного вида Вероятность отказа единицы оборудования в течение  часа составляет 0,001. </w:t>
      </w:r>
    </w:p>
    <w:p w:rsidR="00C37B19" w:rsidRPr="00C37B19" w:rsidRDefault="00C37B19" w:rsidP="00C37B19">
      <w:pPr>
        <w:spacing w:after="0" w:line="240" w:lineRule="auto"/>
        <w:ind w:firstLine="284"/>
        <w:jc w:val="both"/>
        <w:rPr>
          <w:rFonts w:ascii="Times New Roman" w:eastAsia="Times New Roman" w:hAnsi="Times New Roman" w:cs="Times New Roman"/>
        </w:rPr>
      </w:pPr>
      <w:r w:rsidRPr="00C37B19">
        <w:rPr>
          <w:rFonts w:ascii="Times New Roman" w:eastAsia="Times New Roman" w:hAnsi="Times New Roman" w:cs="Times New Roman"/>
        </w:rPr>
        <w:t>а) Составьте ряд распределения числа отказов оборудования в течение часа и постройте его график;</w:t>
      </w:r>
    </w:p>
    <w:p w:rsidR="00C37B19" w:rsidRPr="00C37B19" w:rsidRDefault="00C37B19" w:rsidP="00C37B19">
      <w:pPr>
        <w:spacing w:after="0" w:line="240" w:lineRule="auto"/>
        <w:ind w:firstLine="284"/>
        <w:jc w:val="both"/>
        <w:rPr>
          <w:rFonts w:ascii="Times New Roman" w:eastAsia="Times New Roman" w:hAnsi="Times New Roman" w:cs="Times New Roman"/>
        </w:rPr>
      </w:pPr>
      <w:r w:rsidRPr="00C37B19">
        <w:rPr>
          <w:rFonts w:ascii="Times New Roman" w:eastAsia="Times New Roman" w:hAnsi="Times New Roman" w:cs="Times New Roman"/>
        </w:rPr>
        <w:t>б) Найдите числовые характеристики этого распределения;</w:t>
      </w:r>
    </w:p>
    <w:p w:rsidR="00C37B19" w:rsidRPr="00C37B19" w:rsidRDefault="00C37B19" w:rsidP="00C37B19">
      <w:pPr>
        <w:spacing w:after="0" w:line="240" w:lineRule="auto"/>
        <w:ind w:firstLine="284"/>
        <w:jc w:val="both"/>
        <w:rPr>
          <w:rFonts w:ascii="Times New Roman" w:eastAsia="Times New Roman" w:hAnsi="Times New Roman" w:cs="Times New Roman"/>
        </w:rPr>
      </w:pPr>
      <w:r w:rsidRPr="00C37B19">
        <w:rPr>
          <w:rFonts w:ascii="Times New Roman" w:eastAsia="Times New Roman" w:hAnsi="Times New Roman" w:cs="Times New Roman"/>
        </w:rPr>
        <w:t>в) Запишите в общем виде функцию распределения вероятностей и постройте ее график;</w:t>
      </w:r>
    </w:p>
    <w:p w:rsidR="00C37B19" w:rsidRPr="00C37B19" w:rsidRDefault="00C37B19" w:rsidP="00C37B19">
      <w:pPr>
        <w:spacing w:after="0" w:line="240" w:lineRule="auto"/>
        <w:ind w:firstLine="284"/>
        <w:jc w:val="both"/>
        <w:rPr>
          <w:rFonts w:ascii="Times New Roman" w:eastAsia="Times New Roman" w:hAnsi="Times New Roman" w:cs="Times New Roman"/>
        </w:rPr>
      </w:pPr>
      <w:r w:rsidRPr="00C37B19">
        <w:rPr>
          <w:rFonts w:ascii="Times New Roman" w:eastAsia="Times New Roman" w:hAnsi="Times New Roman" w:cs="Times New Roman"/>
        </w:rPr>
        <w:t>г) Чему равна вероятность того, что в течение часа откажут как минимум 3 единицы оборудования?</w:t>
      </w:r>
    </w:p>
    <w:p w:rsidR="00C37B19" w:rsidRPr="00C37B19" w:rsidRDefault="00C37B19" w:rsidP="00C37B19">
      <w:pPr>
        <w:spacing w:after="0" w:line="240" w:lineRule="auto"/>
        <w:ind w:firstLine="284"/>
        <w:jc w:val="both"/>
        <w:rPr>
          <w:rFonts w:ascii="Times New Roman" w:eastAsia="Times New Roman" w:hAnsi="Times New Roman" w:cs="Times New Roman"/>
        </w:rPr>
      </w:pPr>
      <w:r w:rsidRPr="00C37B19">
        <w:rPr>
          <w:rFonts w:ascii="Times New Roman" w:eastAsia="Times New Roman" w:hAnsi="Times New Roman" w:cs="Times New Roman"/>
        </w:rPr>
        <w:t>3.Аудитор осуществляет проверку фирмы. В ходе работы у него накопилось 2 стопы бухгалтерских документов. В первой стопе содержит из 67 документов</w:t>
      </w:r>
      <w:proofErr w:type="gramStart"/>
      <w:r w:rsidRPr="00C37B19">
        <w:rPr>
          <w:rFonts w:ascii="Times New Roman" w:eastAsia="Times New Roman" w:hAnsi="Times New Roman" w:cs="Times New Roman"/>
        </w:rPr>
        <w:t>7</w:t>
      </w:r>
      <w:proofErr w:type="gramEnd"/>
      <w:r w:rsidRPr="00C37B19">
        <w:rPr>
          <w:rFonts w:ascii="Times New Roman" w:eastAsia="Times New Roman" w:hAnsi="Times New Roman" w:cs="Times New Roman"/>
        </w:rPr>
        <w:t xml:space="preserve"> содержат ошибки, а во второй стопе из 45 документов 4 документа с ошибками. Случайно был переложен один документ из первой стопы во вторую. Какова вероятность того, что документ, извлеченный из второй стопы, содержит ошибку?</w:t>
      </w:r>
    </w:p>
    <w:p w:rsidR="00C37B19" w:rsidRPr="00C37B19" w:rsidRDefault="00C37B19" w:rsidP="00C37B19">
      <w:pPr>
        <w:spacing w:after="0" w:line="240" w:lineRule="auto"/>
        <w:ind w:firstLine="284"/>
        <w:jc w:val="both"/>
        <w:rPr>
          <w:rFonts w:ascii="Times New Roman" w:eastAsia="Times New Roman" w:hAnsi="Times New Roman" w:cs="Times New Roman"/>
        </w:rPr>
      </w:pPr>
      <w:r w:rsidRPr="00C37B19">
        <w:rPr>
          <w:rFonts w:ascii="Times New Roman" w:eastAsia="Times New Roman" w:hAnsi="Times New Roman" w:cs="Times New Roman"/>
        </w:rPr>
        <w:t>4. Покупатель может  приобрести акции трех компаний</w:t>
      </w:r>
      <w:proofErr w:type="gramStart"/>
      <w:r w:rsidRPr="00C37B19">
        <w:rPr>
          <w:rFonts w:ascii="Times New Roman" w:eastAsia="Times New Roman" w:hAnsi="Times New Roman" w:cs="Times New Roman"/>
        </w:rPr>
        <w:t xml:space="preserve"> А</w:t>
      </w:r>
      <w:proofErr w:type="gramEnd"/>
      <w:r w:rsidRPr="00C37B19">
        <w:rPr>
          <w:rFonts w:ascii="Times New Roman" w:eastAsia="Times New Roman" w:hAnsi="Times New Roman" w:cs="Times New Roman"/>
        </w:rPr>
        <w:t>, В и С. Надежность первой оценивается экспертами на уровне 60%, а второй - 80%, третьей – 70%. Чему равна вероятность того, что: а) три компании в течение года не станут банкротами? б) наступит хотя бы одно банкротство? в) только одна компания обанкротится?</w:t>
      </w:r>
    </w:p>
    <w:p w:rsidR="00C37B19" w:rsidRPr="00C37B19" w:rsidRDefault="00C37B19" w:rsidP="00C37B19">
      <w:pPr>
        <w:spacing w:after="0" w:line="240" w:lineRule="auto"/>
        <w:ind w:firstLine="284"/>
        <w:jc w:val="both"/>
        <w:rPr>
          <w:rFonts w:ascii="Times New Roman" w:eastAsia="Times New Roman" w:hAnsi="Times New Roman" w:cs="Times New Roman"/>
        </w:rPr>
      </w:pPr>
      <w:r w:rsidRPr="00C37B19">
        <w:rPr>
          <w:rFonts w:ascii="Times New Roman" w:eastAsia="Times New Roman" w:hAnsi="Times New Roman" w:cs="Times New Roman"/>
        </w:rPr>
        <w:t>5. Контрольный те</w:t>
      </w:r>
      <w:proofErr w:type="gramStart"/>
      <w:r w:rsidRPr="00C37B19">
        <w:rPr>
          <w:rFonts w:ascii="Times New Roman" w:eastAsia="Times New Roman" w:hAnsi="Times New Roman" w:cs="Times New Roman"/>
        </w:rPr>
        <w:t>ст вкл</w:t>
      </w:r>
      <w:proofErr w:type="gramEnd"/>
      <w:r w:rsidRPr="00C37B19">
        <w:rPr>
          <w:rFonts w:ascii="Times New Roman" w:eastAsia="Times New Roman" w:hAnsi="Times New Roman" w:cs="Times New Roman"/>
        </w:rPr>
        <w:t xml:space="preserve">ючает в себя 4 темы по 3 вопроса в каждой. </w:t>
      </w:r>
      <w:proofErr w:type="gramStart"/>
      <w:r w:rsidRPr="00C37B19">
        <w:rPr>
          <w:rFonts w:ascii="Times New Roman" w:eastAsia="Times New Roman" w:hAnsi="Times New Roman" w:cs="Times New Roman"/>
        </w:rPr>
        <w:t>Вероятность</w:t>
      </w:r>
      <w:proofErr w:type="gramEnd"/>
      <w:r w:rsidRPr="00C37B19">
        <w:rPr>
          <w:rFonts w:ascii="Times New Roman" w:eastAsia="Times New Roman" w:hAnsi="Times New Roman" w:cs="Times New Roman"/>
        </w:rPr>
        <w:t xml:space="preserve"> верно ответить на любой вопрос из первой темы равна 0,8, второй 0,3, третьей - 0,9, четвертой - 0,7. Найдите вероятность того, что студент пишущий тест, </w:t>
      </w:r>
      <w:proofErr w:type="gramStart"/>
      <w:r w:rsidRPr="00C37B19">
        <w:rPr>
          <w:rFonts w:ascii="Times New Roman" w:eastAsia="Times New Roman" w:hAnsi="Times New Roman" w:cs="Times New Roman"/>
        </w:rPr>
        <w:t>верно</w:t>
      </w:r>
      <w:proofErr w:type="gramEnd"/>
      <w:r w:rsidRPr="00C37B19">
        <w:rPr>
          <w:rFonts w:ascii="Times New Roman" w:eastAsia="Times New Roman" w:hAnsi="Times New Roman" w:cs="Times New Roman"/>
        </w:rPr>
        <w:t xml:space="preserve"> ответит на все вопросы первой темы, на 1 из третьей и 2 из четвертой тем. </w:t>
      </w:r>
    </w:p>
    <w:p w:rsidR="00C37B19" w:rsidRPr="00C37B19" w:rsidRDefault="00C37B19" w:rsidP="00C37B19">
      <w:pPr>
        <w:spacing w:after="0" w:line="240" w:lineRule="auto"/>
        <w:jc w:val="both"/>
        <w:textAlignment w:val="baseline"/>
        <w:rPr>
          <w:rFonts w:ascii="Times New Roman" w:eastAsia="Times New Roman" w:hAnsi="Times New Roman" w:cs="Times New Roman"/>
          <w:b/>
          <w:bCs/>
        </w:rPr>
      </w:pPr>
    </w:p>
    <w:p w:rsidR="00C37B19" w:rsidRPr="00C37B19" w:rsidRDefault="00C37B19" w:rsidP="00C37B19">
      <w:pPr>
        <w:spacing w:after="0" w:line="240" w:lineRule="auto"/>
        <w:textAlignment w:val="baseline"/>
        <w:rPr>
          <w:rFonts w:ascii="Calibri" w:eastAsia="Times New Roman" w:hAnsi="Calibri" w:cs="Times New Roman"/>
        </w:rPr>
      </w:pPr>
      <w:r w:rsidRPr="00C37B19">
        <w:rPr>
          <w:rFonts w:ascii="Times New Roman" w:eastAsia="Times New Roman" w:hAnsi="Times New Roman" w:cs="Times New Roman"/>
          <w:b/>
          <w:bCs/>
        </w:rPr>
        <w:t>Модуль 2. Проверка статистических гипотез.</w:t>
      </w:r>
    </w:p>
    <w:p w:rsidR="00C37B19" w:rsidRPr="00C37B19" w:rsidRDefault="00C37B19" w:rsidP="00C37B19">
      <w:pPr>
        <w:spacing w:after="0" w:line="240" w:lineRule="auto"/>
        <w:jc w:val="center"/>
        <w:rPr>
          <w:rFonts w:ascii="Times New Roman" w:eastAsia="Times New Roman" w:hAnsi="Times New Roman" w:cs="Times New Roman"/>
          <w:b/>
        </w:rPr>
      </w:pPr>
      <w:r w:rsidRPr="00C37B19">
        <w:rPr>
          <w:rFonts w:ascii="Times New Roman" w:eastAsia="Times New Roman" w:hAnsi="Times New Roman" w:cs="Times New Roman"/>
          <w:b/>
        </w:rPr>
        <w:t>Вариант 1</w:t>
      </w:r>
    </w:p>
    <w:p w:rsidR="00C37B19" w:rsidRPr="00C37B19" w:rsidRDefault="00C37B19" w:rsidP="00C37B19">
      <w:pPr>
        <w:spacing w:after="0" w:line="240" w:lineRule="auto"/>
        <w:rPr>
          <w:rFonts w:ascii="Times New Roman" w:eastAsia="Times New Roman" w:hAnsi="Times New Roman" w:cs="Times New Roman"/>
        </w:rPr>
      </w:pPr>
    </w:p>
    <w:p w:rsidR="00C37B19" w:rsidRPr="00C37B19" w:rsidRDefault="00C37B19" w:rsidP="00C37B19">
      <w:pPr>
        <w:spacing w:after="0" w:line="240" w:lineRule="auto"/>
        <w:ind w:firstLine="720"/>
        <w:jc w:val="both"/>
        <w:rPr>
          <w:rFonts w:ascii="Times New Roman" w:eastAsia="Times New Roman" w:hAnsi="Times New Roman" w:cs="Times New Roman"/>
        </w:rPr>
      </w:pPr>
      <w:r w:rsidRPr="00C37B19">
        <w:rPr>
          <w:rFonts w:ascii="Times New Roman" w:eastAsia="Times New Roman" w:hAnsi="Times New Roman" w:cs="Times New Roman"/>
        </w:rPr>
        <w:lastRenderedPageBreak/>
        <w:t xml:space="preserve">1. Страховая компания изучает вероятность дорожных происшествий для подростков, имеющих мотоциклы. За прошедший год проведена случайная  выборка 2000 страховых полисов подростков-мотоциклистов и выявлено, что 15 из них попадали в дорожные происшествия и предъявили компании требование о компенсации за ущерб. Может ли аналитик компании отклонить гипотезу, о том, что менее одного процента всех подростков-мотоциклистов, имеющих страховые полисы, попадали в дорожные происшествия в прошлом году? Принять уровень значимости  </w:t>
      </w:r>
      <w:r w:rsidRPr="00C37B19">
        <w:rPr>
          <w:rFonts w:ascii="Times New Roman" w:eastAsia="Times New Roman" w:hAnsi="Times New Roman" w:cs="Times New Roman"/>
        </w:rPr>
        <w:sym w:font="Symbol" w:char="F061"/>
      </w:r>
      <w:r w:rsidRPr="00C37B19">
        <w:rPr>
          <w:rFonts w:ascii="Times New Roman" w:eastAsia="Times New Roman" w:hAnsi="Times New Roman" w:cs="Times New Roman"/>
        </w:rPr>
        <w:t xml:space="preserve"> = 0,05.</w:t>
      </w:r>
    </w:p>
    <w:p w:rsidR="00C37B19" w:rsidRPr="00C37B19" w:rsidRDefault="00C37B19" w:rsidP="00C37B19">
      <w:pPr>
        <w:spacing w:after="0" w:line="240" w:lineRule="auto"/>
        <w:ind w:firstLine="720"/>
        <w:jc w:val="both"/>
        <w:rPr>
          <w:rFonts w:ascii="Times New Roman" w:eastAsia="Times New Roman" w:hAnsi="Times New Roman" w:cs="Times New Roman"/>
        </w:rPr>
      </w:pPr>
      <w:r w:rsidRPr="00C37B19">
        <w:rPr>
          <w:rFonts w:ascii="Times New Roman" w:eastAsia="Times New Roman" w:hAnsi="Times New Roman" w:cs="Times New Roman"/>
        </w:rPr>
        <w:t xml:space="preserve">2. Производители нового типа аспирина утверждают, что он снимает головную боль за 30 минут. Случайная выборка 100 человек, страдающих головными болями, показала, что новый тип аспирина снимает головную боль за 28,6 минут при среднем </w:t>
      </w:r>
      <w:proofErr w:type="spellStart"/>
      <w:r w:rsidRPr="00C37B19">
        <w:rPr>
          <w:rFonts w:ascii="Times New Roman" w:eastAsia="Times New Roman" w:hAnsi="Times New Roman" w:cs="Times New Roman"/>
        </w:rPr>
        <w:t>квадратическом</w:t>
      </w:r>
      <w:proofErr w:type="spellEnd"/>
      <w:r w:rsidRPr="00C37B19">
        <w:rPr>
          <w:rFonts w:ascii="Times New Roman" w:eastAsia="Times New Roman" w:hAnsi="Times New Roman" w:cs="Times New Roman"/>
        </w:rPr>
        <w:t xml:space="preserve"> отклонении 4,2 минуты. Проверьте на уровне значимости </w:t>
      </w:r>
      <w:r w:rsidRPr="00C37B19">
        <w:rPr>
          <w:rFonts w:ascii="Times New Roman" w:eastAsia="Times New Roman" w:hAnsi="Times New Roman" w:cs="Times New Roman"/>
        </w:rPr>
        <w:sym w:font="Symbol" w:char="F061"/>
      </w:r>
      <w:r w:rsidRPr="00C37B19">
        <w:rPr>
          <w:rFonts w:ascii="Times New Roman" w:eastAsia="Times New Roman" w:hAnsi="Times New Roman" w:cs="Times New Roman"/>
        </w:rPr>
        <w:t xml:space="preserve"> = 0,05 справедливость утверждения производителей аспирина о том, что это лекарство излечивает головную боль за 30 минут.</w:t>
      </w:r>
    </w:p>
    <w:p w:rsidR="00C37B19" w:rsidRPr="00C37B19" w:rsidRDefault="00C37B19" w:rsidP="00C37B19">
      <w:pPr>
        <w:spacing w:after="0" w:line="240" w:lineRule="auto"/>
        <w:rPr>
          <w:rFonts w:ascii="Times New Roman" w:eastAsia="Times New Roman" w:hAnsi="Times New Roman" w:cs="Times New Roman"/>
          <w:b/>
        </w:rPr>
      </w:pPr>
    </w:p>
    <w:p w:rsidR="00C37B19" w:rsidRPr="00C37B19" w:rsidRDefault="00C37B19" w:rsidP="00C37B19">
      <w:pPr>
        <w:spacing w:after="0" w:line="240" w:lineRule="auto"/>
        <w:jc w:val="center"/>
        <w:rPr>
          <w:rFonts w:ascii="Times New Roman" w:eastAsia="Times New Roman" w:hAnsi="Times New Roman" w:cs="Times New Roman"/>
          <w:b/>
        </w:rPr>
      </w:pPr>
      <w:r w:rsidRPr="00C37B19">
        <w:rPr>
          <w:rFonts w:ascii="Times New Roman" w:eastAsia="Times New Roman" w:hAnsi="Times New Roman" w:cs="Times New Roman"/>
          <w:b/>
        </w:rPr>
        <w:t>Вариант 2</w:t>
      </w:r>
    </w:p>
    <w:p w:rsidR="00C37B19" w:rsidRPr="00C37B19" w:rsidRDefault="00C37B19" w:rsidP="00C37B19">
      <w:pPr>
        <w:spacing w:after="0" w:line="240" w:lineRule="auto"/>
        <w:rPr>
          <w:rFonts w:ascii="Times New Roman" w:eastAsia="Times New Roman" w:hAnsi="Times New Roman" w:cs="Times New Roman"/>
        </w:rPr>
      </w:pPr>
    </w:p>
    <w:p w:rsidR="00C37B19" w:rsidRPr="00C37B19" w:rsidRDefault="00C37B19" w:rsidP="00C37B19">
      <w:pPr>
        <w:spacing w:after="0" w:line="240" w:lineRule="auto"/>
        <w:ind w:firstLine="720"/>
        <w:jc w:val="both"/>
        <w:rPr>
          <w:rFonts w:ascii="Times New Roman" w:eastAsia="Times New Roman" w:hAnsi="Times New Roman" w:cs="Times New Roman"/>
        </w:rPr>
      </w:pPr>
      <w:r w:rsidRPr="00C37B19">
        <w:rPr>
          <w:rFonts w:ascii="Times New Roman" w:eastAsia="Times New Roman" w:hAnsi="Times New Roman" w:cs="Times New Roman"/>
        </w:rPr>
        <w:t xml:space="preserve">1. Компания по производству безалкогольных напитков  предполагает выпустить на рынок новую модификацию популярного напитка, в котором  сахар заменен </w:t>
      </w:r>
      <w:proofErr w:type="spellStart"/>
      <w:r w:rsidRPr="00C37B19">
        <w:rPr>
          <w:rFonts w:ascii="Times New Roman" w:eastAsia="Times New Roman" w:hAnsi="Times New Roman" w:cs="Times New Roman"/>
        </w:rPr>
        <w:t>сукразитом</w:t>
      </w:r>
      <w:proofErr w:type="spellEnd"/>
      <w:r w:rsidRPr="00C37B19">
        <w:rPr>
          <w:rFonts w:ascii="Times New Roman" w:eastAsia="Times New Roman" w:hAnsi="Times New Roman" w:cs="Times New Roman"/>
        </w:rPr>
        <w:t xml:space="preserve">. Компания хотела бы быть уверенной в том, что не менее 70%  её потребителей предпочтут новую модификацию напитка. Новый напиток был предложен на пробу 2000 людей, и 1422 из них сказали, что он вкуснее старого. Может ли компания  отклонить предположение о том, что только 70% всех её потребителей предпочтут новую   модификацию напитка старой? Принять уровень значимости </w:t>
      </w:r>
      <w:r w:rsidRPr="00C37B19">
        <w:rPr>
          <w:rFonts w:ascii="Times New Roman" w:eastAsia="Times New Roman" w:hAnsi="Times New Roman" w:cs="Times New Roman"/>
        </w:rPr>
        <w:sym w:font="Symbol" w:char="F061"/>
      </w:r>
      <w:r w:rsidRPr="00C37B19">
        <w:rPr>
          <w:rFonts w:ascii="Times New Roman" w:eastAsia="Times New Roman" w:hAnsi="Times New Roman" w:cs="Times New Roman"/>
        </w:rPr>
        <w:t xml:space="preserve"> = 0,05.</w:t>
      </w:r>
    </w:p>
    <w:p w:rsidR="00C37B19" w:rsidRPr="00C37B19" w:rsidRDefault="00C37B19" w:rsidP="00C37B19">
      <w:pPr>
        <w:spacing w:after="0" w:line="240" w:lineRule="auto"/>
        <w:ind w:firstLine="720"/>
        <w:jc w:val="both"/>
        <w:rPr>
          <w:rFonts w:ascii="Times New Roman" w:eastAsia="Times New Roman" w:hAnsi="Times New Roman" w:cs="Times New Roman"/>
        </w:rPr>
      </w:pPr>
      <w:r w:rsidRPr="00C37B19">
        <w:rPr>
          <w:rFonts w:ascii="Times New Roman" w:eastAsia="Times New Roman" w:hAnsi="Times New Roman" w:cs="Times New Roman"/>
        </w:rPr>
        <w:t>2. В 1996 году годовой оборот 4-х бирж в регионе</w:t>
      </w:r>
      <w:proofErr w:type="gramStart"/>
      <w:r w:rsidRPr="00C37B19">
        <w:rPr>
          <w:rFonts w:ascii="Times New Roman" w:eastAsia="Times New Roman" w:hAnsi="Times New Roman" w:cs="Times New Roman"/>
        </w:rPr>
        <w:t xml:space="preserve"> А</w:t>
      </w:r>
      <w:proofErr w:type="gramEnd"/>
      <w:r w:rsidRPr="00C37B19">
        <w:rPr>
          <w:rFonts w:ascii="Times New Roman" w:eastAsia="Times New Roman" w:hAnsi="Times New Roman" w:cs="Times New Roman"/>
        </w:rPr>
        <w:t xml:space="preserve"> составил 120000 у.е.; в регионе В годовой оборот 5-и бирж - 125000 у.е. Исправленная выборочная дисперсия оборота в регионе А оказалась равной 30000 (у.е.)</w:t>
      </w:r>
      <w:r w:rsidRPr="00C37B19">
        <w:rPr>
          <w:rFonts w:ascii="Times New Roman" w:eastAsia="Times New Roman" w:hAnsi="Times New Roman" w:cs="Times New Roman"/>
          <w:vertAlign w:val="superscript"/>
        </w:rPr>
        <w:t>2</w:t>
      </w:r>
      <w:r w:rsidRPr="00C37B19">
        <w:rPr>
          <w:rFonts w:ascii="Times New Roman" w:eastAsia="Times New Roman" w:hAnsi="Times New Roman" w:cs="Times New Roman"/>
        </w:rPr>
        <w:t>, в регионе В -  20000 (у.е.)</w:t>
      </w:r>
      <w:r w:rsidRPr="00C37B19">
        <w:rPr>
          <w:rFonts w:ascii="Times New Roman" w:eastAsia="Times New Roman" w:hAnsi="Times New Roman" w:cs="Times New Roman"/>
          <w:vertAlign w:val="superscript"/>
        </w:rPr>
        <w:t>2</w:t>
      </w:r>
      <w:r w:rsidRPr="00C37B19">
        <w:rPr>
          <w:rFonts w:ascii="Times New Roman" w:eastAsia="Times New Roman" w:hAnsi="Times New Roman" w:cs="Times New Roman"/>
        </w:rPr>
        <w:t xml:space="preserve">. Можно ли на уровне значимости </w:t>
      </w:r>
      <w:r w:rsidRPr="00C37B19">
        <w:rPr>
          <w:rFonts w:ascii="Times New Roman" w:eastAsia="Times New Roman" w:hAnsi="Times New Roman" w:cs="Times New Roman"/>
        </w:rPr>
        <w:sym w:font="Symbol" w:char="F061"/>
      </w:r>
      <w:r w:rsidRPr="00C37B19">
        <w:rPr>
          <w:rFonts w:ascii="Times New Roman" w:eastAsia="Times New Roman" w:hAnsi="Times New Roman" w:cs="Times New Roman"/>
        </w:rPr>
        <w:t xml:space="preserve"> = 0,05 утверждать, что средний оборот бирж в регионе</w:t>
      </w:r>
      <w:proofErr w:type="gramStart"/>
      <w:r w:rsidRPr="00C37B19">
        <w:rPr>
          <w:rFonts w:ascii="Times New Roman" w:eastAsia="Times New Roman" w:hAnsi="Times New Roman" w:cs="Times New Roman"/>
        </w:rPr>
        <w:t xml:space="preserve"> А</w:t>
      </w:r>
      <w:proofErr w:type="gramEnd"/>
      <w:r w:rsidRPr="00C37B19">
        <w:rPr>
          <w:rFonts w:ascii="Times New Roman" w:eastAsia="Times New Roman" w:hAnsi="Times New Roman" w:cs="Times New Roman"/>
        </w:rPr>
        <w:t xml:space="preserve"> больше, чем в регионе В?</w:t>
      </w:r>
    </w:p>
    <w:p w:rsidR="00C37B19" w:rsidRPr="00C37B19" w:rsidRDefault="00C37B19" w:rsidP="00C37B19">
      <w:pPr>
        <w:spacing w:after="0" w:line="240" w:lineRule="auto"/>
        <w:textAlignment w:val="baseline"/>
        <w:rPr>
          <w:rFonts w:ascii="Times New Roman" w:eastAsia="Times New Roman" w:hAnsi="Times New Roman" w:cs="Times New Roman"/>
          <w:b/>
          <w:bCs/>
        </w:rPr>
      </w:pPr>
    </w:p>
    <w:p w:rsidR="00C37B19" w:rsidRPr="00C37B19" w:rsidRDefault="00C37B19" w:rsidP="00C37B19">
      <w:pPr>
        <w:spacing w:after="0" w:line="240" w:lineRule="auto"/>
        <w:textAlignment w:val="baseline"/>
        <w:rPr>
          <w:rFonts w:ascii="Times New Roman" w:eastAsia="Times New Roman" w:hAnsi="Times New Roman" w:cs="Times New Roman"/>
        </w:rPr>
      </w:pPr>
      <w:r w:rsidRPr="00C37B19">
        <w:rPr>
          <w:rFonts w:ascii="Times New Roman" w:eastAsia="Times New Roman" w:hAnsi="Times New Roman" w:cs="Times New Roman"/>
          <w:b/>
          <w:bCs/>
        </w:rPr>
        <w:t>Критерии оценки:</w:t>
      </w:r>
      <w:r w:rsidRPr="00C37B19">
        <w:rPr>
          <w:rFonts w:ascii="Times New Roman" w:eastAsia="Times New Roman" w:hAnsi="Times New Roman" w:cs="Times New Roman"/>
        </w:rPr>
        <w:t xml:space="preserve"> </w:t>
      </w:r>
    </w:p>
    <w:p w:rsidR="00C37B19" w:rsidRPr="00C37B19" w:rsidRDefault="00C37B19" w:rsidP="00C37B19">
      <w:pPr>
        <w:spacing w:after="0" w:line="240" w:lineRule="auto"/>
        <w:ind w:firstLine="426"/>
        <w:jc w:val="both"/>
        <w:textAlignment w:val="baseline"/>
        <w:rPr>
          <w:rFonts w:ascii="Times New Roman" w:eastAsia="Times New Roman" w:hAnsi="Times New Roman" w:cs="Times New Roman"/>
        </w:rPr>
      </w:pPr>
      <w:r w:rsidRPr="00C37B19">
        <w:rPr>
          <w:rFonts w:ascii="Times New Roman" w:eastAsia="Times New Roman" w:hAnsi="Times New Roman" w:cs="Times New Roman"/>
        </w:rPr>
        <w:t>Оценка «Отлично» выставляется, если обучающийся демонстрирует глубокое знание теоретического материала и умение правильно и логично применить его при решении задачи любой сложности; свободное решение задач; полное усвоение темы программы.</w:t>
      </w:r>
    </w:p>
    <w:p w:rsidR="00C37B19" w:rsidRPr="00C37B19" w:rsidRDefault="00C37B19" w:rsidP="00C37B19">
      <w:pPr>
        <w:spacing w:after="0" w:line="240" w:lineRule="auto"/>
        <w:ind w:firstLine="426"/>
        <w:jc w:val="both"/>
        <w:textAlignment w:val="baseline"/>
        <w:rPr>
          <w:rFonts w:ascii="Times New Roman" w:eastAsia="Times New Roman" w:hAnsi="Times New Roman" w:cs="Times New Roman"/>
        </w:rPr>
      </w:pPr>
      <w:r w:rsidRPr="00C37B19">
        <w:rPr>
          <w:rFonts w:ascii="Times New Roman" w:eastAsia="Times New Roman" w:hAnsi="Times New Roman" w:cs="Times New Roman"/>
        </w:rPr>
        <w:t>Оценка «Хорошо» выставляется, если обучающийся демонстрирует знание теоретического материала и умение применить его при решении задач; умение решать задачи, однако допускать неточности и ошибки в решении; недостаточно полное усвоение темы программы.</w:t>
      </w:r>
    </w:p>
    <w:p w:rsidR="00C37B19" w:rsidRPr="00C37B19" w:rsidRDefault="00C37B19" w:rsidP="00C37B19">
      <w:pPr>
        <w:spacing w:after="0" w:line="240" w:lineRule="auto"/>
        <w:ind w:firstLine="426"/>
        <w:jc w:val="both"/>
        <w:textAlignment w:val="baseline"/>
        <w:rPr>
          <w:rFonts w:ascii="Times New Roman" w:eastAsia="Times New Roman" w:hAnsi="Times New Roman" w:cs="Times New Roman"/>
          <w:bCs/>
          <w:spacing w:val="-2"/>
        </w:rPr>
      </w:pPr>
      <w:r w:rsidRPr="00C37B19">
        <w:rPr>
          <w:rFonts w:ascii="Times New Roman" w:eastAsia="Times New Roman" w:hAnsi="Times New Roman" w:cs="Times New Roman"/>
        </w:rPr>
        <w:t xml:space="preserve">Оценка «Удовлетворительно» выставляется, если </w:t>
      </w:r>
      <w:proofErr w:type="gramStart"/>
      <w:r w:rsidRPr="00C37B19">
        <w:rPr>
          <w:rFonts w:ascii="Times New Roman" w:eastAsia="Times New Roman" w:hAnsi="Times New Roman" w:cs="Times New Roman"/>
        </w:rPr>
        <w:t>обучающийся</w:t>
      </w:r>
      <w:proofErr w:type="gramEnd"/>
      <w:r w:rsidRPr="00C37B19">
        <w:rPr>
          <w:rFonts w:ascii="Times New Roman" w:eastAsia="Times New Roman" w:hAnsi="Times New Roman" w:cs="Times New Roman"/>
        </w:rPr>
        <w:t xml:space="preserve"> демонстрирует</w:t>
      </w:r>
      <w:r w:rsidRPr="00C37B19">
        <w:rPr>
          <w:rFonts w:ascii="Times New Roman" w:eastAsia="Times New Roman" w:hAnsi="Times New Roman" w:cs="Times New Roman"/>
          <w:bCs/>
          <w:spacing w:val="-2"/>
        </w:rPr>
        <w:t xml:space="preserve"> недостаточные знания теоретического материала, что влечет за собой слабое понимание методов решения задач; умение решать только простейшие задачи.</w:t>
      </w:r>
    </w:p>
    <w:p w:rsidR="00C37B19" w:rsidRPr="00C37B19" w:rsidRDefault="00C37B19" w:rsidP="00C37B19">
      <w:pPr>
        <w:spacing w:after="0" w:line="240" w:lineRule="auto"/>
        <w:ind w:firstLine="426"/>
        <w:jc w:val="both"/>
        <w:textAlignment w:val="baseline"/>
        <w:rPr>
          <w:rFonts w:ascii="Times New Roman" w:eastAsia="Times New Roman" w:hAnsi="Times New Roman" w:cs="Times New Roman"/>
        </w:rPr>
      </w:pPr>
      <w:r w:rsidRPr="00C37B19">
        <w:rPr>
          <w:rFonts w:ascii="Times New Roman" w:eastAsia="Times New Roman" w:hAnsi="Times New Roman" w:cs="Times New Roman"/>
        </w:rPr>
        <w:t xml:space="preserve">Оценка «Неудовлетворительно» выставляется, если </w:t>
      </w:r>
      <w:proofErr w:type="gramStart"/>
      <w:r w:rsidRPr="00C37B19">
        <w:rPr>
          <w:rFonts w:ascii="Times New Roman" w:eastAsia="Times New Roman" w:hAnsi="Times New Roman" w:cs="Times New Roman"/>
        </w:rPr>
        <w:t>обучающийся</w:t>
      </w:r>
      <w:proofErr w:type="gramEnd"/>
      <w:r w:rsidRPr="00C37B19">
        <w:rPr>
          <w:rFonts w:ascii="Times New Roman" w:eastAsia="Times New Roman" w:hAnsi="Times New Roman" w:cs="Times New Roman"/>
        </w:rPr>
        <w:t xml:space="preserve"> демонстрирует неглубокие знания теоретического материала или их отсутствие, неумение решать элементарные задачи.</w:t>
      </w:r>
    </w:p>
    <w:p w:rsidR="00C37B19" w:rsidRPr="00C37B19" w:rsidRDefault="00C37B19" w:rsidP="00C37B19">
      <w:pPr>
        <w:spacing w:after="0" w:line="240" w:lineRule="auto"/>
        <w:textAlignment w:val="baseline"/>
        <w:rPr>
          <w:rFonts w:ascii="Times New Roman" w:eastAsia="Times New Roman" w:hAnsi="Times New Roman" w:cs="Times New Roman"/>
          <w:sz w:val="28"/>
          <w:szCs w:val="24"/>
        </w:rPr>
      </w:pPr>
    </w:p>
    <w:p w:rsidR="00C37B19" w:rsidRPr="00C37B19" w:rsidRDefault="00C37B19" w:rsidP="00C37B19">
      <w:pPr>
        <w:spacing w:after="0" w:line="240" w:lineRule="auto"/>
        <w:textAlignment w:val="baseline"/>
        <w:rPr>
          <w:rFonts w:ascii="Calibri" w:eastAsia="Times New Roman" w:hAnsi="Calibri" w:cs="Times New Roman"/>
          <w:sz w:val="24"/>
          <w:szCs w:val="24"/>
        </w:rPr>
      </w:pPr>
      <w:r w:rsidRPr="00C37B19">
        <w:rPr>
          <w:rFonts w:ascii="Times New Roman" w:eastAsia="Times New Roman" w:hAnsi="Times New Roman" w:cs="Times New Roman"/>
          <w:sz w:val="24"/>
          <w:szCs w:val="24"/>
        </w:rPr>
        <w:t xml:space="preserve">Составитель ________________________ О.А. </w:t>
      </w:r>
      <w:proofErr w:type="spellStart"/>
      <w:r w:rsidRPr="00C37B19">
        <w:rPr>
          <w:rFonts w:ascii="Times New Roman" w:eastAsia="Times New Roman" w:hAnsi="Times New Roman" w:cs="Times New Roman"/>
          <w:sz w:val="24"/>
          <w:szCs w:val="24"/>
        </w:rPr>
        <w:t>Кракашова</w:t>
      </w:r>
      <w:proofErr w:type="spellEnd"/>
    </w:p>
    <w:p w:rsidR="00C37B19" w:rsidRPr="00C37B19" w:rsidRDefault="00C37B19" w:rsidP="00C37B19">
      <w:pPr>
        <w:spacing w:after="0" w:line="240" w:lineRule="auto"/>
        <w:textAlignment w:val="baseline"/>
        <w:rPr>
          <w:rFonts w:ascii="Calibri" w:eastAsia="Times New Roman" w:hAnsi="Calibri" w:cs="Times New Roman"/>
          <w:sz w:val="24"/>
          <w:szCs w:val="24"/>
        </w:rPr>
      </w:pPr>
      <w:r w:rsidRPr="00C37B19">
        <w:rPr>
          <w:rFonts w:ascii="Times New Roman" w:eastAsia="Times New Roman" w:hAnsi="Times New Roman" w:cs="Times New Roman"/>
          <w:sz w:val="24"/>
          <w:szCs w:val="24"/>
          <w:vertAlign w:val="superscript"/>
        </w:rPr>
        <w:t xml:space="preserve">                                                                  (подпись)</w:t>
      </w:r>
    </w:p>
    <w:p w:rsidR="00C37B19" w:rsidRPr="00C37B19" w:rsidRDefault="00C37B19" w:rsidP="00C37B19">
      <w:pPr>
        <w:spacing w:after="0" w:line="240" w:lineRule="auto"/>
        <w:textAlignment w:val="baseline"/>
        <w:rPr>
          <w:rFonts w:ascii="Calibri" w:eastAsia="Times New Roman" w:hAnsi="Calibri" w:cs="Times New Roman"/>
          <w:sz w:val="24"/>
          <w:szCs w:val="24"/>
        </w:rPr>
      </w:pPr>
      <w:r w:rsidRPr="00C37B19">
        <w:rPr>
          <w:rFonts w:ascii="Times New Roman" w:eastAsia="Times New Roman" w:hAnsi="Times New Roman" w:cs="Times New Roman"/>
          <w:sz w:val="24"/>
          <w:szCs w:val="24"/>
        </w:rPr>
        <w:t>«____»__________________20     г. </w:t>
      </w:r>
    </w:p>
    <w:p w:rsidR="00C37B19" w:rsidRPr="00C37B19" w:rsidRDefault="00C37B19" w:rsidP="00C37B19">
      <w:pPr>
        <w:rPr>
          <w:rFonts w:ascii="Times New Roman" w:eastAsia="Times New Roman" w:hAnsi="Times New Roman" w:cs="Times New Roman"/>
          <w:sz w:val="28"/>
          <w:szCs w:val="28"/>
        </w:rPr>
      </w:pPr>
      <w:r w:rsidRPr="00C37B19">
        <w:rPr>
          <w:rFonts w:ascii="Times New Roman" w:eastAsia="Times New Roman" w:hAnsi="Times New Roman" w:cs="Times New Roman"/>
          <w:sz w:val="28"/>
          <w:szCs w:val="28"/>
        </w:rPr>
        <w:br w:type="page"/>
      </w:r>
    </w:p>
    <w:p w:rsidR="00C37B19" w:rsidRPr="00C37B19" w:rsidRDefault="00C37B19" w:rsidP="00C37B19">
      <w:pPr>
        <w:shd w:val="clear" w:color="auto" w:fill="FFFFFF"/>
        <w:spacing w:after="0" w:line="240" w:lineRule="auto"/>
        <w:jc w:val="center"/>
        <w:rPr>
          <w:rFonts w:ascii="Times New Roman" w:eastAsia="Times New Roman" w:hAnsi="Times New Roman" w:cs="Times New Roman"/>
          <w:sz w:val="28"/>
          <w:szCs w:val="28"/>
        </w:rPr>
      </w:pPr>
      <w:r w:rsidRPr="00C37B19">
        <w:rPr>
          <w:rFonts w:ascii="Times New Roman" w:eastAsia="Times New Roman" w:hAnsi="Times New Roman" w:cs="Times New Roman"/>
          <w:sz w:val="28"/>
          <w:szCs w:val="28"/>
        </w:rPr>
        <w:lastRenderedPageBreak/>
        <w:t>Министерство образования и науки Российской Федерации</w:t>
      </w:r>
    </w:p>
    <w:p w:rsidR="00C37B19" w:rsidRPr="00C37B19" w:rsidRDefault="00C37B19" w:rsidP="00C37B19">
      <w:pPr>
        <w:shd w:val="clear" w:color="auto" w:fill="FFFFFF"/>
        <w:spacing w:after="0" w:line="240" w:lineRule="auto"/>
        <w:ind w:firstLine="709"/>
        <w:jc w:val="center"/>
        <w:rPr>
          <w:rFonts w:ascii="Times New Roman" w:eastAsia="Times New Roman" w:hAnsi="Times New Roman" w:cs="Times New Roman"/>
          <w:sz w:val="28"/>
          <w:szCs w:val="28"/>
        </w:rPr>
      </w:pPr>
      <w:r w:rsidRPr="00C37B19">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C37B19" w:rsidRPr="00C37B19" w:rsidRDefault="00C37B19" w:rsidP="00C37B19">
      <w:pPr>
        <w:shd w:val="clear" w:color="auto" w:fill="FFFFFF"/>
        <w:spacing w:after="0" w:line="240" w:lineRule="auto"/>
        <w:jc w:val="center"/>
        <w:rPr>
          <w:rFonts w:ascii="Times New Roman" w:eastAsia="Times New Roman" w:hAnsi="Times New Roman" w:cs="Times New Roman"/>
          <w:sz w:val="28"/>
          <w:szCs w:val="28"/>
        </w:rPr>
      </w:pPr>
      <w:r w:rsidRPr="00C37B19">
        <w:rPr>
          <w:rFonts w:ascii="Times New Roman" w:eastAsia="Times New Roman" w:hAnsi="Times New Roman" w:cs="Times New Roman"/>
          <w:sz w:val="28"/>
          <w:szCs w:val="28"/>
        </w:rPr>
        <w:t>«Ростовский государственный экономический университет (РИНХ)»</w:t>
      </w:r>
    </w:p>
    <w:p w:rsidR="00C37B19" w:rsidRPr="00C37B19" w:rsidRDefault="00C37B19" w:rsidP="00C37B19">
      <w:pPr>
        <w:spacing w:after="0" w:line="240" w:lineRule="auto"/>
        <w:jc w:val="center"/>
        <w:textAlignment w:val="baseline"/>
        <w:rPr>
          <w:rFonts w:ascii="Times New Roman" w:eastAsia="Times New Roman" w:hAnsi="Times New Roman" w:cs="Times New Roman"/>
          <w:sz w:val="28"/>
          <w:szCs w:val="24"/>
        </w:rPr>
      </w:pPr>
    </w:p>
    <w:p w:rsidR="00C37B19" w:rsidRPr="00C37B19" w:rsidRDefault="00C37B19" w:rsidP="00C37B19">
      <w:pPr>
        <w:shd w:val="clear" w:color="auto" w:fill="FFFFFF"/>
        <w:spacing w:after="0" w:line="240" w:lineRule="auto"/>
        <w:jc w:val="center"/>
        <w:rPr>
          <w:rFonts w:ascii="Times New Roman" w:eastAsia="Times New Roman" w:hAnsi="Times New Roman" w:cs="Times New Roman"/>
          <w:iCs/>
          <w:sz w:val="28"/>
          <w:szCs w:val="24"/>
        </w:rPr>
      </w:pPr>
      <w:r w:rsidRPr="00C37B19">
        <w:rPr>
          <w:rFonts w:ascii="Times New Roman" w:eastAsia="Times New Roman" w:hAnsi="Times New Roman" w:cs="Times New Roman"/>
          <w:sz w:val="28"/>
          <w:szCs w:val="24"/>
        </w:rPr>
        <w:t>Кафедра статистики, эконометрики и оценки рисков</w:t>
      </w:r>
    </w:p>
    <w:p w:rsidR="00C37B19" w:rsidRPr="00C37B19" w:rsidRDefault="00C37B19" w:rsidP="00C37B19">
      <w:pPr>
        <w:shd w:val="clear" w:color="auto" w:fill="FFFFFF"/>
        <w:spacing w:after="0" w:line="240" w:lineRule="auto"/>
        <w:jc w:val="center"/>
        <w:rPr>
          <w:rFonts w:ascii="Times New Roman" w:eastAsia="Times New Roman" w:hAnsi="Times New Roman" w:cs="Times New Roman"/>
          <w:b/>
          <w:bCs/>
          <w:sz w:val="36"/>
          <w:szCs w:val="24"/>
        </w:rPr>
      </w:pPr>
    </w:p>
    <w:p w:rsidR="00C37B19" w:rsidRPr="00C37B19" w:rsidRDefault="00C37B19" w:rsidP="00C37B19">
      <w:pPr>
        <w:spacing w:after="0" w:line="240" w:lineRule="auto"/>
        <w:jc w:val="center"/>
        <w:textAlignment w:val="baseline"/>
        <w:rPr>
          <w:rFonts w:ascii="Times New Roman" w:eastAsia="Times New Roman" w:hAnsi="Times New Roman" w:cs="Times New Roman"/>
          <w:b/>
          <w:bCs/>
          <w:sz w:val="28"/>
          <w:szCs w:val="28"/>
        </w:rPr>
      </w:pPr>
      <w:r w:rsidRPr="00C37B19">
        <w:rPr>
          <w:rFonts w:ascii="Times New Roman" w:eastAsia="Times New Roman" w:hAnsi="Times New Roman" w:cs="Times New Roman"/>
          <w:b/>
          <w:bCs/>
          <w:sz w:val="28"/>
          <w:szCs w:val="28"/>
        </w:rPr>
        <w:t>Темы рефератов</w:t>
      </w:r>
    </w:p>
    <w:p w:rsidR="00C37B19" w:rsidRPr="00C37B19" w:rsidRDefault="00C37B19" w:rsidP="00C37B19">
      <w:pPr>
        <w:spacing w:after="0" w:line="240" w:lineRule="auto"/>
        <w:jc w:val="center"/>
        <w:textAlignment w:val="baseline"/>
        <w:rPr>
          <w:rFonts w:ascii="Times New Roman" w:eastAsia="Times New Roman" w:hAnsi="Times New Roman" w:cs="Times New Roman"/>
          <w:b/>
          <w:bCs/>
          <w:sz w:val="28"/>
          <w:szCs w:val="28"/>
        </w:rPr>
      </w:pPr>
    </w:p>
    <w:p w:rsidR="00C37B19" w:rsidRPr="00C37B19" w:rsidRDefault="00C37B19" w:rsidP="00C37B19">
      <w:pPr>
        <w:spacing w:after="0" w:line="240" w:lineRule="auto"/>
        <w:jc w:val="center"/>
        <w:textAlignment w:val="baseline"/>
        <w:rPr>
          <w:rFonts w:ascii="Times New Roman" w:eastAsia="Times New Roman" w:hAnsi="Times New Roman" w:cs="Times New Roman"/>
          <w:iCs/>
          <w:sz w:val="28"/>
          <w:szCs w:val="24"/>
        </w:rPr>
      </w:pPr>
      <w:r w:rsidRPr="00C37B19">
        <w:rPr>
          <w:rFonts w:ascii="Times New Roman" w:eastAsia="Times New Roman" w:hAnsi="Times New Roman" w:cs="Times New Roman"/>
          <w:sz w:val="28"/>
          <w:szCs w:val="24"/>
        </w:rPr>
        <w:t>по дисциплине</w:t>
      </w:r>
      <w:r w:rsidRPr="00C37B19">
        <w:rPr>
          <w:rFonts w:ascii="Times New Roman" w:eastAsia="Times New Roman" w:hAnsi="Times New Roman" w:cs="Times New Roman"/>
          <w:b/>
          <w:bCs/>
          <w:i/>
          <w:iCs/>
          <w:sz w:val="28"/>
          <w:szCs w:val="24"/>
        </w:rPr>
        <w:t> </w:t>
      </w:r>
      <w:r w:rsidRPr="00C37B19">
        <w:rPr>
          <w:rFonts w:ascii="Times New Roman" w:eastAsia="Times New Roman" w:hAnsi="Times New Roman" w:cs="Times New Roman"/>
          <w:iCs/>
          <w:sz w:val="28"/>
          <w:szCs w:val="24"/>
        </w:rPr>
        <w:t>Теория вероятностей и математическая статистика</w:t>
      </w:r>
    </w:p>
    <w:p w:rsidR="00C37B19" w:rsidRPr="00C37B19" w:rsidRDefault="00C37B19" w:rsidP="00C37B19">
      <w:pPr>
        <w:spacing w:after="0" w:line="240" w:lineRule="auto"/>
        <w:jc w:val="center"/>
        <w:textAlignment w:val="baseline"/>
        <w:rPr>
          <w:rFonts w:ascii="Calibri" w:eastAsia="Times New Roman" w:hAnsi="Calibri" w:cs="Times New Roman"/>
          <w:sz w:val="12"/>
          <w:szCs w:val="12"/>
        </w:rPr>
      </w:pPr>
    </w:p>
    <w:p w:rsidR="00C37B19" w:rsidRPr="00C37B19" w:rsidRDefault="00C37B19" w:rsidP="00C37B19">
      <w:pPr>
        <w:spacing w:after="0" w:line="240" w:lineRule="auto"/>
        <w:jc w:val="both"/>
        <w:rPr>
          <w:rFonts w:ascii="Times New Roman" w:eastAsia="Calibri" w:hAnsi="Times New Roman" w:cs="Times New Roman"/>
          <w:sz w:val="24"/>
          <w:szCs w:val="24"/>
        </w:rPr>
      </w:pPr>
      <w:r w:rsidRPr="00C37B19">
        <w:rPr>
          <w:rFonts w:ascii="Times New Roman" w:eastAsia="Calibri" w:hAnsi="Times New Roman" w:cs="Times New Roman"/>
          <w:sz w:val="20"/>
          <w:szCs w:val="20"/>
        </w:rPr>
        <w:t xml:space="preserve">1. </w:t>
      </w:r>
      <w:r w:rsidRPr="00C37B19">
        <w:rPr>
          <w:rFonts w:ascii="Times New Roman" w:eastAsia="Calibri" w:hAnsi="Times New Roman" w:cs="Times New Roman"/>
          <w:sz w:val="24"/>
          <w:szCs w:val="24"/>
        </w:rPr>
        <w:t>Диаграммы Венна. Понятие вероятности реализации события.</w:t>
      </w:r>
    </w:p>
    <w:p w:rsidR="00C37B19" w:rsidRPr="00C37B19" w:rsidRDefault="00C37B19" w:rsidP="00C37B19">
      <w:pPr>
        <w:spacing w:after="0" w:line="240" w:lineRule="auto"/>
        <w:jc w:val="both"/>
        <w:rPr>
          <w:rFonts w:ascii="Times New Roman" w:eastAsia="Calibri" w:hAnsi="Times New Roman" w:cs="Times New Roman"/>
          <w:sz w:val="24"/>
          <w:szCs w:val="24"/>
        </w:rPr>
      </w:pPr>
      <w:r w:rsidRPr="00C37B19">
        <w:rPr>
          <w:rFonts w:ascii="Times New Roman" w:eastAsia="Calibri" w:hAnsi="Times New Roman" w:cs="Times New Roman"/>
          <w:sz w:val="24"/>
          <w:szCs w:val="24"/>
        </w:rPr>
        <w:t>2. Различные подходы к описанию вероятностей.</w:t>
      </w:r>
    </w:p>
    <w:p w:rsidR="00C37B19" w:rsidRPr="00C37B19" w:rsidRDefault="00C37B19" w:rsidP="00C37B19">
      <w:pPr>
        <w:spacing w:after="0" w:line="240" w:lineRule="auto"/>
        <w:jc w:val="both"/>
        <w:rPr>
          <w:rFonts w:ascii="Times New Roman" w:eastAsia="Calibri" w:hAnsi="Times New Roman" w:cs="Times New Roman"/>
          <w:sz w:val="24"/>
          <w:szCs w:val="24"/>
        </w:rPr>
      </w:pPr>
      <w:r w:rsidRPr="00C37B19">
        <w:rPr>
          <w:rFonts w:ascii="Times New Roman" w:eastAsia="Calibri" w:hAnsi="Times New Roman" w:cs="Times New Roman"/>
          <w:sz w:val="24"/>
          <w:szCs w:val="24"/>
        </w:rPr>
        <w:t>3. Парадокс Бертрана. Связь с результатами эксперимента.</w:t>
      </w:r>
    </w:p>
    <w:p w:rsidR="00C37B19" w:rsidRPr="00C37B19" w:rsidRDefault="00C37B19" w:rsidP="00C37B19">
      <w:pPr>
        <w:spacing w:after="0" w:line="240" w:lineRule="auto"/>
        <w:jc w:val="both"/>
        <w:rPr>
          <w:rFonts w:ascii="Times New Roman" w:eastAsia="Calibri" w:hAnsi="Times New Roman" w:cs="Times New Roman"/>
          <w:sz w:val="24"/>
          <w:szCs w:val="24"/>
        </w:rPr>
      </w:pPr>
      <w:r w:rsidRPr="00C37B19">
        <w:rPr>
          <w:rFonts w:ascii="Times New Roman" w:eastAsia="Calibri" w:hAnsi="Times New Roman" w:cs="Times New Roman"/>
          <w:sz w:val="24"/>
          <w:szCs w:val="24"/>
        </w:rPr>
        <w:t>4. Закон больших чисел.</w:t>
      </w:r>
    </w:p>
    <w:p w:rsidR="00C37B19" w:rsidRPr="00C37B19" w:rsidRDefault="00C37B19" w:rsidP="00C37B19">
      <w:pPr>
        <w:spacing w:after="0" w:line="240" w:lineRule="auto"/>
        <w:jc w:val="both"/>
        <w:rPr>
          <w:rFonts w:ascii="Times New Roman" w:eastAsia="Calibri" w:hAnsi="Times New Roman" w:cs="Times New Roman"/>
          <w:sz w:val="24"/>
          <w:szCs w:val="24"/>
        </w:rPr>
      </w:pPr>
      <w:r w:rsidRPr="00C37B19">
        <w:rPr>
          <w:rFonts w:ascii="Times New Roman" w:eastAsia="Calibri" w:hAnsi="Times New Roman" w:cs="Times New Roman"/>
          <w:sz w:val="24"/>
          <w:szCs w:val="24"/>
        </w:rPr>
        <w:t>5. Распределение Бернулли. Свойства распределения Бернулли.</w:t>
      </w:r>
    </w:p>
    <w:p w:rsidR="00C37B19" w:rsidRPr="00C37B19" w:rsidRDefault="00C37B19" w:rsidP="00C37B19">
      <w:pPr>
        <w:spacing w:after="0" w:line="240" w:lineRule="auto"/>
        <w:jc w:val="both"/>
        <w:rPr>
          <w:rFonts w:ascii="Times New Roman" w:eastAsia="Calibri" w:hAnsi="Times New Roman" w:cs="Times New Roman"/>
          <w:sz w:val="24"/>
          <w:szCs w:val="24"/>
        </w:rPr>
      </w:pPr>
      <w:r w:rsidRPr="00C37B19">
        <w:rPr>
          <w:rFonts w:ascii="Times New Roman" w:eastAsia="Calibri" w:hAnsi="Times New Roman" w:cs="Times New Roman"/>
          <w:sz w:val="24"/>
          <w:szCs w:val="24"/>
        </w:rPr>
        <w:t>Суперпозиция распределений Бернулли.</w:t>
      </w:r>
    </w:p>
    <w:p w:rsidR="00C37B19" w:rsidRPr="00C37B19" w:rsidRDefault="00C37B19" w:rsidP="00C37B19">
      <w:pPr>
        <w:spacing w:after="0" w:line="240" w:lineRule="auto"/>
        <w:jc w:val="both"/>
        <w:rPr>
          <w:rFonts w:ascii="Times New Roman" w:eastAsia="Calibri" w:hAnsi="Times New Roman" w:cs="Times New Roman"/>
          <w:sz w:val="24"/>
          <w:szCs w:val="24"/>
        </w:rPr>
      </w:pPr>
      <w:r w:rsidRPr="00C37B19">
        <w:rPr>
          <w:rFonts w:ascii="Times New Roman" w:eastAsia="Calibri" w:hAnsi="Times New Roman" w:cs="Times New Roman"/>
          <w:sz w:val="24"/>
          <w:szCs w:val="24"/>
        </w:rPr>
        <w:t>6. Кривые Пирсона. Случайные процессы, приводящие к ним. Задача Маркова.</w:t>
      </w:r>
    </w:p>
    <w:p w:rsidR="00C37B19" w:rsidRPr="00C37B19" w:rsidRDefault="00C37B19" w:rsidP="00C37B19">
      <w:pPr>
        <w:spacing w:after="0" w:line="240" w:lineRule="auto"/>
        <w:jc w:val="both"/>
        <w:rPr>
          <w:rFonts w:ascii="Times New Roman" w:eastAsia="Calibri" w:hAnsi="Times New Roman" w:cs="Times New Roman"/>
          <w:sz w:val="24"/>
          <w:szCs w:val="24"/>
        </w:rPr>
      </w:pPr>
      <w:r w:rsidRPr="00C37B19">
        <w:rPr>
          <w:rFonts w:ascii="Times New Roman" w:eastAsia="Calibri" w:hAnsi="Times New Roman" w:cs="Times New Roman"/>
          <w:sz w:val="24"/>
          <w:szCs w:val="24"/>
        </w:rPr>
        <w:t>7. Оценки, несмещенная оценка, состоятельная оценка, оценка Маркова,</w:t>
      </w:r>
    </w:p>
    <w:p w:rsidR="00C37B19" w:rsidRPr="00C37B19" w:rsidRDefault="00C37B19" w:rsidP="00C37B19">
      <w:pPr>
        <w:spacing w:after="0" w:line="240" w:lineRule="auto"/>
        <w:jc w:val="both"/>
        <w:rPr>
          <w:rFonts w:ascii="Times New Roman" w:eastAsia="Calibri" w:hAnsi="Times New Roman" w:cs="Times New Roman"/>
          <w:sz w:val="24"/>
          <w:szCs w:val="24"/>
        </w:rPr>
      </w:pPr>
      <w:r w:rsidRPr="00C37B19">
        <w:rPr>
          <w:rFonts w:ascii="Times New Roman" w:eastAsia="Calibri" w:hAnsi="Times New Roman" w:cs="Times New Roman"/>
          <w:sz w:val="24"/>
          <w:szCs w:val="24"/>
        </w:rPr>
        <w:t>примеры.</w:t>
      </w:r>
    </w:p>
    <w:p w:rsidR="00C37B19" w:rsidRPr="00C37B19" w:rsidRDefault="00C37B19" w:rsidP="00C37B19">
      <w:pPr>
        <w:spacing w:after="0" w:line="240" w:lineRule="auto"/>
        <w:jc w:val="both"/>
        <w:rPr>
          <w:rFonts w:ascii="Times New Roman" w:eastAsia="Calibri" w:hAnsi="Times New Roman" w:cs="Times New Roman"/>
          <w:sz w:val="24"/>
          <w:szCs w:val="24"/>
        </w:rPr>
      </w:pPr>
      <w:r w:rsidRPr="00C37B19">
        <w:rPr>
          <w:rFonts w:ascii="Times New Roman" w:eastAsia="Calibri" w:hAnsi="Times New Roman" w:cs="Times New Roman"/>
          <w:sz w:val="24"/>
          <w:szCs w:val="24"/>
        </w:rPr>
        <w:t>8. Дисперсионный анализ. Дисперсия по факторам. Остаточная дисперсия.</w:t>
      </w:r>
    </w:p>
    <w:p w:rsidR="00C37B19" w:rsidRPr="00C37B19" w:rsidRDefault="00C37B19" w:rsidP="00C37B19">
      <w:pPr>
        <w:spacing w:after="0" w:line="240" w:lineRule="auto"/>
        <w:jc w:val="both"/>
        <w:rPr>
          <w:rFonts w:ascii="Times New Roman" w:eastAsia="Calibri" w:hAnsi="Times New Roman" w:cs="Times New Roman"/>
          <w:sz w:val="24"/>
          <w:szCs w:val="24"/>
        </w:rPr>
      </w:pPr>
      <w:r w:rsidRPr="00C37B19">
        <w:rPr>
          <w:rFonts w:ascii="Times New Roman" w:eastAsia="Calibri" w:hAnsi="Times New Roman" w:cs="Times New Roman"/>
          <w:sz w:val="24"/>
          <w:szCs w:val="24"/>
        </w:rPr>
        <w:t xml:space="preserve">Оценка влияния отельных факторов. </w:t>
      </w:r>
    </w:p>
    <w:p w:rsidR="00C37B19" w:rsidRPr="00C37B19" w:rsidRDefault="00C37B19" w:rsidP="00C37B19">
      <w:pPr>
        <w:spacing w:after="0" w:line="240" w:lineRule="auto"/>
        <w:jc w:val="both"/>
        <w:rPr>
          <w:rFonts w:ascii="Times New Roman" w:eastAsia="Calibri" w:hAnsi="Times New Roman" w:cs="Times New Roman"/>
          <w:sz w:val="24"/>
          <w:szCs w:val="24"/>
        </w:rPr>
      </w:pPr>
      <w:r w:rsidRPr="00C37B19">
        <w:rPr>
          <w:rFonts w:ascii="Times New Roman" w:eastAsia="Calibri" w:hAnsi="Times New Roman" w:cs="Times New Roman"/>
          <w:sz w:val="24"/>
          <w:szCs w:val="24"/>
        </w:rPr>
        <w:t>9. Метод максимального правдоподобия. Метод моментов.</w:t>
      </w:r>
    </w:p>
    <w:p w:rsidR="00C37B19" w:rsidRPr="00C37B19" w:rsidRDefault="00C37B19" w:rsidP="00C37B19">
      <w:pPr>
        <w:spacing w:after="0" w:line="240" w:lineRule="auto"/>
        <w:jc w:val="both"/>
        <w:rPr>
          <w:rFonts w:ascii="Times New Roman" w:eastAsia="Calibri" w:hAnsi="Times New Roman" w:cs="Times New Roman"/>
          <w:sz w:val="24"/>
          <w:szCs w:val="24"/>
        </w:rPr>
      </w:pPr>
      <w:r w:rsidRPr="00C37B19">
        <w:rPr>
          <w:rFonts w:ascii="Times New Roman" w:eastAsia="Calibri" w:hAnsi="Times New Roman" w:cs="Times New Roman"/>
          <w:sz w:val="24"/>
          <w:szCs w:val="24"/>
        </w:rPr>
        <w:t xml:space="preserve">10. Критерий согласия Колмогорова-Смирнова. </w:t>
      </w:r>
    </w:p>
    <w:p w:rsidR="00C37B19" w:rsidRPr="00C37B19" w:rsidRDefault="00C37B19" w:rsidP="00C37B19">
      <w:pPr>
        <w:spacing w:after="0" w:line="240" w:lineRule="auto"/>
        <w:jc w:val="both"/>
        <w:rPr>
          <w:rFonts w:ascii="Times New Roman" w:eastAsia="Calibri" w:hAnsi="Times New Roman" w:cs="Times New Roman"/>
          <w:sz w:val="24"/>
          <w:szCs w:val="24"/>
        </w:rPr>
      </w:pPr>
      <w:r w:rsidRPr="00C37B19">
        <w:rPr>
          <w:rFonts w:ascii="Times New Roman" w:eastAsia="Calibri" w:hAnsi="Times New Roman" w:cs="Times New Roman"/>
          <w:sz w:val="24"/>
          <w:szCs w:val="24"/>
        </w:rPr>
        <w:t>11. Корреляции. Оценка по выборке. Частные коэффициенты корреляции</w:t>
      </w:r>
    </w:p>
    <w:p w:rsidR="00C37B19" w:rsidRPr="00C37B19" w:rsidRDefault="00C37B19" w:rsidP="00C37B19">
      <w:pPr>
        <w:spacing w:after="0" w:line="240" w:lineRule="auto"/>
        <w:jc w:val="both"/>
        <w:rPr>
          <w:rFonts w:ascii="Times New Roman" w:eastAsia="Calibri" w:hAnsi="Times New Roman" w:cs="Times New Roman"/>
          <w:sz w:val="24"/>
          <w:szCs w:val="24"/>
        </w:rPr>
      </w:pPr>
      <w:r w:rsidRPr="00C37B19">
        <w:rPr>
          <w:rFonts w:ascii="Times New Roman" w:eastAsia="Calibri" w:hAnsi="Times New Roman" w:cs="Times New Roman"/>
          <w:bCs/>
          <w:sz w:val="24"/>
          <w:szCs w:val="24"/>
        </w:rPr>
        <w:t>12.</w:t>
      </w:r>
      <w:r w:rsidRPr="00C37B19">
        <w:rPr>
          <w:rFonts w:ascii="Times New Roman" w:eastAsia="Calibri" w:hAnsi="Times New Roman" w:cs="Times New Roman"/>
          <w:b/>
          <w:bCs/>
          <w:sz w:val="24"/>
          <w:szCs w:val="24"/>
        </w:rPr>
        <w:t xml:space="preserve"> </w:t>
      </w:r>
      <w:r w:rsidRPr="00C37B19">
        <w:rPr>
          <w:rFonts w:ascii="Times New Roman" w:eastAsia="Calibri" w:hAnsi="Times New Roman" w:cs="Times New Roman"/>
          <w:sz w:val="24"/>
          <w:szCs w:val="24"/>
        </w:rPr>
        <w:t>Использование цепей Маркова в моделировании социально-экономических процессов</w:t>
      </w:r>
    </w:p>
    <w:p w:rsidR="00C37B19" w:rsidRPr="00C37B19" w:rsidRDefault="00C37B19" w:rsidP="00C37B19">
      <w:pPr>
        <w:spacing w:after="0" w:line="240" w:lineRule="auto"/>
        <w:jc w:val="both"/>
        <w:rPr>
          <w:rFonts w:ascii="Times New Roman" w:eastAsia="Calibri" w:hAnsi="Times New Roman" w:cs="Times New Roman"/>
          <w:bCs/>
          <w:sz w:val="24"/>
          <w:szCs w:val="24"/>
        </w:rPr>
      </w:pPr>
      <w:r w:rsidRPr="00C37B19">
        <w:rPr>
          <w:rFonts w:ascii="Times New Roman" w:eastAsia="Calibri" w:hAnsi="Times New Roman" w:cs="Times New Roman"/>
          <w:bCs/>
          <w:sz w:val="24"/>
          <w:szCs w:val="24"/>
        </w:rPr>
        <w:t>13. Кластерный анализ</w:t>
      </w:r>
    </w:p>
    <w:p w:rsidR="00C37B19" w:rsidRPr="00C37B19" w:rsidRDefault="00C37B19" w:rsidP="00C37B19">
      <w:pPr>
        <w:spacing w:after="0" w:line="240" w:lineRule="auto"/>
        <w:jc w:val="both"/>
        <w:rPr>
          <w:rFonts w:ascii="Times New Roman" w:eastAsia="Calibri" w:hAnsi="Times New Roman" w:cs="Times New Roman"/>
          <w:bCs/>
          <w:sz w:val="24"/>
          <w:szCs w:val="24"/>
        </w:rPr>
      </w:pPr>
      <w:r w:rsidRPr="00C37B19">
        <w:rPr>
          <w:rFonts w:ascii="Times New Roman" w:eastAsia="Calibri" w:hAnsi="Times New Roman" w:cs="Times New Roman"/>
          <w:bCs/>
          <w:sz w:val="24"/>
          <w:szCs w:val="24"/>
        </w:rPr>
        <w:t>14. Принятие решений в условиях неопределенности</w:t>
      </w:r>
    </w:p>
    <w:p w:rsidR="00C37B19" w:rsidRPr="00C37B19" w:rsidRDefault="00C37B19" w:rsidP="00C37B19">
      <w:pPr>
        <w:spacing w:after="0" w:line="240" w:lineRule="auto"/>
        <w:textAlignment w:val="baseline"/>
        <w:rPr>
          <w:rFonts w:ascii="Times New Roman" w:eastAsia="Times New Roman" w:hAnsi="Times New Roman" w:cs="Times New Roman"/>
          <w:sz w:val="24"/>
          <w:szCs w:val="24"/>
        </w:rPr>
      </w:pPr>
      <w:r w:rsidRPr="00C37B19">
        <w:rPr>
          <w:rFonts w:ascii="Times New Roman" w:eastAsia="Times New Roman" w:hAnsi="Times New Roman" w:cs="Times New Roman"/>
          <w:bCs/>
          <w:sz w:val="24"/>
          <w:szCs w:val="24"/>
        </w:rPr>
        <w:t xml:space="preserve">15. </w:t>
      </w:r>
      <w:r w:rsidRPr="00C37B19">
        <w:rPr>
          <w:rFonts w:ascii="Times New Roman" w:eastAsia="Times New Roman" w:hAnsi="Times New Roman" w:cs="Times New Roman"/>
          <w:sz w:val="24"/>
          <w:szCs w:val="24"/>
        </w:rPr>
        <w:t>Распределение Гаусса. Центральная предельная теорема теории вероятностей.</w:t>
      </w:r>
    </w:p>
    <w:p w:rsidR="00C37B19" w:rsidRPr="00C37B19" w:rsidRDefault="00C37B19" w:rsidP="00C37B19">
      <w:pPr>
        <w:spacing w:after="0" w:line="240" w:lineRule="auto"/>
        <w:textAlignment w:val="baseline"/>
        <w:rPr>
          <w:rFonts w:ascii="Calibri" w:eastAsia="Times New Roman" w:hAnsi="Calibri" w:cs="Times New Roman"/>
          <w:sz w:val="24"/>
          <w:szCs w:val="24"/>
        </w:rPr>
      </w:pPr>
    </w:p>
    <w:p w:rsidR="00C37B19" w:rsidRPr="00C37B19" w:rsidRDefault="00C37B19" w:rsidP="00C37B19">
      <w:pPr>
        <w:spacing w:after="0" w:line="240" w:lineRule="auto"/>
        <w:textAlignment w:val="baseline"/>
        <w:rPr>
          <w:rFonts w:ascii="Times New Roman" w:eastAsia="Times New Roman" w:hAnsi="Times New Roman" w:cs="Times New Roman"/>
          <w:b/>
          <w:sz w:val="28"/>
          <w:szCs w:val="28"/>
        </w:rPr>
      </w:pPr>
      <w:r w:rsidRPr="00C37B19">
        <w:rPr>
          <w:rFonts w:ascii="Times New Roman" w:eastAsia="Times New Roman" w:hAnsi="Times New Roman" w:cs="Times New Roman"/>
          <w:sz w:val="28"/>
          <w:szCs w:val="24"/>
        </w:rPr>
        <w:t> </w:t>
      </w:r>
      <w:r w:rsidRPr="00C37B19">
        <w:rPr>
          <w:rFonts w:ascii="Times New Roman" w:eastAsia="Times New Roman" w:hAnsi="Times New Roman" w:cs="Times New Roman"/>
          <w:b/>
          <w:sz w:val="28"/>
          <w:szCs w:val="28"/>
        </w:rPr>
        <w:t xml:space="preserve">Методические рекомендации по написанию, требования к оформлению </w:t>
      </w:r>
    </w:p>
    <w:p w:rsidR="00C37B19" w:rsidRPr="00C37B19" w:rsidRDefault="00C37B19" w:rsidP="00C37B19">
      <w:pPr>
        <w:shd w:val="clear" w:color="auto" w:fill="FFFFFF"/>
        <w:spacing w:after="0" w:line="240" w:lineRule="auto"/>
        <w:ind w:firstLine="709"/>
        <w:jc w:val="both"/>
        <w:rPr>
          <w:rFonts w:ascii="Times New Roman" w:eastAsia="Times New Roman" w:hAnsi="Times New Roman" w:cs="Times New Roman"/>
          <w:sz w:val="24"/>
          <w:szCs w:val="24"/>
        </w:rPr>
      </w:pPr>
      <w:r w:rsidRPr="00C37B19">
        <w:rPr>
          <w:rFonts w:ascii="Times New Roman" w:eastAsia="Times New Roman" w:hAnsi="Times New Roman" w:cs="Times New Roman"/>
          <w:color w:val="000000"/>
          <w:sz w:val="24"/>
          <w:szCs w:val="24"/>
        </w:rPr>
        <w:t>Цель выполнения реферативной работы – самостоятельное глу</w:t>
      </w:r>
      <w:r w:rsidRPr="00C37B19">
        <w:rPr>
          <w:rFonts w:ascii="Times New Roman" w:eastAsia="Times New Roman" w:hAnsi="Times New Roman" w:cs="Times New Roman"/>
          <w:color w:val="000000"/>
          <w:spacing w:val="-1"/>
          <w:sz w:val="24"/>
          <w:szCs w:val="24"/>
        </w:rPr>
        <w:t xml:space="preserve">бокое изучение и анализ конкретных вопросов, получение навыков </w:t>
      </w:r>
      <w:r w:rsidRPr="00C37B19">
        <w:rPr>
          <w:rFonts w:ascii="Times New Roman" w:eastAsia="Times New Roman" w:hAnsi="Times New Roman" w:cs="Times New Roman"/>
          <w:color w:val="000000"/>
          <w:sz w:val="24"/>
          <w:szCs w:val="24"/>
        </w:rPr>
        <w:t xml:space="preserve">библиографического поиска, аналитической работы с литературой, письменного оформления текста. Реферат – это самостоятельное творческое исследование студентом определенной темы, он должен быть </w:t>
      </w:r>
      <w:r w:rsidRPr="00C37B19">
        <w:rPr>
          <w:rFonts w:ascii="Times New Roman" w:eastAsia="Times New Roman" w:hAnsi="Times New Roman" w:cs="Times New Roman"/>
          <w:color w:val="000000"/>
          <w:spacing w:val="-1"/>
          <w:sz w:val="24"/>
          <w:szCs w:val="24"/>
        </w:rPr>
        <w:t>целостным и законченным, творческой научной работой. Автор реферата должен показать умение разбираться в проблеме, систематизировать научные знания, применять теоретические знания на практике.</w:t>
      </w:r>
    </w:p>
    <w:p w:rsidR="00C37B19" w:rsidRPr="00C37B19" w:rsidRDefault="00C37B19" w:rsidP="00C37B19">
      <w:pPr>
        <w:shd w:val="clear" w:color="auto" w:fill="FFFFFF"/>
        <w:spacing w:after="0" w:line="240" w:lineRule="auto"/>
        <w:ind w:firstLine="709"/>
        <w:jc w:val="both"/>
        <w:rPr>
          <w:rFonts w:ascii="Times New Roman" w:eastAsia="Times New Roman" w:hAnsi="Times New Roman" w:cs="Times New Roman"/>
          <w:sz w:val="24"/>
          <w:szCs w:val="24"/>
        </w:rPr>
      </w:pPr>
      <w:r w:rsidRPr="00C37B19">
        <w:rPr>
          <w:rFonts w:ascii="Times New Roman" w:eastAsia="Times New Roman" w:hAnsi="Times New Roman" w:cs="Times New Roman"/>
          <w:color w:val="000000"/>
          <w:spacing w:val="4"/>
          <w:sz w:val="24"/>
          <w:szCs w:val="24"/>
        </w:rPr>
        <w:t xml:space="preserve">Реферат выполняется самостоятельно, плагиат недопустим. </w:t>
      </w:r>
      <w:r w:rsidRPr="00C37B19">
        <w:rPr>
          <w:rFonts w:ascii="Times New Roman" w:eastAsia="Times New Roman" w:hAnsi="Times New Roman" w:cs="Times New Roman"/>
          <w:color w:val="000000"/>
          <w:spacing w:val="-1"/>
          <w:sz w:val="24"/>
          <w:szCs w:val="24"/>
        </w:rPr>
        <w:t>Мысли других авторов, цитаты, изложение учебных и методических материалов должны иметь ссылки на источник.</w:t>
      </w:r>
    </w:p>
    <w:p w:rsidR="00C37B19" w:rsidRPr="00C37B19" w:rsidRDefault="00C37B19" w:rsidP="00C37B19">
      <w:pPr>
        <w:shd w:val="clear" w:color="auto" w:fill="FFFFFF"/>
        <w:spacing w:after="0" w:line="240" w:lineRule="auto"/>
        <w:ind w:firstLine="709"/>
        <w:jc w:val="both"/>
        <w:rPr>
          <w:rFonts w:ascii="Times New Roman" w:eastAsia="Times New Roman" w:hAnsi="Times New Roman" w:cs="Times New Roman"/>
          <w:sz w:val="24"/>
          <w:szCs w:val="24"/>
        </w:rPr>
      </w:pPr>
      <w:r w:rsidRPr="00C37B19">
        <w:rPr>
          <w:rFonts w:ascii="Times New Roman" w:eastAsia="Times New Roman" w:hAnsi="Times New Roman" w:cs="Times New Roman"/>
          <w:color w:val="000000"/>
          <w:sz w:val="24"/>
          <w:szCs w:val="24"/>
        </w:rPr>
        <w:t xml:space="preserve">Реферат выполняется по одной из предложенных тем по выбору </w:t>
      </w:r>
      <w:proofErr w:type="gramStart"/>
      <w:r w:rsidRPr="00C37B19">
        <w:rPr>
          <w:rFonts w:ascii="Times New Roman" w:eastAsia="Times New Roman" w:hAnsi="Times New Roman" w:cs="Times New Roman"/>
          <w:color w:val="000000"/>
          <w:sz w:val="24"/>
          <w:szCs w:val="24"/>
        </w:rPr>
        <w:t>обучающегося</w:t>
      </w:r>
      <w:proofErr w:type="gramEnd"/>
      <w:r w:rsidRPr="00C37B19">
        <w:rPr>
          <w:rFonts w:ascii="Times New Roman" w:eastAsia="Times New Roman" w:hAnsi="Times New Roman" w:cs="Times New Roman"/>
          <w:color w:val="000000"/>
          <w:spacing w:val="2"/>
          <w:sz w:val="24"/>
          <w:szCs w:val="24"/>
        </w:rPr>
        <w:t xml:space="preserve">. Чтобы работа над рефератом была более эффективной, необходимо правильно выбрать тему реферата с учетом интересов </w:t>
      </w:r>
      <w:r w:rsidRPr="00C37B19">
        <w:rPr>
          <w:rFonts w:ascii="Times New Roman" w:eastAsia="Times New Roman" w:hAnsi="Times New Roman" w:cs="Times New Roman"/>
          <w:color w:val="000000"/>
          <w:spacing w:val="1"/>
          <w:sz w:val="24"/>
          <w:szCs w:val="24"/>
        </w:rPr>
        <w:t xml:space="preserve">обучающегося и актуальности самой проблемы. Желательно, чтобы </w:t>
      </w:r>
      <w:proofErr w:type="gramStart"/>
      <w:r w:rsidRPr="00C37B19">
        <w:rPr>
          <w:rFonts w:ascii="Times New Roman" w:eastAsia="Times New Roman" w:hAnsi="Times New Roman" w:cs="Times New Roman"/>
          <w:color w:val="000000"/>
          <w:spacing w:val="1"/>
          <w:sz w:val="24"/>
          <w:szCs w:val="24"/>
        </w:rPr>
        <w:t>обучающийся</w:t>
      </w:r>
      <w:proofErr w:type="gramEnd"/>
      <w:r w:rsidRPr="00C37B19">
        <w:rPr>
          <w:rFonts w:ascii="Times New Roman" w:eastAsia="Times New Roman" w:hAnsi="Times New Roman" w:cs="Times New Roman"/>
          <w:color w:val="000000"/>
          <w:spacing w:val="1"/>
          <w:sz w:val="24"/>
          <w:szCs w:val="24"/>
        </w:rPr>
        <w:t xml:space="preserve"> имел общее представление об основных вопросах, литературе по выбранной теме. Примерный перечень тем предоставляется преподава</w:t>
      </w:r>
      <w:r w:rsidRPr="00C37B19">
        <w:rPr>
          <w:rFonts w:ascii="Times New Roman" w:eastAsia="Times New Roman" w:hAnsi="Times New Roman" w:cs="Times New Roman"/>
          <w:color w:val="000000"/>
          <w:spacing w:val="1"/>
          <w:sz w:val="24"/>
          <w:szCs w:val="24"/>
        </w:rPr>
        <w:softHyphen/>
        <w:t xml:space="preserve">телем. </w:t>
      </w:r>
      <w:proofErr w:type="gramStart"/>
      <w:r w:rsidRPr="00C37B19">
        <w:rPr>
          <w:rFonts w:ascii="Times New Roman" w:eastAsia="Times New Roman" w:hAnsi="Times New Roman" w:cs="Times New Roman"/>
          <w:color w:val="000000"/>
          <w:spacing w:val="1"/>
          <w:sz w:val="24"/>
          <w:szCs w:val="24"/>
        </w:rPr>
        <w:t>Обучающийся</w:t>
      </w:r>
      <w:proofErr w:type="gramEnd"/>
      <w:r w:rsidRPr="00C37B19">
        <w:rPr>
          <w:rFonts w:ascii="Times New Roman" w:eastAsia="Times New Roman" w:hAnsi="Times New Roman" w:cs="Times New Roman"/>
          <w:color w:val="000000"/>
          <w:spacing w:val="1"/>
          <w:sz w:val="24"/>
          <w:szCs w:val="24"/>
        </w:rPr>
        <w:t xml:space="preserve"> может предложить собственную тему исследования, </w:t>
      </w:r>
      <w:r w:rsidRPr="00C37B19">
        <w:rPr>
          <w:rFonts w:ascii="Times New Roman" w:eastAsia="Times New Roman" w:hAnsi="Times New Roman" w:cs="Times New Roman"/>
          <w:color w:val="000000"/>
          <w:spacing w:val="3"/>
          <w:sz w:val="24"/>
          <w:szCs w:val="24"/>
        </w:rPr>
        <w:t>обосновав ее целесообразность. Выполнение рефератив</w:t>
      </w:r>
      <w:r w:rsidRPr="00C37B19">
        <w:rPr>
          <w:rFonts w:ascii="Times New Roman" w:eastAsia="Times New Roman" w:hAnsi="Times New Roman" w:cs="Times New Roman"/>
          <w:color w:val="000000"/>
          <w:spacing w:val="1"/>
          <w:sz w:val="24"/>
          <w:szCs w:val="24"/>
        </w:rPr>
        <w:t>ной работы на одну и ту же тему не допускается.</w:t>
      </w:r>
    </w:p>
    <w:p w:rsidR="00C37B19" w:rsidRPr="00C37B19" w:rsidRDefault="00C37B19" w:rsidP="00C37B19">
      <w:pPr>
        <w:shd w:val="clear" w:color="auto" w:fill="FFFFFF"/>
        <w:spacing w:after="0" w:line="240" w:lineRule="auto"/>
        <w:ind w:firstLine="709"/>
        <w:jc w:val="both"/>
        <w:rPr>
          <w:rFonts w:ascii="Times New Roman" w:eastAsia="Times New Roman" w:hAnsi="Times New Roman" w:cs="Times New Roman"/>
          <w:sz w:val="24"/>
          <w:szCs w:val="24"/>
        </w:rPr>
      </w:pPr>
      <w:r w:rsidRPr="00C37B19">
        <w:rPr>
          <w:rFonts w:ascii="Times New Roman" w:eastAsia="Times New Roman" w:hAnsi="Times New Roman" w:cs="Times New Roman"/>
          <w:color w:val="000000"/>
          <w:spacing w:val="-3"/>
          <w:sz w:val="24"/>
          <w:szCs w:val="24"/>
        </w:rPr>
        <w:t xml:space="preserve">При написании работы необходимо использовать рекомендуемую </w:t>
      </w:r>
      <w:r w:rsidRPr="00C37B19">
        <w:rPr>
          <w:rFonts w:ascii="Times New Roman" w:eastAsia="Times New Roman" w:hAnsi="Times New Roman" w:cs="Times New Roman"/>
          <w:color w:val="000000"/>
          <w:spacing w:val="-1"/>
          <w:sz w:val="24"/>
          <w:szCs w:val="24"/>
        </w:rPr>
        <w:t>литературу: учебные и практические пособия, учебники, монографиче</w:t>
      </w:r>
      <w:r w:rsidRPr="00C37B19">
        <w:rPr>
          <w:rFonts w:ascii="Times New Roman" w:eastAsia="Times New Roman" w:hAnsi="Times New Roman" w:cs="Times New Roman"/>
          <w:color w:val="000000"/>
          <w:spacing w:val="-3"/>
          <w:sz w:val="24"/>
          <w:szCs w:val="24"/>
        </w:rPr>
        <w:t xml:space="preserve">ские исследования, статьи в физических, философских, биологических, </w:t>
      </w:r>
      <w:r w:rsidRPr="00C37B19">
        <w:rPr>
          <w:rFonts w:ascii="Times New Roman" w:eastAsia="Times New Roman" w:hAnsi="Times New Roman" w:cs="Times New Roman"/>
          <w:color w:val="000000"/>
          <w:spacing w:val="-4"/>
          <w:sz w:val="24"/>
          <w:szCs w:val="24"/>
        </w:rPr>
        <w:t xml:space="preserve">экологических, юридических и иных научных журналах; пользоваться </w:t>
      </w:r>
      <w:r w:rsidRPr="00C37B19">
        <w:rPr>
          <w:rFonts w:ascii="Times New Roman" w:eastAsia="Times New Roman" w:hAnsi="Times New Roman" w:cs="Times New Roman"/>
          <w:color w:val="000000"/>
          <w:spacing w:val="-3"/>
          <w:sz w:val="24"/>
          <w:szCs w:val="24"/>
        </w:rPr>
        <w:t>газетными и статистическими материалами.</w:t>
      </w:r>
    </w:p>
    <w:p w:rsidR="00C37B19" w:rsidRPr="00C37B19" w:rsidRDefault="00C37B19" w:rsidP="00C37B19">
      <w:pPr>
        <w:shd w:val="clear" w:color="auto" w:fill="FFFFFF"/>
        <w:spacing w:after="0" w:line="240" w:lineRule="auto"/>
        <w:ind w:firstLine="709"/>
        <w:jc w:val="both"/>
        <w:rPr>
          <w:rFonts w:ascii="Times New Roman" w:eastAsia="Times New Roman" w:hAnsi="Times New Roman" w:cs="Times New Roman"/>
          <w:sz w:val="24"/>
          <w:szCs w:val="24"/>
        </w:rPr>
      </w:pPr>
      <w:r w:rsidRPr="00C37B19">
        <w:rPr>
          <w:rFonts w:ascii="Times New Roman" w:eastAsia="Times New Roman" w:hAnsi="Times New Roman" w:cs="Times New Roman"/>
          <w:color w:val="000000"/>
          <w:sz w:val="24"/>
          <w:szCs w:val="24"/>
        </w:rPr>
        <w:t>Структур</w:t>
      </w:r>
      <w:r w:rsidRPr="00C37B19">
        <w:rPr>
          <w:rFonts w:ascii="Times New Roman" w:eastAsia="Times New Roman" w:hAnsi="Times New Roman" w:cs="Times New Roman"/>
          <w:color w:val="000000"/>
          <w:spacing w:val="-1"/>
          <w:sz w:val="24"/>
          <w:szCs w:val="24"/>
        </w:rPr>
        <w:t>но реферативная работа должна выглядеть следующим образом:</w:t>
      </w:r>
    </w:p>
    <w:p w:rsidR="00C37B19" w:rsidRPr="00C37B19" w:rsidRDefault="00C37B19" w:rsidP="00C37B19">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C37B19">
        <w:rPr>
          <w:rFonts w:ascii="Times New Roman" w:eastAsia="Times New Roman" w:hAnsi="Times New Roman" w:cs="Times New Roman"/>
          <w:color w:val="000000"/>
          <w:spacing w:val="-2"/>
          <w:sz w:val="24"/>
          <w:szCs w:val="24"/>
        </w:rPr>
        <w:t>титульный лист;</w:t>
      </w:r>
    </w:p>
    <w:p w:rsidR="00C37B19" w:rsidRPr="00C37B19" w:rsidRDefault="00C37B19" w:rsidP="00C37B19">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C37B19">
        <w:rPr>
          <w:rFonts w:ascii="Times New Roman" w:eastAsia="Times New Roman" w:hAnsi="Times New Roman" w:cs="Times New Roman"/>
          <w:color w:val="000000"/>
          <w:spacing w:val="-1"/>
          <w:sz w:val="24"/>
          <w:szCs w:val="24"/>
        </w:rPr>
        <w:t>план реферативной работы (оглавление);</w:t>
      </w:r>
    </w:p>
    <w:p w:rsidR="00C37B19" w:rsidRPr="00C37B19" w:rsidRDefault="00C37B19" w:rsidP="00C37B19">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C37B19">
        <w:rPr>
          <w:rFonts w:ascii="Times New Roman" w:eastAsia="Times New Roman" w:hAnsi="Times New Roman" w:cs="Times New Roman"/>
          <w:color w:val="000000"/>
          <w:spacing w:val="-1"/>
          <w:sz w:val="24"/>
          <w:szCs w:val="24"/>
        </w:rPr>
        <w:t>текст реферативной работы, состоящий из введения, основной</w:t>
      </w:r>
      <w:r w:rsidRPr="00C37B19">
        <w:rPr>
          <w:rFonts w:ascii="Times New Roman" w:eastAsia="Times New Roman" w:hAnsi="Times New Roman" w:cs="Times New Roman"/>
          <w:color w:val="000000"/>
          <w:spacing w:val="-1"/>
          <w:sz w:val="24"/>
          <w:szCs w:val="24"/>
        </w:rPr>
        <w:br/>
        <w:t>части (главы и параграфы) и заключения;</w:t>
      </w:r>
    </w:p>
    <w:p w:rsidR="00C37B19" w:rsidRPr="00C37B19" w:rsidRDefault="00C37B19" w:rsidP="00C37B19">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C37B19">
        <w:rPr>
          <w:rFonts w:ascii="Times New Roman" w:eastAsia="Times New Roman" w:hAnsi="Times New Roman" w:cs="Times New Roman"/>
          <w:color w:val="000000"/>
          <w:spacing w:val="-1"/>
          <w:sz w:val="24"/>
          <w:szCs w:val="24"/>
        </w:rPr>
        <w:lastRenderedPageBreak/>
        <w:t>список использованной литературы.</w:t>
      </w:r>
    </w:p>
    <w:p w:rsidR="00C37B19" w:rsidRPr="00C37B19" w:rsidRDefault="00C37B19" w:rsidP="00C37B19">
      <w:pPr>
        <w:shd w:val="clear" w:color="auto" w:fill="FFFFFF"/>
        <w:spacing w:after="0" w:line="240" w:lineRule="auto"/>
        <w:ind w:firstLine="709"/>
        <w:jc w:val="both"/>
        <w:rPr>
          <w:rFonts w:ascii="Times New Roman" w:eastAsia="Times New Roman" w:hAnsi="Times New Roman" w:cs="Times New Roman"/>
          <w:sz w:val="24"/>
          <w:szCs w:val="24"/>
        </w:rPr>
      </w:pPr>
      <w:r w:rsidRPr="00C37B19">
        <w:rPr>
          <w:rFonts w:ascii="Times New Roman" w:eastAsia="Times New Roman" w:hAnsi="Times New Roman" w:cs="Times New Roman"/>
          <w:color w:val="000000"/>
          <w:spacing w:val="-1"/>
          <w:sz w:val="24"/>
          <w:szCs w:val="24"/>
        </w:rPr>
        <w:t xml:space="preserve">Рекомендуемый объем реферата - 15-20 страниц </w:t>
      </w:r>
      <w:r w:rsidRPr="00C37B19">
        <w:rPr>
          <w:rFonts w:ascii="Times New Roman" w:eastAsia="Times New Roman" w:hAnsi="Times New Roman" w:cs="Times New Roman"/>
          <w:color w:val="000000"/>
          <w:spacing w:val="-2"/>
          <w:sz w:val="24"/>
          <w:szCs w:val="24"/>
        </w:rPr>
        <w:t>текста.</w:t>
      </w:r>
    </w:p>
    <w:p w:rsidR="00C37B19" w:rsidRPr="00C37B19" w:rsidRDefault="00C37B19" w:rsidP="00C37B19">
      <w:pPr>
        <w:shd w:val="clear" w:color="auto" w:fill="FFFFFF"/>
        <w:spacing w:after="0" w:line="240" w:lineRule="auto"/>
        <w:ind w:firstLine="709"/>
        <w:jc w:val="both"/>
        <w:rPr>
          <w:rFonts w:ascii="Times New Roman" w:eastAsia="Times New Roman" w:hAnsi="Times New Roman" w:cs="Times New Roman"/>
          <w:sz w:val="24"/>
          <w:szCs w:val="24"/>
        </w:rPr>
      </w:pPr>
      <w:r w:rsidRPr="00C37B19">
        <w:rPr>
          <w:rFonts w:ascii="Times New Roman" w:eastAsia="Times New Roman" w:hAnsi="Times New Roman" w:cs="Times New Roman"/>
          <w:color w:val="000000"/>
          <w:spacing w:val="-1"/>
          <w:sz w:val="24"/>
          <w:szCs w:val="24"/>
        </w:rPr>
        <w:t>Академическая структура реферата:</w:t>
      </w:r>
    </w:p>
    <w:p w:rsidR="00C37B19" w:rsidRPr="00C37B19" w:rsidRDefault="00C37B19" w:rsidP="00C37B19">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C37B19">
        <w:rPr>
          <w:rFonts w:ascii="Times New Roman" w:eastAsia="Times New Roman" w:hAnsi="Times New Roman" w:cs="Times New Roman"/>
          <w:color w:val="000000"/>
          <w:spacing w:val="-2"/>
          <w:sz w:val="24"/>
          <w:szCs w:val="24"/>
        </w:rPr>
        <w:t>Содержание.</w:t>
      </w:r>
    </w:p>
    <w:p w:rsidR="00C37B19" w:rsidRPr="00C37B19" w:rsidRDefault="00C37B19" w:rsidP="00C37B19">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C37B19">
        <w:rPr>
          <w:rFonts w:ascii="Times New Roman" w:eastAsia="Times New Roman" w:hAnsi="Times New Roman" w:cs="Times New Roman"/>
          <w:color w:val="000000"/>
          <w:spacing w:val="-2"/>
          <w:sz w:val="24"/>
          <w:szCs w:val="24"/>
        </w:rPr>
        <w:t>Введение.</w:t>
      </w:r>
    </w:p>
    <w:p w:rsidR="00C37B19" w:rsidRPr="00C37B19" w:rsidRDefault="00C37B19" w:rsidP="00C37B19">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C37B19">
        <w:rPr>
          <w:rFonts w:ascii="Times New Roman" w:eastAsia="Times New Roman" w:hAnsi="Times New Roman" w:cs="Times New Roman"/>
          <w:color w:val="000000"/>
          <w:spacing w:val="-1"/>
          <w:sz w:val="24"/>
          <w:szCs w:val="24"/>
        </w:rPr>
        <w:t>Глава 1.</w:t>
      </w:r>
    </w:p>
    <w:p w:rsidR="00C37B19" w:rsidRPr="00C37B19" w:rsidRDefault="00C37B19" w:rsidP="00C37B19">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C37B19">
        <w:rPr>
          <w:rFonts w:ascii="Times New Roman" w:eastAsia="Times New Roman" w:hAnsi="Times New Roman" w:cs="Times New Roman"/>
          <w:color w:val="000000"/>
          <w:spacing w:val="-8"/>
          <w:sz w:val="24"/>
          <w:szCs w:val="24"/>
        </w:rPr>
        <w:t>1.1.</w:t>
      </w:r>
    </w:p>
    <w:p w:rsidR="00C37B19" w:rsidRPr="00C37B19" w:rsidRDefault="00C37B19" w:rsidP="00C37B19">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C37B19">
        <w:rPr>
          <w:rFonts w:ascii="Times New Roman" w:eastAsia="Times New Roman" w:hAnsi="Times New Roman" w:cs="Times New Roman"/>
          <w:color w:val="000000"/>
          <w:spacing w:val="-8"/>
          <w:sz w:val="24"/>
          <w:szCs w:val="24"/>
        </w:rPr>
        <w:t>1.2.</w:t>
      </w:r>
    </w:p>
    <w:p w:rsidR="00C37B19" w:rsidRPr="00C37B19" w:rsidRDefault="00C37B19" w:rsidP="00C37B19">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C37B19">
        <w:rPr>
          <w:rFonts w:ascii="Times New Roman" w:eastAsia="Times New Roman" w:hAnsi="Times New Roman" w:cs="Times New Roman"/>
          <w:color w:val="000000"/>
          <w:spacing w:val="-2"/>
          <w:sz w:val="24"/>
          <w:szCs w:val="24"/>
        </w:rPr>
        <w:t>Глава 2.</w:t>
      </w:r>
    </w:p>
    <w:p w:rsidR="00C37B19" w:rsidRPr="00C37B19" w:rsidRDefault="00C37B19" w:rsidP="00C37B19">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C37B19">
        <w:rPr>
          <w:rFonts w:ascii="Times New Roman" w:eastAsia="Times New Roman" w:hAnsi="Times New Roman" w:cs="Times New Roman"/>
          <w:color w:val="000000"/>
          <w:spacing w:val="-2"/>
          <w:sz w:val="24"/>
          <w:szCs w:val="24"/>
        </w:rPr>
        <w:t>2.1.</w:t>
      </w:r>
    </w:p>
    <w:p w:rsidR="00C37B19" w:rsidRPr="00C37B19" w:rsidRDefault="00C37B19" w:rsidP="00C37B19">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C37B19">
        <w:rPr>
          <w:rFonts w:ascii="Times New Roman" w:eastAsia="Times New Roman" w:hAnsi="Times New Roman" w:cs="Times New Roman"/>
          <w:color w:val="000000"/>
          <w:spacing w:val="-3"/>
          <w:sz w:val="24"/>
          <w:szCs w:val="24"/>
        </w:rPr>
        <w:t>2.2.</w:t>
      </w:r>
    </w:p>
    <w:p w:rsidR="00C37B19" w:rsidRPr="00C37B19" w:rsidRDefault="00C37B19" w:rsidP="00C37B19">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C37B19">
        <w:rPr>
          <w:rFonts w:ascii="Times New Roman" w:eastAsia="Times New Roman" w:hAnsi="Times New Roman" w:cs="Times New Roman"/>
          <w:color w:val="000000"/>
          <w:spacing w:val="-2"/>
          <w:sz w:val="24"/>
          <w:szCs w:val="24"/>
        </w:rPr>
        <w:t>Заключение.</w:t>
      </w:r>
    </w:p>
    <w:p w:rsidR="00C37B19" w:rsidRPr="00C37B19" w:rsidRDefault="00C37B19" w:rsidP="00C37B19">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rPr>
      </w:pPr>
      <w:r w:rsidRPr="00C37B19">
        <w:rPr>
          <w:rFonts w:ascii="Times New Roman" w:eastAsia="Times New Roman" w:hAnsi="Times New Roman" w:cs="Times New Roman"/>
          <w:color w:val="000000"/>
          <w:spacing w:val="-1"/>
          <w:sz w:val="24"/>
          <w:szCs w:val="24"/>
        </w:rPr>
        <w:t>Литература.</w:t>
      </w:r>
    </w:p>
    <w:p w:rsidR="00C37B19" w:rsidRPr="00C37B19" w:rsidRDefault="00C37B19" w:rsidP="00C37B19">
      <w:pPr>
        <w:shd w:val="clear" w:color="auto" w:fill="FFFFFF"/>
        <w:spacing w:after="0" w:line="240" w:lineRule="auto"/>
        <w:ind w:firstLine="709"/>
        <w:jc w:val="both"/>
        <w:rPr>
          <w:rFonts w:ascii="Times New Roman" w:eastAsia="Times New Roman" w:hAnsi="Times New Roman" w:cs="Times New Roman"/>
          <w:sz w:val="24"/>
          <w:szCs w:val="24"/>
        </w:rPr>
      </w:pPr>
      <w:r w:rsidRPr="00C37B19">
        <w:rPr>
          <w:rFonts w:ascii="Times New Roman" w:eastAsia="Times New Roman" w:hAnsi="Times New Roman" w:cs="Times New Roman"/>
          <w:color w:val="000000"/>
          <w:spacing w:val="-3"/>
          <w:sz w:val="24"/>
          <w:szCs w:val="24"/>
        </w:rPr>
        <w:t>Работа над рефератом начинается с составления плана. Продуман</w:t>
      </w:r>
      <w:r w:rsidRPr="00C37B19">
        <w:rPr>
          <w:rFonts w:ascii="Times New Roman" w:eastAsia="Times New Roman" w:hAnsi="Times New Roman" w:cs="Times New Roman"/>
          <w:color w:val="000000"/>
          <w:spacing w:val="-5"/>
          <w:sz w:val="24"/>
          <w:szCs w:val="24"/>
        </w:rPr>
        <w:t>ность плана — основа успешной и творческой работы над проблемой.</w:t>
      </w:r>
    </w:p>
    <w:p w:rsidR="00C37B19" w:rsidRPr="00C37B19" w:rsidRDefault="00C37B19" w:rsidP="00C37B19">
      <w:pPr>
        <w:shd w:val="clear" w:color="auto" w:fill="FFFFFF"/>
        <w:spacing w:after="0" w:line="240" w:lineRule="auto"/>
        <w:ind w:firstLine="709"/>
        <w:jc w:val="both"/>
        <w:rPr>
          <w:rFonts w:ascii="Times New Roman" w:eastAsia="Times New Roman" w:hAnsi="Times New Roman" w:cs="Times New Roman"/>
          <w:sz w:val="24"/>
          <w:szCs w:val="24"/>
        </w:rPr>
      </w:pPr>
      <w:r w:rsidRPr="00C37B19">
        <w:rPr>
          <w:rFonts w:ascii="Times New Roman" w:eastAsia="Times New Roman" w:hAnsi="Times New Roman" w:cs="Times New Roman"/>
          <w:b/>
          <w:bCs/>
          <w:color w:val="000000"/>
          <w:spacing w:val="-1"/>
          <w:sz w:val="24"/>
          <w:szCs w:val="24"/>
        </w:rPr>
        <w:t xml:space="preserve">Во введении </w:t>
      </w:r>
      <w:r w:rsidRPr="00C37B19">
        <w:rPr>
          <w:rFonts w:ascii="Times New Roman" w:eastAsia="Times New Roman" w:hAnsi="Times New Roman" w:cs="Times New Roman"/>
          <w:color w:val="000000"/>
          <w:spacing w:val="-1"/>
          <w:sz w:val="24"/>
          <w:szCs w:val="24"/>
        </w:rPr>
        <w:t xml:space="preserve">автор обосновывает выбор темы, ее актуальность, </w:t>
      </w:r>
      <w:r w:rsidRPr="00C37B19">
        <w:rPr>
          <w:rFonts w:ascii="Times New Roman" w:eastAsia="Times New Roman" w:hAnsi="Times New Roman" w:cs="Times New Roman"/>
          <w:color w:val="000000"/>
          <w:spacing w:val="-2"/>
          <w:sz w:val="24"/>
          <w:szCs w:val="24"/>
        </w:rPr>
        <w:t xml:space="preserve">место в существующей проблематике, степень ее разработанности и освещенности в литературе, определяются цели и задачи исследования. </w:t>
      </w:r>
      <w:r w:rsidRPr="00C37B19">
        <w:rPr>
          <w:rFonts w:ascii="Times New Roman" w:eastAsia="Times New Roman" w:hAnsi="Times New Roman" w:cs="Times New Roman"/>
          <w:color w:val="000000"/>
          <w:spacing w:val="-3"/>
          <w:sz w:val="24"/>
          <w:szCs w:val="24"/>
        </w:rPr>
        <w:t>Желателен сжатый обзор научной литературы.</w:t>
      </w:r>
    </w:p>
    <w:p w:rsidR="00C37B19" w:rsidRPr="00C37B19" w:rsidRDefault="00C37B19" w:rsidP="00C37B19">
      <w:pPr>
        <w:shd w:val="clear" w:color="auto" w:fill="FFFFFF"/>
        <w:spacing w:after="0" w:line="240" w:lineRule="auto"/>
        <w:ind w:firstLine="709"/>
        <w:jc w:val="both"/>
        <w:rPr>
          <w:rFonts w:ascii="Times New Roman" w:eastAsia="Times New Roman" w:hAnsi="Times New Roman" w:cs="Times New Roman"/>
          <w:sz w:val="24"/>
          <w:szCs w:val="24"/>
        </w:rPr>
      </w:pPr>
      <w:r w:rsidRPr="00C37B19">
        <w:rPr>
          <w:rFonts w:ascii="Times New Roman" w:eastAsia="Times New Roman" w:hAnsi="Times New Roman" w:cs="Times New Roman"/>
          <w:b/>
          <w:bCs/>
          <w:color w:val="000000"/>
          <w:sz w:val="24"/>
          <w:szCs w:val="24"/>
        </w:rPr>
        <w:t xml:space="preserve">В основной части </w:t>
      </w:r>
      <w:r w:rsidRPr="00C37B19">
        <w:rPr>
          <w:rFonts w:ascii="Times New Roman" w:eastAsia="Times New Roman" w:hAnsi="Times New Roman" w:cs="Times New Roman"/>
          <w:color w:val="000000"/>
          <w:sz w:val="24"/>
          <w:szCs w:val="24"/>
        </w:rPr>
        <w:t>выделяют 2-3 вопроса рассматриваемой про</w:t>
      </w:r>
      <w:r w:rsidRPr="00C37B19">
        <w:rPr>
          <w:rFonts w:ascii="Times New Roman" w:eastAsia="Times New Roman" w:hAnsi="Times New Roman" w:cs="Times New Roman"/>
          <w:color w:val="000000"/>
          <w:spacing w:val="-1"/>
          <w:sz w:val="24"/>
          <w:szCs w:val="24"/>
        </w:rPr>
        <w:t xml:space="preserve">блемы (главы, параграфы), в которых формулируются ключевые положения темы. В них автор развернуто излагает анализ проблемы, доказывает выдвинутые положения. При необходимости главы, параграфы </w:t>
      </w:r>
      <w:r w:rsidRPr="00C37B19">
        <w:rPr>
          <w:rFonts w:ascii="Times New Roman" w:eastAsia="Times New Roman" w:hAnsi="Times New Roman" w:cs="Times New Roman"/>
          <w:color w:val="000000"/>
          <w:sz w:val="24"/>
          <w:szCs w:val="24"/>
        </w:rPr>
        <w:t xml:space="preserve">должны заканчиваться логическими выводами, подводящими итоги </w:t>
      </w:r>
      <w:r w:rsidRPr="00C37B19">
        <w:rPr>
          <w:rFonts w:ascii="Times New Roman" w:eastAsia="Times New Roman" w:hAnsi="Times New Roman" w:cs="Times New Roman"/>
          <w:color w:val="000000"/>
          <w:spacing w:val="8"/>
          <w:sz w:val="24"/>
          <w:szCs w:val="24"/>
        </w:rPr>
        <w:t xml:space="preserve">соответствующего этапа исследования. Желательно, чтобы главы </w:t>
      </w:r>
      <w:r w:rsidRPr="00C37B19">
        <w:rPr>
          <w:rFonts w:ascii="Times New Roman" w:eastAsia="Times New Roman" w:hAnsi="Times New Roman" w:cs="Times New Roman"/>
          <w:color w:val="000000"/>
          <w:spacing w:val="-1"/>
          <w:sz w:val="24"/>
          <w:szCs w:val="24"/>
        </w:rPr>
        <w:t>не отличались сильно по объему.</w:t>
      </w:r>
    </w:p>
    <w:p w:rsidR="00C37B19" w:rsidRPr="00C37B19" w:rsidRDefault="00C37B19" w:rsidP="00C37B19">
      <w:pPr>
        <w:shd w:val="clear" w:color="auto" w:fill="FFFFFF"/>
        <w:spacing w:after="0" w:line="240" w:lineRule="auto"/>
        <w:ind w:firstLine="709"/>
        <w:jc w:val="both"/>
        <w:rPr>
          <w:rFonts w:ascii="Times New Roman" w:eastAsia="Times New Roman" w:hAnsi="Times New Roman" w:cs="Times New Roman"/>
          <w:sz w:val="24"/>
          <w:szCs w:val="24"/>
        </w:rPr>
      </w:pPr>
      <w:r w:rsidRPr="00C37B19">
        <w:rPr>
          <w:rFonts w:ascii="Times New Roman" w:eastAsia="Times New Roman" w:hAnsi="Times New Roman" w:cs="Times New Roman"/>
          <w:color w:val="000000"/>
          <w:spacing w:val="-1"/>
          <w:sz w:val="24"/>
          <w:szCs w:val="24"/>
        </w:rPr>
        <w:t>Приступать к написанию реферата лучше после изучения основ</w:t>
      </w:r>
      <w:r w:rsidRPr="00C37B19">
        <w:rPr>
          <w:rFonts w:ascii="Times New Roman" w:eastAsia="Times New Roman" w:hAnsi="Times New Roman" w:cs="Times New Roman"/>
          <w:color w:val="000000"/>
          <w:spacing w:val="-3"/>
          <w:sz w:val="24"/>
          <w:szCs w:val="24"/>
        </w:rPr>
        <w:t xml:space="preserve">ной литературы, вдумчивого осмысления принципов решения проблемы, противоположных подходов к ее рассмотрению. Основное содержание реферата излагается по вопросам плана последовательно, доказательно, </w:t>
      </w:r>
      <w:r w:rsidRPr="00C37B19">
        <w:rPr>
          <w:rFonts w:ascii="Times New Roman" w:eastAsia="Times New Roman" w:hAnsi="Times New Roman" w:cs="Times New Roman"/>
          <w:color w:val="000000"/>
          <w:spacing w:val="-2"/>
          <w:sz w:val="24"/>
          <w:szCs w:val="24"/>
        </w:rPr>
        <w:t>аргументировано, что является основным достоинством самостоятель</w:t>
      </w:r>
      <w:r w:rsidRPr="00C37B19">
        <w:rPr>
          <w:rFonts w:ascii="Times New Roman" w:eastAsia="Times New Roman" w:hAnsi="Times New Roman" w:cs="Times New Roman"/>
          <w:color w:val="000000"/>
          <w:spacing w:val="-5"/>
          <w:sz w:val="24"/>
          <w:szCs w:val="24"/>
        </w:rPr>
        <w:t>ной работы.</w:t>
      </w:r>
    </w:p>
    <w:p w:rsidR="00C37B19" w:rsidRPr="00C37B19" w:rsidRDefault="00C37B19" w:rsidP="00C37B19">
      <w:pPr>
        <w:shd w:val="clear" w:color="auto" w:fill="FFFFFF"/>
        <w:spacing w:after="0" w:line="240" w:lineRule="auto"/>
        <w:ind w:firstLine="709"/>
        <w:jc w:val="both"/>
        <w:rPr>
          <w:rFonts w:ascii="Times New Roman" w:eastAsia="Times New Roman" w:hAnsi="Times New Roman" w:cs="Times New Roman"/>
          <w:sz w:val="24"/>
          <w:szCs w:val="24"/>
        </w:rPr>
      </w:pPr>
      <w:r w:rsidRPr="00C37B19">
        <w:rPr>
          <w:rFonts w:ascii="Times New Roman" w:eastAsia="Times New Roman" w:hAnsi="Times New Roman" w:cs="Times New Roman"/>
          <w:b/>
          <w:bCs/>
          <w:color w:val="000000"/>
          <w:spacing w:val="-1"/>
          <w:sz w:val="24"/>
          <w:szCs w:val="24"/>
        </w:rPr>
        <w:t xml:space="preserve">В заключении </w:t>
      </w:r>
      <w:r w:rsidRPr="00C37B19">
        <w:rPr>
          <w:rFonts w:ascii="Times New Roman" w:eastAsia="Times New Roman" w:hAnsi="Times New Roman" w:cs="Times New Roman"/>
          <w:color w:val="000000"/>
          <w:spacing w:val="-1"/>
          <w:sz w:val="24"/>
          <w:szCs w:val="24"/>
        </w:rPr>
        <w:t>подводятся итоги исследования, обобщаются полученные результаты, делаются выводы по реферативной работе, рекомендации по применению результатов.</w:t>
      </w:r>
    </w:p>
    <w:p w:rsidR="00C37B19" w:rsidRPr="00C37B19" w:rsidRDefault="00C37B19" w:rsidP="00C37B19">
      <w:pPr>
        <w:shd w:val="clear" w:color="auto" w:fill="FFFFFF"/>
        <w:spacing w:after="0" w:line="240" w:lineRule="auto"/>
        <w:ind w:firstLine="709"/>
        <w:jc w:val="both"/>
        <w:rPr>
          <w:rFonts w:ascii="Times New Roman" w:eastAsia="Times New Roman" w:hAnsi="Times New Roman" w:cs="Times New Roman"/>
          <w:sz w:val="24"/>
          <w:szCs w:val="24"/>
        </w:rPr>
      </w:pPr>
      <w:r w:rsidRPr="00C37B19">
        <w:rPr>
          <w:rFonts w:ascii="Times New Roman" w:eastAsia="Times New Roman" w:hAnsi="Times New Roman" w:cs="Times New Roman"/>
          <w:color w:val="000000"/>
          <w:spacing w:val="-1"/>
          <w:sz w:val="24"/>
          <w:szCs w:val="24"/>
        </w:rPr>
        <w:t>В оглавлении введению и заключению не присваивается поряд</w:t>
      </w:r>
      <w:r w:rsidRPr="00C37B19">
        <w:rPr>
          <w:rFonts w:ascii="Times New Roman" w:eastAsia="Times New Roman" w:hAnsi="Times New Roman" w:cs="Times New Roman"/>
          <w:color w:val="000000"/>
          <w:spacing w:val="1"/>
          <w:sz w:val="24"/>
          <w:szCs w:val="24"/>
        </w:rPr>
        <w:t xml:space="preserve">ковый номер. Нумеруются лишь главы и параграфы основной части </w:t>
      </w:r>
      <w:r w:rsidRPr="00C37B19">
        <w:rPr>
          <w:rFonts w:ascii="Times New Roman" w:eastAsia="Times New Roman" w:hAnsi="Times New Roman" w:cs="Times New Roman"/>
          <w:color w:val="000000"/>
          <w:spacing w:val="-4"/>
          <w:sz w:val="24"/>
          <w:szCs w:val="24"/>
        </w:rPr>
        <w:t>работы.</w:t>
      </w:r>
    </w:p>
    <w:p w:rsidR="00C37B19" w:rsidRPr="00C37B19" w:rsidRDefault="00C37B19" w:rsidP="00C37B19">
      <w:pPr>
        <w:spacing w:after="0" w:line="240" w:lineRule="auto"/>
        <w:textAlignment w:val="baseline"/>
        <w:rPr>
          <w:rFonts w:ascii="Calibri" w:eastAsia="Times New Roman" w:hAnsi="Calibri" w:cs="Times New Roman"/>
          <w:b/>
          <w:sz w:val="28"/>
          <w:szCs w:val="28"/>
        </w:rPr>
      </w:pPr>
    </w:p>
    <w:p w:rsidR="00C37B19" w:rsidRPr="00C37B19" w:rsidRDefault="00C37B19" w:rsidP="00C37B19">
      <w:pPr>
        <w:spacing w:after="0" w:line="240" w:lineRule="auto"/>
        <w:textAlignment w:val="baseline"/>
        <w:rPr>
          <w:rFonts w:ascii="Calibri" w:eastAsia="Times New Roman" w:hAnsi="Calibri" w:cs="Times New Roman"/>
          <w:b/>
          <w:sz w:val="28"/>
          <w:szCs w:val="28"/>
        </w:rPr>
      </w:pPr>
      <w:r w:rsidRPr="00C37B19">
        <w:rPr>
          <w:rFonts w:ascii="Times New Roman" w:eastAsia="Times New Roman" w:hAnsi="Times New Roman" w:cs="Times New Roman"/>
          <w:b/>
          <w:bCs/>
          <w:sz w:val="28"/>
          <w:szCs w:val="28"/>
        </w:rPr>
        <w:t>Критерии оценки: </w:t>
      </w:r>
      <w:r w:rsidRPr="00C37B19">
        <w:rPr>
          <w:rFonts w:ascii="Times New Roman" w:eastAsia="Times New Roman" w:hAnsi="Times New Roman" w:cs="Times New Roman"/>
          <w:b/>
          <w:sz w:val="28"/>
          <w:szCs w:val="28"/>
        </w:rPr>
        <w:t> </w:t>
      </w:r>
    </w:p>
    <w:p w:rsidR="00C37B19" w:rsidRPr="00C37B19" w:rsidRDefault="00C37B19" w:rsidP="00C37B19">
      <w:pPr>
        <w:spacing w:after="0" w:line="240" w:lineRule="auto"/>
        <w:textAlignment w:val="baseline"/>
        <w:rPr>
          <w:rFonts w:ascii="Calibri" w:eastAsia="Times New Roman" w:hAnsi="Calibri" w:cs="Times New Roman"/>
          <w:sz w:val="12"/>
          <w:szCs w:val="12"/>
        </w:rPr>
      </w:pPr>
    </w:p>
    <w:p w:rsidR="00C37B19" w:rsidRPr="00C37B19" w:rsidRDefault="00C37B19" w:rsidP="00C37B19">
      <w:pPr>
        <w:spacing w:after="0" w:line="240" w:lineRule="auto"/>
        <w:textAlignment w:val="baseline"/>
        <w:rPr>
          <w:rFonts w:ascii="Calibri" w:eastAsia="Times New Roman" w:hAnsi="Calibri" w:cs="Times New Roman"/>
          <w:sz w:val="24"/>
          <w:szCs w:val="24"/>
        </w:rPr>
      </w:pPr>
      <w:r w:rsidRPr="00C37B19">
        <w:rPr>
          <w:rFonts w:ascii="Times New Roman" w:eastAsia="Times New Roman" w:hAnsi="Times New Roman" w:cs="Times New Roman"/>
          <w:sz w:val="24"/>
          <w:szCs w:val="24"/>
        </w:rPr>
        <w:t> оценка «отлично» выставляется, если:</w:t>
      </w:r>
    </w:p>
    <w:p w:rsidR="00C37B19" w:rsidRPr="00C37B19" w:rsidRDefault="00C37B19" w:rsidP="00C37B19">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C37B19">
        <w:rPr>
          <w:rFonts w:ascii="Times New Roman" w:eastAsia="Times New Roman" w:hAnsi="Times New Roman" w:cs="Times New Roman"/>
          <w:color w:val="000000"/>
          <w:spacing w:val="-1"/>
          <w:sz w:val="24"/>
          <w:szCs w:val="24"/>
        </w:rPr>
        <w:t>написана творческая, самостоятельная работа;</w:t>
      </w:r>
    </w:p>
    <w:p w:rsidR="00C37B19" w:rsidRPr="00C37B19" w:rsidRDefault="00C37B19" w:rsidP="00C37B19">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rPr>
      </w:pPr>
      <w:r w:rsidRPr="00C37B19">
        <w:rPr>
          <w:rFonts w:ascii="Times New Roman" w:eastAsia="Times New Roman" w:hAnsi="Times New Roman" w:cs="Times New Roman"/>
          <w:color w:val="000000"/>
          <w:spacing w:val="2"/>
          <w:sz w:val="24"/>
          <w:szCs w:val="24"/>
        </w:rPr>
        <w:t>проанализированы различные точки зрения по вопросу, выработан</w:t>
      </w:r>
      <w:r w:rsidRPr="00C37B19">
        <w:rPr>
          <w:rFonts w:ascii="Times New Roman" w:eastAsia="Times New Roman" w:hAnsi="Times New Roman" w:cs="Times New Roman"/>
          <w:color w:val="000000"/>
          <w:spacing w:val="2"/>
          <w:sz w:val="24"/>
          <w:szCs w:val="24"/>
        </w:rPr>
        <w:br/>
      </w:r>
      <w:r w:rsidRPr="00C37B19">
        <w:rPr>
          <w:rFonts w:ascii="Times New Roman" w:eastAsia="Times New Roman" w:hAnsi="Times New Roman" w:cs="Times New Roman"/>
          <w:color w:val="000000"/>
          <w:spacing w:val="-1"/>
          <w:sz w:val="24"/>
          <w:szCs w:val="24"/>
        </w:rPr>
        <w:t>собственный подход;</w:t>
      </w:r>
    </w:p>
    <w:p w:rsidR="00C37B19" w:rsidRPr="00C37B19" w:rsidRDefault="00C37B19" w:rsidP="00C37B19">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rPr>
      </w:pPr>
      <w:r w:rsidRPr="00C37B19">
        <w:rPr>
          <w:rFonts w:ascii="Times New Roman" w:eastAsia="Times New Roman" w:hAnsi="Times New Roman" w:cs="Times New Roman"/>
          <w:color w:val="000000"/>
          <w:spacing w:val="-1"/>
          <w:sz w:val="24"/>
          <w:szCs w:val="24"/>
        </w:rPr>
        <w:t>глубоко проработана тема с использованием разнообразной литературы;</w:t>
      </w:r>
    </w:p>
    <w:p w:rsidR="00C37B19" w:rsidRPr="00C37B19" w:rsidRDefault="00C37B19" w:rsidP="00C37B19">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C37B19">
        <w:rPr>
          <w:rFonts w:ascii="Times New Roman" w:eastAsia="Times New Roman" w:hAnsi="Times New Roman" w:cs="Times New Roman"/>
          <w:color w:val="000000"/>
          <w:spacing w:val="-1"/>
          <w:sz w:val="24"/>
          <w:szCs w:val="24"/>
        </w:rPr>
        <w:t>сделаны обоснованные выводы;</w:t>
      </w:r>
    </w:p>
    <w:p w:rsidR="00C37B19" w:rsidRPr="00C37B19" w:rsidRDefault="00C37B19" w:rsidP="00C37B19">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C37B19">
        <w:rPr>
          <w:rFonts w:ascii="Times New Roman" w:eastAsia="Times New Roman" w:hAnsi="Times New Roman" w:cs="Times New Roman"/>
          <w:color w:val="000000"/>
          <w:spacing w:val="-3"/>
          <w:sz w:val="24"/>
          <w:szCs w:val="24"/>
        </w:rPr>
        <w:t>реферат  грамотно написан и оформлен, отсутствуют орфографиче</w:t>
      </w:r>
      <w:r w:rsidRPr="00C37B19">
        <w:rPr>
          <w:rFonts w:ascii="Times New Roman" w:eastAsia="Times New Roman" w:hAnsi="Times New Roman" w:cs="Times New Roman"/>
          <w:color w:val="000000"/>
          <w:spacing w:val="-4"/>
          <w:sz w:val="24"/>
          <w:szCs w:val="24"/>
        </w:rPr>
        <w:t>ские; синтаксические и стилистические ошибки;</w:t>
      </w:r>
    </w:p>
    <w:p w:rsidR="00C37B19" w:rsidRPr="00C37B19" w:rsidRDefault="00C37B19" w:rsidP="00C37B19">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C37B19">
        <w:rPr>
          <w:rFonts w:ascii="Times New Roman" w:eastAsia="Times New Roman" w:hAnsi="Times New Roman" w:cs="Times New Roman"/>
          <w:color w:val="000000"/>
          <w:spacing w:val="4"/>
          <w:sz w:val="24"/>
          <w:szCs w:val="24"/>
        </w:rPr>
        <w:t>во время обсуждения показаны знания исследованной темы,</w:t>
      </w:r>
      <w:r w:rsidRPr="00C37B19">
        <w:rPr>
          <w:rFonts w:ascii="Times New Roman" w:eastAsia="Times New Roman" w:hAnsi="Times New Roman" w:cs="Times New Roman"/>
          <w:color w:val="000000"/>
          <w:spacing w:val="4"/>
          <w:sz w:val="24"/>
          <w:szCs w:val="24"/>
        </w:rPr>
        <w:br/>
      </w:r>
      <w:r w:rsidRPr="00C37B19">
        <w:rPr>
          <w:rFonts w:ascii="Times New Roman" w:eastAsia="Times New Roman" w:hAnsi="Times New Roman" w:cs="Times New Roman"/>
          <w:color w:val="000000"/>
          <w:spacing w:val="-1"/>
          <w:sz w:val="24"/>
          <w:szCs w:val="24"/>
        </w:rPr>
        <w:t>даются уверенные ответы на поставленные вопросы.</w:t>
      </w:r>
    </w:p>
    <w:p w:rsidR="00C37B19" w:rsidRPr="00C37B19" w:rsidRDefault="00C37B19" w:rsidP="00C37B19">
      <w:pPr>
        <w:spacing w:after="0" w:line="240" w:lineRule="auto"/>
        <w:textAlignment w:val="baseline"/>
        <w:rPr>
          <w:rFonts w:ascii="Calibri" w:eastAsia="Times New Roman" w:hAnsi="Calibri" w:cs="Times New Roman"/>
          <w:sz w:val="24"/>
          <w:szCs w:val="24"/>
        </w:rPr>
      </w:pPr>
      <w:r w:rsidRPr="00C37B19">
        <w:rPr>
          <w:rFonts w:ascii="Times New Roman" w:eastAsia="Times New Roman" w:hAnsi="Times New Roman" w:cs="Times New Roman"/>
          <w:sz w:val="24"/>
          <w:szCs w:val="24"/>
        </w:rPr>
        <w:t>оценка «хорошо» выставляется, если:</w:t>
      </w:r>
    </w:p>
    <w:p w:rsidR="00C37B19" w:rsidRPr="00C37B19" w:rsidRDefault="00C37B19" w:rsidP="00C37B19">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C37B19">
        <w:rPr>
          <w:rFonts w:ascii="Times New Roman" w:eastAsia="Times New Roman" w:hAnsi="Times New Roman" w:cs="Times New Roman"/>
          <w:color w:val="000000"/>
          <w:spacing w:val="-1"/>
          <w:sz w:val="24"/>
          <w:szCs w:val="24"/>
        </w:rPr>
        <w:t>написана творческая, самостоятельная работа;</w:t>
      </w:r>
    </w:p>
    <w:p w:rsidR="00C37B19" w:rsidRPr="00C37B19" w:rsidRDefault="00C37B19" w:rsidP="00C37B19">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rPr>
      </w:pPr>
      <w:r w:rsidRPr="00C37B19">
        <w:rPr>
          <w:rFonts w:ascii="Times New Roman" w:eastAsia="Times New Roman" w:hAnsi="Times New Roman" w:cs="Times New Roman"/>
          <w:color w:val="000000"/>
          <w:spacing w:val="2"/>
          <w:sz w:val="24"/>
          <w:szCs w:val="24"/>
        </w:rPr>
        <w:t>проанализированы различные точки зрения по вопросу, выработан</w:t>
      </w:r>
      <w:r w:rsidRPr="00C37B19">
        <w:rPr>
          <w:rFonts w:ascii="Times New Roman" w:eastAsia="Times New Roman" w:hAnsi="Times New Roman" w:cs="Times New Roman"/>
          <w:color w:val="000000"/>
          <w:spacing w:val="2"/>
          <w:sz w:val="24"/>
          <w:szCs w:val="24"/>
        </w:rPr>
        <w:br/>
      </w:r>
      <w:r w:rsidRPr="00C37B19">
        <w:rPr>
          <w:rFonts w:ascii="Times New Roman" w:eastAsia="Times New Roman" w:hAnsi="Times New Roman" w:cs="Times New Roman"/>
          <w:color w:val="000000"/>
          <w:spacing w:val="-1"/>
          <w:sz w:val="24"/>
          <w:szCs w:val="24"/>
        </w:rPr>
        <w:t>собственный подход;</w:t>
      </w:r>
    </w:p>
    <w:p w:rsidR="00C37B19" w:rsidRPr="00C37B19" w:rsidRDefault="00C37B19" w:rsidP="00C37B19">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rPr>
      </w:pPr>
      <w:r w:rsidRPr="00C37B19">
        <w:rPr>
          <w:rFonts w:ascii="Times New Roman" w:eastAsia="Times New Roman" w:hAnsi="Times New Roman" w:cs="Times New Roman"/>
          <w:color w:val="000000"/>
          <w:spacing w:val="-1"/>
          <w:sz w:val="24"/>
          <w:szCs w:val="24"/>
        </w:rPr>
        <w:t>тема проработана достаточно глубоко;</w:t>
      </w:r>
    </w:p>
    <w:p w:rsidR="00C37B19" w:rsidRPr="00C37B19" w:rsidRDefault="00C37B19" w:rsidP="00C37B19">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C37B19">
        <w:rPr>
          <w:rFonts w:ascii="Times New Roman" w:eastAsia="Times New Roman" w:hAnsi="Times New Roman" w:cs="Times New Roman"/>
          <w:color w:val="000000"/>
          <w:spacing w:val="-1"/>
          <w:sz w:val="24"/>
          <w:szCs w:val="24"/>
        </w:rPr>
        <w:t>сделаны обоснованные выводы;</w:t>
      </w:r>
    </w:p>
    <w:p w:rsidR="00C37B19" w:rsidRPr="00C37B19" w:rsidRDefault="00C37B19" w:rsidP="00C37B19">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C37B19">
        <w:rPr>
          <w:rFonts w:ascii="Times New Roman" w:eastAsia="Times New Roman" w:hAnsi="Times New Roman" w:cs="Times New Roman"/>
          <w:color w:val="000000"/>
          <w:spacing w:val="-3"/>
          <w:sz w:val="24"/>
          <w:szCs w:val="24"/>
        </w:rPr>
        <w:t>реферат  грамотно написан и оформлен, допускаются незначительные  орфографиче</w:t>
      </w:r>
      <w:r w:rsidRPr="00C37B19">
        <w:rPr>
          <w:rFonts w:ascii="Times New Roman" w:eastAsia="Times New Roman" w:hAnsi="Times New Roman" w:cs="Times New Roman"/>
          <w:color w:val="000000"/>
          <w:spacing w:val="-4"/>
          <w:sz w:val="24"/>
          <w:szCs w:val="24"/>
        </w:rPr>
        <w:t>ские; синтаксические и стилистические ошибки;</w:t>
      </w:r>
    </w:p>
    <w:p w:rsidR="00C37B19" w:rsidRPr="00C37B19" w:rsidRDefault="00C37B19" w:rsidP="00C37B19">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C37B19">
        <w:rPr>
          <w:rFonts w:ascii="Times New Roman" w:eastAsia="Times New Roman" w:hAnsi="Times New Roman" w:cs="Times New Roman"/>
          <w:color w:val="000000"/>
          <w:spacing w:val="4"/>
          <w:sz w:val="24"/>
          <w:szCs w:val="24"/>
        </w:rPr>
        <w:t>во время обсуждения показаны знания исследованной темы,</w:t>
      </w:r>
      <w:r w:rsidRPr="00C37B19">
        <w:rPr>
          <w:rFonts w:ascii="Times New Roman" w:eastAsia="Times New Roman" w:hAnsi="Times New Roman" w:cs="Times New Roman"/>
          <w:color w:val="000000"/>
          <w:spacing w:val="4"/>
          <w:sz w:val="24"/>
          <w:szCs w:val="24"/>
        </w:rPr>
        <w:br/>
      </w:r>
      <w:r w:rsidRPr="00C37B19">
        <w:rPr>
          <w:rFonts w:ascii="Times New Roman" w:eastAsia="Times New Roman" w:hAnsi="Times New Roman" w:cs="Times New Roman"/>
          <w:color w:val="000000"/>
          <w:spacing w:val="-1"/>
          <w:sz w:val="24"/>
          <w:szCs w:val="24"/>
        </w:rPr>
        <w:t>даются достаточно уверенные ответы на поставленные вопросы; допускаются незначительные логические ошибки.</w:t>
      </w:r>
    </w:p>
    <w:p w:rsidR="00C37B19" w:rsidRPr="00C37B19" w:rsidRDefault="00C37B19" w:rsidP="00C37B19">
      <w:pPr>
        <w:spacing w:after="0" w:line="240" w:lineRule="auto"/>
        <w:textAlignment w:val="baseline"/>
        <w:rPr>
          <w:rFonts w:ascii="Calibri" w:eastAsia="Times New Roman" w:hAnsi="Calibri" w:cs="Times New Roman"/>
          <w:sz w:val="24"/>
          <w:szCs w:val="24"/>
        </w:rPr>
      </w:pPr>
      <w:r w:rsidRPr="00C37B19">
        <w:rPr>
          <w:rFonts w:ascii="Times New Roman" w:eastAsia="Times New Roman" w:hAnsi="Times New Roman" w:cs="Times New Roman"/>
          <w:sz w:val="24"/>
          <w:szCs w:val="24"/>
        </w:rPr>
        <w:t>оценка «удовлетворительно» выставляется, если:</w:t>
      </w:r>
    </w:p>
    <w:p w:rsidR="00C37B19" w:rsidRPr="00C37B19" w:rsidRDefault="00C37B19" w:rsidP="00C37B19">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C37B19">
        <w:rPr>
          <w:rFonts w:ascii="Times New Roman" w:eastAsia="Times New Roman" w:hAnsi="Times New Roman" w:cs="Times New Roman"/>
          <w:color w:val="000000"/>
          <w:spacing w:val="-1"/>
          <w:sz w:val="24"/>
          <w:szCs w:val="24"/>
        </w:rPr>
        <w:t>написана самостоятельная работа;</w:t>
      </w:r>
    </w:p>
    <w:p w:rsidR="00C37B19" w:rsidRPr="00C37B19" w:rsidRDefault="00C37B19" w:rsidP="00C37B19">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rPr>
      </w:pPr>
      <w:r w:rsidRPr="00C37B19">
        <w:rPr>
          <w:rFonts w:ascii="Times New Roman" w:eastAsia="Times New Roman" w:hAnsi="Times New Roman" w:cs="Times New Roman"/>
          <w:color w:val="000000"/>
          <w:spacing w:val="2"/>
          <w:sz w:val="24"/>
          <w:szCs w:val="24"/>
        </w:rPr>
        <w:t>проанализированы различные точки зрения по вопросу</w:t>
      </w:r>
      <w:r w:rsidRPr="00C37B19">
        <w:rPr>
          <w:rFonts w:ascii="Times New Roman" w:eastAsia="Times New Roman" w:hAnsi="Times New Roman" w:cs="Times New Roman"/>
          <w:color w:val="000000"/>
          <w:spacing w:val="-1"/>
          <w:sz w:val="24"/>
          <w:szCs w:val="24"/>
        </w:rPr>
        <w:t>;</w:t>
      </w:r>
    </w:p>
    <w:p w:rsidR="00C37B19" w:rsidRPr="00C37B19" w:rsidRDefault="00C37B19" w:rsidP="00C37B19">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rPr>
      </w:pPr>
      <w:r w:rsidRPr="00C37B19">
        <w:rPr>
          <w:rFonts w:ascii="Times New Roman" w:eastAsia="Times New Roman" w:hAnsi="Times New Roman" w:cs="Times New Roman"/>
          <w:color w:val="000000"/>
          <w:spacing w:val="-1"/>
          <w:sz w:val="24"/>
          <w:szCs w:val="24"/>
        </w:rPr>
        <w:t>тема проработана достаточно глубоко;</w:t>
      </w:r>
    </w:p>
    <w:p w:rsidR="00C37B19" w:rsidRPr="00C37B19" w:rsidRDefault="00C37B19" w:rsidP="00C37B19">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C37B19">
        <w:rPr>
          <w:rFonts w:ascii="Times New Roman" w:eastAsia="Times New Roman" w:hAnsi="Times New Roman" w:cs="Times New Roman"/>
          <w:color w:val="000000"/>
          <w:spacing w:val="-1"/>
          <w:sz w:val="24"/>
          <w:szCs w:val="24"/>
        </w:rPr>
        <w:t>сделаны достаточно обоснованные выводы;</w:t>
      </w:r>
    </w:p>
    <w:p w:rsidR="00C37B19" w:rsidRPr="00C37B19" w:rsidRDefault="00C37B19" w:rsidP="00C37B19">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C37B19">
        <w:rPr>
          <w:rFonts w:ascii="Times New Roman" w:eastAsia="Times New Roman" w:hAnsi="Times New Roman" w:cs="Times New Roman"/>
          <w:color w:val="000000"/>
          <w:spacing w:val="-3"/>
          <w:sz w:val="24"/>
          <w:szCs w:val="24"/>
        </w:rPr>
        <w:t xml:space="preserve">реферат  достаточно грамотно написан и оформлен, допускаются незначительные  </w:t>
      </w:r>
      <w:r w:rsidRPr="00C37B19">
        <w:rPr>
          <w:rFonts w:ascii="Times New Roman" w:eastAsia="Times New Roman" w:hAnsi="Times New Roman" w:cs="Times New Roman"/>
          <w:color w:val="000000"/>
          <w:spacing w:val="-3"/>
          <w:sz w:val="24"/>
          <w:szCs w:val="24"/>
        </w:rPr>
        <w:lastRenderedPageBreak/>
        <w:t>орфографиче</w:t>
      </w:r>
      <w:r w:rsidRPr="00C37B19">
        <w:rPr>
          <w:rFonts w:ascii="Times New Roman" w:eastAsia="Times New Roman" w:hAnsi="Times New Roman" w:cs="Times New Roman"/>
          <w:color w:val="000000"/>
          <w:spacing w:val="-4"/>
          <w:sz w:val="24"/>
          <w:szCs w:val="24"/>
        </w:rPr>
        <w:t>ские; синтаксические и стилистические ошибки;</w:t>
      </w:r>
    </w:p>
    <w:p w:rsidR="00C37B19" w:rsidRPr="00C37B19" w:rsidRDefault="00C37B19" w:rsidP="00C37B19">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rPr>
      </w:pPr>
      <w:r w:rsidRPr="00C37B19">
        <w:rPr>
          <w:rFonts w:ascii="Times New Roman" w:eastAsia="Times New Roman" w:hAnsi="Times New Roman" w:cs="Times New Roman"/>
          <w:color w:val="000000"/>
          <w:spacing w:val="4"/>
          <w:sz w:val="24"/>
          <w:szCs w:val="24"/>
        </w:rPr>
        <w:t>во время обсуждения показаны знания исследованной темы,</w:t>
      </w:r>
      <w:r w:rsidRPr="00C37B19">
        <w:rPr>
          <w:rFonts w:ascii="Times New Roman" w:eastAsia="Times New Roman" w:hAnsi="Times New Roman" w:cs="Times New Roman"/>
          <w:color w:val="000000"/>
          <w:spacing w:val="4"/>
          <w:sz w:val="24"/>
          <w:szCs w:val="24"/>
        </w:rPr>
        <w:br/>
      </w:r>
      <w:r w:rsidRPr="00C37B19">
        <w:rPr>
          <w:rFonts w:ascii="Times New Roman" w:eastAsia="Times New Roman" w:hAnsi="Times New Roman" w:cs="Times New Roman"/>
          <w:color w:val="000000"/>
          <w:spacing w:val="-1"/>
          <w:sz w:val="24"/>
          <w:szCs w:val="24"/>
        </w:rPr>
        <w:t>ответы на поставленные вопросы</w:t>
      </w:r>
      <w:r w:rsidRPr="00C37B19">
        <w:rPr>
          <w:rFonts w:ascii="Times New Roman" w:eastAsia="Times New Roman" w:hAnsi="Times New Roman" w:cs="Times New Roman"/>
          <w:sz w:val="24"/>
          <w:szCs w:val="24"/>
        </w:rPr>
        <w:t xml:space="preserve"> ответы изложены с отдельными ошибками, уверенно исправленными после дополнительных вопросов</w:t>
      </w:r>
      <w:r w:rsidRPr="00C37B19">
        <w:rPr>
          <w:rFonts w:ascii="Times New Roman" w:eastAsia="Times New Roman" w:hAnsi="Times New Roman" w:cs="Times New Roman"/>
          <w:color w:val="000000"/>
          <w:spacing w:val="-1"/>
          <w:sz w:val="24"/>
          <w:szCs w:val="24"/>
        </w:rPr>
        <w:t>.</w:t>
      </w:r>
    </w:p>
    <w:p w:rsidR="00C37B19" w:rsidRPr="00C37B19" w:rsidRDefault="00C37B19" w:rsidP="00C37B19">
      <w:pPr>
        <w:spacing w:after="0" w:line="240" w:lineRule="auto"/>
        <w:textAlignment w:val="baseline"/>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t>оценка «неудовлетворительно» выставляется, если:</w:t>
      </w:r>
    </w:p>
    <w:p w:rsidR="00C37B19" w:rsidRPr="00C37B19" w:rsidRDefault="00C37B19" w:rsidP="00C37B19">
      <w:pPr>
        <w:numPr>
          <w:ilvl w:val="0"/>
          <w:numId w:val="19"/>
        </w:numPr>
        <w:spacing w:after="0" w:line="240" w:lineRule="auto"/>
        <w:ind w:left="1026" w:hanging="357"/>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t>имеются существенные отступления от требований к реферированию;</w:t>
      </w:r>
    </w:p>
    <w:p w:rsidR="00C37B19" w:rsidRPr="00C37B19" w:rsidRDefault="00C37B19" w:rsidP="00C37B19">
      <w:pPr>
        <w:numPr>
          <w:ilvl w:val="0"/>
          <w:numId w:val="19"/>
        </w:numPr>
        <w:spacing w:after="0" w:line="240" w:lineRule="auto"/>
        <w:ind w:left="1026" w:hanging="357"/>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t xml:space="preserve">тема освещена лишь частично или не раскрыта вообще; </w:t>
      </w:r>
    </w:p>
    <w:p w:rsidR="00C37B19" w:rsidRPr="00C37B19" w:rsidRDefault="00C37B19" w:rsidP="00C37B19">
      <w:pPr>
        <w:numPr>
          <w:ilvl w:val="0"/>
          <w:numId w:val="19"/>
        </w:numPr>
        <w:spacing w:after="0" w:line="240" w:lineRule="auto"/>
        <w:ind w:left="1026" w:hanging="357"/>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t>допущены фактические ошибки в содержании реферата или при ответе на дополнительные вопросы;</w:t>
      </w:r>
    </w:p>
    <w:p w:rsidR="00C37B19" w:rsidRPr="00C37B19" w:rsidRDefault="00C37B19" w:rsidP="00C37B19">
      <w:pPr>
        <w:numPr>
          <w:ilvl w:val="0"/>
          <w:numId w:val="19"/>
        </w:numPr>
        <w:spacing w:after="0" w:line="240" w:lineRule="auto"/>
        <w:ind w:left="1026" w:hanging="357"/>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t>отсутствуют вывод;</w:t>
      </w:r>
    </w:p>
    <w:p w:rsidR="00C37B19" w:rsidRPr="00C37B19" w:rsidRDefault="00C37B19" w:rsidP="00C37B19">
      <w:pPr>
        <w:numPr>
          <w:ilvl w:val="0"/>
          <w:numId w:val="19"/>
        </w:numPr>
        <w:spacing w:after="0" w:line="240" w:lineRule="auto"/>
        <w:ind w:left="1026" w:hanging="357"/>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t>обнаруживается существенное непонимание проблемы.</w:t>
      </w:r>
    </w:p>
    <w:p w:rsidR="00C37B19" w:rsidRPr="00C37B19" w:rsidRDefault="00C37B19" w:rsidP="00C37B19">
      <w:pPr>
        <w:widowControl w:val="0"/>
        <w:shd w:val="clear" w:color="auto" w:fill="FFFFFF"/>
        <w:spacing w:after="0" w:line="240" w:lineRule="auto"/>
        <w:jc w:val="both"/>
        <w:rPr>
          <w:rFonts w:ascii="Times New Roman" w:eastAsia="Times New Roman" w:hAnsi="Times New Roman" w:cs="Times New Roman"/>
          <w:sz w:val="24"/>
          <w:szCs w:val="24"/>
        </w:rPr>
      </w:pPr>
    </w:p>
    <w:p w:rsidR="00C37B19" w:rsidRPr="00C37B19" w:rsidRDefault="00C37B19" w:rsidP="00C37B19">
      <w:pPr>
        <w:widowControl w:val="0"/>
        <w:shd w:val="clear" w:color="auto" w:fill="FFFFFF"/>
        <w:spacing w:after="0" w:line="240" w:lineRule="auto"/>
        <w:jc w:val="both"/>
        <w:rPr>
          <w:rFonts w:ascii="Times New Roman" w:eastAsia="Calibri" w:hAnsi="Times New Roman" w:cs="Times New Roman"/>
          <w:spacing w:val="-10"/>
          <w:sz w:val="24"/>
          <w:szCs w:val="24"/>
        </w:rPr>
      </w:pPr>
      <w:r w:rsidRPr="00C37B19">
        <w:rPr>
          <w:rFonts w:ascii="Times New Roman" w:eastAsia="Calibri" w:hAnsi="Times New Roman" w:cs="Times New Roman"/>
          <w:spacing w:val="-10"/>
          <w:sz w:val="24"/>
          <w:szCs w:val="24"/>
        </w:rPr>
        <w:t>Составитель:</w:t>
      </w:r>
    </w:p>
    <w:tbl>
      <w:tblPr>
        <w:tblW w:w="0" w:type="auto"/>
        <w:tblLook w:val="04A0" w:firstRow="1" w:lastRow="0" w:firstColumn="1" w:lastColumn="0" w:noHBand="0" w:noVBand="1"/>
      </w:tblPr>
      <w:tblGrid>
        <w:gridCol w:w="3379"/>
        <w:gridCol w:w="3379"/>
        <w:gridCol w:w="3379"/>
      </w:tblGrid>
      <w:tr w:rsidR="00C37B19" w:rsidRPr="00C37B19" w:rsidTr="00346AAF">
        <w:tc>
          <w:tcPr>
            <w:tcW w:w="3379" w:type="dxa"/>
            <w:shd w:val="clear" w:color="auto" w:fill="auto"/>
            <w:vAlign w:val="center"/>
          </w:tcPr>
          <w:p w:rsidR="00C37B19" w:rsidRPr="00C37B19" w:rsidRDefault="00C37B19" w:rsidP="00C37B19">
            <w:pPr>
              <w:widowControl w:val="0"/>
              <w:spacing w:after="0" w:line="240" w:lineRule="auto"/>
              <w:jc w:val="center"/>
              <w:rPr>
                <w:rFonts w:ascii="Times New Roman" w:eastAsia="Calibri" w:hAnsi="Times New Roman" w:cs="Times New Roman"/>
                <w:spacing w:val="-10"/>
                <w:sz w:val="24"/>
                <w:szCs w:val="24"/>
              </w:rPr>
            </w:pPr>
            <w:r w:rsidRPr="00C37B19">
              <w:rPr>
                <w:rFonts w:ascii="Times New Roman" w:eastAsia="Calibri" w:hAnsi="Times New Roman" w:cs="Times New Roman"/>
                <w:sz w:val="24"/>
                <w:szCs w:val="24"/>
              </w:rPr>
              <w:t>к.э.н., доцент</w:t>
            </w:r>
          </w:p>
        </w:tc>
        <w:tc>
          <w:tcPr>
            <w:tcW w:w="3379" w:type="dxa"/>
            <w:shd w:val="clear" w:color="auto" w:fill="auto"/>
            <w:vAlign w:val="center"/>
          </w:tcPr>
          <w:p w:rsidR="00C37B19" w:rsidRPr="00C37B19" w:rsidRDefault="00C37B19" w:rsidP="00C37B19">
            <w:pPr>
              <w:widowControl w:val="0"/>
              <w:spacing w:after="0" w:line="240" w:lineRule="auto"/>
              <w:jc w:val="center"/>
              <w:rPr>
                <w:rFonts w:ascii="Times New Roman" w:eastAsia="Calibri" w:hAnsi="Times New Roman" w:cs="Times New Roman"/>
                <w:spacing w:val="-10"/>
                <w:sz w:val="24"/>
                <w:szCs w:val="24"/>
              </w:rPr>
            </w:pPr>
          </w:p>
        </w:tc>
        <w:tc>
          <w:tcPr>
            <w:tcW w:w="3379" w:type="dxa"/>
            <w:shd w:val="clear" w:color="auto" w:fill="auto"/>
            <w:vAlign w:val="center"/>
          </w:tcPr>
          <w:p w:rsidR="00C37B19" w:rsidRPr="00C37B19" w:rsidRDefault="00C37B19" w:rsidP="00C37B19">
            <w:pPr>
              <w:widowControl w:val="0"/>
              <w:spacing w:after="0" w:line="240" w:lineRule="auto"/>
              <w:jc w:val="center"/>
              <w:rPr>
                <w:rFonts w:ascii="Times New Roman" w:eastAsia="Calibri" w:hAnsi="Times New Roman" w:cs="Times New Roman"/>
                <w:spacing w:val="-10"/>
                <w:sz w:val="24"/>
                <w:szCs w:val="24"/>
              </w:rPr>
            </w:pPr>
            <w:proofErr w:type="spellStart"/>
            <w:r w:rsidRPr="00C37B19">
              <w:rPr>
                <w:rFonts w:ascii="Times New Roman" w:eastAsia="Calibri" w:hAnsi="Times New Roman" w:cs="Times New Roman"/>
                <w:spacing w:val="-10"/>
                <w:sz w:val="24"/>
                <w:szCs w:val="24"/>
              </w:rPr>
              <w:t>О.А.Кракашова</w:t>
            </w:r>
            <w:proofErr w:type="spellEnd"/>
          </w:p>
        </w:tc>
      </w:tr>
    </w:tbl>
    <w:p w:rsidR="00C37B19" w:rsidRPr="00C37B19" w:rsidRDefault="00C37B19" w:rsidP="00C37B19">
      <w:pPr>
        <w:spacing w:after="0" w:line="240" w:lineRule="auto"/>
        <w:jc w:val="center"/>
        <w:textAlignment w:val="baseline"/>
        <w:rPr>
          <w:rFonts w:ascii="Calibri" w:eastAsia="Times New Roman" w:hAnsi="Calibri" w:cs="Times New Roman"/>
          <w:sz w:val="12"/>
          <w:szCs w:val="12"/>
        </w:rPr>
      </w:pPr>
      <w:r w:rsidRPr="00C37B19">
        <w:rPr>
          <w:rFonts w:ascii="Times New Roman" w:eastAsia="Times New Roman" w:hAnsi="Times New Roman" w:cs="Times New Roman"/>
          <w:sz w:val="24"/>
          <w:szCs w:val="24"/>
          <w:vertAlign w:val="superscript"/>
        </w:rPr>
        <w:t>(подпись)</w:t>
      </w:r>
    </w:p>
    <w:p w:rsidR="00C37B19" w:rsidRPr="00C37B19" w:rsidRDefault="00C37B19" w:rsidP="00C37B19">
      <w:pPr>
        <w:spacing w:after="0" w:line="240" w:lineRule="auto"/>
        <w:textAlignment w:val="baseline"/>
        <w:rPr>
          <w:rFonts w:ascii="Calibri" w:eastAsia="Times New Roman" w:hAnsi="Calibri" w:cs="Times New Roman"/>
          <w:sz w:val="24"/>
          <w:szCs w:val="24"/>
        </w:rPr>
      </w:pPr>
      <w:r w:rsidRPr="00C37B19">
        <w:rPr>
          <w:rFonts w:ascii="Times New Roman" w:eastAsia="Times New Roman" w:hAnsi="Times New Roman" w:cs="Times New Roman"/>
          <w:sz w:val="20"/>
          <w:szCs w:val="24"/>
        </w:rPr>
        <w:t>«____»__________________20     г. </w:t>
      </w:r>
    </w:p>
    <w:p w:rsidR="00C37B19" w:rsidRPr="00C37B19" w:rsidRDefault="00C37B19" w:rsidP="00C37B19">
      <w:pPr>
        <w:spacing w:after="0" w:line="240" w:lineRule="auto"/>
        <w:textAlignment w:val="baseline"/>
        <w:rPr>
          <w:rFonts w:ascii="Calibri" w:eastAsia="Times New Roman" w:hAnsi="Calibri" w:cs="Times New Roman"/>
          <w:sz w:val="24"/>
          <w:szCs w:val="24"/>
        </w:rPr>
      </w:pPr>
    </w:p>
    <w:p w:rsidR="00C37B19" w:rsidRPr="00C37B19" w:rsidRDefault="00C37B19" w:rsidP="00C37B19">
      <w:pPr>
        <w:spacing w:after="0" w:line="240" w:lineRule="auto"/>
        <w:jc w:val="center"/>
        <w:textAlignment w:val="baseline"/>
        <w:rPr>
          <w:rFonts w:ascii="Times New Roman" w:eastAsia="Times New Roman" w:hAnsi="Times New Roman" w:cs="Times New Roman"/>
          <w:b/>
          <w:bCs/>
          <w:sz w:val="28"/>
          <w:szCs w:val="24"/>
        </w:rPr>
      </w:pPr>
      <w:r w:rsidRPr="00C37B19">
        <w:rPr>
          <w:rFonts w:ascii="Calibri" w:eastAsia="Times New Roman" w:hAnsi="Calibri" w:cs="Times New Roman"/>
          <w:sz w:val="12"/>
          <w:szCs w:val="12"/>
        </w:rPr>
        <w:br w:type="page"/>
      </w:r>
    </w:p>
    <w:p w:rsidR="00C37B19" w:rsidRPr="00C37B19" w:rsidRDefault="00C37B19" w:rsidP="00C37B19">
      <w:pPr>
        <w:keepNext/>
        <w:keepLines/>
        <w:spacing w:before="480" w:after="0" w:line="240" w:lineRule="auto"/>
        <w:jc w:val="both"/>
        <w:outlineLvl w:val="0"/>
        <w:rPr>
          <w:rFonts w:asciiTheme="majorHAnsi" w:eastAsiaTheme="majorEastAsia" w:hAnsiTheme="majorHAnsi" w:cstheme="majorBidi"/>
          <w:b/>
          <w:bCs/>
          <w:sz w:val="28"/>
          <w:szCs w:val="28"/>
        </w:rPr>
      </w:pPr>
      <w:bookmarkStart w:id="5" w:name="_Toc482746852"/>
      <w:bookmarkStart w:id="6" w:name="_Toc483618865"/>
      <w:r w:rsidRPr="00C37B19">
        <w:rPr>
          <w:rFonts w:asciiTheme="majorHAnsi" w:eastAsiaTheme="majorEastAsia" w:hAnsiTheme="majorHAnsi" w:cstheme="majorBidi"/>
          <w:b/>
          <w:bCs/>
          <w:sz w:val="28"/>
          <w:szCs w:val="28"/>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5"/>
      <w:bookmarkEnd w:id="6"/>
    </w:p>
    <w:p w:rsidR="00C37B19" w:rsidRPr="00C37B19" w:rsidRDefault="00C37B19" w:rsidP="00C37B19">
      <w:pPr>
        <w:spacing w:after="0" w:line="240" w:lineRule="auto"/>
        <w:rPr>
          <w:rFonts w:ascii="Times New Roman" w:eastAsia="Times New Roman" w:hAnsi="Times New Roman" w:cs="Times New Roman"/>
          <w:sz w:val="24"/>
          <w:szCs w:val="24"/>
        </w:rPr>
      </w:pPr>
    </w:p>
    <w:p w:rsidR="00C37B19" w:rsidRPr="00C37B19" w:rsidRDefault="00C37B19" w:rsidP="00C37B19">
      <w:pPr>
        <w:spacing w:after="0"/>
        <w:ind w:firstLine="708"/>
        <w:jc w:val="both"/>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C37B19" w:rsidRPr="00C37B19" w:rsidRDefault="00C37B19" w:rsidP="00C37B19">
      <w:pPr>
        <w:spacing w:after="0"/>
        <w:ind w:firstLine="708"/>
        <w:jc w:val="both"/>
        <w:rPr>
          <w:rFonts w:ascii="Times New Roman" w:eastAsia="Times New Roman" w:hAnsi="Times New Roman" w:cs="Times New Roman"/>
          <w:sz w:val="24"/>
          <w:szCs w:val="24"/>
        </w:rPr>
      </w:pPr>
      <w:r w:rsidRPr="00C37B19">
        <w:rPr>
          <w:rFonts w:ascii="Times New Roman" w:eastAsia="Times New Roman" w:hAnsi="Times New Roman" w:cs="Times New Roman"/>
          <w:b/>
          <w:sz w:val="24"/>
          <w:szCs w:val="24"/>
        </w:rPr>
        <w:t xml:space="preserve">Текущий контроль </w:t>
      </w:r>
      <w:r w:rsidRPr="00C37B19">
        <w:rPr>
          <w:rFonts w:ascii="Times New Roman" w:eastAsia="Times New Roman" w:hAnsi="Times New Roman" w:cs="Times New Roman"/>
          <w:sz w:val="24"/>
          <w:szCs w:val="24"/>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C37B19" w:rsidRPr="00C37B19" w:rsidRDefault="00C37B19" w:rsidP="00C37B19">
      <w:pPr>
        <w:spacing w:after="0"/>
        <w:jc w:val="both"/>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t xml:space="preserve"> </w:t>
      </w:r>
      <w:r w:rsidRPr="00C37B19">
        <w:rPr>
          <w:rFonts w:ascii="Times New Roman" w:eastAsia="Times New Roman" w:hAnsi="Times New Roman" w:cs="Times New Roman"/>
          <w:sz w:val="24"/>
          <w:szCs w:val="24"/>
        </w:rPr>
        <w:tab/>
      </w:r>
      <w:r w:rsidRPr="00C37B19">
        <w:rPr>
          <w:rFonts w:ascii="Times New Roman" w:eastAsia="Times New Roman" w:hAnsi="Times New Roman" w:cs="Times New Roman"/>
          <w:b/>
          <w:sz w:val="24"/>
          <w:szCs w:val="24"/>
        </w:rPr>
        <w:t>Промежуточная аттестация</w:t>
      </w:r>
      <w:r w:rsidRPr="00C37B19">
        <w:rPr>
          <w:rFonts w:ascii="Times New Roman" w:eastAsia="Times New Roman" w:hAnsi="Times New Roman" w:cs="Times New Roman"/>
          <w:sz w:val="24"/>
          <w:szCs w:val="24"/>
        </w:rPr>
        <w:t xml:space="preserve"> проводится в форме экзамена.</w:t>
      </w:r>
    </w:p>
    <w:p w:rsidR="00C37B19" w:rsidRPr="00C37B19" w:rsidRDefault="00C37B19" w:rsidP="00C37B19">
      <w:pPr>
        <w:spacing w:after="0"/>
        <w:ind w:firstLine="708"/>
        <w:jc w:val="both"/>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В экзаменационном задании – 20 тестовых вопросов и 2 задачи.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C37B19" w:rsidRPr="00C37B19" w:rsidRDefault="00C37B19" w:rsidP="00C37B19">
      <w:pPr>
        <w:rPr>
          <w:rFonts w:ascii="Times New Roman" w:eastAsia="Times New Roman" w:hAnsi="Times New Roman" w:cs="Times New Roman"/>
          <w:sz w:val="24"/>
          <w:szCs w:val="24"/>
        </w:rPr>
      </w:pPr>
      <w:r w:rsidRPr="00C37B19">
        <w:rPr>
          <w:rFonts w:ascii="Times New Roman" w:eastAsia="Times New Roman" w:hAnsi="Times New Roman" w:cs="Times New Roman"/>
          <w:sz w:val="24"/>
          <w:szCs w:val="24"/>
        </w:rPr>
        <w:br w:type="page"/>
      </w:r>
    </w:p>
    <w:p w:rsidR="00C37B19" w:rsidRPr="00C37B19" w:rsidRDefault="00C37B19" w:rsidP="00C37B19">
      <w:pPr>
        <w:widowControl w:val="0"/>
        <w:spacing w:after="0"/>
        <w:jc w:val="both"/>
        <w:rPr>
          <w:rFonts w:ascii="Times New Roman" w:eastAsia="Times New Roman" w:hAnsi="Times New Roman" w:cs="Times New Roman"/>
          <w:sz w:val="24"/>
          <w:szCs w:val="24"/>
        </w:rPr>
      </w:pPr>
      <w:r w:rsidRPr="00C37B19">
        <w:rPr>
          <w:rFonts w:ascii="Times New Roman" w:eastAsia="Times New Roman" w:hAnsi="Times New Roman" w:cs="Times New Roman"/>
          <w:noProof/>
          <w:sz w:val="24"/>
          <w:szCs w:val="24"/>
        </w:rPr>
        <w:lastRenderedPageBreak/>
        <w:drawing>
          <wp:inline distT="0" distB="0" distL="0" distR="0" wp14:anchorId="60B58574" wp14:editId="2ECD9D8A">
            <wp:extent cx="6452164" cy="98202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6452164" cy="9820275"/>
                    </a:xfrm>
                    <a:prstGeom prst="rect">
                      <a:avLst/>
                    </a:prstGeom>
                    <a:noFill/>
                    <a:ln>
                      <a:noFill/>
                    </a:ln>
                  </pic:spPr>
                </pic:pic>
              </a:graphicData>
            </a:graphic>
          </wp:inline>
        </w:drawing>
      </w:r>
    </w:p>
    <w:p w:rsidR="00C37B19" w:rsidRPr="00C37B19" w:rsidRDefault="00C37B19" w:rsidP="00C37B19">
      <w:pPr>
        <w:widowControl w:val="0"/>
        <w:spacing w:after="0"/>
        <w:ind w:firstLine="708"/>
        <w:jc w:val="both"/>
        <w:rPr>
          <w:rFonts w:ascii="Times New Roman" w:eastAsia="Times New Roman" w:hAnsi="Times New Roman" w:cs="Times New Roman"/>
          <w:sz w:val="24"/>
          <w:szCs w:val="24"/>
        </w:rPr>
      </w:pPr>
    </w:p>
    <w:p w:rsidR="00C37B19" w:rsidRPr="00C37B19" w:rsidRDefault="00C37B19" w:rsidP="00C37B19">
      <w:pPr>
        <w:widowControl w:val="0"/>
        <w:spacing w:after="0"/>
        <w:ind w:firstLine="708"/>
        <w:jc w:val="both"/>
        <w:rPr>
          <w:rFonts w:ascii="Times New Roman" w:eastAsia="Times New Roman" w:hAnsi="Times New Roman" w:cs="Times New Roman"/>
          <w:bCs/>
          <w:sz w:val="28"/>
          <w:szCs w:val="28"/>
          <w:lang w:val="x-none"/>
        </w:rPr>
      </w:pPr>
      <w:r w:rsidRPr="00C37B19">
        <w:rPr>
          <w:rFonts w:ascii="Times New Roman" w:eastAsia="Times New Roman" w:hAnsi="Times New Roman" w:cs="Times New Roman"/>
          <w:bCs/>
          <w:sz w:val="28"/>
          <w:szCs w:val="28"/>
          <w:lang w:val="x-none"/>
        </w:rPr>
        <w:t>Методические указания по освоению дисциплины «Теория вероятностей и математическая статистика» адресованы студентам всех форм обучения.</w:t>
      </w:r>
    </w:p>
    <w:p w:rsidR="00C37B19" w:rsidRPr="00C37B19" w:rsidRDefault="00C37B19" w:rsidP="00C37B19">
      <w:pPr>
        <w:widowControl w:val="0"/>
        <w:spacing w:after="0"/>
        <w:ind w:firstLine="708"/>
        <w:jc w:val="both"/>
        <w:rPr>
          <w:rFonts w:ascii="Times New Roman" w:eastAsia="Times New Roman" w:hAnsi="Times New Roman" w:cs="Times New Roman"/>
          <w:bCs/>
          <w:sz w:val="28"/>
          <w:szCs w:val="28"/>
          <w:lang w:val="x-none"/>
        </w:rPr>
      </w:pPr>
      <w:r w:rsidRPr="00C37B19">
        <w:rPr>
          <w:rFonts w:ascii="Times New Roman" w:eastAsia="Times New Roman" w:hAnsi="Times New Roman" w:cs="Times New Roman"/>
          <w:bCs/>
          <w:sz w:val="28"/>
          <w:szCs w:val="28"/>
          <w:lang w:val="x-none"/>
        </w:rPr>
        <w:t xml:space="preserve">Учебным планом по направлению подготовки </w:t>
      </w:r>
      <w:r w:rsidRPr="00C37B19">
        <w:rPr>
          <w:rFonts w:ascii="Times New Roman" w:eastAsia="Times New Roman" w:hAnsi="Times New Roman" w:cs="Times New Roman"/>
          <w:sz w:val="28"/>
          <w:szCs w:val="28"/>
          <w:lang w:val="x-none"/>
        </w:rPr>
        <w:t>«</w:t>
      </w:r>
      <w:r w:rsidRPr="00C37B19">
        <w:rPr>
          <w:rFonts w:ascii="Times New Roman" w:eastAsia="Times New Roman" w:hAnsi="Times New Roman" w:cs="Times New Roman"/>
          <w:sz w:val="28"/>
          <w:szCs w:val="28"/>
        </w:rPr>
        <w:t>Менеджмент</w:t>
      </w:r>
      <w:r w:rsidRPr="00C37B19">
        <w:rPr>
          <w:rFonts w:ascii="Times New Roman" w:eastAsia="Times New Roman" w:hAnsi="Times New Roman" w:cs="Times New Roman"/>
          <w:sz w:val="28"/>
          <w:szCs w:val="28"/>
          <w:lang w:val="x-none"/>
        </w:rPr>
        <w:t>»</w:t>
      </w:r>
      <w:r w:rsidRPr="00C37B19">
        <w:rPr>
          <w:rFonts w:ascii="Times New Roman" w:eastAsia="Times New Roman" w:hAnsi="Times New Roman" w:cs="Times New Roman"/>
          <w:bCs/>
          <w:sz w:val="28"/>
          <w:szCs w:val="28"/>
          <w:lang w:val="x-none"/>
        </w:rPr>
        <w:t xml:space="preserve"> предусмотрены следующие виды занятий:</w:t>
      </w:r>
    </w:p>
    <w:p w:rsidR="00C37B19" w:rsidRPr="00C37B19" w:rsidRDefault="00C37B19" w:rsidP="00C37B19">
      <w:pPr>
        <w:widowControl w:val="0"/>
        <w:spacing w:after="0"/>
        <w:ind w:firstLine="708"/>
        <w:jc w:val="both"/>
        <w:rPr>
          <w:rFonts w:ascii="Times New Roman" w:eastAsia="Times New Roman" w:hAnsi="Times New Roman" w:cs="Times New Roman"/>
          <w:bCs/>
          <w:sz w:val="28"/>
          <w:szCs w:val="28"/>
          <w:lang w:val="x-none"/>
        </w:rPr>
      </w:pPr>
      <w:r w:rsidRPr="00C37B19">
        <w:rPr>
          <w:rFonts w:ascii="Times New Roman" w:eastAsia="Times New Roman" w:hAnsi="Times New Roman" w:cs="Times New Roman"/>
          <w:bCs/>
          <w:sz w:val="28"/>
          <w:szCs w:val="28"/>
          <w:lang w:val="x-none"/>
        </w:rPr>
        <w:t>- лекции;</w:t>
      </w:r>
    </w:p>
    <w:p w:rsidR="00C37B19" w:rsidRPr="00C37B19" w:rsidRDefault="00C37B19" w:rsidP="00C37B19">
      <w:pPr>
        <w:widowControl w:val="0"/>
        <w:spacing w:after="0"/>
        <w:ind w:firstLine="708"/>
        <w:jc w:val="both"/>
        <w:rPr>
          <w:rFonts w:ascii="Times New Roman" w:eastAsia="Times New Roman" w:hAnsi="Times New Roman" w:cs="Times New Roman"/>
          <w:bCs/>
          <w:sz w:val="28"/>
          <w:szCs w:val="28"/>
          <w:lang w:val="x-none"/>
        </w:rPr>
      </w:pPr>
      <w:r w:rsidRPr="00C37B19">
        <w:rPr>
          <w:rFonts w:ascii="Times New Roman" w:eastAsia="Times New Roman" w:hAnsi="Times New Roman" w:cs="Times New Roman"/>
          <w:bCs/>
          <w:sz w:val="28"/>
          <w:szCs w:val="28"/>
          <w:lang w:val="x-none"/>
        </w:rPr>
        <w:t>- практические занятия.</w:t>
      </w:r>
    </w:p>
    <w:p w:rsidR="00C37B19" w:rsidRPr="00C37B19" w:rsidRDefault="00C37B19" w:rsidP="00C37B19">
      <w:pPr>
        <w:widowControl w:val="0"/>
        <w:spacing w:after="0"/>
        <w:ind w:firstLine="708"/>
        <w:jc w:val="both"/>
        <w:rPr>
          <w:rFonts w:ascii="Times New Roman" w:eastAsia="Times New Roman" w:hAnsi="Times New Roman" w:cs="Times New Roman"/>
          <w:bCs/>
          <w:sz w:val="28"/>
          <w:szCs w:val="28"/>
          <w:lang w:val="x-none"/>
        </w:rPr>
      </w:pPr>
      <w:r w:rsidRPr="00C37B19">
        <w:rPr>
          <w:rFonts w:ascii="Times New Roman" w:eastAsia="Times New Roman" w:hAnsi="Times New Roman" w:cs="Times New Roman"/>
          <w:bCs/>
          <w:sz w:val="28"/>
          <w:szCs w:val="28"/>
          <w:lang w:val="x-none"/>
        </w:rPr>
        <w:t xml:space="preserve">В ходе лекционных занятий рассматриваются </w:t>
      </w:r>
      <w:r w:rsidRPr="00C37B19">
        <w:rPr>
          <w:rFonts w:ascii="Times New Roman" w:eastAsia="Times New Roman" w:hAnsi="Times New Roman" w:cs="Times New Roman"/>
          <w:sz w:val="28"/>
          <w:szCs w:val="28"/>
          <w:lang w:val="x-none"/>
        </w:rPr>
        <w:t>фундаментальные теоретические основы дисциплины и научные методы, с помощью которых решаются и анализируются вероятностные и статистические задачи,</w:t>
      </w:r>
      <w:r w:rsidRPr="00C37B19">
        <w:rPr>
          <w:rFonts w:ascii="Times New Roman" w:eastAsia="Times New Roman" w:hAnsi="Times New Roman" w:cs="Times New Roman"/>
          <w:bCs/>
          <w:sz w:val="28"/>
          <w:szCs w:val="28"/>
          <w:lang w:val="x-none"/>
        </w:rPr>
        <w:t xml:space="preserve"> даются  рекомендации для самостоятельной работы и подготовки к практическим занятиям. </w:t>
      </w:r>
    </w:p>
    <w:p w:rsidR="00C37B19" w:rsidRPr="00C37B19" w:rsidRDefault="00C37B19" w:rsidP="00C37B19">
      <w:pPr>
        <w:widowControl w:val="0"/>
        <w:spacing w:after="0"/>
        <w:ind w:firstLine="708"/>
        <w:jc w:val="both"/>
        <w:rPr>
          <w:rFonts w:ascii="Times New Roman" w:eastAsia="Times New Roman" w:hAnsi="Times New Roman" w:cs="Times New Roman"/>
          <w:bCs/>
          <w:sz w:val="28"/>
          <w:szCs w:val="28"/>
          <w:lang w:val="x-none"/>
        </w:rPr>
      </w:pPr>
      <w:r w:rsidRPr="00C37B19">
        <w:rPr>
          <w:rFonts w:ascii="Times New Roman" w:eastAsia="Times New Roman" w:hAnsi="Times New Roman" w:cs="Times New Roman"/>
          <w:bCs/>
          <w:sz w:val="28"/>
          <w:szCs w:val="28"/>
          <w:lang w:val="x-none"/>
        </w:rPr>
        <w:t>В ходе практических занятий углубляются и закрепляются знания студентов по ряду рассмотренных на лекциях вопросов, развиваются навыки применения теоретических знаний к решению практических задач.</w:t>
      </w:r>
    </w:p>
    <w:p w:rsidR="00C37B19" w:rsidRPr="00C37B19" w:rsidRDefault="00C37B19" w:rsidP="00C37B19">
      <w:pPr>
        <w:widowControl w:val="0"/>
        <w:spacing w:after="0"/>
        <w:ind w:firstLine="708"/>
        <w:jc w:val="both"/>
        <w:rPr>
          <w:rFonts w:ascii="Times New Roman" w:eastAsia="Times New Roman" w:hAnsi="Times New Roman" w:cs="Times New Roman"/>
          <w:bCs/>
          <w:sz w:val="28"/>
          <w:szCs w:val="28"/>
          <w:lang w:val="x-none"/>
        </w:rPr>
      </w:pPr>
      <w:r w:rsidRPr="00C37B19">
        <w:rPr>
          <w:rFonts w:ascii="Times New Roman" w:eastAsia="Times New Roman" w:hAnsi="Times New Roman" w:cs="Times New Roman"/>
          <w:bCs/>
          <w:sz w:val="28"/>
          <w:szCs w:val="28"/>
          <w:lang w:val="x-none"/>
        </w:rPr>
        <w:t xml:space="preserve">При подготовке к практическим занятиям каждый студент должен: </w:t>
      </w:r>
    </w:p>
    <w:p w:rsidR="00C37B19" w:rsidRPr="00C37B19" w:rsidRDefault="00C37B19" w:rsidP="00C37B19">
      <w:pPr>
        <w:widowControl w:val="0"/>
        <w:spacing w:after="0"/>
        <w:ind w:firstLine="708"/>
        <w:jc w:val="both"/>
        <w:rPr>
          <w:rFonts w:ascii="Times New Roman" w:eastAsia="Times New Roman" w:hAnsi="Times New Roman" w:cs="Times New Roman"/>
          <w:bCs/>
          <w:sz w:val="28"/>
          <w:szCs w:val="28"/>
          <w:lang w:val="x-none"/>
        </w:rPr>
      </w:pPr>
      <w:r w:rsidRPr="00C37B19">
        <w:rPr>
          <w:rFonts w:ascii="Times New Roman" w:eastAsia="Times New Roman" w:hAnsi="Times New Roman" w:cs="Times New Roman"/>
          <w:bCs/>
          <w:sz w:val="28"/>
          <w:szCs w:val="28"/>
          <w:lang w:val="x-none"/>
        </w:rPr>
        <w:t xml:space="preserve">– изучить рекомендованную учебную литературу;  </w:t>
      </w:r>
    </w:p>
    <w:p w:rsidR="00C37B19" w:rsidRPr="00C37B19" w:rsidRDefault="00C37B19" w:rsidP="00C37B19">
      <w:pPr>
        <w:widowControl w:val="0"/>
        <w:spacing w:after="0"/>
        <w:ind w:firstLine="708"/>
        <w:jc w:val="both"/>
        <w:rPr>
          <w:rFonts w:ascii="Times New Roman" w:eastAsia="Times New Roman" w:hAnsi="Times New Roman" w:cs="Times New Roman"/>
          <w:bCs/>
          <w:sz w:val="28"/>
          <w:szCs w:val="28"/>
          <w:lang w:val="x-none"/>
        </w:rPr>
      </w:pPr>
      <w:r w:rsidRPr="00C37B19">
        <w:rPr>
          <w:rFonts w:ascii="Times New Roman" w:eastAsia="Times New Roman" w:hAnsi="Times New Roman" w:cs="Times New Roman"/>
          <w:bCs/>
          <w:sz w:val="28"/>
          <w:szCs w:val="28"/>
          <w:lang w:val="x-none"/>
        </w:rPr>
        <w:t xml:space="preserve">– изучить конспекты лекций; </w:t>
      </w:r>
    </w:p>
    <w:p w:rsidR="00C37B19" w:rsidRPr="00C37B19" w:rsidRDefault="00C37B19" w:rsidP="00C37B19">
      <w:pPr>
        <w:widowControl w:val="0"/>
        <w:spacing w:after="0"/>
        <w:ind w:firstLine="708"/>
        <w:jc w:val="both"/>
        <w:rPr>
          <w:rFonts w:ascii="Times New Roman" w:eastAsia="Times New Roman" w:hAnsi="Times New Roman" w:cs="Times New Roman"/>
          <w:bCs/>
          <w:sz w:val="28"/>
          <w:szCs w:val="28"/>
          <w:lang w:val="x-none"/>
        </w:rPr>
      </w:pPr>
      <w:r w:rsidRPr="00C37B19">
        <w:rPr>
          <w:rFonts w:ascii="Times New Roman" w:eastAsia="Times New Roman" w:hAnsi="Times New Roman" w:cs="Times New Roman"/>
          <w:bCs/>
          <w:sz w:val="28"/>
          <w:szCs w:val="28"/>
          <w:lang w:val="x-none"/>
        </w:rPr>
        <w:t xml:space="preserve">– подготовить ответы на все вопросы по изучаемой теме; </w:t>
      </w:r>
    </w:p>
    <w:p w:rsidR="00C37B19" w:rsidRPr="00C37B19" w:rsidRDefault="00C37B19" w:rsidP="00C37B19">
      <w:pPr>
        <w:widowControl w:val="0"/>
        <w:spacing w:after="0"/>
        <w:ind w:firstLine="708"/>
        <w:jc w:val="both"/>
        <w:rPr>
          <w:rFonts w:ascii="Times New Roman" w:eastAsia="Times New Roman" w:hAnsi="Times New Roman" w:cs="Times New Roman"/>
          <w:bCs/>
          <w:sz w:val="28"/>
          <w:szCs w:val="28"/>
          <w:lang w:val="x-none"/>
        </w:rPr>
      </w:pPr>
      <w:r w:rsidRPr="00C37B19">
        <w:rPr>
          <w:rFonts w:ascii="Times New Roman" w:eastAsia="Times New Roman" w:hAnsi="Times New Roman" w:cs="Times New Roman"/>
          <w:bCs/>
          <w:sz w:val="28"/>
          <w:szCs w:val="28"/>
          <w:lang w:val="x-none"/>
        </w:rPr>
        <w:t>–письменно решить домашнее задание, рекомендованные преподавателем при изучении каждой темы.</w:t>
      </w:r>
    </w:p>
    <w:p w:rsidR="00C37B19" w:rsidRPr="00C37B19" w:rsidRDefault="00C37B19" w:rsidP="00C37B19">
      <w:pPr>
        <w:widowControl w:val="0"/>
        <w:spacing w:after="0"/>
        <w:ind w:firstLine="708"/>
        <w:jc w:val="both"/>
        <w:rPr>
          <w:rFonts w:ascii="Times New Roman" w:eastAsia="Times New Roman" w:hAnsi="Times New Roman" w:cs="Times New Roman"/>
          <w:bCs/>
          <w:sz w:val="28"/>
          <w:szCs w:val="28"/>
          <w:lang w:val="x-none"/>
        </w:rPr>
      </w:pPr>
      <w:r w:rsidRPr="00C37B19">
        <w:rPr>
          <w:rFonts w:ascii="Times New Roman" w:eastAsia="Times New Roman" w:hAnsi="Times New Roman" w:cs="Times New Roman"/>
          <w:bCs/>
          <w:sz w:val="28"/>
          <w:szCs w:val="28"/>
          <w:lang w:val="x-none"/>
        </w:rPr>
        <w:t>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w:t>
      </w:r>
    </w:p>
    <w:p w:rsidR="00C37B19" w:rsidRPr="00C37B19" w:rsidRDefault="00C37B19" w:rsidP="00C37B19">
      <w:pPr>
        <w:widowControl w:val="0"/>
        <w:spacing w:after="0"/>
        <w:ind w:firstLine="708"/>
        <w:jc w:val="both"/>
        <w:rPr>
          <w:rFonts w:ascii="Times New Roman" w:eastAsia="Times New Roman" w:hAnsi="Times New Roman" w:cs="Times New Roman"/>
          <w:bCs/>
          <w:sz w:val="28"/>
          <w:szCs w:val="28"/>
          <w:lang w:val="x-none"/>
        </w:rPr>
      </w:pPr>
      <w:r w:rsidRPr="00C37B19">
        <w:rPr>
          <w:rFonts w:ascii="Times New Roman" w:eastAsia="Times New Roman" w:hAnsi="Times New Roman" w:cs="Times New Roman"/>
          <w:bCs/>
          <w:sz w:val="28"/>
          <w:szCs w:val="28"/>
          <w:lang w:val="x-none"/>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p>
    <w:p w:rsidR="00C37B19" w:rsidRPr="00C37B19" w:rsidRDefault="00C37B19" w:rsidP="00C37B19">
      <w:pPr>
        <w:widowControl w:val="0"/>
        <w:spacing w:after="0"/>
        <w:ind w:firstLine="708"/>
        <w:jc w:val="both"/>
        <w:rPr>
          <w:rFonts w:ascii="Times New Roman" w:eastAsia="Times New Roman" w:hAnsi="Times New Roman" w:cs="Times New Roman"/>
          <w:bCs/>
          <w:color w:val="808080"/>
          <w:sz w:val="28"/>
          <w:szCs w:val="28"/>
          <w:lang w:val="x-none"/>
        </w:rPr>
      </w:pPr>
      <w:r w:rsidRPr="00C37B19">
        <w:rPr>
          <w:rFonts w:ascii="Times New Roman" w:eastAsia="Times New Roman" w:hAnsi="Times New Roman" w:cs="Times New Roman"/>
          <w:bCs/>
          <w:sz w:val="28"/>
          <w:szCs w:val="28"/>
          <w:lang w:val="x-none"/>
        </w:rPr>
        <w:t xml:space="preserve">При реализации различных видов учебной работы используются разнообразные (в </w:t>
      </w:r>
      <w:proofErr w:type="spellStart"/>
      <w:r w:rsidRPr="00C37B19">
        <w:rPr>
          <w:rFonts w:ascii="Times New Roman" w:eastAsia="Times New Roman" w:hAnsi="Times New Roman" w:cs="Times New Roman"/>
          <w:bCs/>
          <w:sz w:val="28"/>
          <w:szCs w:val="28"/>
          <w:lang w:val="x-none"/>
        </w:rPr>
        <w:t>т.ч</w:t>
      </w:r>
      <w:proofErr w:type="spellEnd"/>
      <w:r w:rsidRPr="00C37B19">
        <w:rPr>
          <w:rFonts w:ascii="Times New Roman" w:eastAsia="Times New Roman" w:hAnsi="Times New Roman" w:cs="Times New Roman"/>
          <w:bCs/>
          <w:sz w:val="28"/>
          <w:szCs w:val="28"/>
          <w:lang w:val="x-none"/>
        </w:rPr>
        <w:t>. интерактивные) методы обучения, в частности:</w:t>
      </w:r>
    </w:p>
    <w:p w:rsidR="00C37B19" w:rsidRPr="00C37B19" w:rsidRDefault="00C37B19" w:rsidP="00C37B19">
      <w:pPr>
        <w:widowControl w:val="0"/>
        <w:spacing w:after="0"/>
        <w:ind w:firstLine="708"/>
        <w:jc w:val="both"/>
        <w:rPr>
          <w:rFonts w:ascii="Times New Roman" w:eastAsia="Times New Roman" w:hAnsi="Times New Roman" w:cs="Times New Roman"/>
          <w:bCs/>
          <w:sz w:val="28"/>
          <w:szCs w:val="28"/>
        </w:rPr>
      </w:pPr>
      <w:r w:rsidRPr="00C37B19">
        <w:rPr>
          <w:rFonts w:ascii="Times New Roman" w:eastAsia="Times New Roman" w:hAnsi="Times New Roman" w:cs="Times New Roman"/>
          <w:bCs/>
          <w:sz w:val="28"/>
          <w:szCs w:val="28"/>
          <w:lang w:val="x-none"/>
        </w:rPr>
        <w:t>- интерактивная доска для подготовки и проведения лекционных и семинарских занятий</w:t>
      </w:r>
      <w:r w:rsidRPr="00C37B19">
        <w:rPr>
          <w:rFonts w:ascii="Times New Roman" w:eastAsia="Times New Roman" w:hAnsi="Times New Roman" w:cs="Times New Roman"/>
          <w:bCs/>
          <w:sz w:val="28"/>
          <w:szCs w:val="28"/>
        </w:rPr>
        <w:t>.</w:t>
      </w:r>
    </w:p>
    <w:p w:rsidR="00C37B19" w:rsidRPr="00C37B19" w:rsidRDefault="00C37B19" w:rsidP="00C37B19">
      <w:pPr>
        <w:widowControl w:val="0"/>
        <w:spacing w:after="0"/>
        <w:ind w:firstLine="708"/>
        <w:jc w:val="both"/>
        <w:rPr>
          <w:rFonts w:ascii="Times New Roman" w:eastAsia="Times New Roman" w:hAnsi="Times New Roman" w:cs="Times New Roman"/>
          <w:bCs/>
          <w:sz w:val="28"/>
          <w:szCs w:val="28"/>
          <w:lang w:val="x-none"/>
        </w:rPr>
      </w:pPr>
      <w:r w:rsidRPr="00C37B19">
        <w:rPr>
          <w:rFonts w:ascii="Times New Roman" w:eastAsia="Times New Roman" w:hAnsi="Times New Roman" w:cs="Times New Roman"/>
          <w:bCs/>
          <w:sz w:val="28"/>
          <w:szCs w:val="28"/>
          <w:lang w:val="x-none"/>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414" w:history="1">
        <w:r w:rsidRPr="00C37B19">
          <w:rPr>
            <w:rFonts w:ascii="Times New Roman" w:eastAsia="Times New Roman" w:hAnsi="Times New Roman" w:cs="Times New Roman"/>
            <w:bCs/>
            <w:sz w:val="28"/>
            <w:szCs w:val="28"/>
            <w:u w:val="single"/>
            <w:lang w:val="x-none"/>
          </w:rPr>
          <w:t>http://library.rsue.ru/</w:t>
        </w:r>
      </w:hyperlink>
      <w:r w:rsidRPr="00C37B19">
        <w:rPr>
          <w:rFonts w:ascii="Times New Roman" w:eastAsia="Times New Roman" w:hAnsi="Times New Roman" w:cs="Times New Roman"/>
          <w:bCs/>
          <w:sz w:val="28"/>
          <w:szCs w:val="28"/>
          <w:lang w:val="x-none"/>
        </w:rPr>
        <w:t>. Также обучающиеся могут взять на дом необходимую  литературу на абонементе вузовской библиотеки или воспользоваться читальными залами вуза.</w:t>
      </w:r>
    </w:p>
    <w:p w:rsidR="00D35633" w:rsidRPr="00C37B19" w:rsidRDefault="00D35633">
      <w:pPr>
        <w:rPr>
          <w:lang w:val="x-none"/>
        </w:rPr>
      </w:pPr>
    </w:p>
    <w:p w:rsidR="004111F7" w:rsidRDefault="004111F7"/>
    <w:p w:rsidR="004111F7" w:rsidRDefault="004111F7"/>
    <w:p w:rsidR="004111F7" w:rsidRPr="004111F7" w:rsidRDefault="004111F7"/>
    <w:sectPr w:rsidR="004111F7" w:rsidRPr="004111F7">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charset w:val="00"/>
    <w:family w:val="auto"/>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2401898"/>
    <w:lvl w:ilvl="0">
      <w:numFmt w:val="bullet"/>
      <w:lvlText w:val="*"/>
      <w:lvlJc w:val="left"/>
    </w:lvl>
  </w:abstractNum>
  <w:abstractNum w:abstractNumId="1">
    <w:nsid w:val="02A352E0"/>
    <w:multiLevelType w:val="hybridMultilevel"/>
    <w:tmpl w:val="4F583CC0"/>
    <w:lvl w:ilvl="0" w:tplc="0D0E465C">
      <w:start w:val="1"/>
      <w:numFmt w:val="decimal"/>
      <w:lvlText w:val="%1)"/>
      <w:lvlJc w:val="left"/>
      <w:pPr>
        <w:ind w:hanging="260"/>
      </w:pPr>
      <w:rPr>
        <w:rFonts w:ascii="Times New Roman" w:eastAsia="Times New Roman" w:hAnsi="Times New Roman" w:hint="default"/>
        <w:w w:val="99"/>
        <w:sz w:val="24"/>
        <w:szCs w:val="24"/>
      </w:rPr>
    </w:lvl>
    <w:lvl w:ilvl="1" w:tplc="AE8EF160">
      <w:start w:val="1"/>
      <w:numFmt w:val="bullet"/>
      <w:lvlText w:val="•"/>
      <w:lvlJc w:val="left"/>
      <w:rPr>
        <w:rFonts w:hint="default"/>
      </w:rPr>
    </w:lvl>
    <w:lvl w:ilvl="2" w:tplc="88F21F94">
      <w:start w:val="1"/>
      <w:numFmt w:val="bullet"/>
      <w:lvlText w:val="•"/>
      <w:lvlJc w:val="left"/>
      <w:rPr>
        <w:rFonts w:hint="default"/>
      </w:rPr>
    </w:lvl>
    <w:lvl w:ilvl="3" w:tplc="BF607FCC">
      <w:start w:val="1"/>
      <w:numFmt w:val="bullet"/>
      <w:lvlText w:val="•"/>
      <w:lvlJc w:val="left"/>
      <w:rPr>
        <w:rFonts w:hint="default"/>
      </w:rPr>
    </w:lvl>
    <w:lvl w:ilvl="4" w:tplc="50DECC7E">
      <w:start w:val="1"/>
      <w:numFmt w:val="bullet"/>
      <w:lvlText w:val="•"/>
      <w:lvlJc w:val="left"/>
      <w:rPr>
        <w:rFonts w:hint="default"/>
      </w:rPr>
    </w:lvl>
    <w:lvl w:ilvl="5" w:tplc="9C0AAFE8">
      <w:start w:val="1"/>
      <w:numFmt w:val="bullet"/>
      <w:lvlText w:val="•"/>
      <w:lvlJc w:val="left"/>
      <w:rPr>
        <w:rFonts w:hint="default"/>
      </w:rPr>
    </w:lvl>
    <w:lvl w:ilvl="6" w:tplc="C980EC1C">
      <w:start w:val="1"/>
      <w:numFmt w:val="bullet"/>
      <w:lvlText w:val="•"/>
      <w:lvlJc w:val="left"/>
      <w:rPr>
        <w:rFonts w:hint="default"/>
      </w:rPr>
    </w:lvl>
    <w:lvl w:ilvl="7" w:tplc="98BA868C">
      <w:start w:val="1"/>
      <w:numFmt w:val="bullet"/>
      <w:lvlText w:val="•"/>
      <w:lvlJc w:val="left"/>
      <w:rPr>
        <w:rFonts w:hint="default"/>
      </w:rPr>
    </w:lvl>
    <w:lvl w:ilvl="8" w:tplc="1A3E41E6">
      <w:start w:val="1"/>
      <w:numFmt w:val="bullet"/>
      <w:lvlText w:val="•"/>
      <w:lvlJc w:val="left"/>
      <w:rPr>
        <w:rFonts w:hint="default"/>
      </w:rPr>
    </w:lvl>
  </w:abstractNum>
  <w:abstractNum w:abstractNumId="2">
    <w:nsid w:val="02D85295"/>
    <w:multiLevelType w:val="hybridMultilevel"/>
    <w:tmpl w:val="CF2EB064"/>
    <w:lvl w:ilvl="0" w:tplc="6A244E56">
      <w:start w:val="1"/>
      <w:numFmt w:val="decimal"/>
      <w:lvlText w:val="%1)"/>
      <w:lvlJc w:val="left"/>
      <w:pPr>
        <w:ind w:hanging="260"/>
      </w:pPr>
      <w:rPr>
        <w:rFonts w:ascii="Times New Roman" w:eastAsia="Times New Roman" w:hAnsi="Times New Roman" w:hint="default"/>
        <w:w w:val="99"/>
        <w:sz w:val="24"/>
        <w:szCs w:val="24"/>
      </w:rPr>
    </w:lvl>
    <w:lvl w:ilvl="1" w:tplc="937A25AA">
      <w:start w:val="1"/>
      <w:numFmt w:val="bullet"/>
      <w:lvlText w:val="•"/>
      <w:lvlJc w:val="left"/>
      <w:rPr>
        <w:rFonts w:hint="default"/>
      </w:rPr>
    </w:lvl>
    <w:lvl w:ilvl="2" w:tplc="72824E78">
      <w:start w:val="1"/>
      <w:numFmt w:val="bullet"/>
      <w:lvlText w:val="•"/>
      <w:lvlJc w:val="left"/>
      <w:rPr>
        <w:rFonts w:hint="default"/>
      </w:rPr>
    </w:lvl>
    <w:lvl w:ilvl="3" w:tplc="AB02EAF0">
      <w:start w:val="1"/>
      <w:numFmt w:val="bullet"/>
      <w:lvlText w:val="•"/>
      <w:lvlJc w:val="left"/>
      <w:rPr>
        <w:rFonts w:hint="default"/>
      </w:rPr>
    </w:lvl>
    <w:lvl w:ilvl="4" w:tplc="A998C202">
      <w:start w:val="1"/>
      <w:numFmt w:val="bullet"/>
      <w:lvlText w:val="•"/>
      <w:lvlJc w:val="left"/>
      <w:rPr>
        <w:rFonts w:hint="default"/>
      </w:rPr>
    </w:lvl>
    <w:lvl w:ilvl="5" w:tplc="403A7C04">
      <w:start w:val="1"/>
      <w:numFmt w:val="bullet"/>
      <w:lvlText w:val="•"/>
      <w:lvlJc w:val="left"/>
      <w:rPr>
        <w:rFonts w:hint="default"/>
      </w:rPr>
    </w:lvl>
    <w:lvl w:ilvl="6" w:tplc="3520926A">
      <w:start w:val="1"/>
      <w:numFmt w:val="bullet"/>
      <w:lvlText w:val="•"/>
      <w:lvlJc w:val="left"/>
      <w:rPr>
        <w:rFonts w:hint="default"/>
      </w:rPr>
    </w:lvl>
    <w:lvl w:ilvl="7" w:tplc="552854CE">
      <w:start w:val="1"/>
      <w:numFmt w:val="bullet"/>
      <w:lvlText w:val="•"/>
      <w:lvlJc w:val="left"/>
      <w:rPr>
        <w:rFonts w:hint="default"/>
      </w:rPr>
    </w:lvl>
    <w:lvl w:ilvl="8" w:tplc="EF647A06">
      <w:start w:val="1"/>
      <w:numFmt w:val="bullet"/>
      <w:lvlText w:val="•"/>
      <w:lvlJc w:val="left"/>
      <w:rPr>
        <w:rFonts w:hint="default"/>
      </w:rPr>
    </w:lvl>
  </w:abstractNum>
  <w:abstractNum w:abstractNumId="3">
    <w:nsid w:val="0A9E047D"/>
    <w:multiLevelType w:val="hybridMultilevel"/>
    <w:tmpl w:val="B3ECE23A"/>
    <w:lvl w:ilvl="0" w:tplc="6B38DFA0">
      <w:start w:val="1"/>
      <w:numFmt w:val="decimal"/>
      <w:lvlText w:val="%1)"/>
      <w:lvlJc w:val="left"/>
      <w:pPr>
        <w:ind w:hanging="260"/>
      </w:pPr>
      <w:rPr>
        <w:rFonts w:ascii="Times New Roman" w:eastAsia="Times New Roman" w:hAnsi="Times New Roman" w:hint="default"/>
        <w:w w:val="99"/>
        <w:sz w:val="24"/>
        <w:szCs w:val="24"/>
      </w:rPr>
    </w:lvl>
    <w:lvl w:ilvl="1" w:tplc="A882EDA0">
      <w:start w:val="1"/>
      <w:numFmt w:val="bullet"/>
      <w:lvlText w:val="•"/>
      <w:lvlJc w:val="left"/>
      <w:rPr>
        <w:rFonts w:hint="default"/>
      </w:rPr>
    </w:lvl>
    <w:lvl w:ilvl="2" w:tplc="B62E79F6">
      <w:start w:val="1"/>
      <w:numFmt w:val="bullet"/>
      <w:lvlText w:val="•"/>
      <w:lvlJc w:val="left"/>
      <w:rPr>
        <w:rFonts w:hint="default"/>
      </w:rPr>
    </w:lvl>
    <w:lvl w:ilvl="3" w:tplc="3210F41C">
      <w:start w:val="1"/>
      <w:numFmt w:val="bullet"/>
      <w:lvlText w:val="•"/>
      <w:lvlJc w:val="left"/>
      <w:rPr>
        <w:rFonts w:hint="default"/>
      </w:rPr>
    </w:lvl>
    <w:lvl w:ilvl="4" w:tplc="58F4FE38">
      <w:start w:val="1"/>
      <w:numFmt w:val="bullet"/>
      <w:lvlText w:val="•"/>
      <w:lvlJc w:val="left"/>
      <w:rPr>
        <w:rFonts w:hint="default"/>
      </w:rPr>
    </w:lvl>
    <w:lvl w:ilvl="5" w:tplc="736A3398">
      <w:start w:val="1"/>
      <w:numFmt w:val="bullet"/>
      <w:lvlText w:val="•"/>
      <w:lvlJc w:val="left"/>
      <w:rPr>
        <w:rFonts w:hint="default"/>
      </w:rPr>
    </w:lvl>
    <w:lvl w:ilvl="6" w:tplc="A4F02EF2">
      <w:start w:val="1"/>
      <w:numFmt w:val="bullet"/>
      <w:lvlText w:val="•"/>
      <w:lvlJc w:val="left"/>
      <w:rPr>
        <w:rFonts w:hint="default"/>
      </w:rPr>
    </w:lvl>
    <w:lvl w:ilvl="7" w:tplc="68D410F2">
      <w:start w:val="1"/>
      <w:numFmt w:val="bullet"/>
      <w:lvlText w:val="•"/>
      <w:lvlJc w:val="left"/>
      <w:rPr>
        <w:rFonts w:hint="default"/>
      </w:rPr>
    </w:lvl>
    <w:lvl w:ilvl="8" w:tplc="8750A726">
      <w:start w:val="1"/>
      <w:numFmt w:val="bullet"/>
      <w:lvlText w:val="•"/>
      <w:lvlJc w:val="left"/>
      <w:rPr>
        <w:rFonts w:hint="default"/>
      </w:rPr>
    </w:lvl>
  </w:abstractNum>
  <w:abstractNum w:abstractNumId="4">
    <w:nsid w:val="0C1B0DB9"/>
    <w:multiLevelType w:val="singleLevel"/>
    <w:tmpl w:val="1CAA111E"/>
    <w:lvl w:ilvl="0">
      <w:start w:val="1"/>
      <w:numFmt w:val="decimal"/>
      <w:lvlText w:val="%1."/>
      <w:legacy w:legacy="1" w:legacySpace="0" w:legacyIndent="360"/>
      <w:lvlJc w:val="left"/>
      <w:pPr>
        <w:ind w:left="360" w:hanging="360"/>
      </w:pPr>
    </w:lvl>
  </w:abstractNum>
  <w:abstractNum w:abstractNumId="5">
    <w:nsid w:val="0D36082F"/>
    <w:multiLevelType w:val="hybridMultilevel"/>
    <w:tmpl w:val="476210BA"/>
    <w:lvl w:ilvl="0" w:tplc="936640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4E412A"/>
    <w:multiLevelType w:val="singleLevel"/>
    <w:tmpl w:val="1CAA111E"/>
    <w:lvl w:ilvl="0">
      <w:start w:val="1"/>
      <w:numFmt w:val="decimal"/>
      <w:lvlText w:val="%1."/>
      <w:legacy w:legacy="1" w:legacySpace="0" w:legacyIndent="360"/>
      <w:lvlJc w:val="left"/>
      <w:pPr>
        <w:ind w:left="360" w:hanging="360"/>
      </w:pPr>
    </w:lvl>
  </w:abstractNum>
  <w:abstractNum w:abstractNumId="7">
    <w:nsid w:val="1E084491"/>
    <w:multiLevelType w:val="hybridMultilevel"/>
    <w:tmpl w:val="D2A464A8"/>
    <w:lvl w:ilvl="0" w:tplc="0419000F">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BA62F6"/>
    <w:multiLevelType w:val="hybridMultilevel"/>
    <w:tmpl w:val="8D127FE8"/>
    <w:lvl w:ilvl="0" w:tplc="936640C0">
      <w:start w:val="1"/>
      <w:numFmt w:val="bullet"/>
      <w:lvlText w:val="-"/>
      <w:lvlJc w:val="left"/>
      <w:pPr>
        <w:ind w:left="1027" w:hanging="360"/>
      </w:pPr>
      <w:rPr>
        <w:rFonts w:ascii="Times New Roman" w:hAnsi="Times New Roman" w:cs="Times New Roman"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9">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38497EC0"/>
    <w:multiLevelType w:val="hybridMultilevel"/>
    <w:tmpl w:val="B3CA012A"/>
    <w:lvl w:ilvl="0" w:tplc="FABCA46E">
      <w:start w:val="1"/>
      <w:numFmt w:val="decimal"/>
      <w:lvlText w:val="%1)"/>
      <w:lvlJc w:val="left"/>
      <w:pPr>
        <w:ind w:hanging="260"/>
      </w:pPr>
      <w:rPr>
        <w:rFonts w:ascii="Times New Roman" w:eastAsia="Times New Roman" w:hAnsi="Times New Roman" w:hint="default"/>
        <w:w w:val="99"/>
        <w:sz w:val="24"/>
        <w:szCs w:val="24"/>
      </w:rPr>
    </w:lvl>
    <w:lvl w:ilvl="1" w:tplc="B1AA33B2">
      <w:start w:val="1"/>
      <w:numFmt w:val="bullet"/>
      <w:lvlText w:val="•"/>
      <w:lvlJc w:val="left"/>
      <w:rPr>
        <w:rFonts w:hint="default"/>
      </w:rPr>
    </w:lvl>
    <w:lvl w:ilvl="2" w:tplc="A2FABBD4">
      <w:start w:val="1"/>
      <w:numFmt w:val="bullet"/>
      <w:lvlText w:val="•"/>
      <w:lvlJc w:val="left"/>
      <w:rPr>
        <w:rFonts w:hint="default"/>
      </w:rPr>
    </w:lvl>
    <w:lvl w:ilvl="3" w:tplc="46DCE5C2">
      <w:start w:val="1"/>
      <w:numFmt w:val="bullet"/>
      <w:lvlText w:val="•"/>
      <w:lvlJc w:val="left"/>
      <w:rPr>
        <w:rFonts w:hint="default"/>
      </w:rPr>
    </w:lvl>
    <w:lvl w:ilvl="4" w:tplc="F934E328">
      <w:start w:val="1"/>
      <w:numFmt w:val="bullet"/>
      <w:lvlText w:val="•"/>
      <w:lvlJc w:val="left"/>
      <w:rPr>
        <w:rFonts w:hint="default"/>
      </w:rPr>
    </w:lvl>
    <w:lvl w:ilvl="5" w:tplc="FC04DFAC">
      <w:start w:val="1"/>
      <w:numFmt w:val="bullet"/>
      <w:lvlText w:val="•"/>
      <w:lvlJc w:val="left"/>
      <w:rPr>
        <w:rFonts w:hint="default"/>
      </w:rPr>
    </w:lvl>
    <w:lvl w:ilvl="6" w:tplc="7C44AC76">
      <w:start w:val="1"/>
      <w:numFmt w:val="bullet"/>
      <w:lvlText w:val="•"/>
      <w:lvlJc w:val="left"/>
      <w:rPr>
        <w:rFonts w:hint="default"/>
      </w:rPr>
    </w:lvl>
    <w:lvl w:ilvl="7" w:tplc="A68854F0">
      <w:start w:val="1"/>
      <w:numFmt w:val="bullet"/>
      <w:lvlText w:val="•"/>
      <w:lvlJc w:val="left"/>
      <w:rPr>
        <w:rFonts w:hint="default"/>
      </w:rPr>
    </w:lvl>
    <w:lvl w:ilvl="8" w:tplc="E86E6D3A">
      <w:start w:val="1"/>
      <w:numFmt w:val="bullet"/>
      <w:lvlText w:val="•"/>
      <w:lvlJc w:val="left"/>
      <w:rPr>
        <w:rFonts w:hint="default"/>
      </w:rPr>
    </w:lvl>
  </w:abstractNum>
  <w:abstractNum w:abstractNumId="11">
    <w:nsid w:val="3C6C2F31"/>
    <w:multiLevelType w:val="hybridMultilevel"/>
    <w:tmpl w:val="47C49EDE"/>
    <w:lvl w:ilvl="0" w:tplc="2424DB64">
      <w:start w:val="1"/>
      <w:numFmt w:val="decimal"/>
      <w:lvlText w:val="%1)"/>
      <w:lvlJc w:val="left"/>
      <w:pPr>
        <w:ind w:hanging="260"/>
      </w:pPr>
      <w:rPr>
        <w:rFonts w:ascii="Times New Roman" w:eastAsia="Times New Roman" w:hAnsi="Times New Roman" w:hint="default"/>
        <w:w w:val="99"/>
        <w:sz w:val="24"/>
        <w:szCs w:val="24"/>
      </w:rPr>
    </w:lvl>
    <w:lvl w:ilvl="1" w:tplc="1292BE4A">
      <w:start w:val="1"/>
      <w:numFmt w:val="bullet"/>
      <w:lvlText w:val="•"/>
      <w:lvlJc w:val="left"/>
      <w:rPr>
        <w:rFonts w:hint="default"/>
      </w:rPr>
    </w:lvl>
    <w:lvl w:ilvl="2" w:tplc="BE067040">
      <w:start w:val="1"/>
      <w:numFmt w:val="bullet"/>
      <w:lvlText w:val="•"/>
      <w:lvlJc w:val="left"/>
      <w:rPr>
        <w:rFonts w:hint="default"/>
      </w:rPr>
    </w:lvl>
    <w:lvl w:ilvl="3" w:tplc="D36C7EE6">
      <w:start w:val="1"/>
      <w:numFmt w:val="bullet"/>
      <w:lvlText w:val="•"/>
      <w:lvlJc w:val="left"/>
      <w:rPr>
        <w:rFonts w:hint="default"/>
      </w:rPr>
    </w:lvl>
    <w:lvl w:ilvl="4" w:tplc="A33CE196">
      <w:start w:val="1"/>
      <w:numFmt w:val="bullet"/>
      <w:lvlText w:val="•"/>
      <w:lvlJc w:val="left"/>
      <w:rPr>
        <w:rFonts w:hint="default"/>
      </w:rPr>
    </w:lvl>
    <w:lvl w:ilvl="5" w:tplc="CDFA68F4">
      <w:start w:val="1"/>
      <w:numFmt w:val="bullet"/>
      <w:lvlText w:val="•"/>
      <w:lvlJc w:val="left"/>
      <w:rPr>
        <w:rFonts w:hint="default"/>
      </w:rPr>
    </w:lvl>
    <w:lvl w:ilvl="6" w:tplc="D1EAABEE">
      <w:start w:val="1"/>
      <w:numFmt w:val="bullet"/>
      <w:lvlText w:val="•"/>
      <w:lvlJc w:val="left"/>
      <w:rPr>
        <w:rFonts w:hint="default"/>
      </w:rPr>
    </w:lvl>
    <w:lvl w:ilvl="7" w:tplc="47446468">
      <w:start w:val="1"/>
      <w:numFmt w:val="bullet"/>
      <w:lvlText w:val="•"/>
      <w:lvlJc w:val="left"/>
      <w:rPr>
        <w:rFonts w:hint="default"/>
      </w:rPr>
    </w:lvl>
    <w:lvl w:ilvl="8" w:tplc="7936A8E0">
      <w:start w:val="1"/>
      <w:numFmt w:val="bullet"/>
      <w:lvlText w:val="•"/>
      <w:lvlJc w:val="left"/>
      <w:rPr>
        <w:rFonts w:hint="default"/>
      </w:rPr>
    </w:lvl>
  </w:abstractNum>
  <w:abstractNum w:abstractNumId="12">
    <w:nsid w:val="3D9E1B50"/>
    <w:multiLevelType w:val="singleLevel"/>
    <w:tmpl w:val="0419000F"/>
    <w:lvl w:ilvl="0">
      <w:start w:val="1"/>
      <w:numFmt w:val="decimal"/>
      <w:lvlText w:val="%1."/>
      <w:lvlJc w:val="left"/>
      <w:pPr>
        <w:tabs>
          <w:tab w:val="num" w:pos="360"/>
        </w:tabs>
        <w:ind w:left="360" w:hanging="360"/>
      </w:pPr>
      <w:rPr>
        <w:rFonts w:hint="default"/>
      </w:rPr>
    </w:lvl>
  </w:abstractNum>
  <w:abstractNum w:abstractNumId="13">
    <w:nsid w:val="472C2729"/>
    <w:multiLevelType w:val="hybridMultilevel"/>
    <w:tmpl w:val="05A28844"/>
    <w:lvl w:ilvl="0" w:tplc="1172A188">
      <w:start w:val="1"/>
      <w:numFmt w:val="decimal"/>
      <w:lvlText w:val="%1)"/>
      <w:lvlJc w:val="left"/>
      <w:pPr>
        <w:ind w:hanging="360"/>
      </w:pPr>
      <w:rPr>
        <w:rFonts w:ascii="Times New Roman" w:eastAsia="Times New Roman" w:hAnsi="Times New Roman" w:hint="default"/>
        <w:w w:val="99"/>
        <w:sz w:val="24"/>
        <w:szCs w:val="24"/>
      </w:rPr>
    </w:lvl>
    <w:lvl w:ilvl="1" w:tplc="5AB2EF8E">
      <w:start w:val="1"/>
      <w:numFmt w:val="bullet"/>
      <w:lvlText w:val="•"/>
      <w:lvlJc w:val="left"/>
      <w:rPr>
        <w:rFonts w:hint="default"/>
      </w:rPr>
    </w:lvl>
    <w:lvl w:ilvl="2" w:tplc="9BC0BE82">
      <w:start w:val="1"/>
      <w:numFmt w:val="bullet"/>
      <w:lvlText w:val="•"/>
      <w:lvlJc w:val="left"/>
      <w:rPr>
        <w:rFonts w:hint="default"/>
      </w:rPr>
    </w:lvl>
    <w:lvl w:ilvl="3" w:tplc="0F6C24C8">
      <w:start w:val="1"/>
      <w:numFmt w:val="bullet"/>
      <w:lvlText w:val="•"/>
      <w:lvlJc w:val="left"/>
      <w:rPr>
        <w:rFonts w:hint="default"/>
      </w:rPr>
    </w:lvl>
    <w:lvl w:ilvl="4" w:tplc="51B64262">
      <w:start w:val="1"/>
      <w:numFmt w:val="bullet"/>
      <w:lvlText w:val="•"/>
      <w:lvlJc w:val="left"/>
      <w:rPr>
        <w:rFonts w:hint="default"/>
      </w:rPr>
    </w:lvl>
    <w:lvl w:ilvl="5" w:tplc="00761256">
      <w:start w:val="1"/>
      <w:numFmt w:val="bullet"/>
      <w:lvlText w:val="•"/>
      <w:lvlJc w:val="left"/>
      <w:rPr>
        <w:rFonts w:hint="default"/>
      </w:rPr>
    </w:lvl>
    <w:lvl w:ilvl="6" w:tplc="D2D24080">
      <w:start w:val="1"/>
      <w:numFmt w:val="bullet"/>
      <w:lvlText w:val="•"/>
      <w:lvlJc w:val="left"/>
      <w:rPr>
        <w:rFonts w:hint="default"/>
      </w:rPr>
    </w:lvl>
    <w:lvl w:ilvl="7" w:tplc="F5044436">
      <w:start w:val="1"/>
      <w:numFmt w:val="bullet"/>
      <w:lvlText w:val="•"/>
      <w:lvlJc w:val="left"/>
      <w:rPr>
        <w:rFonts w:hint="default"/>
      </w:rPr>
    </w:lvl>
    <w:lvl w:ilvl="8" w:tplc="257EA960">
      <w:start w:val="1"/>
      <w:numFmt w:val="bullet"/>
      <w:lvlText w:val="•"/>
      <w:lvlJc w:val="left"/>
      <w:rPr>
        <w:rFonts w:hint="default"/>
      </w:rPr>
    </w:lvl>
  </w:abstractNum>
  <w:abstractNum w:abstractNumId="14">
    <w:nsid w:val="487C7890"/>
    <w:multiLevelType w:val="hybridMultilevel"/>
    <w:tmpl w:val="E8081918"/>
    <w:lvl w:ilvl="0" w:tplc="0D98C890">
      <w:start w:val="1"/>
      <w:numFmt w:val="decimal"/>
      <w:lvlText w:val="%1)"/>
      <w:lvlJc w:val="left"/>
      <w:pPr>
        <w:ind w:hanging="320"/>
      </w:pPr>
      <w:rPr>
        <w:rFonts w:ascii="Times New Roman" w:eastAsia="Times New Roman" w:hAnsi="Times New Roman" w:hint="default"/>
        <w:w w:val="99"/>
        <w:sz w:val="24"/>
        <w:szCs w:val="24"/>
      </w:rPr>
    </w:lvl>
    <w:lvl w:ilvl="1" w:tplc="B034491E">
      <w:start w:val="1"/>
      <w:numFmt w:val="bullet"/>
      <w:lvlText w:val="•"/>
      <w:lvlJc w:val="left"/>
      <w:rPr>
        <w:rFonts w:hint="default"/>
      </w:rPr>
    </w:lvl>
    <w:lvl w:ilvl="2" w:tplc="8572C7BC">
      <w:start w:val="1"/>
      <w:numFmt w:val="bullet"/>
      <w:lvlText w:val="•"/>
      <w:lvlJc w:val="left"/>
      <w:rPr>
        <w:rFonts w:hint="default"/>
      </w:rPr>
    </w:lvl>
    <w:lvl w:ilvl="3" w:tplc="301ADF46">
      <w:start w:val="1"/>
      <w:numFmt w:val="bullet"/>
      <w:lvlText w:val="•"/>
      <w:lvlJc w:val="left"/>
      <w:rPr>
        <w:rFonts w:hint="default"/>
      </w:rPr>
    </w:lvl>
    <w:lvl w:ilvl="4" w:tplc="2F9018BE">
      <w:start w:val="1"/>
      <w:numFmt w:val="bullet"/>
      <w:lvlText w:val="•"/>
      <w:lvlJc w:val="left"/>
      <w:rPr>
        <w:rFonts w:hint="default"/>
      </w:rPr>
    </w:lvl>
    <w:lvl w:ilvl="5" w:tplc="99AE3F84">
      <w:start w:val="1"/>
      <w:numFmt w:val="bullet"/>
      <w:lvlText w:val="•"/>
      <w:lvlJc w:val="left"/>
      <w:rPr>
        <w:rFonts w:hint="default"/>
      </w:rPr>
    </w:lvl>
    <w:lvl w:ilvl="6" w:tplc="382A050E">
      <w:start w:val="1"/>
      <w:numFmt w:val="bullet"/>
      <w:lvlText w:val="•"/>
      <w:lvlJc w:val="left"/>
      <w:rPr>
        <w:rFonts w:hint="default"/>
      </w:rPr>
    </w:lvl>
    <w:lvl w:ilvl="7" w:tplc="2C3E9776">
      <w:start w:val="1"/>
      <w:numFmt w:val="bullet"/>
      <w:lvlText w:val="•"/>
      <w:lvlJc w:val="left"/>
      <w:rPr>
        <w:rFonts w:hint="default"/>
      </w:rPr>
    </w:lvl>
    <w:lvl w:ilvl="8" w:tplc="06CE6E4E">
      <w:start w:val="1"/>
      <w:numFmt w:val="bullet"/>
      <w:lvlText w:val="•"/>
      <w:lvlJc w:val="left"/>
      <w:rPr>
        <w:rFonts w:hint="default"/>
      </w:rPr>
    </w:lvl>
  </w:abstractNum>
  <w:abstractNum w:abstractNumId="15">
    <w:nsid w:val="4B1C3A82"/>
    <w:multiLevelType w:val="singleLevel"/>
    <w:tmpl w:val="0419000F"/>
    <w:lvl w:ilvl="0">
      <w:start w:val="5"/>
      <w:numFmt w:val="decimal"/>
      <w:lvlText w:val="%1."/>
      <w:lvlJc w:val="left"/>
      <w:pPr>
        <w:tabs>
          <w:tab w:val="num" w:pos="360"/>
        </w:tabs>
        <w:ind w:left="360" w:hanging="360"/>
      </w:pPr>
      <w:rPr>
        <w:rFonts w:hint="default"/>
      </w:rPr>
    </w:lvl>
  </w:abstractNum>
  <w:abstractNum w:abstractNumId="16">
    <w:nsid w:val="4CF93C7E"/>
    <w:multiLevelType w:val="hybridMultilevel"/>
    <w:tmpl w:val="F75296D2"/>
    <w:lvl w:ilvl="0" w:tplc="6068CB08">
      <w:start w:val="1"/>
      <w:numFmt w:val="bullet"/>
      <w:lvlText w:val=""/>
      <w:lvlJc w:val="left"/>
      <w:pPr>
        <w:tabs>
          <w:tab w:val="num" w:pos="927"/>
        </w:tabs>
        <w:ind w:left="924"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50255877"/>
    <w:multiLevelType w:val="hybridMultilevel"/>
    <w:tmpl w:val="6832BCBA"/>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nsid w:val="560844AE"/>
    <w:multiLevelType w:val="hybridMultilevel"/>
    <w:tmpl w:val="F7DAF4E8"/>
    <w:lvl w:ilvl="0" w:tplc="2ACAFE00">
      <w:start w:val="1"/>
      <w:numFmt w:val="decimal"/>
      <w:lvlText w:val="%1)"/>
      <w:lvlJc w:val="left"/>
      <w:pPr>
        <w:ind w:hanging="260"/>
        <w:jc w:val="right"/>
      </w:pPr>
      <w:rPr>
        <w:rFonts w:ascii="Times New Roman" w:eastAsia="Times New Roman" w:hAnsi="Times New Roman" w:hint="default"/>
        <w:w w:val="99"/>
        <w:sz w:val="24"/>
        <w:szCs w:val="24"/>
      </w:rPr>
    </w:lvl>
    <w:lvl w:ilvl="1" w:tplc="CE7C1378">
      <w:start w:val="1"/>
      <w:numFmt w:val="bullet"/>
      <w:lvlText w:val="•"/>
      <w:lvlJc w:val="left"/>
      <w:rPr>
        <w:rFonts w:hint="default"/>
      </w:rPr>
    </w:lvl>
    <w:lvl w:ilvl="2" w:tplc="68F280C6">
      <w:start w:val="1"/>
      <w:numFmt w:val="bullet"/>
      <w:lvlText w:val="•"/>
      <w:lvlJc w:val="left"/>
      <w:rPr>
        <w:rFonts w:hint="default"/>
      </w:rPr>
    </w:lvl>
    <w:lvl w:ilvl="3" w:tplc="A73C4932">
      <w:start w:val="1"/>
      <w:numFmt w:val="bullet"/>
      <w:lvlText w:val="•"/>
      <w:lvlJc w:val="left"/>
      <w:rPr>
        <w:rFonts w:hint="default"/>
      </w:rPr>
    </w:lvl>
    <w:lvl w:ilvl="4" w:tplc="97A285CE">
      <w:start w:val="1"/>
      <w:numFmt w:val="bullet"/>
      <w:lvlText w:val="•"/>
      <w:lvlJc w:val="left"/>
      <w:rPr>
        <w:rFonts w:hint="default"/>
      </w:rPr>
    </w:lvl>
    <w:lvl w:ilvl="5" w:tplc="ABAA1608">
      <w:start w:val="1"/>
      <w:numFmt w:val="bullet"/>
      <w:lvlText w:val="•"/>
      <w:lvlJc w:val="left"/>
      <w:rPr>
        <w:rFonts w:hint="default"/>
      </w:rPr>
    </w:lvl>
    <w:lvl w:ilvl="6" w:tplc="AA68C9AA">
      <w:start w:val="1"/>
      <w:numFmt w:val="bullet"/>
      <w:lvlText w:val="•"/>
      <w:lvlJc w:val="left"/>
      <w:rPr>
        <w:rFonts w:hint="default"/>
      </w:rPr>
    </w:lvl>
    <w:lvl w:ilvl="7" w:tplc="1354D3F4">
      <w:start w:val="1"/>
      <w:numFmt w:val="bullet"/>
      <w:lvlText w:val="•"/>
      <w:lvlJc w:val="left"/>
      <w:rPr>
        <w:rFonts w:hint="default"/>
      </w:rPr>
    </w:lvl>
    <w:lvl w:ilvl="8" w:tplc="BC602DCE">
      <w:start w:val="1"/>
      <w:numFmt w:val="bullet"/>
      <w:lvlText w:val="•"/>
      <w:lvlJc w:val="left"/>
      <w:rPr>
        <w:rFonts w:hint="default"/>
      </w:rPr>
    </w:lvl>
  </w:abstractNum>
  <w:abstractNum w:abstractNumId="19">
    <w:nsid w:val="5D874A83"/>
    <w:multiLevelType w:val="hybridMultilevel"/>
    <w:tmpl w:val="7AEADF2E"/>
    <w:lvl w:ilvl="0" w:tplc="6396CB5C">
      <w:start w:val="1"/>
      <w:numFmt w:val="decimal"/>
      <w:lvlText w:val="%1)"/>
      <w:lvlJc w:val="left"/>
      <w:pPr>
        <w:ind w:hanging="260"/>
      </w:pPr>
      <w:rPr>
        <w:rFonts w:ascii="Times New Roman" w:eastAsia="Times New Roman" w:hAnsi="Times New Roman" w:hint="default"/>
        <w:w w:val="99"/>
        <w:sz w:val="24"/>
        <w:szCs w:val="24"/>
      </w:rPr>
    </w:lvl>
    <w:lvl w:ilvl="1" w:tplc="06F8D170">
      <w:start w:val="1"/>
      <w:numFmt w:val="bullet"/>
      <w:lvlText w:val="•"/>
      <w:lvlJc w:val="left"/>
      <w:rPr>
        <w:rFonts w:hint="default"/>
      </w:rPr>
    </w:lvl>
    <w:lvl w:ilvl="2" w:tplc="3DECD97C">
      <w:start w:val="1"/>
      <w:numFmt w:val="bullet"/>
      <w:lvlText w:val="•"/>
      <w:lvlJc w:val="left"/>
      <w:rPr>
        <w:rFonts w:hint="default"/>
      </w:rPr>
    </w:lvl>
    <w:lvl w:ilvl="3" w:tplc="0FBC18BE">
      <w:start w:val="1"/>
      <w:numFmt w:val="bullet"/>
      <w:lvlText w:val="•"/>
      <w:lvlJc w:val="left"/>
      <w:rPr>
        <w:rFonts w:hint="default"/>
      </w:rPr>
    </w:lvl>
    <w:lvl w:ilvl="4" w:tplc="809ED37A">
      <w:start w:val="1"/>
      <w:numFmt w:val="bullet"/>
      <w:lvlText w:val="•"/>
      <w:lvlJc w:val="left"/>
      <w:rPr>
        <w:rFonts w:hint="default"/>
      </w:rPr>
    </w:lvl>
    <w:lvl w:ilvl="5" w:tplc="88DA910A">
      <w:start w:val="1"/>
      <w:numFmt w:val="bullet"/>
      <w:lvlText w:val="•"/>
      <w:lvlJc w:val="left"/>
      <w:rPr>
        <w:rFonts w:hint="default"/>
      </w:rPr>
    </w:lvl>
    <w:lvl w:ilvl="6" w:tplc="B98A5A10">
      <w:start w:val="1"/>
      <w:numFmt w:val="bullet"/>
      <w:lvlText w:val="•"/>
      <w:lvlJc w:val="left"/>
      <w:rPr>
        <w:rFonts w:hint="default"/>
      </w:rPr>
    </w:lvl>
    <w:lvl w:ilvl="7" w:tplc="AD760358">
      <w:start w:val="1"/>
      <w:numFmt w:val="bullet"/>
      <w:lvlText w:val="•"/>
      <w:lvlJc w:val="left"/>
      <w:rPr>
        <w:rFonts w:hint="default"/>
      </w:rPr>
    </w:lvl>
    <w:lvl w:ilvl="8" w:tplc="A3C43802">
      <w:start w:val="1"/>
      <w:numFmt w:val="bullet"/>
      <w:lvlText w:val="•"/>
      <w:lvlJc w:val="left"/>
      <w:rPr>
        <w:rFonts w:hint="default"/>
      </w:rPr>
    </w:lvl>
  </w:abstractNum>
  <w:abstractNum w:abstractNumId="20">
    <w:nsid w:val="61276F74"/>
    <w:multiLevelType w:val="singleLevel"/>
    <w:tmpl w:val="0538796E"/>
    <w:lvl w:ilvl="0">
      <w:start w:val="31"/>
      <w:numFmt w:val="decimal"/>
      <w:lvlText w:val="%1."/>
      <w:legacy w:legacy="1" w:legacySpace="0" w:legacyIndent="360"/>
      <w:lvlJc w:val="left"/>
      <w:pPr>
        <w:ind w:left="360" w:hanging="360"/>
      </w:pPr>
    </w:lvl>
  </w:abstractNum>
  <w:abstractNum w:abstractNumId="21">
    <w:nsid w:val="667D0D87"/>
    <w:multiLevelType w:val="hybridMultilevel"/>
    <w:tmpl w:val="DB5AC7EA"/>
    <w:lvl w:ilvl="0" w:tplc="F7480BD6">
      <w:start w:val="1"/>
      <w:numFmt w:val="decimal"/>
      <w:lvlText w:val="%1."/>
      <w:lvlJc w:val="left"/>
      <w:pPr>
        <w:tabs>
          <w:tab w:val="num" w:pos="720"/>
        </w:tabs>
        <w:ind w:left="720" w:hanging="363"/>
      </w:pPr>
      <w:rPr>
        <w:sz w:val="24"/>
        <w:szCs w:val="24"/>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6870575B"/>
    <w:multiLevelType w:val="hybridMultilevel"/>
    <w:tmpl w:val="09F410EE"/>
    <w:lvl w:ilvl="0" w:tplc="6F00BD64">
      <w:start w:val="11"/>
      <w:numFmt w:val="decimal"/>
      <w:lvlText w:val="%1."/>
      <w:lvlJc w:val="left"/>
      <w:pPr>
        <w:ind w:left="521" w:hanging="360"/>
      </w:pPr>
      <w:rPr>
        <w:rFonts w:hint="default"/>
      </w:rPr>
    </w:lvl>
    <w:lvl w:ilvl="1" w:tplc="04190019" w:tentative="1">
      <w:start w:val="1"/>
      <w:numFmt w:val="lowerLetter"/>
      <w:lvlText w:val="%2."/>
      <w:lvlJc w:val="left"/>
      <w:pPr>
        <w:ind w:left="1241" w:hanging="360"/>
      </w:pPr>
    </w:lvl>
    <w:lvl w:ilvl="2" w:tplc="0419001B" w:tentative="1">
      <w:start w:val="1"/>
      <w:numFmt w:val="lowerRoman"/>
      <w:lvlText w:val="%3."/>
      <w:lvlJc w:val="right"/>
      <w:pPr>
        <w:ind w:left="1961" w:hanging="180"/>
      </w:pPr>
    </w:lvl>
    <w:lvl w:ilvl="3" w:tplc="0419000F" w:tentative="1">
      <w:start w:val="1"/>
      <w:numFmt w:val="decimal"/>
      <w:lvlText w:val="%4."/>
      <w:lvlJc w:val="left"/>
      <w:pPr>
        <w:ind w:left="2681" w:hanging="360"/>
      </w:pPr>
    </w:lvl>
    <w:lvl w:ilvl="4" w:tplc="04190019" w:tentative="1">
      <w:start w:val="1"/>
      <w:numFmt w:val="lowerLetter"/>
      <w:lvlText w:val="%5."/>
      <w:lvlJc w:val="left"/>
      <w:pPr>
        <w:ind w:left="3401" w:hanging="360"/>
      </w:pPr>
    </w:lvl>
    <w:lvl w:ilvl="5" w:tplc="0419001B" w:tentative="1">
      <w:start w:val="1"/>
      <w:numFmt w:val="lowerRoman"/>
      <w:lvlText w:val="%6."/>
      <w:lvlJc w:val="right"/>
      <w:pPr>
        <w:ind w:left="4121" w:hanging="180"/>
      </w:pPr>
    </w:lvl>
    <w:lvl w:ilvl="6" w:tplc="0419000F" w:tentative="1">
      <w:start w:val="1"/>
      <w:numFmt w:val="decimal"/>
      <w:lvlText w:val="%7."/>
      <w:lvlJc w:val="left"/>
      <w:pPr>
        <w:ind w:left="4841" w:hanging="360"/>
      </w:pPr>
    </w:lvl>
    <w:lvl w:ilvl="7" w:tplc="04190019" w:tentative="1">
      <w:start w:val="1"/>
      <w:numFmt w:val="lowerLetter"/>
      <w:lvlText w:val="%8."/>
      <w:lvlJc w:val="left"/>
      <w:pPr>
        <w:ind w:left="5561" w:hanging="360"/>
      </w:pPr>
    </w:lvl>
    <w:lvl w:ilvl="8" w:tplc="0419001B" w:tentative="1">
      <w:start w:val="1"/>
      <w:numFmt w:val="lowerRoman"/>
      <w:lvlText w:val="%9."/>
      <w:lvlJc w:val="right"/>
      <w:pPr>
        <w:ind w:left="6281" w:hanging="180"/>
      </w:pPr>
    </w:lvl>
  </w:abstractNum>
  <w:abstractNum w:abstractNumId="23">
    <w:nsid w:val="76A321F4"/>
    <w:multiLevelType w:val="hybridMultilevel"/>
    <w:tmpl w:val="A782935A"/>
    <w:lvl w:ilvl="0" w:tplc="538A31E4">
      <w:start w:val="1"/>
      <w:numFmt w:val="decimal"/>
      <w:lvlText w:val="%1)"/>
      <w:lvlJc w:val="left"/>
      <w:pPr>
        <w:ind w:hanging="260"/>
      </w:pPr>
      <w:rPr>
        <w:rFonts w:ascii="Times New Roman" w:eastAsia="Times New Roman" w:hAnsi="Times New Roman" w:hint="default"/>
        <w:w w:val="99"/>
        <w:sz w:val="24"/>
        <w:szCs w:val="24"/>
      </w:rPr>
    </w:lvl>
    <w:lvl w:ilvl="1" w:tplc="4D868154">
      <w:start w:val="1"/>
      <w:numFmt w:val="bullet"/>
      <w:lvlText w:val="•"/>
      <w:lvlJc w:val="left"/>
      <w:rPr>
        <w:rFonts w:hint="default"/>
      </w:rPr>
    </w:lvl>
    <w:lvl w:ilvl="2" w:tplc="D40EAACC">
      <w:start w:val="1"/>
      <w:numFmt w:val="bullet"/>
      <w:lvlText w:val="•"/>
      <w:lvlJc w:val="left"/>
      <w:rPr>
        <w:rFonts w:hint="default"/>
      </w:rPr>
    </w:lvl>
    <w:lvl w:ilvl="3" w:tplc="D9A4F618">
      <w:start w:val="1"/>
      <w:numFmt w:val="bullet"/>
      <w:lvlText w:val="•"/>
      <w:lvlJc w:val="left"/>
      <w:rPr>
        <w:rFonts w:hint="default"/>
      </w:rPr>
    </w:lvl>
    <w:lvl w:ilvl="4" w:tplc="890867B0">
      <w:start w:val="1"/>
      <w:numFmt w:val="bullet"/>
      <w:lvlText w:val="•"/>
      <w:lvlJc w:val="left"/>
      <w:rPr>
        <w:rFonts w:hint="default"/>
      </w:rPr>
    </w:lvl>
    <w:lvl w:ilvl="5" w:tplc="4588F8F2">
      <w:start w:val="1"/>
      <w:numFmt w:val="bullet"/>
      <w:lvlText w:val="•"/>
      <w:lvlJc w:val="left"/>
      <w:rPr>
        <w:rFonts w:hint="default"/>
      </w:rPr>
    </w:lvl>
    <w:lvl w:ilvl="6" w:tplc="0EDC7A3A">
      <w:start w:val="1"/>
      <w:numFmt w:val="bullet"/>
      <w:lvlText w:val="•"/>
      <w:lvlJc w:val="left"/>
      <w:rPr>
        <w:rFonts w:hint="default"/>
      </w:rPr>
    </w:lvl>
    <w:lvl w:ilvl="7" w:tplc="A1C2034E">
      <w:start w:val="1"/>
      <w:numFmt w:val="bullet"/>
      <w:lvlText w:val="•"/>
      <w:lvlJc w:val="left"/>
      <w:rPr>
        <w:rFonts w:hint="default"/>
      </w:rPr>
    </w:lvl>
    <w:lvl w:ilvl="8" w:tplc="1FF45640">
      <w:start w:val="1"/>
      <w:numFmt w:val="bullet"/>
      <w:lvlText w:val="•"/>
      <w:lvlJc w:val="left"/>
      <w:rPr>
        <w:rFonts w:hint="default"/>
      </w:rPr>
    </w:lvl>
  </w:abstractNum>
  <w:abstractNum w:abstractNumId="24">
    <w:nsid w:val="7820452C"/>
    <w:multiLevelType w:val="hybridMultilevel"/>
    <w:tmpl w:val="DE4CBD34"/>
    <w:lvl w:ilvl="0" w:tplc="1B7E0EF4">
      <w:start w:val="1"/>
      <w:numFmt w:val="decimal"/>
      <w:lvlText w:val="%1)"/>
      <w:lvlJc w:val="left"/>
      <w:pPr>
        <w:ind w:hanging="260"/>
        <w:jc w:val="right"/>
      </w:pPr>
      <w:rPr>
        <w:rFonts w:ascii="Times New Roman" w:eastAsia="Times New Roman" w:hAnsi="Times New Roman" w:hint="default"/>
        <w:w w:val="99"/>
        <w:sz w:val="24"/>
        <w:szCs w:val="24"/>
      </w:rPr>
    </w:lvl>
    <w:lvl w:ilvl="1" w:tplc="FF5CF724">
      <w:start w:val="1"/>
      <w:numFmt w:val="bullet"/>
      <w:lvlText w:val="•"/>
      <w:lvlJc w:val="left"/>
      <w:rPr>
        <w:rFonts w:hint="default"/>
      </w:rPr>
    </w:lvl>
    <w:lvl w:ilvl="2" w:tplc="CEEE0486">
      <w:start w:val="1"/>
      <w:numFmt w:val="bullet"/>
      <w:lvlText w:val="•"/>
      <w:lvlJc w:val="left"/>
      <w:rPr>
        <w:rFonts w:hint="default"/>
      </w:rPr>
    </w:lvl>
    <w:lvl w:ilvl="3" w:tplc="DB9A397E">
      <w:start w:val="1"/>
      <w:numFmt w:val="bullet"/>
      <w:lvlText w:val="•"/>
      <w:lvlJc w:val="left"/>
      <w:rPr>
        <w:rFonts w:hint="default"/>
      </w:rPr>
    </w:lvl>
    <w:lvl w:ilvl="4" w:tplc="0FBCFE8C">
      <w:start w:val="1"/>
      <w:numFmt w:val="bullet"/>
      <w:lvlText w:val="•"/>
      <w:lvlJc w:val="left"/>
      <w:rPr>
        <w:rFonts w:hint="default"/>
      </w:rPr>
    </w:lvl>
    <w:lvl w:ilvl="5" w:tplc="F32C91D8">
      <w:start w:val="1"/>
      <w:numFmt w:val="bullet"/>
      <w:lvlText w:val="•"/>
      <w:lvlJc w:val="left"/>
      <w:rPr>
        <w:rFonts w:hint="default"/>
      </w:rPr>
    </w:lvl>
    <w:lvl w:ilvl="6" w:tplc="8AFEA526">
      <w:start w:val="1"/>
      <w:numFmt w:val="bullet"/>
      <w:lvlText w:val="•"/>
      <w:lvlJc w:val="left"/>
      <w:rPr>
        <w:rFonts w:hint="default"/>
      </w:rPr>
    </w:lvl>
    <w:lvl w:ilvl="7" w:tplc="2CA88C1A">
      <w:start w:val="1"/>
      <w:numFmt w:val="bullet"/>
      <w:lvlText w:val="•"/>
      <w:lvlJc w:val="left"/>
      <w:rPr>
        <w:rFonts w:hint="default"/>
      </w:rPr>
    </w:lvl>
    <w:lvl w:ilvl="8" w:tplc="655CD228">
      <w:start w:val="1"/>
      <w:numFmt w:val="bullet"/>
      <w:lvlText w:val="•"/>
      <w:lvlJc w:val="left"/>
      <w:rPr>
        <w:rFonts w:hint="default"/>
      </w:rPr>
    </w:lvl>
  </w:abstractNum>
  <w:abstractNum w:abstractNumId="25">
    <w:nsid w:val="79771D5A"/>
    <w:multiLevelType w:val="hybridMultilevel"/>
    <w:tmpl w:val="885EEA80"/>
    <w:lvl w:ilvl="0" w:tplc="E62A86C8">
      <w:start w:val="1"/>
      <w:numFmt w:val="decimal"/>
      <w:lvlText w:val="%1)"/>
      <w:lvlJc w:val="left"/>
      <w:pPr>
        <w:ind w:hanging="260"/>
      </w:pPr>
      <w:rPr>
        <w:rFonts w:ascii="Times New Roman" w:eastAsia="Times New Roman" w:hAnsi="Times New Roman" w:hint="default"/>
        <w:w w:val="99"/>
        <w:sz w:val="24"/>
        <w:szCs w:val="24"/>
      </w:rPr>
    </w:lvl>
    <w:lvl w:ilvl="1" w:tplc="3312B162">
      <w:start w:val="1"/>
      <w:numFmt w:val="bullet"/>
      <w:lvlText w:val="•"/>
      <w:lvlJc w:val="left"/>
      <w:rPr>
        <w:rFonts w:hint="default"/>
      </w:rPr>
    </w:lvl>
    <w:lvl w:ilvl="2" w:tplc="AC7E06C2">
      <w:start w:val="1"/>
      <w:numFmt w:val="bullet"/>
      <w:lvlText w:val="•"/>
      <w:lvlJc w:val="left"/>
      <w:rPr>
        <w:rFonts w:hint="default"/>
      </w:rPr>
    </w:lvl>
    <w:lvl w:ilvl="3" w:tplc="9BFA2CAA">
      <w:start w:val="1"/>
      <w:numFmt w:val="bullet"/>
      <w:lvlText w:val="•"/>
      <w:lvlJc w:val="left"/>
      <w:rPr>
        <w:rFonts w:hint="default"/>
      </w:rPr>
    </w:lvl>
    <w:lvl w:ilvl="4" w:tplc="F2F2F612">
      <w:start w:val="1"/>
      <w:numFmt w:val="bullet"/>
      <w:lvlText w:val="•"/>
      <w:lvlJc w:val="left"/>
      <w:rPr>
        <w:rFonts w:hint="default"/>
      </w:rPr>
    </w:lvl>
    <w:lvl w:ilvl="5" w:tplc="930845F4">
      <w:start w:val="1"/>
      <w:numFmt w:val="bullet"/>
      <w:lvlText w:val="•"/>
      <w:lvlJc w:val="left"/>
      <w:rPr>
        <w:rFonts w:hint="default"/>
      </w:rPr>
    </w:lvl>
    <w:lvl w:ilvl="6" w:tplc="3216E408">
      <w:start w:val="1"/>
      <w:numFmt w:val="bullet"/>
      <w:lvlText w:val="•"/>
      <w:lvlJc w:val="left"/>
      <w:rPr>
        <w:rFonts w:hint="default"/>
      </w:rPr>
    </w:lvl>
    <w:lvl w:ilvl="7" w:tplc="8F10D338">
      <w:start w:val="1"/>
      <w:numFmt w:val="bullet"/>
      <w:lvlText w:val="•"/>
      <w:lvlJc w:val="left"/>
      <w:rPr>
        <w:rFonts w:hint="default"/>
      </w:rPr>
    </w:lvl>
    <w:lvl w:ilvl="8" w:tplc="CD409A08">
      <w:start w:val="1"/>
      <w:numFmt w:val="bullet"/>
      <w:lvlText w:val="•"/>
      <w:lvlJc w:val="left"/>
      <w:rPr>
        <w:rFonts w:hint="default"/>
      </w:rPr>
    </w:lvl>
  </w:abstractNum>
  <w:abstractNum w:abstractNumId="26">
    <w:nsid w:val="7E87509C"/>
    <w:multiLevelType w:val="hybridMultilevel"/>
    <w:tmpl w:val="965A9BEE"/>
    <w:lvl w:ilvl="0" w:tplc="7C8C7F00">
      <w:start w:val="1"/>
      <w:numFmt w:val="decimal"/>
      <w:lvlText w:val="%1)"/>
      <w:lvlJc w:val="left"/>
      <w:pPr>
        <w:tabs>
          <w:tab w:val="num" w:pos="1788"/>
        </w:tabs>
        <w:ind w:left="1077" w:hanging="369"/>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7">
    <w:nsid w:val="7F1060BE"/>
    <w:multiLevelType w:val="hybridMultilevel"/>
    <w:tmpl w:val="4DF2B142"/>
    <w:lvl w:ilvl="0" w:tplc="D9A8B724">
      <w:start w:val="1"/>
      <w:numFmt w:val="decimal"/>
      <w:lvlText w:val="%1)"/>
      <w:lvlJc w:val="left"/>
      <w:pPr>
        <w:ind w:hanging="260"/>
      </w:pPr>
      <w:rPr>
        <w:rFonts w:ascii="Times New Roman" w:eastAsia="Times New Roman" w:hAnsi="Times New Roman" w:hint="default"/>
        <w:w w:val="99"/>
        <w:sz w:val="24"/>
        <w:szCs w:val="24"/>
      </w:rPr>
    </w:lvl>
    <w:lvl w:ilvl="1" w:tplc="67603642">
      <w:start w:val="1"/>
      <w:numFmt w:val="bullet"/>
      <w:lvlText w:val="•"/>
      <w:lvlJc w:val="left"/>
      <w:rPr>
        <w:rFonts w:hint="default"/>
      </w:rPr>
    </w:lvl>
    <w:lvl w:ilvl="2" w:tplc="EEBAD894">
      <w:start w:val="1"/>
      <w:numFmt w:val="bullet"/>
      <w:lvlText w:val="•"/>
      <w:lvlJc w:val="left"/>
      <w:rPr>
        <w:rFonts w:hint="default"/>
      </w:rPr>
    </w:lvl>
    <w:lvl w:ilvl="3" w:tplc="659C7CCE">
      <w:start w:val="1"/>
      <w:numFmt w:val="bullet"/>
      <w:lvlText w:val="•"/>
      <w:lvlJc w:val="left"/>
      <w:rPr>
        <w:rFonts w:hint="default"/>
      </w:rPr>
    </w:lvl>
    <w:lvl w:ilvl="4" w:tplc="8C168FAC">
      <w:start w:val="1"/>
      <w:numFmt w:val="bullet"/>
      <w:lvlText w:val="•"/>
      <w:lvlJc w:val="left"/>
      <w:rPr>
        <w:rFonts w:hint="default"/>
      </w:rPr>
    </w:lvl>
    <w:lvl w:ilvl="5" w:tplc="1D5E0864">
      <w:start w:val="1"/>
      <w:numFmt w:val="bullet"/>
      <w:lvlText w:val="•"/>
      <w:lvlJc w:val="left"/>
      <w:rPr>
        <w:rFonts w:hint="default"/>
      </w:rPr>
    </w:lvl>
    <w:lvl w:ilvl="6" w:tplc="67849070">
      <w:start w:val="1"/>
      <w:numFmt w:val="bullet"/>
      <w:lvlText w:val="•"/>
      <w:lvlJc w:val="left"/>
      <w:rPr>
        <w:rFonts w:hint="default"/>
      </w:rPr>
    </w:lvl>
    <w:lvl w:ilvl="7" w:tplc="9822D0E6">
      <w:start w:val="1"/>
      <w:numFmt w:val="bullet"/>
      <w:lvlText w:val="•"/>
      <w:lvlJc w:val="left"/>
      <w:rPr>
        <w:rFonts w:hint="default"/>
      </w:rPr>
    </w:lvl>
    <w:lvl w:ilvl="8" w:tplc="BDB2E998">
      <w:start w:val="1"/>
      <w:numFmt w:val="bullet"/>
      <w:lvlText w:val="•"/>
      <w:lvlJc w:val="left"/>
      <w:rPr>
        <w:rFont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3"/>
  </w:num>
  <w:num w:numId="4">
    <w:abstractNumId w:val="24"/>
  </w:num>
  <w:num w:numId="5">
    <w:abstractNumId w:val="25"/>
  </w:num>
  <w:num w:numId="6">
    <w:abstractNumId w:val="13"/>
  </w:num>
  <w:num w:numId="7">
    <w:abstractNumId w:val="23"/>
  </w:num>
  <w:num w:numId="8">
    <w:abstractNumId w:val="10"/>
  </w:num>
  <w:num w:numId="9">
    <w:abstractNumId w:val="18"/>
  </w:num>
  <w:num w:numId="10">
    <w:abstractNumId w:val="14"/>
  </w:num>
  <w:num w:numId="11">
    <w:abstractNumId w:val="2"/>
  </w:num>
  <w:num w:numId="12">
    <w:abstractNumId w:val="19"/>
  </w:num>
  <w:num w:numId="13">
    <w:abstractNumId w:val="27"/>
  </w:num>
  <w:num w:numId="14">
    <w:abstractNumId w:val="1"/>
  </w:num>
  <w:num w:numId="15">
    <w:abstractNumId w:val="22"/>
  </w:num>
  <w:num w:numId="16">
    <w:abstractNumId w:val="7"/>
  </w:num>
  <w:num w:numId="17">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8">
    <w:abstractNumId w:val="8"/>
  </w:num>
  <w:num w:numId="19">
    <w:abstractNumId w:val="5"/>
  </w:num>
  <w:num w:numId="20">
    <w:abstractNumId w:val="21"/>
  </w:num>
  <w:num w:numId="21">
    <w:abstractNumId w:val="26"/>
  </w:num>
  <w:num w:numId="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0"/>
  </w:num>
  <w:num w:numId="25">
    <w:abstractNumId w:val="12"/>
  </w:num>
  <w:num w:numId="26">
    <w:abstractNumId w:val="15"/>
  </w:num>
  <w:num w:numId="27">
    <w:abstractNumId w:val="17"/>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345CB4"/>
    <w:rsid w:val="004111F7"/>
    <w:rsid w:val="00C37B19"/>
    <w:rsid w:val="00C61156"/>
    <w:rsid w:val="00D31453"/>
    <w:rsid w:val="00D3563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Cod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37B1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C37B19"/>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C37B19"/>
    <w:pPr>
      <w:keepNext/>
      <w:widowControl w:val="0"/>
      <w:overflowPunct w:val="0"/>
      <w:autoSpaceDE w:val="0"/>
      <w:autoSpaceDN w:val="0"/>
      <w:adjustRightInd w:val="0"/>
      <w:spacing w:after="0" w:line="240" w:lineRule="auto"/>
      <w:jc w:val="both"/>
      <w:textAlignment w:val="baseline"/>
      <w:outlineLvl w:val="2"/>
    </w:pPr>
    <w:rPr>
      <w:rFonts w:ascii="Times New Roman" w:eastAsia="Times New Roman" w:hAnsi="Times New Roman" w:cs="Times New Roman"/>
      <w:b/>
      <w:bCs/>
      <w:sz w:val="24"/>
      <w:szCs w:val="20"/>
    </w:rPr>
  </w:style>
  <w:style w:type="paragraph" w:styleId="4">
    <w:name w:val="heading 4"/>
    <w:basedOn w:val="a"/>
    <w:next w:val="a"/>
    <w:link w:val="40"/>
    <w:uiPriority w:val="9"/>
    <w:unhideWhenUsed/>
    <w:qFormat/>
    <w:rsid w:val="00C37B19"/>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iPriority w:val="9"/>
    <w:unhideWhenUsed/>
    <w:qFormat/>
    <w:rsid w:val="00C37B19"/>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uiPriority w:val="9"/>
    <w:unhideWhenUsed/>
    <w:qFormat/>
    <w:rsid w:val="00C37B19"/>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7">
    <w:name w:val="heading 7"/>
    <w:basedOn w:val="a"/>
    <w:next w:val="a"/>
    <w:link w:val="70"/>
    <w:unhideWhenUsed/>
    <w:qFormat/>
    <w:rsid w:val="00C37B19"/>
    <w:pPr>
      <w:spacing w:before="240" w:after="60" w:line="240" w:lineRule="auto"/>
      <w:outlineLvl w:val="6"/>
    </w:pPr>
    <w:rPr>
      <w:rFonts w:ascii="Calibri" w:eastAsia="Times New Roman" w:hAnsi="Calibri" w:cs="Times New Roman"/>
      <w:sz w:val="24"/>
      <w:szCs w:val="24"/>
    </w:rPr>
  </w:style>
  <w:style w:type="paragraph" w:styleId="8">
    <w:name w:val="heading 8"/>
    <w:basedOn w:val="a"/>
    <w:next w:val="a"/>
    <w:link w:val="80"/>
    <w:qFormat/>
    <w:rsid w:val="00C37B19"/>
    <w:pPr>
      <w:keepNext/>
      <w:spacing w:after="0" w:line="360" w:lineRule="atLeast"/>
      <w:ind w:firstLine="720"/>
      <w:jc w:val="center"/>
      <w:outlineLvl w:val="7"/>
    </w:pPr>
    <w:rPr>
      <w:rFonts w:ascii="Times New Roman" w:eastAsia="Times New Roman" w:hAnsi="Times New Roman" w:cs="Times New Roman"/>
      <w:sz w:val="28"/>
      <w:szCs w:val="20"/>
    </w:rPr>
  </w:style>
  <w:style w:type="paragraph" w:styleId="9">
    <w:name w:val="heading 9"/>
    <w:basedOn w:val="a"/>
    <w:next w:val="a"/>
    <w:link w:val="90"/>
    <w:qFormat/>
    <w:rsid w:val="00C37B19"/>
    <w:pPr>
      <w:keepNext/>
      <w:spacing w:after="0" w:line="360" w:lineRule="atLeast"/>
      <w:jc w:val="center"/>
      <w:outlineLvl w:val="8"/>
    </w:pPr>
    <w:rPr>
      <w:rFonts w:ascii="Times New Roman" w:eastAsia="Times New Roman" w:hAnsi="Times New Roman" w:cs="Times New Roman"/>
      <w:i/>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4111F7"/>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4111F7"/>
    <w:rPr>
      <w:rFonts w:ascii="Tahoma" w:hAnsi="Tahoma" w:cs="Tahoma"/>
      <w:sz w:val="16"/>
      <w:szCs w:val="16"/>
    </w:rPr>
  </w:style>
  <w:style w:type="character" w:customStyle="1" w:styleId="10">
    <w:name w:val="Заголовок 1 Знак"/>
    <w:basedOn w:val="a0"/>
    <w:link w:val="1"/>
    <w:rsid w:val="00C37B19"/>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C37B19"/>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
    <w:rsid w:val="00C37B19"/>
    <w:rPr>
      <w:rFonts w:ascii="Times New Roman" w:eastAsia="Times New Roman" w:hAnsi="Times New Roman" w:cs="Times New Roman"/>
      <w:b/>
      <w:bCs/>
      <w:sz w:val="24"/>
      <w:szCs w:val="20"/>
      <w:lang w:val="ru-RU" w:eastAsia="ru-RU"/>
    </w:rPr>
  </w:style>
  <w:style w:type="character" w:customStyle="1" w:styleId="40">
    <w:name w:val="Заголовок 4 Знак"/>
    <w:basedOn w:val="a0"/>
    <w:link w:val="4"/>
    <w:uiPriority w:val="9"/>
    <w:rsid w:val="00C37B19"/>
    <w:rPr>
      <w:rFonts w:ascii="Calibri" w:eastAsia="Times New Roman" w:hAnsi="Calibri" w:cs="Times New Roman"/>
      <w:b/>
      <w:bCs/>
      <w:sz w:val="28"/>
      <w:szCs w:val="28"/>
      <w:lang w:val="ru-RU" w:eastAsia="ru-RU"/>
    </w:rPr>
  </w:style>
  <w:style w:type="character" w:customStyle="1" w:styleId="50">
    <w:name w:val="Заголовок 5 Знак"/>
    <w:basedOn w:val="a0"/>
    <w:link w:val="5"/>
    <w:uiPriority w:val="9"/>
    <w:rsid w:val="00C37B19"/>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uiPriority w:val="9"/>
    <w:rsid w:val="00C37B19"/>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rsid w:val="00C37B19"/>
    <w:rPr>
      <w:rFonts w:ascii="Calibri" w:eastAsia="Times New Roman" w:hAnsi="Calibri" w:cs="Times New Roman"/>
      <w:sz w:val="24"/>
      <w:szCs w:val="24"/>
      <w:lang w:val="ru-RU" w:eastAsia="ru-RU"/>
    </w:rPr>
  </w:style>
  <w:style w:type="character" w:customStyle="1" w:styleId="80">
    <w:name w:val="Заголовок 8 Знак"/>
    <w:basedOn w:val="a0"/>
    <w:link w:val="8"/>
    <w:rsid w:val="00C37B19"/>
    <w:rPr>
      <w:rFonts w:ascii="Times New Roman" w:eastAsia="Times New Roman" w:hAnsi="Times New Roman" w:cs="Times New Roman"/>
      <w:sz w:val="28"/>
      <w:szCs w:val="20"/>
      <w:lang w:val="ru-RU" w:eastAsia="ru-RU"/>
    </w:rPr>
  </w:style>
  <w:style w:type="character" w:customStyle="1" w:styleId="90">
    <w:name w:val="Заголовок 9 Знак"/>
    <w:basedOn w:val="a0"/>
    <w:link w:val="9"/>
    <w:rsid w:val="00C37B19"/>
    <w:rPr>
      <w:rFonts w:ascii="Times New Roman" w:eastAsia="Times New Roman" w:hAnsi="Times New Roman" w:cs="Times New Roman"/>
      <w:i/>
      <w:iCs/>
      <w:sz w:val="24"/>
      <w:szCs w:val="20"/>
      <w:lang w:eastAsia="ru-RU"/>
    </w:rPr>
  </w:style>
  <w:style w:type="numbering" w:customStyle="1" w:styleId="11">
    <w:name w:val="Нет списка1"/>
    <w:next w:val="a2"/>
    <w:uiPriority w:val="99"/>
    <w:semiHidden/>
    <w:unhideWhenUsed/>
    <w:rsid w:val="00C37B19"/>
  </w:style>
  <w:style w:type="paragraph" w:customStyle="1" w:styleId="Default">
    <w:name w:val="Default"/>
    <w:rsid w:val="00C37B19"/>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5">
    <w:name w:val="Table Grid"/>
    <w:basedOn w:val="a1"/>
    <w:rsid w:val="00C37B1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C37B19"/>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C37B19"/>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C37B19"/>
    <w:pPr>
      <w:keepNext/>
      <w:spacing w:after="0" w:line="240" w:lineRule="auto"/>
      <w:jc w:val="center"/>
    </w:pPr>
    <w:rPr>
      <w:rFonts w:ascii="TimesET" w:eastAsia="Calibri" w:hAnsi="TimesET" w:cs="Times New Roman"/>
      <w:sz w:val="24"/>
      <w:szCs w:val="20"/>
    </w:rPr>
  </w:style>
  <w:style w:type="paragraph" w:customStyle="1" w:styleId="13">
    <w:name w:val="Обычный1"/>
    <w:rsid w:val="00C37B19"/>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uiPriority w:val="34"/>
    <w:qFormat/>
    <w:rsid w:val="00C37B19"/>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C37B19"/>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C37B19"/>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C37B19"/>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C37B19"/>
    <w:pPr>
      <w:spacing w:line="276" w:lineRule="auto"/>
      <w:outlineLvl w:val="9"/>
    </w:pPr>
  </w:style>
  <w:style w:type="paragraph" w:styleId="21">
    <w:name w:val="toc 2"/>
    <w:basedOn w:val="a"/>
    <w:next w:val="a"/>
    <w:autoRedefine/>
    <w:uiPriority w:val="39"/>
    <w:unhideWhenUsed/>
    <w:rsid w:val="00C37B19"/>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C37B19"/>
    <w:pPr>
      <w:spacing w:after="100"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C37B19"/>
    <w:rPr>
      <w:color w:val="0000FF" w:themeColor="hyperlink"/>
      <w:u w:val="single"/>
    </w:rPr>
  </w:style>
  <w:style w:type="paragraph" w:styleId="ab">
    <w:name w:val="Body Text"/>
    <w:basedOn w:val="a"/>
    <w:link w:val="ac"/>
    <w:unhideWhenUsed/>
    <w:rsid w:val="00C37B19"/>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rsid w:val="00C37B19"/>
    <w:rPr>
      <w:rFonts w:ascii="Times New Roman" w:eastAsia="Times New Roman" w:hAnsi="Times New Roman" w:cs="Times New Roman"/>
      <w:sz w:val="24"/>
      <w:szCs w:val="24"/>
      <w:lang w:val="ru-RU" w:eastAsia="ru-RU"/>
    </w:rPr>
  </w:style>
  <w:style w:type="paragraph" w:styleId="ad">
    <w:name w:val="footnote text"/>
    <w:basedOn w:val="a"/>
    <w:link w:val="ae"/>
    <w:unhideWhenUsed/>
    <w:rsid w:val="00C37B19"/>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rsid w:val="00C37B19"/>
    <w:rPr>
      <w:rFonts w:ascii="Times New Roman" w:eastAsia="Times New Roman" w:hAnsi="Times New Roman" w:cs="Times New Roman"/>
      <w:sz w:val="20"/>
      <w:szCs w:val="20"/>
      <w:lang w:val="ru-RU" w:eastAsia="ru-RU"/>
    </w:rPr>
  </w:style>
  <w:style w:type="character" w:styleId="af">
    <w:name w:val="footnote reference"/>
    <w:basedOn w:val="a0"/>
    <w:unhideWhenUsed/>
    <w:rsid w:val="00C37B19"/>
    <w:rPr>
      <w:vertAlign w:val="superscript"/>
    </w:rPr>
  </w:style>
  <w:style w:type="paragraph" w:styleId="af0">
    <w:name w:val="Normal (Web)"/>
    <w:basedOn w:val="a"/>
    <w:unhideWhenUsed/>
    <w:rsid w:val="00C37B19"/>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C37B19"/>
    <w:rPr>
      <w:sz w:val="16"/>
      <w:szCs w:val="16"/>
    </w:rPr>
  </w:style>
  <w:style w:type="paragraph" w:styleId="af2">
    <w:name w:val="annotation text"/>
    <w:basedOn w:val="a"/>
    <w:link w:val="af3"/>
    <w:uiPriority w:val="99"/>
    <w:semiHidden/>
    <w:unhideWhenUsed/>
    <w:rsid w:val="00C37B19"/>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C37B19"/>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C37B19"/>
    <w:rPr>
      <w:b/>
      <w:bCs/>
    </w:rPr>
  </w:style>
  <w:style w:type="character" w:customStyle="1" w:styleId="af5">
    <w:name w:val="Тема примечания Знак"/>
    <w:basedOn w:val="af3"/>
    <w:link w:val="af4"/>
    <w:uiPriority w:val="99"/>
    <w:semiHidden/>
    <w:rsid w:val="00C37B19"/>
    <w:rPr>
      <w:rFonts w:ascii="Times New Roman" w:eastAsia="Times New Roman" w:hAnsi="Times New Roman" w:cs="Times New Roman"/>
      <w:b/>
      <w:bCs/>
      <w:sz w:val="20"/>
      <w:szCs w:val="20"/>
      <w:lang w:val="ru-RU" w:eastAsia="ru-RU"/>
    </w:rPr>
  </w:style>
  <w:style w:type="table" w:customStyle="1" w:styleId="16">
    <w:name w:val="Сетка таблицы1"/>
    <w:basedOn w:val="a1"/>
    <w:next w:val="a5"/>
    <w:uiPriority w:val="59"/>
    <w:rsid w:val="00C37B1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link w:val="32"/>
    <w:unhideWhenUsed/>
    <w:rsid w:val="00C37B19"/>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C37B19"/>
    <w:rPr>
      <w:rFonts w:ascii="Times New Roman" w:eastAsia="Times New Roman" w:hAnsi="Times New Roman" w:cs="Times New Roman"/>
      <w:sz w:val="16"/>
      <w:szCs w:val="16"/>
      <w:lang w:val="ru-RU" w:eastAsia="ru-RU"/>
    </w:rPr>
  </w:style>
  <w:style w:type="paragraph" w:customStyle="1" w:styleId="Iauiue">
    <w:name w:val="Iau?iue"/>
    <w:rsid w:val="00C37B1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table" w:customStyle="1" w:styleId="22">
    <w:name w:val="Сетка таблицы2"/>
    <w:basedOn w:val="a1"/>
    <w:next w:val="a5"/>
    <w:uiPriority w:val="59"/>
    <w:rsid w:val="00C37B1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C37B19"/>
    <w:pPr>
      <w:spacing w:after="120" w:line="480" w:lineRule="auto"/>
    </w:pPr>
    <w:rPr>
      <w:rFonts w:ascii="Calibri" w:eastAsia="Times New Roman" w:hAnsi="Calibri" w:cs="Times New Roman"/>
    </w:rPr>
  </w:style>
  <w:style w:type="character" w:customStyle="1" w:styleId="24">
    <w:name w:val="Основной текст 2 Знак"/>
    <w:basedOn w:val="a0"/>
    <w:link w:val="23"/>
    <w:rsid w:val="00C37B19"/>
    <w:rPr>
      <w:rFonts w:ascii="Calibri" w:eastAsia="Times New Roman" w:hAnsi="Calibri" w:cs="Times New Roman"/>
      <w:lang w:val="ru-RU"/>
    </w:rPr>
  </w:style>
  <w:style w:type="paragraph" w:styleId="af6">
    <w:name w:val="Title"/>
    <w:basedOn w:val="a"/>
    <w:link w:val="af7"/>
    <w:qFormat/>
    <w:rsid w:val="00C37B19"/>
    <w:pPr>
      <w:spacing w:after="0" w:line="240" w:lineRule="auto"/>
      <w:jc w:val="center"/>
    </w:pPr>
    <w:rPr>
      <w:rFonts w:ascii="Times New Roman" w:eastAsia="Times New Roman" w:hAnsi="Times New Roman" w:cs="Times New Roman"/>
      <w:sz w:val="28"/>
      <w:szCs w:val="20"/>
    </w:rPr>
  </w:style>
  <w:style w:type="character" w:customStyle="1" w:styleId="af7">
    <w:name w:val="Название Знак"/>
    <w:basedOn w:val="a0"/>
    <w:link w:val="af6"/>
    <w:rsid w:val="00C37B19"/>
    <w:rPr>
      <w:rFonts w:ascii="Times New Roman" w:eastAsia="Times New Roman" w:hAnsi="Times New Roman" w:cs="Times New Roman"/>
      <w:sz w:val="28"/>
      <w:szCs w:val="20"/>
      <w:lang w:val="ru-RU" w:eastAsia="ru-RU"/>
    </w:rPr>
  </w:style>
  <w:style w:type="paragraph" w:customStyle="1" w:styleId="17">
    <w:name w:val="Стиль1"/>
    <w:basedOn w:val="af8"/>
    <w:link w:val="18"/>
    <w:qFormat/>
    <w:rsid w:val="00C37B19"/>
    <w:pPr>
      <w:ind w:firstLine="709"/>
      <w:jc w:val="both"/>
    </w:pPr>
    <w:rPr>
      <w:rFonts w:eastAsia="Calibri"/>
      <w:sz w:val="28"/>
      <w:szCs w:val="28"/>
    </w:rPr>
  </w:style>
  <w:style w:type="character" w:customStyle="1" w:styleId="18">
    <w:name w:val="Стиль1 Знак"/>
    <w:link w:val="17"/>
    <w:rsid w:val="00C37B19"/>
    <w:rPr>
      <w:rFonts w:ascii="Times New Roman" w:eastAsia="Calibri" w:hAnsi="Times New Roman" w:cs="Times New Roman"/>
      <w:sz w:val="28"/>
      <w:szCs w:val="28"/>
      <w:lang w:val="ru-RU" w:eastAsia="ru-RU"/>
    </w:rPr>
  </w:style>
  <w:style w:type="paragraph" w:styleId="af8">
    <w:name w:val="No Spacing"/>
    <w:uiPriority w:val="1"/>
    <w:qFormat/>
    <w:rsid w:val="00C37B19"/>
    <w:pPr>
      <w:spacing w:after="0" w:line="240" w:lineRule="auto"/>
    </w:pPr>
    <w:rPr>
      <w:rFonts w:ascii="Times New Roman" w:eastAsia="Times New Roman" w:hAnsi="Times New Roman" w:cs="Times New Roman"/>
      <w:sz w:val="24"/>
      <w:szCs w:val="24"/>
    </w:rPr>
  </w:style>
  <w:style w:type="paragraph" w:styleId="af9">
    <w:name w:val="header"/>
    <w:basedOn w:val="a"/>
    <w:link w:val="afa"/>
    <w:uiPriority w:val="99"/>
    <w:unhideWhenUsed/>
    <w:rsid w:val="00C37B1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a">
    <w:name w:val="Верхний колонтитул Знак"/>
    <w:basedOn w:val="a0"/>
    <w:link w:val="af9"/>
    <w:uiPriority w:val="99"/>
    <w:rsid w:val="00C37B19"/>
    <w:rPr>
      <w:rFonts w:ascii="Times New Roman" w:eastAsia="Times New Roman" w:hAnsi="Times New Roman" w:cs="Times New Roman"/>
      <w:sz w:val="24"/>
      <w:szCs w:val="24"/>
      <w:lang w:val="ru-RU" w:eastAsia="ru-RU"/>
    </w:rPr>
  </w:style>
  <w:style w:type="paragraph" w:styleId="afb">
    <w:name w:val="footer"/>
    <w:basedOn w:val="a"/>
    <w:link w:val="afc"/>
    <w:uiPriority w:val="99"/>
    <w:unhideWhenUsed/>
    <w:rsid w:val="00C37B1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c">
    <w:name w:val="Нижний колонтитул Знак"/>
    <w:basedOn w:val="a0"/>
    <w:link w:val="afb"/>
    <w:uiPriority w:val="99"/>
    <w:rsid w:val="00C37B19"/>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C37B19"/>
    <w:pPr>
      <w:widowControl w:val="0"/>
      <w:spacing w:after="0" w:line="240" w:lineRule="auto"/>
    </w:pPr>
    <w:rPr>
      <w:rFonts w:ascii="Calibri" w:eastAsia="Calibri" w:hAnsi="Calibri" w:cs="Times New Roman"/>
    </w:rPr>
  </w:style>
  <w:style w:type="paragraph" w:customStyle="1" w:styleId="afd">
    <w:name w:val="Стиль нумерованый Полож"/>
    <w:basedOn w:val="a"/>
    <w:rsid w:val="00C37B19"/>
    <w:pPr>
      <w:numPr>
        <w:ilvl w:val="1"/>
      </w:numPr>
      <w:shd w:val="clear" w:color="auto" w:fill="FFFFFF"/>
      <w:tabs>
        <w:tab w:val="num" w:pos="720"/>
        <w:tab w:val="left" w:pos="1080"/>
      </w:tabs>
      <w:spacing w:after="0" w:line="240" w:lineRule="auto"/>
      <w:ind w:firstLine="709"/>
      <w:jc w:val="both"/>
    </w:pPr>
    <w:rPr>
      <w:rFonts w:ascii="Times New Roman" w:eastAsia="Calibri" w:hAnsi="Times New Roman" w:cs="Times New Roman"/>
      <w:color w:val="000000"/>
      <w:spacing w:val="-2"/>
      <w:sz w:val="28"/>
      <w:szCs w:val="28"/>
    </w:rPr>
  </w:style>
  <w:style w:type="numbering" w:customStyle="1" w:styleId="110">
    <w:name w:val="Нет списка11"/>
    <w:next w:val="a2"/>
    <w:uiPriority w:val="99"/>
    <w:semiHidden/>
    <w:unhideWhenUsed/>
    <w:rsid w:val="00C37B19"/>
  </w:style>
  <w:style w:type="paragraph" w:customStyle="1" w:styleId="NormalText">
    <w:name w:val="Normal Text"/>
    <w:basedOn w:val="a"/>
    <w:rsid w:val="00C37B19"/>
    <w:pPr>
      <w:spacing w:after="0" w:line="360" w:lineRule="atLeast"/>
      <w:ind w:firstLine="680"/>
      <w:jc w:val="both"/>
    </w:pPr>
    <w:rPr>
      <w:rFonts w:ascii="TimesET" w:eastAsia="Times New Roman" w:hAnsi="TimesET" w:cs="Times New Roman"/>
      <w:sz w:val="24"/>
      <w:szCs w:val="24"/>
    </w:rPr>
  </w:style>
  <w:style w:type="paragraph" w:customStyle="1" w:styleId="Iauiue1">
    <w:name w:val="Iau?iue1"/>
    <w:rsid w:val="00C37B1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25">
    <w:name w:val="заголовок 2"/>
    <w:basedOn w:val="13"/>
    <w:next w:val="13"/>
    <w:rsid w:val="00C37B19"/>
    <w:pPr>
      <w:keepNext/>
      <w:widowControl w:val="0"/>
      <w:pBdr>
        <w:bottom w:val="single" w:sz="6" w:space="15" w:color="auto"/>
      </w:pBdr>
      <w:overflowPunct w:val="0"/>
      <w:autoSpaceDE w:val="0"/>
      <w:autoSpaceDN w:val="0"/>
      <w:adjustRightInd w:val="0"/>
      <w:ind w:right="403" w:firstLine="0"/>
      <w:textAlignment w:val="baseline"/>
    </w:pPr>
    <w:rPr>
      <w:lang w:eastAsia="ru-RU"/>
    </w:rPr>
  </w:style>
  <w:style w:type="paragraph" w:customStyle="1" w:styleId="33">
    <w:name w:val="заголовок 3"/>
    <w:basedOn w:val="13"/>
    <w:next w:val="13"/>
    <w:rsid w:val="00C37B19"/>
    <w:pPr>
      <w:keepNext/>
      <w:widowControl w:val="0"/>
      <w:pBdr>
        <w:bottom w:val="single" w:sz="6" w:space="15" w:color="auto"/>
      </w:pBdr>
      <w:overflowPunct w:val="0"/>
      <w:autoSpaceDE w:val="0"/>
      <w:autoSpaceDN w:val="0"/>
      <w:adjustRightInd w:val="0"/>
      <w:ind w:right="403" w:firstLine="0"/>
      <w:jc w:val="center"/>
      <w:textAlignment w:val="baseline"/>
    </w:pPr>
    <w:rPr>
      <w:b/>
      <w:lang w:eastAsia="ru-RU"/>
    </w:rPr>
  </w:style>
  <w:style w:type="paragraph" w:customStyle="1" w:styleId="41">
    <w:name w:val="заголовок 4"/>
    <w:basedOn w:val="13"/>
    <w:next w:val="13"/>
    <w:rsid w:val="00C37B19"/>
    <w:pPr>
      <w:keepNext/>
      <w:widowControl w:val="0"/>
      <w:pBdr>
        <w:bottom w:val="single" w:sz="6" w:space="15" w:color="auto"/>
      </w:pBdr>
      <w:overflowPunct w:val="0"/>
      <w:autoSpaceDE w:val="0"/>
      <w:autoSpaceDN w:val="0"/>
      <w:adjustRightInd w:val="0"/>
      <w:ind w:right="403" w:firstLine="0"/>
      <w:jc w:val="left"/>
      <w:textAlignment w:val="baseline"/>
    </w:pPr>
    <w:rPr>
      <w:lang w:eastAsia="ru-RU"/>
    </w:rPr>
  </w:style>
  <w:style w:type="paragraph" w:customStyle="1" w:styleId="51">
    <w:name w:val="заголовок 5"/>
    <w:basedOn w:val="13"/>
    <w:next w:val="13"/>
    <w:rsid w:val="00C37B19"/>
    <w:pPr>
      <w:keepNext/>
      <w:widowControl w:val="0"/>
      <w:pBdr>
        <w:bottom w:val="single" w:sz="6" w:space="15" w:color="auto"/>
      </w:pBdr>
      <w:overflowPunct w:val="0"/>
      <w:autoSpaceDE w:val="0"/>
      <w:autoSpaceDN w:val="0"/>
      <w:adjustRightInd w:val="0"/>
      <w:ind w:right="403" w:firstLine="709"/>
      <w:textAlignment w:val="baseline"/>
    </w:pPr>
    <w:rPr>
      <w:lang w:eastAsia="ru-RU"/>
    </w:rPr>
  </w:style>
  <w:style w:type="paragraph" w:customStyle="1" w:styleId="61">
    <w:name w:val="заголовок 6"/>
    <w:basedOn w:val="13"/>
    <w:next w:val="13"/>
    <w:rsid w:val="00C37B19"/>
    <w:pPr>
      <w:keepNext/>
      <w:widowControl w:val="0"/>
      <w:overflowPunct w:val="0"/>
      <w:autoSpaceDE w:val="0"/>
      <w:autoSpaceDN w:val="0"/>
      <w:adjustRightInd w:val="0"/>
      <w:ind w:right="403" w:firstLine="0"/>
      <w:jc w:val="center"/>
      <w:textAlignment w:val="baseline"/>
    </w:pPr>
    <w:rPr>
      <w:lang w:eastAsia="ru-RU"/>
    </w:rPr>
  </w:style>
  <w:style w:type="paragraph" w:customStyle="1" w:styleId="71">
    <w:name w:val="заголовок 7"/>
    <w:basedOn w:val="13"/>
    <w:next w:val="13"/>
    <w:rsid w:val="00C37B19"/>
    <w:pPr>
      <w:keepNext/>
      <w:widowControl w:val="0"/>
      <w:tabs>
        <w:tab w:val="left" w:pos="650"/>
      </w:tabs>
      <w:suppressAutoHyphens/>
      <w:overflowPunct w:val="0"/>
      <w:autoSpaceDE w:val="0"/>
      <w:autoSpaceDN w:val="0"/>
      <w:adjustRightInd w:val="0"/>
      <w:ind w:firstLine="720"/>
      <w:textAlignment w:val="baseline"/>
    </w:pPr>
    <w:rPr>
      <w:b/>
      <w:sz w:val="24"/>
      <w:lang w:eastAsia="ru-RU"/>
    </w:rPr>
  </w:style>
  <w:style w:type="paragraph" w:customStyle="1" w:styleId="81">
    <w:name w:val="заголовок 8"/>
    <w:basedOn w:val="13"/>
    <w:next w:val="13"/>
    <w:rsid w:val="00C37B19"/>
    <w:pPr>
      <w:keepNext/>
      <w:widowControl w:val="0"/>
      <w:overflowPunct w:val="0"/>
      <w:autoSpaceDE w:val="0"/>
      <w:autoSpaceDN w:val="0"/>
      <w:adjustRightInd w:val="0"/>
      <w:ind w:right="34" w:firstLine="0"/>
      <w:jc w:val="center"/>
      <w:textAlignment w:val="baseline"/>
    </w:pPr>
    <w:rPr>
      <w:lang w:eastAsia="ru-RU"/>
    </w:rPr>
  </w:style>
  <w:style w:type="paragraph" w:customStyle="1" w:styleId="91">
    <w:name w:val="заголовок 9"/>
    <w:basedOn w:val="13"/>
    <w:next w:val="13"/>
    <w:rsid w:val="00C37B19"/>
    <w:pPr>
      <w:keepNext/>
      <w:widowControl w:val="0"/>
      <w:overflowPunct w:val="0"/>
      <w:autoSpaceDE w:val="0"/>
      <w:autoSpaceDN w:val="0"/>
      <w:adjustRightInd w:val="0"/>
      <w:ind w:right="403" w:firstLine="720"/>
      <w:textAlignment w:val="baseline"/>
    </w:pPr>
    <w:rPr>
      <w:lang w:eastAsia="ru-RU"/>
    </w:rPr>
  </w:style>
  <w:style w:type="character" w:customStyle="1" w:styleId="afe">
    <w:name w:val="Основной шрифт"/>
    <w:rsid w:val="00C37B19"/>
  </w:style>
  <w:style w:type="character" w:customStyle="1" w:styleId="26">
    <w:name w:val="Основной шрифт2"/>
    <w:rsid w:val="00C37B19"/>
  </w:style>
  <w:style w:type="paragraph" w:customStyle="1" w:styleId="111">
    <w:name w:val="заголовок 11"/>
    <w:basedOn w:val="13"/>
    <w:next w:val="13"/>
    <w:rsid w:val="00C37B19"/>
    <w:pPr>
      <w:keepNext/>
      <w:widowControl w:val="0"/>
      <w:overflowPunct w:val="0"/>
      <w:autoSpaceDE w:val="0"/>
      <w:autoSpaceDN w:val="0"/>
      <w:adjustRightInd w:val="0"/>
      <w:ind w:firstLine="0"/>
      <w:jc w:val="center"/>
      <w:textAlignment w:val="baseline"/>
    </w:pPr>
    <w:rPr>
      <w:b/>
      <w:lang w:eastAsia="ru-RU"/>
    </w:rPr>
  </w:style>
  <w:style w:type="paragraph" w:customStyle="1" w:styleId="210">
    <w:name w:val="заголовок 21"/>
    <w:basedOn w:val="13"/>
    <w:next w:val="13"/>
    <w:rsid w:val="00C37B19"/>
    <w:pPr>
      <w:keepNext/>
      <w:widowControl w:val="0"/>
      <w:overflowPunct w:val="0"/>
      <w:autoSpaceDE w:val="0"/>
      <w:autoSpaceDN w:val="0"/>
      <w:adjustRightInd w:val="0"/>
      <w:ind w:left="5040" w:firstLine="0"/>
      <w:jc w:val="left"/>
      <w:textAlignment w:val="baseline"/>
    </w:pPr>
    <w:rPr>
      <w:b/>
      <w:lang w:eastAsia="ru-RU"/>
    </w:rPr>
  </w:style>
  <w:style w:type="paragraph" w:customStyle="1" w:styleId="310">
    <w:name w:val="заголовок 31"/>
    <w:basedOn w:val="13"/>
    <w:next w:val="13"/>
    <w:rsid w:val="00C37B19"/>
    <w:pPr>
      <w:keepNext/>
      <w:widowControl w:val="0"/>
      <w:overflowPunct w:val="0"/>
      <w:autoSpaceDE w:val="0"/>
      <w:autoSpaceDN w:val="0"/>
      <w:adjustRightInd w:val="0"/>
      <w:ind w:firstLine="709"/>
      <w:jc w:val="center"/>
      <w:textAlignment w:val="baseline"/>
    </w:pPr>
    <w:rPr>
      <w:b/>
      <w:lang w:eastAsia="ru-RU"/>
    </w:rPr>
  </w:style>
  <w:style w:type="paragraph" w:customStyle="1" w:styleId="410">
    <w:name w:val="заголовок 41"/>
    <w:basedOn w:val="13"/>
    <w:next w:val="13"/>
    <w:rsid w:val="00C37B19"/>
    <w:pPr>
      <w:keepNext/>
      <w:widowControl w:val="0"/>
      <w:overflowPunct w:val="0"/>
      <w:autoSpaceDE w:val="0"/>
      <w:autoSpaceDN w:val="0"/>
      <w:adjustRightInd w:val="0"/>
      <w:ind w:left="709" w:firstLine="0"/>
      <w:jc w:val="center"/>
      <w:textAlignment w:val="baseline"/>
    </w:pPr>
    <w:rPr>
      <w:b/>
      <w:lang w:eastAsia="ru-RU"/>
    </w:rPr>
  </w:style>
  <w:style w:type="paragraph" w:customStyle="1" w:styleId="510">
    <w:name w:val="заголовок 51"/>
    <w:basedOn w:val="13"/>
    <w:next w:val="13"/>
    <w:rsid w:val="00C37B19"/>
    <w:pPr>
      <w:keepNext/>
      <w:widowControl w:val="0"/>
      <w:overflowPunct w:val="0"/>
      <w:autoSpaceDE w:val="0"/>
      <w:autoSpaceDN w:val="0"/>
      <w:adjustRightInd w:val="0"/>
      <w:ind w:firstLine="709"/>
      <w:jc w:val="center"/>
      <w:textAlignment w:val="baseline"/>
    </w:pPr>
    <w:rPr>
      <w:u w:val="single"/>
      <w:lang w:eastAsia="ru-RU"/>
    </w:rPr>
  </w:style>
  <w:style w:type="paragraph" w:customStyle="1" w:styleId="610">
    <w:name w:val="заголовок 61"/>
    <w:basedOn w:val="13"/>
    <w:next w:val="13"/>
    <w:rsid w:val="00C37B19"/>
    <w:pPr>
      <w:keepNext/>
      <w:widowControl w:val="0"/>
      <w:overflowPunct w:val="0"/>
      <w:autoSpaceDE w:val="0"/>
      <w:autoSpaceDN w:val="0"/>
      <w:adjustRightInd w:val="0"/>
      <w:ind w:firstLine="709"/>
      <w:jc w:val="center"/>
      <w:textAlignment w:val="baseline"/>
    </w:pPr>
    <w:rPr>
      <w:sz w:val="32"/>
      <w:lang w:val="en-US" w:eastAsia="ru-RU"/>
    </w:rPr>
  </w:style>
  <w:style w:type="character" w:customStyle="1" w:styleId="19">
    <w:name w:val="Основной шрифт1"/>
    <w:rsid w:val="00C37B19"/>
  </w:style>
  <w:style w:type="paragraph" w:styleId="aff">
    <w:name w:val="caption"/>
    <w:basedOn w:val="13"/>
    <w:qFormat/>
    <w:rsid w:val="00C37B19"/>
    <w:pPr>
      <w:widowControl w:val="0"/>
      <w:overflowPunct w:val="0"/>
      <w:autoSpaceDE w:val="0"/>
      <w:autoSpaceDN w:val="0"/>
      <w:adjustRightInd w:val="0"/>
      <w:ind w:firstLine="0"/>
      <w:jc w:val="center"/>
      <w:textAlignment w:val="baseline"/>
    </w:pPr>
    <w:rPr>
      <w:b/>
      <w:sz w:val="32"/>
      <w:lang w:eastAsia="ru-RU"/>
    </w:rPr>
  </w:style>
  <w:style w:type="paragraph" w:styleId="27">
    <w:name w:val="Body Text Indent 2"/>
    <w:basedOn w:val="13"/>
    <w:link w:val="28"/>
    <w:uiPriority w:val="99"/>
    <w:rsid w:val="00C37B19"/>
    <w:pPr>
      <w:widowControl w:val="0"/>
      <w:overflowPunct w:val="0"/>
      <w:autoSpaceDE w:val="0"/>
      <w:autoSpaceDN w:val="0"/>
      <w:adjustRightInd w:val="0"/>
      <w:ind w:firstLine="426"/>
      <w:textAlignment w:val="baseline"/>
    </w:pPr>
  </w:style>
  <w:style w:type="character" w:customStyle="1" w:styleId="28">
    <w:name w:val="Основной текст с отступом 2 Знак"/>
    <w:basedOn w:val="a0"/>
    <w:link w:val="27"/>
    <w:uiPriority w:val="99"/>
    <w:rsid w:val="00C37B19"/>
    <w:rPr>
      <w:rFonts w:ascii="Times New Roman" w:eastAsia="Times New Roman" w:hAnsi="Times New Roman" w:cs="Times New Roman"/>
      <w:sz w:val="28"/>
      <w:szCs w:val="20"/>
      <w:lang w:val="ru-RU" w:eastAsia="ko-KR"/>
    </w:rPr>
  </w:style>
  <w:style w:type="paragraph" w:customStyle="1" w:styleId="aff0">
    <w:name w:val="текст сноски"/>
    <w:basedOn w:val="13"/>
    <w:rsid w:val="00C37B19"/>
    <w:pPr>
      <w:widowControl w:val="0"/>
      <w:overflowPunct w:val="0"/>
      <w:autoSpaceDE w:val="0"/>
      <w:autoSpaceDN w:val="0"/>
      <w:adjustRightInd w:val="0"/>
      <w:ind w:firstLine="0"/>
      <w:jc w:val="left"/>
      <w:textAlignment w:val="baseline"/>
    </w:pPr>
    <w:rPr>
      <w:sz w:val="20"/>
      <w:lang w:eastAsia="ru-RU"/>
    </w:rPr>
  </w:style>
  <w:style w:type="character" w:customStyle="1" w:styleId="aff1">
    <w:name w:val="знак сноски"/>
    <w:rsid w:val="00C37B19"/>
    <w:rPr>
      <w:vertAlign w:val="superscript"/>
    </w:rPr>
  </w:style>
  <w:style w:type="paragraph" w:customStyle="1" w:styleId="caaieiaie1">
    <w:name w:val="caaieiaie 1"/>
    <w:basedOn w:val="13"/>
    <w:next w:val="13"/>
    <w:rsid w:val="00C37B19"/>
    <w:pPr>
      <w:keepNext/>
      <w:widowControl w:val="0"/>
      <w:overflowPunct w:val="0"/>
      <w:autoSpaceDE w:val="0"/>
      <w:autoSpaceDN w:val="0"/>
      <w:adjustRightInd w:val="0"/>
      <w:spacing w:line="360" w:lineRule="auto"/>
      <w:ind w:right="-1" w:firstLine="0"/>
      <w:jc w:val="center"/>
      <w:textAlignment w:val="baseline"/>
    </w:pPr>
    <w:rPr>
      <w:rFonts w:ascii="Wingdings" w:hAnsi="Wingdings"/>
      <w:lang w:eastAsia="ru-RU"/>
    </w:rPr>
  </w:style>
  <w:style w:type="paragraph" w:customStyle="1" w:styleId="211">
    <w:name w:val="Основной текст 21"/>
    <w:basedOn w:val="13"/>
    <w:rsid w:val="00C37B19"/>
    <w:pPr>
      <w:widowControl w:val="0"/>
      <w:overflowPunct w:val="0"/>
      <w:autoSpaceDE w:val="0"/>
      <w:autoSpaceDN w:val="0"/>
      <w:adjustRightInd w:val="0"/>
      <w:ind w:right="34" w:firstLine="0"/>
      <w:jc w:val="center"/>
      <w:textAlignment w:val="baseline"/>
    </w:pPr>
    <w:rPr>
      <w:lang w:eastAsia="ru-RU"/>
    </w:rPr>
  </w:style>
  <w:style w:type="paragraph" w:styleId="34">
    <w:name w:val="Body Text 3"/>
    <w:basedOn w:val="13"/>
    <w:link w:val="35"/>
    <w:rsid w:val="00C37B19"/>
    <w:pPr>
      <w:widowControl w:val="0"/>
      <w:overflowPunct w:val="0"/>
      <w:autoSpaceDE w:val="0"/>
      <w:autoSpaceDN w:val="0"/>
      <w:adjustRightInd w:val="0"/>
      <w:ind w:right="403" w:firstLine="0"/>
      <w:textAlignment w:val="baseline"/>
    </w:pPr>
    <w:rPr>
      <w:sz w:val="24"/>
    </w:rPr>
  </w:style>
  <w:style w:type="character" w:customStyle="1" w:styleId="35">
    <w:name w:val="Основной текст 3 Знак"/>
    <w:basedOn w:val="a0"/>
    <w:link w:val="34"/>
    <w:rsid w:val="00C37B19"/>
    <w:rPr>
      <w:rFonts w:ascii="Times New Roman" w:eastAsia="Times New Roman" w:hAnsi="Times New Roman" w:cs="Times New Roman"/>
      <w:sz w:val="24"/>
      <w:szCs w:val="20"/>
      <w:lang w:val="ru-RU" w:eastAsia="ko-KR"/>
    </w:rPr>
  </w:style>
  <w:style w:type="paragraph" w:styleId="aff2">
    <w:name w:val="Plain Text"/>
    <w:basedOn w:val="13"/>
    <w:link w:val="aff3"/>
    <w:rsid w:val="00C37B19"/>
    <w:pPr>
      <w:widowControl w:val="0"/>
      <w:overflowPunct w:val="0"/>
      <w:autoSpaceDE w:val="0"/>
      <w:autoSpaceDN w:val="0"/>
      <w:adjustRightInd w:val="0"/>
      <w:ind w:firstLine="0"/>
      <w:jc w:val="left"/>
      <w:textAlignment w:val="baseline"/>
    </w:pPr>
    <w:rPr>
      <w:rFonts w:ascii="Courier New" w:hAnsi="Courier New"/>
      <w:sz w:val="20"/>
    </w:rPr>
  </w:style>
  <w:style w:type="character" w:customStyle="1" w:styleId="aff3">
    <w:name w:val="Текст Знак"/>
    <w:basedOn w:val="a0"/>
    <w:link w:val="aff2"/>
    <w:rsid w:val="00C37B19"/>
    <w:rPr>
      <w:rFonts w:ascii="Courier New" w:eastAsia="Times New Roman" w:hAnsi="Courier New" w:cs="Times New Roman"/>
      <w:sz w:val="20"/>
      <w:szCs w:val="20"/>
      <w:lang w:val="ru-RU" w:eastAsia="ko-KR"/>
    </w:rPr>
  </w:style>
  <w:style w:type="character" w:customStyle="1" w:styleId="aff4">
    <w:name w:val="номер страницы"/>
    <w:rsid w:val="00C37B19"/>
  </w:style>
  <w:style w:type="character" w:styleId="aff5">
    <w:name w:val="endnote reference"/>
    <w:rsid w:val="00C37B19"/>
    <w:rPr>
      <w:vertAlign w:val="superscript"/>
    </w:rPr>
  </w:style>
  <w:style w:type="paragraph" w:styleId="aff6">
    <w:name w:val="endnote text"/>
    <w:basedOn w:val="13"/>
    <w:link w:val="aff7"/>
    <w:rsid w:val="00C37B19"/>
    <w:pPr>
      <w:widowControl w:val="0"/>
      <w:overflowPunct w:val="0"/>
      <w:autoSpaceDE w:val="0"/>
      <w:autoSpaceDN w:val="0"/>
      <w:adjustRightInd w:val="0"/>
      <w:ind w:firstLine="0"/>
      <w:jc w:val="left"/>
      <w:textAlignment w:val="baseline"/>
    </w:pPr>
    <w:rPr>
      <w:sz w:val="20"/>
      <w:lang w:eastAsia="ru-RU"/>
    </w:rPr>
  </w:style>
  <w:style w:type="character" w:customStyle="1" w:styleId="aff7">
    <w:name w:val="Текст концевой сноски Знак"/>
    <w:basedOn w:val="a0"/>
    <w:link w:val="aff6"/>
    <w:rsid w:val="00C37B19"/>
    <w:rPr>
      <w:rFonts w:ascii="Times New Roman" w:eastAsia="Times New Roman" w:hAnsi="Times New Roman" w:cs="Times New Roman"/>
      <w:sz w:val="20"/>
      <w:szCs w:val="20"/>
      <w:lang w:val="ru-RU" w:eastAsia="ru-RU"/>
    </w:rPr>
  </w:style>
  <w:style w:type="paragraph" w:customStyle="1" w:styleId="aff8">
    <w:name w:val="текст примечания"/>
    <w:basedOn w:val="13"/>
    <w:rsid w:val="00C37B19"/>
    <w:pPr>
      <w:widowControl w:val="0"/>
      <w:overflowPunct w:val="0"/>
      <w:autoSpaceDE w:val="0"/>
      <w:autoSpaceDN w:val="0"/>
      <w:adjustRightInd w:val="0"/>
      <w:ind w:firstLine="0"/>
      <w:jc w:val="left"/>
      <w:textAlignment w:val="baseline"/>
    </w:pPr>
    <w:rPr>
      <w:sz w:val="20"/>
      <w:lang w:eastAsia="ru-RU"/>
    </w:rPr>
  </w:style>
  <w:style w:type="character" w:customStyle="1" w:styleId="1a">
    <w:name w:val="номер страницы1"/>
    <w:rsid w:val="00C37B19"/>
  </w:style>
  <w:style w:type="paragraph" w:customStyle="1" w:styleId="BodyText21">
    <w:name w:val="Body Text 21"/>
    <w:basedOn w:val="a"/>
    <w:rsid w:val="00C37B19"/>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rPr>
  </w:style>
  <w:style w:type="paragraph" w:customStyle="1" w:styleId="220">
    <w:name w:val="Основной текст 22"/>
    <w:basedOn w:val="a"/>
    <w:rsid w:val="00C37B19"/>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20"/>
    </w:rPr>
  </w:style>
  <w:style w:type="paragraph" w:customStyle="1" w:styleId="Aaoi">
    <w:name w:val="Aaoi?"/>
    <w:basedOn w:val="a"/>
    <w:next w:val="12"/>
    <w:rsid w:val="00C37B19"/>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0"/>
    </w:rPr>
  </w:style>
  <w:style w:type="paragraph" w:customStyle="1" w:styleId="Name">
    <w:name w:val="Name"/>
    <w:basedOn w:val="a"/>
    <w:next w:val="Aaoi"/>
    <w:rsid w:val="00C37B1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rPr>
  </w:style>
  <w:style w:type="paragraph" w:customStyle="1" w:styleId="Noeeu1">
    <w:name w:val="Noeeu1"/>
    <w:basedOn w:val="a"/>
    <w:rsid w:val="00C37B19"/>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0"/>
    </w:rPr>
  </w:style>
  <w:style w:type="paragraph" w:customStyle="1" w:styleId="311">
    <w:name w:val="Основной текст 31"/>
    <w:basedOn w:val="a"/>
    <w:rsid w:val="00C37B19"/>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0"/>
    </w:rPr>
  </w:style>
  <w:style w:type="paragraph" w:customStyle="1" w:styleId="BodyText31">
    <w:name w:val="Body Text 31"/>
    <w:basedOn w:val="a"/>
    <w:rsid w:val="00C37B19"/>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sz w:val="25"/>
      <w:szCs w:val="20"/>
    </w:rPr>
  </w:style>
  <w:style w:type="paragraph" w:customStyle="1" w:styleId="Iniiaiieoaenonionooiii3">
    <w:name w:val="Iniiaiie oaeno n ionooiii 3"/>
    <w:basedOn w:val="Iauiue"/>
    <w:rsid w:val="00C37B19"/>
    <w:pPr>
      <w:spacing w:line="360" w:lineRule="auto"/>
      <w:ind w:right="-1327" w:firstLine="720"/>
      <w:jc w:val="both"/>
    </w:pPr>
    <w:rPr>
      <w:sz w:val="28"/>
    </w:rPr>
  </w:style>
  <w:style w:type="paragraph" w:customStyle="1" w:styleId="FR1">
    <w:name w:val="FR1"/>
    <w:rsid w:val="00C37B1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20"/>
    </w:rPr>
  </w:style>
  <w:style w:type="character" w:styleId="aff9">
    <w:name w:val="Strong"/>
    <w:uiPriority w:val="22"/>
    <w:qFormat/>
    <w:rsid w:val="00C37B19"/>
    <w:rPr>
      <w:b/>
      <w:bCs/>
    </w:rPr>
  </w:style>
  <w:style w:type="table" w:customStyle="1" w:styleId="112">
    <w:name w:val="Сетка таблицы11"/>
    <w:basedOn w:val="a1"/>
    <w:next w:val="a5"/>
    <w:rsid w:val="00C37B19"/>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9">
    <w:name w:val="Обычный2"/>
    <w:rsid w:val="00C37B19"/>
    <w:pPr>
      <w:widowControl w:val="0"/>
      <w:spacing w:after="0" w:line="240" w:lineRule="auto"/>
    </w:pPr>
    <w:rPr>
      <w:rFonts w:ascii="Times New Roman" w:eastAsia="Times New Roman" w:hAnsi="Times New Roman" w:cs="Times New Roman"/>
      <w:snapToGrid w:val="0"/>
      <w:sz w:val="20"/>
      <w:szCs w:val="20"/>
    </w:rPr>
  </w:style>
  <w:style w:type="paragraph" w:customStyle="1" w:styleId="affa">
    <w:name w:val="Îñíîâíîé òåêñò"/>
    <w:basedOn w:val="a"/>
    <w:rsid w:val="00C37B19"/>
    <w:pPr>
      <w:spacing w:after="0" w:line="240" w:lineRule="auto"/>
      <w:jc w:val="both"/>
    </w:pPr>
    <w:rPr>
      <w:rFonts w:ascii="Times New Roman" w:eastAsia="Times New Roman" w:hAnsi="Times New Roman" w:cs="Times New Roman"/>
      <w:sz w:val="24"/>
      <w:szCs w:val="20"/>
    </w:rPr>
  </w:style>
  <w:style w:type="paragraph" w:customStyle="1" w:styleId="2a">
    <w:name w:val="Ñòèëü2"/>
    <w:basedOn w:val="a"/>
    <w:rsid w:val="00C37B19"/>
    <w:pPr>
      <w:spacing w:after="0" w:line="240" w:lineRule="auto"/>
      <w:ind w:firstLine="709"/>
    </w:pPr>
    <w:rPr>
      <w:rFonts w:ascii="Times New Roman" w:eastAsia="Times New Roman" w:hAnsi="Times New Roman" w:cs="Times New Roman"/>
      <w:sz w:val="28"/>
      <w:szCs w:val="20"/>
    </w:rPr>
  </w:style>
  <w:style w:type="paragraph" w:customStyle="1" w:styleId="affb">
    <w:name w:val="Îáû÷íûé"/>
    <w:rsid w:val="00C37B19"/>
    <w:pPr>
      <w:spacing w:after="0" w:line="240" w:lineRule="auto"/>
    </w:pPr>
    <w:rPr>
      <w:rFonts w:ascii="Times New Roman" w:eastAsia="Times New Roman" w:hAnsi="Times New Roman" w:cs="Times New Roman"/>
      <w:sz w:val="20"/>
      <w:szCs w:val="20"/>
    </w:rPr>
  </w:style>
  <w:style w:type="paragraph" w:customStyle="1" w:styleId="Iacaaiea">
    <w:name w:val="Iacaaiea"/>
    <w:basedOn w:val="Iauiue"/>
    <w:rsid w:val="00C37B19"/>
    <w:pPr>
      <w:widowControl/>
      <w:jc w:val="center"/>
    </w:pPr>
    <w:rPr>
      <w:b/>
      <w:sz w:val="28"/>
    </w:rPr>
  </w:style>
  <w:style w:type="paragraph" w:customStyle="1" w:styleId="Iniiaiieoaeno">
    <w:name w:val="Iniiaiie oaeno"/>
    <w:basedOn w:val="Iauiue"/>
    <w:rsid w:val="00C37B19"/>
    <w:pPr>
      <w:widowControl/>
      <w:jc w:val="both"/>
    </w:pPr>
    <w:rPr>
      <w:sz w:val="28"/>
    </w:rPr>
  </w:style>
  <w:style w:type="paragraph" w:customStyle="1" w:styleId="caaieiaie3">
    <w:name w:val="caaieiaie 3"/>
    <w:basedOn w:val="Iauiue"/>
    <w:next w:val="Iauiue"/>
    <w:rsid w:val="00C37B19"/>
    <w:pPr>
      <w:keepNext/>
      <w:widowControl/>
      <w:ind w:firstLine="720"/>
      <w:jc w:val="both"/>
    </w:pPr>
    <w:rPr>
      <w:b/>
      <w:sz w:val="28"/>
    </w:rPr>
  </w:style>
  <w:style w:type="paragraph" w:customStyle="1" w:styleId="caaieiaie4">
    <w:name w:val="caaieiaie 4"/>
    <w:basedOn w:val="Iauiue"/>
    <w:next w:val="Iauiue"/>
    <w:rsid w:val="00C37B19"/>
    <w:pPr>
      <w:keepNext/>
      <w:widowControl/>
      <w:spacing w:line="360" w:lineRule="auto"/>
      <w:jc w:val="both"/>
    </w:pPr>
    <w:rPr>
      <w:sz w:val="28"/>
    </w:rPr>
  </w:style>
  <w:style w:type="paragraph" w:customStyle="1" w:styleId="Iniiaiieoaeno2">
    <w:name w:val="Iniiaiie oaeno 2"/>
    <w:basedOn w:val="Iauiue"/>
    <w:rsid w:val="00C37B19"/>
    <w:pPr>
      <w:widowControl/>
      <w:tabs>
        <w:tab w:val="left" w:pos="3261"/>
      </w:tabs>
      <w:spacing w:line="360" w:lineRule="auto"/>
      <w:jc w:val="both"/>
    </w:pPr>
    <w:rPr>
      <w:sz w:val="28"/>
    </w:rPr>
  </w:style>
  <w:style w:type="paragraph" w:styleId="affc">
    <w:name w:val="Document Map"/>
    <w:basedOn w:val="a"/>
    <w:link w:val="affd"/>
    <w:rsid w:val="00C37B19"/>
    <w:pPr>
      <w:shd w:val="clear" w:color="auto" w:fill="000080"/>
      <w:spacing w:after="0" w:line="240" w:lineRule="auto"/>
    </w:pPr>
    <w:rPr>
      <w:rFonts w:ascii="Tahoma" w:eastAsia="Times New Roman" w:hAnsi="Tahoma" w:cs="Times New Roman"/>
      <w:sz w:val="24"/>
      <w:szCs w:val="24"/>
    </w:rPr>
  </w:style>
  <w:style w:type="character" w:customStyle="1" w:styleId="affd">
    <w:name w:val="Схема документа Знак"/>
    <w:basedOn w:val="a0"/>
    <w:link w:val="affc"/>
    <w:rsid w:val="00C37B19"/>
    <w:rPr>
      <w:rFonts w:ascii="Tahoma" w:eastAsia="Times New Roman" w:hAnsi="Tahoma" w:cs="Times New Roman"/>
      <w:sz w:val="24"/>
      <w:szCs w:val="24"/>
      <w:shd w:val="clear" w:color="auto" w:fill="000080"/>
      <w:lang w:val="ru-RU" w:eastAsia="ru-RU"/>
    </w:rPr>
  </w:style>
  <w:style w:type="paragraph" w:customStyle="1" w:styleId="affe">
    <w:name w:val="Öèòàòà"/>
    <w:basedOn w:val="affb"/>
    <w:rsid w:val="00C37B19"/>
    <w:pPr>
      <w:ind w:left="57" w:right="-57" w:firstLine="397"/>
      <w:jc w:val="both"/>
    </w:pPr>
    <w:rPr>
      <w:sz w:val="28"/>
    </w:rPr>
  </w:style>
  <w:style w:type="paragraph" w:customStyle="1" w:styleId="2b">
    <w:name w:val="çàãîëîâîê 2"/>
    <w:basedOn w:val="a"/>
    <w:next w:val="a"/>
    <w:rsid w:val="00C37B19"/>
    <w:pPr>
      <w:keepNext/>
      <w:spacing w:before="240" w:after="60" w:line="240" w:lineRule="auto"/>
    </w:pPr>
    <w:rPr>
      <w:rFonts w:ascii="Arial" w:eastAsia="Times New Roman" w:hAnsi="Arial" w:cs="Times New Roman"/>
      <w:b/>
      <w:i/>
      <w:sz w:val="24"/>
      <w:szCs w:val="24"/>
    </w:rPr>
  </w:style>
  <w:style w:type="paragraph" w:customStyle="1" w:styleId="36">
    <w:name w:val="Ñòèëü3"/>
    <w:basedOn w:val="1b"/>
    <w:rsid w:val="00C37B19"/>
    <w:pPr>
      <w:keepNext w:val="0"/>
      <w:spacing w:before="0" w:after="0"/>
      <w:ind w:firstLine="0"/>
      <w:jc w:val="left"/>
    </w:pPr>
    <w:rPr>
      <w:rFonts w:ascii="Times New Roman" w:hAnsi="Times New Roman"/>
      <w:b w:val="0"/>
      <w:kern w:val="0"/>
      <w:sz w:val="28"/>
    </w:rPr>
  </w:style>
  <w:style w:type="paragraph" w:customStyle="1" w:styleId="1b">
    <w:name w:val="Ñòèëü1"/>
    <w:basedOn w:val="1"/>
    <w:rsid w:val="00C37B19"/>
    <w:pPr>
      <w:keepLines w:val="0"/>
      <w:spacing w:before="240" w:after="60"/>
      <w:ind w:firstLine="720"/>
      <w:jc w:val="both"/>
      <w:outlineLvl w:val="9"/>
    </w:pPr>
    <w:rPr>
      <w:rFonts w:ascii="Arial" w:eastAsia="Times New Roman" w:hAnsi="Arial" w:cs="Times New Roman"/>
      <w:bCs w:val="0"/>
      <w:color w:val="auto"/>
      <w:kern w:val="28"/>
      <w:sz w:val="24"/>
      <w:szCs w:val="24"/>
    </w:rPr>
  </w:style>
  <w:style w:type="paragraph" w:customStyle="1" w:styleId="FR2">
    <w:name w:val="FR2"/>
    <w:rsid w:val="00C37B19"/>
    <w:pPr>
      <w:widowControl w:val="0"/>
      <w:spacing w:before="100" w:after="60" w:line="240" w:lineRule="auto"/>
      <w:jc w:val="center"/>
    </w:pPr>
    <w:rPr>
      <w:rFonts w:ascii="Arial" w:eastAsia="Times New Roman" w:hAnsi="Arial" w:cs="Times New Roman"/>
      <w:b/>
      <w:sz w:val="16"/>
      <w:szCs w:val="20"/>
    </w:rPr>
  </w:style>
  <w:style w:type="paragraph" w:customStyle="1" w:styleId="FR3">
    <w:name w:val="FR3"/>
    <w:rsid w:val="00C37B19"/>
    <w:pPr>
      <w:widowControl w:val="0"/>
      <w:spacing w:before="260" w:after="0" w:line="360" w:lineRule="auto"/>
      <w:ind w:left="1240" w:right="1200"/>
      <w:jc w:val="center"/>
    </w:pPr>
    <w:rPr>
      <w:rFonts w:ascii="Times New Roman" w:eastAsia="Times New Roman" w:hAnsi="Times New Roman" w:cs="Times New Roman"/>
      <w:i/>
      <w:sz w:val="12"/>
      <w:szCs w:val="20"/>
    </w:rPr>
  </w:style>
  <w:style w:type="paragraph" w:styleId="afff">
    <w:name w:val="List"/>
    <w:basedOn w:val="a"/>
    <w:rsid w:val="00C37B19"/>
    <w:pPr>
      <w:spacing w:after="0" w:line="240" w:lineRule="auto"/>
      <w:ind w:left="283" w:hanging="283"/>
    </w:pPr>
    <w:rPr>
      <w:rFonts w:ascii="Times New Roman" w:eastAsia="Times New Roman" w:hAnsi="Times New Roman" w:cs="Times New Roman"/>
      <w:sz w:val="20"/>
      <w:szCs w:val="24"/>
    </w:rPr>
  </w:style>
  <w:style w:type="paragraph" w:customStyle="1" w:styleId="1c">
    <w:name w:val="çàãîëîâîê 1"/>
    <w:basedOn w:val="affb"/>
    <w:next w:val="affb"/>
    <w:rsid w:val="00C37B19"/>
    <w:pPr>
      <w:keepNext/>
      <w:jc w:val="both"/>
    </w:pPr>
    <w:rPr>
      <w:sz w:val="28"/>
    </w:rPr>
  </w:style>
  <w:style w:type="character" w:customStyle="1" w:styleId="afff0">
    <w:name w:val="Îñíîâíîé øðèôò"/>
    <w:rsid w:val="00C37B19"/>
  </w:style>
  <w:style w:type="paragraph" w:customStyle="1" w:styleId="afff1">
    <w:name w:val="òåêñò ñíîñêè"/>
    <w:basedOn w:val="affb"/>
    <w:rsid w:val="00C37B19"/>
  </w:style>
  <w:style w:type="character" w:customStyle="1" w:styleId="afff2">
    <w:name w:val="çíàê ñíîñêè"/>
    <w:rsid w:val="00C37B19"/>
    <w:rPr>
      <w:vertAlign w:val="superscript"/>
    </w:rPr>
  </w:style>
  <w:style w:type="paragraph" w:customStyle="1" w:styleId="2c">
    <w:name w:val="Îñíîâíîé òåêñò 2"/>
    <w:basedOn w:val="affb"/>
    <w:rsid w:val="00C37B19"/>
    <w:pPr>
      <w:jc w:val="center"/>
    </w:pPr>
    <w:rPr>
      <w:sz w:val="28"/>
    </w:rPr>
  </w:style>
  <w:style w:type="paragraph" w:customStyle="1" w:styleId="37">
    <w:name w:val="Îñíîâíîé òåêñò 3"/>
    <w:basedOn w:val="affb"/>
    <w:rsid w:val="00C37B19"/>
    <w:pPr>
      <w:jc w:val="center"/>
    </w:pPr>
    <w:rPr>
      <w:b/>
      <w:sz w:val="28"/>
    </w:rPr>
  </w:style>
  <w:style w:type="paragraph" w:customStyle="1" w:styleId="2d">
    <w:name w:val="Îñíîâíîé òåêñò ñ îòñòóïîì 2"/>
    <w:basedOn w:val="affb"/>
    <w:rsid w:val="00C37B19"/>
    <w:pPr>
      <w:ind w:left="720"/>
      <w:jc w:val="both"/>
    </w:pPr>
    <w:rPr>
      <w:sz w:val="28"/>
    </w:rPr>
  </w:style>
  <w:style w:type="character" w:styleId="afff3">
    <w:name w:val="page number"/>
    <w:rsid w:val="00C37B19"/>
  </w:style>
  <w:style w:type="paragraph" w:customStyle="1" w:styleId="38">
    <w:name w:val="Стиль3"/>
    <w:basedOn w:val="17"/>
    <w:rsid w:val="00C37B19"/>
    <w:pPr>
      <w:ind w:firstLine="0"/>
      <w:jc w:val="left"/>
    </w:pPr>
    <w:rPr>
      <w:rFonts w:eastAsia="Times New Roman"/>
      <w:szCs w:val="20"/>
    </w:rPr>
  </w:style>
  <w:style w:type="paragraph" w:customStyle="1" w:styleId="2e">
    <w:name w:val="Стиль2"/>
    <w:basedOn w:val="a"/>
    <w:rsid w:val="00C37B19"/>
    <w:pPr>
      <w:spacing w:after="0" w:line="240" w:lineRule="auto"/>
      <w:ind w:firstLine="709"/>
    </w:pPr>
    <w:rPr>
      <w:rFonts w:ascii="Times New Roman" w:eastAsia="Times New Roman" w:hAnsi="Times New Roman" w:cs="Times New Roman"/>
      <w:sz w:val="28"/>
      <w:szCs w:val="20"/>
    </w:rPr>
  </w:style>
  <w:style w:type="paragraph" w:styleId="39">
    <w:name w:val="toc 3"/>
    <w:basedOn w:val="a"/>
    <w:next w:val="a"/>
    <w:autoRedefine/>
    <w:rsid w:val="00C37B19"/>
    <w:pPr>
      <w:spacing w:after="0" w:line="240" w:lineRule="auto"/>
      <w:ind w:left="480"/>
    </w:pPr>
    <w:rPr>
      <w:rFonts w:ascii="Times New Roman" w:eastAsia="Times New Roman" w:hAnsi="Times New Roman" w:cs="Times New Roman"/>
      <w:sz w:val="24"/>
      <w:szCs w:val="24"/>
    </w:rPr>
  </w:style>
  <w:style w:type="paragraph" w:customStyle="1" w:styleId="42">
    <w:name w:val="Стиль4"/>
    <w:basedOn w:val="27"/>
    <w:link w:val="43"/>
    <w:qFormat/>
    <w:rsid w:val="00C37B19"/>
    <w:pPr>
      <w:ind w:firstLine="709"/>
    </w:pPr>
    <w:rPr>
      <w:szCs w:val="28"/>
    </w:rPr>
  </w:style>
  <w:style w:type="character" w:customStyle="1" w:styleId="43">
    <w:name w:val="Стиль4 Знак"/>
    <w:link w:val="42"/>
    <w:rsid w:val="00C37B19"/>
    <w:rPr>
      <w:rFonts w:ascii="Times New Roman" w:eastAsia="Times New Roman" w:hAnsi="Times New Roman" w:cs="Times New Roman"/>
      <w:sz w:val="28"/>
      <w:szCs w:val="28"/>
      <w:lang w:val="ru-RU" w:eastAsia="ko-KR"/>
    </w:rPr>
  </w:style>
  <w:style w:type="paragraph" w:customStyle="1" w:styleId="afff4">
    <w:name w:val="Список определений"/>
    <w:basedOn w:val="a"/>
    <w:next w:val="a"/>
    <w:rsid w:val="00C37B19"/>
    <w:pPr>
      <w:spacing w:after="0" w:line="240" w:lineRule="auto"/>
      <w:ind w:left="360"/>
    </w:pPr>
    <w:rPr>
      <w:rFonts w:ascii="Times New Roman" w:eastAsia="Times New Roman" w:hAnsi="Times New Roman" w:cs="Times New Roman"/>
      <w:sz w:val="24"/>
      <w:szCs w:val="24"/>
    </w:rPr>
  </w:style>
  <w:style w:type="character" w:styleId="afff5">
    <w:name w:val="FollowedHyperlink"/>
    <w:rsid w:val="00C37B19"/>
    <w:rPr>
      <w:color w:val="800080"/>
      <w:u w:val="single"/>
    </w:rPr>
  </w:style>
  <w:style w:type="paragraph" w:styleId="44">
    <w:name w:val="toc 4"/>
    <w:basedOn w:val="a"/>
    <w:next w:val="a"/>
    <w:autoRedefine/>
    <w:rsid w:val="00C37B19"/>
    <w:pPr>
      <w:spacing w:after="0" w:line="240" w:lineRule="auto"/>
      <w:ind w:left="840"/>
    </w:pPr>
    <w:rPr>
      <w:rFonts w:ascii="Times New Roman" w:eastAsia="Times New Roman" w:hAnsi="Times New Roman" w:cs="Times New Roman"/>
      <w:sz w:val="28"/>
      <w:szCs w:val="28"/>
    </w:rPr>
  </w:style>
  <w:style w:type="paragraph" w:styleId="52">
    <w:name w:val="toc 5"/>
    <w:basedOn w:val="a"/>
    <w:next w:val="a"/>
    <w:autoRedefine/>
    <w:rsid w:val="00C37B19"/>
    <w:pPr>
      <w:spacing w:after="0" w:line="240" w:lineRule="auto"/>
      <w:ind w:left="1120"/>
    </w:pPr>
    <w:rPr>
      <w:rFonts w:ascii="Times New Roman" w:eastAsia="Times New Roman" w:hAnsi="Times New Roman" w:cs="Times New Roman"/>
      <w:sz w:val="28"/>
      <w:szCs w:val="28"/>
    </w:rPr>
  </w:style>
  <w:style w:type="paragraph" w:styleId="62">
    <w:name w:val="toc 6"/>
    <w:basedOn w:val="a"/>
    <w:next w:val="a"/>
    <w:autoRedefine/>
    <w:rsid w:val="00C37B19"/>
    <w:pPr>
      <w:spacing w:after="0" w:line="240" w:lineRule="auto"/>
      <w:ind w:left="1400"/>
    </w:pPr>
    <w:rPr>
      <w:rFonts w:ascii="Times New Roman" w:eastAsia="Times New Roman" w:hAnsi="Times New Roman" w:cs="Times New Roman"/>
      <w:sz w:val="28"/>
      <w:szCs w:val="28"/>
    </w:rPr>
  </w:style>
  <w:style w:type="paragraph" w:styleId="72">
    <w:name w:val="toc 7"/>
    <w:basedOn w:val="a"/>
    <w:next w:val="a"/>
    <w:autoRedefine/>
    <w:rsid w:val="00C37B19"/>
    <w:pPr>
      <w:spacing w:after="0" w:line="240" w:lineRule="auto"/>
      <w:ind w:left="1680"/>
    </w:pPr>
    <w:rPr>
      <w:rFonts w:ascii="Times New Roman" w:eastAsia="Times New Roman" w:hAnsi="Times New Roman" w:cs="Times New Roman"/>
      <w:sz w:val="28"/>
      <w:szCs w:val="28"/>
    </w:rPr>
  </w:style>
  <w:style w:type="paragraph" w:styleId="82">
    <w:name w:val="toc 8"/>
    <w:basedOn w:val="a"/>
    <w:next w:val="a"/>
    <w:autoRedefine/>
    <w:rsid w:val="00C37B19"/>
    <w:pPr>
      <w:spacing w:after="0" w:line="240" w:lineRule="auto"/>
      <w:ind w:left="1960"/>
    </w:pPr>
    <w:rPr>
      <w:rFonts w:ascii="Times New Roman" w:eastAsia="Times New Roman" w:hAnsi="Times New Roman" w:cs="Times New Roman"/>
      <w:sz w:val="28"/>
      <w:szCs w:val="28"/>
    </w:rPr>
  </w:style>
  <w:style w:type="paragraph" w:styleId="92">
    <w:name w:val="toc 9"/>
    <w:basedOn w:val="a"/>
    <w:next w:val="a"/>
    <w:autoRedefine/>
    <w:rsid w:val="00C37B19"/>
    <w:pPr>
      <w:spacing w:after="0" w:line="240" w:lineRule="auto"/>
      <w:ind w:left="2240"/>
    </w:pPr>
    <w:rPr>
      <w:rFonts w:ascii="Times New Roman" w:eastAsia="Times New Roman" w:hAnsi="Times New Roman" w:cs="Times New Roman"/>
      <w:sz w:val="28"/>
      <w:szCs w:val="28"/>
    </w:rPr>
  </w:style>
  <w:style w:type="paragraph" w:styleId="afff6">
    <w:name w:val="Block Text"/>
    <w:basedOn w:val="a"/>
    <w:rsid w:val="00C37B19"/>
    <w:pPr>
      <w:suppressAutoHyphens/>
      <w:spacing w:before="240" w:after="0" w:line="360" w:lineRule="atLeast"/>
      <w:ind w:left="567" w:right="567"/>
      <w:jc w:val="center"/>
    </w:pPr>
    <w:rPr>
      <w:rFonts w:ascii="Times New Roman" w:eastAsia="Times New Roman" w:hAnsi="Times New Roman" w:cs="Times New Roman"/>
      <w:b/>
      <w:bCs/>
      <w:sz w:val="28"/>
      <w:szCs w:val="28"/>
    </w:rPr>
  </w:style>
  <w:style w:type="character" w:styleId="HTML">
    <w:name w:val="HTML Code"/>
    <w:rsid w:val="00C37B19"/>
    <w:rPr>
      <w:rFonts w:ascii="Courier New" w:eastAsia="Times New Roman" w:hAnsi="Courier New" w:cs="Courier New"/>
      <w:sz w:val="20"/>
      <w:szCs w:val="20"/>
    </w:rPr>
  </w:style>
  <w:style w:type="paragraph" w:customStyle="1" w:styleId="pbody">
    <w:name w:val="pbody"/>
    <w:basedOn w:val="a"/>
    <w:rsid w:val="00C37B19"/>
    <w:pPr>
      <w:spacing w:before="100" w:after="60" w:line="331" w:lineRule="auto"/>
    </w:pPr>
    <w:rPr>
      <w:rFonts w:ascii="Arial" w:eastAsia="Times New Roman" w:hAnsi="Arial" w:cs="Arial"/>
      <w:color w:val="000000"/>
      <w:sz w:val="18"/>
      <w:szCs w:val="18"/>
    </w:rPr>
  </w:style>
  <w:style w:type="character" w:styleId="afff7">
    <w:name w:val="Emphasis"/>
    <w:qFormat/>
    <w:rsid w:val="00C37B19"/>
    <w:rPr>
      <w:i/>
      <w:iCs/>
    </w:rPr>
  </w:style>
  <w:style w:type="character" w:customStyle="1" w:styleId="Formula">
    <w:name w:val="Formula"/>
    <w:rsid w:val="00C37B19"/>
    <w:rPr>
      <w:rFonts w:ascii="Bookman Old Style" w:hAnsi="Bookman Old Style"/>
      <w:noProof/>
      <w:sz w:val="22"/>
    </w:rPr>
  </w:style>
  <w:style w:type="paragraph" w:customStyle="1" w:styleId="Code">
    <w:name w:val="Code"/>
    <w:rsid w:val="00C37B19"/>
    <w:pPr>
      <w:keepLines/>
      <w:widowControl w:val="0"/>
      <w:pBdr>
        <w:left w:val="single" w:sz="6" w:space="4" w:color="auto"/>
      </w:pBdr>
      <w:spacing w:after="0" w:line="240" w:lineRule="auto"/>
      <w:ind w:left="1418" w:hanging="1134"/>
    </w:pPr>
    <w:rPr>
      <w:rFonts w:ascii="Courier New" w:eastAsia="Times New Roman" w:hAnsi="Courier New" w:cs="Times New Roman"/>
      <w:spacing w:val="-10"/>
      <w:sz w:val="18"/>
      <w:szCs w:val="20"/>
      <w:lang w:val="en-AU"/>
    </w:rPr>
  </w:style>
  <w:style w:type="paragraph" w:customStyle="1" w:styleId="Code1stLine">
    <w:name w:val="Code 1st Line"/>
    <w:basedOn w:val="Code"/>
    <w:next w:val="Code"/>
    <w:rsid w:val="00C37B19"/>
    <w:pPr>
      <w:spacing w:before="120"/>
    </w:pPr>
  </w:style>
  <w:style w:type="paragraph" w:customStyle="1" w:styleId="CodeLastLine">
    <w:name w:val="Code Last Line"/>
    <w:basedOn w:val="Code"/>
    <w:next w:val="ab"/>
    <w:rsid w:val="00C37B19"/>
    <w:pPr>
      <w:spacing w:after="120"/>
    </w:pPr>
  </w:style>
  <w:style w:type="paragraph" w:customStyle="1" w:styleId="Style5">
    <w:name w:val="Style5"/>
    <w:basedOn w:val="a"/>
    <w:rsid w:val="00C37B19"/>
    <w:pPr>
      <w:widowControl w:val="0"/>
      <w:autoSpaceDE w:val="0"/>
      <w:autoSpaceDN w:val="0"/>
      <w:adjustRightInd w:val="0"/>
      <w:spacing w:after="0" w:line="234" w:lineRule="exact"/>
      <w:ind w:firstLine="350"/>
    </w:pPr>
    <w:rPr>
      <w:rFonts w:ascii="Times New Roman" w:eastAsia="Times New Roman" w:hAnsi="Times New Roman" w:cs="Times New Roman"/>
      <w:sz w:val="24"/>
      <w:szCs w:val="24"/>
    </w:rPr>
  </w:style>
  <w:style w:type="paragraph" w:customStyle="1" w:styleId="Style6">
    <w:name w:val="Style6"/>
    <w:basedOn w:val="a"/>
    <w:rsid w:val="00C37B19"/>
    <w:pPr>
      <w:widowControl w:val="0"/>
      <w:autoSpaceDE w:val="0"/>
      <w:autoSpaceDN w:val="0"/>
      <w:adjustRightInd w:val="0"/>
      <w:spacing w:after="0" w:line="234" w:lineRule="exact"/>
      <w:ind w:firstLine="360"/>
      <w:jc w:val="both"/>
    </w:pPr>
    <w:rPr>
      <w:rFonts w:ascii="Times New Roman" w:eastAsia="Times New Roman" w:hAnsi="Times New Roman" w:cs="Times New Roman"/>
      <w:sz w:val="24"/>
      <w:szCs w:val="24"/>
    </w:rPr>
  </w:style>
  <w:style w:type="paragraph" w:customStyle="1" w:styleId="Style7">
    <w:name w:val="Style7"/>
    <w:basedOn w:val="a"/>
    <w:rsid w:val="00C37B19"/>
    <w:pPr>
      <w:widowControl w:val="0"/>
      <w:autoSpaceDE w:val="0"/>
      <w:autoSpaceDN w:val="0"/>
      <w:adjustRightInd w:val="0"/>
      <w:spacing w:after="0" w:line="240" w:lineRule="exact"/>
      <w:ind w:firstLine="346"/>
      <w:jc w:val="both"/>
    </w:pPr>
    <w:rPr>
      <w:rFonts w:ascii="Times New Roman" w:eastAsia="Times New Roman" w:hAnsi="Times New Roman" w:cs="Times New Roman"/>
      <w:sz w:val="24"/>
      <w:szCs w:val="24"/>
    </w:rPr>
  </w:style>
  <w:style w:type="paragraph" w:customStyle="1" w:styleId="Style9">
    <w:name w:val="Style9"/>
    <w:basedOn w:val="a"/>
    <w:rsid w:val="00C37B19"/>
    <w:pPr>
      <w:widowControl w:val="0"/>
      <w:autoSpaceDE w:val="0"/>
      <w:autoSpaceDN w:val="0"/>
      <w:adjustRightInd w:val="0"/>
      <w:spacing w:after="0" w:line="240" w:lineRule="exact"/>
      <w:jc w:val="both"/>
    </w:pPr>
    <w:rPr>
      <w:rFonts w:ascii="Times New Roman" w:eastAsia="Times New Roman" w:hAnsi="Times New Roman" w:cs="Times New Roman"/>
      <w:sz w:val="24"/>
      <w:szCs w:val="24"/>
    </w:rPr>
  </w:style>
  <w:style w:type="character" w:customStyle="1" w:styleId="FontStyle20">
    <w:name w:val="Font Style20"/>
    <w:rsid w:val="00C37B19"/>
    <w:rPr>
      <w:rFonts w:ascii="Times New Roman" w:hAnsi="Times New Roman" w:cs="Times New Roman"/>
      <w:sz w:val="20"/>
      <w:szCs w:val="20"/>
    </w:rPr>
  </w:style>
  <w:style w:type="character" w:customStyle="1" w:styleId="FontStyle26">
    <w:name w:val="Font Style26"/>
    <w:rsid w:val="00C37B19"/>
    <w:rPr>
      <w:rFonts w:ascii="Times New Roman" w:hAnsi="Times New Roman" w:cs="Times New Roman"/>
      <w:b/>
      <w:bCs/>
      <w:spacing w:val="-10"/>
      <w:sz w:val="20"/>
      <w:szCs w:val="20"/>
    </w:rPr>
  </w:style>
  <w:style w:type="character" w:customStyle="1" w:styleId="FontStyle19">
    <w:name w:val="Font Style19"/>
    <w:rsid w:val="00C37B19"/>
    <w:rPr>
      <w:rFonts w:ascii="Times New Roman" w:hAnsi="Times New Roman" w:cs="Times New Roman"/>
      <w:i/>
      <w:iCs/>
      <w:sz w:val="20"/>
      <w:szCs w:val="20"/>
    </w:rPr>
  </w:style>
  <w:style w:type="paragraph" w:customStyle="1" w:styleId="1d">
    <w:name w:val="Основной текст1"/>
    <w:basedOn w:val="29"/>
    <w:rsid w:val="00C37B19"/>
    <w:pPr>
      <w:widowControl/>
      <w:ind w:firstLine="720"/>
      <w:jc w:val="both"/>
    </w:pPr>
    <w:rPr>
      <w:snapToGrid/>
      <w:sz w:val="22"/>
      <w:lang w:val="en-AU"/>
    </w:rPr>
  </w:style>
  <w:style w:type="paragraph" w:customStyle="1" w:styleId="xl28">
    <w:name w:val="xl28"/>
    <w:basedOn w:val="a"/>
    <w:rsid w:val="00C37B1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firstpage-sm1">
    <w:name w:val="firstpage-sm1"/>
    <w:basedOn w:val="a"/>
    <w:rsid w:val="00C37B19"/>
    <w:pPr>
      <w:spacing w:before="100" w:beforeAutospacing="1" w:after="100" w:afterAutospacing="1" w:line="240" w:lineRule="auto"/>
    </w:pPr>
    <w:rPr>
      <w:rFonts w:ascii="Times New Roman" w:eastAsia="Times New Roman" w:hAnsi="Times New Roman" w:cs="Times New Roman"/>
      <w:color w:val="00237D"/>
      <w:sz w:val="24"/>
      <w:szCs w:val="24"/>
    </w:rPr>
  </w:style>
  <w:style w:type="paragraph" w:customStyle="1" w:styleId="autors">
    <w:name w:val="autors"/>
    <w:basedOn w:val="a"/>
    <w:rsid w:val="00C37B19"/>
    <w:pPr>
      <w:spacing w:before="100" w:beforeAutospacing="1" w:after="100" w:afterAutospacing="1" w:line="240" w:lineRule="auto"/>
    </w:pPr>
    <w:rPr>
      <w:rFonts w:ascii="Times New Roman" w:eastAsia="Times New Roman" w:hAnsi="Times New Roman" w:cs="Times New Roman"/>
      <w:color w:val="00237D"/>
      <w:sz w:val="24"/>
      <w:szCs w:val="24"/>
    </w:rPr>
  </w:style>
  <w:style w:type="paragraph" w:customStyle="1" w:styleId="top">
    <w:name w:val="top"/>
    <w:basedOn w:val="a"/>
    <w:rsid w:val="00C37B19"/>
    <w:pPr>
      <w:spacing w:before="100" w:beforeAutospacing="1" w:after="100" w:afterAutospacing="1" w:line="240" w:lineRule="auto"/>
    </w:pPr>
    <w:rPr>
      <w:rFonts w:ascii="Times New Roman" w:eastAsia="Times New Roman" w:hAnsi="Times New Roman" w:cs="Times New Roman"/>
      <w:color w:val="00237D"/>
      <w:sz w:val="24"/>
      <w:szCs w:val="24"/>
    </w:rPr>
  </w:style>
  <w:style w:type="paragraph" w:customStyle="1" w:styleId="afff8">
    <w:name w:val="Знак Знак Знак Знак"/>
    <w:basedOn w:val="a"/>
    <w:rsid w:val="00C37B19"/>
    <w:pPr>
      <w:spacing w:after="160" w:line="240" w:lineRule="exact"/>
    </w:pPr>
    <w:rPr>
      <w:rFonts w:ascii="Verdana" w:eastAsia="Times New Roman" w:hAnsi="Verdana" w:cs="Times New Roman"/>
      <w:sz w:val="20"/>
      <w:szCs w:val="20"/>
    </w:rPr>
  </w:style>
  <w:style w:type="paragraph" w:styleId="afff9">
    <w:name w:val="Subtitle"/>
    <w:basedOn w:val="a"/>
    <w:link w:val="afffa"/>
    <w:qFormat/>
    <w:rsid w:val="00C37B19"/>
    <w:pPr>
      <w:spacing w:after="0" w:line="240" w:lineRule="auto"/>
      <w:jc w:val="center"/>
    </w:pPr>
    <w:rPr>
      <w:rFonts w:ascii="Times New Roman" w:eastAsia="Times New Roman" w:hAnsi="Times New Roman" w:cs="Times New Roman"/>
      <w:b/>
      <w:sz w:val="28"/>
      <w:szCs w:val="20"/>
    </w:rPr>
  </w:style>
  <w:style w:type="character" w:customStyle="1" w:styleId="afffa">
    <w:name w:val="Подзаголовок Знак"/>
    <w:basedOn w:val="a0"/>
    <w:link w:val="afff9"/>
    <w:rsid w:val="00C37B19"/>
    <w:rPr>
      <w:rFonts w:ascii="Times New Roman" w:eastAsia="Times New Roman" w:hAnsi="Times New Roman" w:cs="Times New Roman"/>
      <w:b/>
      <w:sz w:val="28"/>
      <w:szCs w:val="20"/>
      <w:lang w:val="ru-RU" w:eastAsia="ru-RU"/>
    </w:rPr>
  </w:style>
  <w:style w:type="paragraph" w:customStyle="1" w:styleId="afffb">
    <w:name w:val="Стиль Методика"/>
    <w:basedOn w:val="a"/>
    <w:link w:val="afffc"/>
    <w:rsid w:val="00C37B19"/>
    <w:pPr>
      <w:overflowPunct w:val="0"/>
      <w:autoSpaceDE w:val="0"/>
      <w:autoSpaceDN w:val="0"/>
      <w:adjustRightInd w:val="0"/>
      <w:spacing w:after="0" w:line="360" w:lineRule="atLeast"/>
      <w:ind w:firstLine="720"/>
      <w:jc w:val="both"/>
      <w:textAlignment w:val="baseline"/>
    </w:pPr>
    <w:rPr>
      <w:rFonts w:ascii="Times New Roman" w:eastAsia="Times New Roman" w:hAnsi="Times New Roman" w:cs="Times New Roman"/>
      <w:sz w:val="28"/>
      <w:szCs w:val="28"/>
    </w:rPr>
  </w:style>
  <w:style w:type="character" w:customStyle="1" w:styleId="afffc">
    <w:name w:val="Стиль Методика Знак"/>
    <w:link w:val="afffb"/>
    <w:rsid w:val="00C37B19"/>
    <w:rPr>
      <w:rFonts w:ascii="Times New Roman" w:eastAsia="Times New Roman" w:hAnsi="Times New Roman" w:cs="Times New Roman"/>
      <w:sz w:val="28"/>
      <w:szCs w:val="28"/>
      <w:lang w:val="ru-RU" w:eastAsia="ru-RU"/>
    </w:rPr>
  </w:style>
  <w:style w:type="paragraph" w:customStyle="1" w:styleId="Normal1">
    <w:name w:val="Normal1"/>
    <w:rsid w:val="00C37B19"/>
    <w:pPr>
      <w:spacing w:after="0" w:line="240" w:lineRule="auto"/>
    </w:pPr>
    <w:rPr>
      <w:rFonts w:ascii="Times New Roman" w:eastAsia="Times New Roman" w:hAnsi="Times New Roman" w:cs="Times New Roman"/>
      <w:snapToGrid w:val="0"/>
      <w:sz w:val="20"/>
      <w:szCs w:val="20"/>
    </w:rPr>
  </w:style>
  <w:style w:type="table" w:customStyle="1" w:styleId="3a">
    <w:name w:val="Сетка таблицы3"/>
    <w:basedOn w:val="a1"/>
    <w:next w:val="a5"/>
    <w:uiPriority w:val="59"/>
    <w:rsid w:val="00C37B1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rsid w:val="00C37B19"/>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Cod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37B1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C37B19"/>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C37B19"/>
    <w:pPr>
      <w:keepNext/>
      <w:widowControl w:val="0"/>
      <w:overflowPunct w:val="0"/>
      <w:autoSpaceDE w:val="0"/>
      <w:autoSpaceDN w:val="0"/>
      <w:adjustRightInd w:val="0"/>
      <w:spacing w:after="0" w:line="240" w:lineRule="auto"/>
      <w:jc w:val="both"/>
      <w:textAlignment w:val="baseline"/>
      <w:outlineLvl w:val="2"/>
    </w:pPr>
    <w:rPr>
      <w:rFonts w:ascii="Times New Roman" w:eastAsia="Times New Roman" w:hAnsi="Times New Roman" w:cs="Times New Roman"/>
      <w:b/>
      <w:bCs/>
      <w:sz w:val="24"/>
      <w:szCs w:val="20"/>
    </w:rPr>
  </w:style>
  <w:style w:type="paragraph" w:styleId="4">
    <w:name w:val="heading 4"/>
    <w:basedOn w:val="a"/>
    <w:next w:val="a"/>
    <w:link w:val="40"/>
    <w:uiPriority w:val="9"/>
    <w:unhideWhenUsed/>
    <w:qFormat/>
    <w:rsid w:val="00C37B19"/>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iPriority w:val="9"/>
    <w:unhideWhenUsed/>
    <w:qFormat/>
    <w:rsid w:val="00C37B19"/>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uiPriority w:val="9"/>
    <w:unhideWhenUsed/>
    <w:qFormat/>
    <w:rsid w:val="00C37B19"/>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7">
    <w:name w:val="heading 7"/>
    <w:basedOn w:val="a"/>
    <w:next w:val="a"/>
    <w:link w:val="70"/>
    <w:unhideWhenUsed/>
    <w:qFormat/>
    <w:rsid w:val="00C37B19"/>
    <w:pPr>
      <w:spacing w:before="240" w:after="60" w:line="240" w:lineRule="auto"/>
      <w:outlineLvl w:val="6"/>
    </w:pPr>
    <w:rPr>
      <w:rFonts w:ascii="Calibri" w:eastAsia="Times New Roman" w:hAnsi="Calibri" w:cs="Times New Roman"/>
      <w:sz w:val="24"/>
      <w:szCs w:val="24"/>
    </w:rPr>
  </w:style>
  <w:style w:type="paragraph" w:styleId="8">
    <w:name w:val="heading 8"/>
    <w:basedOn w:val="a"/>
    <w:next w:val="a"/>
    <w:link w:val="80"/>
    <w:qFormat/>
    <w:rsid w:val="00C37B19"/>
    <w:pPr>
      <w:keepNext/>
      <w:spacing w:after="0" w:line="360" w:lineRule="atLeast"/>
      <w:ind w:firstLine="720"/>
      <w:jc w:val="center"/>
      <w:outlineLvl w:val="7"/>
    </w:pPr>
    <w:rPr>
      <w:rFonts w:ascii="Times New Roman" w:eastAsia="Times New Roman" w:hAnsi="Times New Roman" w:cs="Times New Roman"/>
      <w:sz w:val="28"/>
      <w:szCs w:val="20"/>
    </w:rPr>
  </w:style>
  <w:style w:type="paragraph" w:styleId="9">
    <w:name w:val="heading 9"/>
    <w:basedOn w:val="a"/>
    <w:next w:val="a"/>
    <w:link w:val="90"/>
    <w:qFormat/>
    <w:rsid w:val="00C37B19"/>
    <w:pPr>
      <w:keepNext/>
      <w:spacing w:after="0" w:line="360" w:lineRule="atLeast"/>
      <w:jc w:val="center"/>
      <w:outlineLvl w:val="8"/>
    </w:pPr>
    <w:rPr>
      <w:rFonts w:ascii="Times New Roman" w:eastAsia="Times New Roman" w:hAnsi="Times New Roman" w:cs="Times New Roman"/>
      <w:i/>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4111F7"/>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4111F7"/>
    <w:rPr>
      <w:rFonts w:ascii="Tahoma" w:hAnsi="Tahoma" w:cs="Tahoma"/>
      <w:sz w:val="16"/>
      <w:szCs w:val="16"/>
    </w:rPr>
  </w:style>
  <w:style w:type="character" w:customStyle="1" w:styleId="10">
    <w:name w:val="Заголовок 1 Знак"/>
    <w:basedOn w:val="a0"/>
    <w:link w:val="1"/>
    <w:rsid w:val="00C37B19"/>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C37B19"/>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
    <w:rsid w:val="00C37B19"/>
    <w:rPr>
      <w:rFonts w:ascii="Times New Roman" w:eastAsia="Times New Roman" w:hAnsi="Times New Roman" w:cs="Times New Roman"/>
      <w:b/>
      <w:bCs/>
      <w:sz w:val="24"/>
      <w:szCs w:val="20"/>
      <w:lang w:val="ru-RU" w:eastAsia="ru-RU"/>
    </w:rPr>
  </w:style>
  <w:style w:type="character" w:customStyle="1" w:styleId="40">
    <w:name w:val="Заголовок 4 Знак"/>
    <w:basedOn w:val="a0"/>
    <w:link w:val="4"/>
    <w:uiPriority w:val="9"/>
    <w:rsid w:val="00C37B19"/>
    <w:rPr>
      <w:rFonts w:ascii="Calibri" w:eastAsia="Times New Roman" w:hAnsi="Calibri" w:cs="Times New Roman"/>
      <w:b/>
      <w:bCs/>
      <w:sz w:val="28"/>
      <w:szCs w:val="28"/>
      <w:lang w:val="ru-RU" w:eastAsia="ru-RU"/>
    </w:rPr>
  </w:style>
  <w:style w:type="character" w:customStyle="1" w:styleId="50">
    <w:name w:val="Заголовок 5 Знак"/>
    <w:basedOn w:val="a0"/>
    <w:link w:val="5"/>
    <w:uiPriority w:val="9"/>
    <w:rsid w:val="00C37B19"/>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uiPriority w:val="9"/>
    <w:rsid w:val="00C37B19"/>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rsid w:val="00C37B19"/>
    <w:rPr>
      <w:rFonts w:ascii="Calibri" w:eastAsia="Times New Roman" w:hAnsi="Calibri" w:cs="Times New Roman"/>
      <w:sz w:val="24"/>
      <w:szCs w:val="24"/>
      <w:lang w:val="ru-RU" w:eastAsia="ru-RU"/>
    </w:rPr>
  </w:style>
  <w:style w:type="character" w:customStyle="1" w:styleId="80">
    <w:name w:val="Заголовок 8 Знак"/>
    <w:basedOn w:val="a0"/>
    <w:link w:val="8"/>
    <w:rsid w:val="00C37B19"/>
    <w:rPr>
      <w:rFonts w:ascii="Times New Roman" w:eastAsia="Times New Roman" w:hAnsi="Times New Roman" w:cs="Times New Roman"/>
      <w:sz w:val="28"/>
      <w:szCs w:val="20"/>
      <w:lang w:val="ru-RU" w:eastAsia="ru-RU"/>
    </w:rPr>
  </w:style>
  <w:style w:type="character" w:customStyle="1" w:styleId="90">
    <w:name w:val="Заголовок 9 Знак"/>
    <w:basedOn w:val="a0"/>
    <w:link w:val="9"/>
    <w:rsid w:val="00C37B19"/>
    <w:rPr>
      <w:rFonts w:ascii="Times New Roman" w:eastAsia="Times New Roman" w:hAnsi="Times New Roman" w:cs="Times New Roman"/>
      <w:i/>
      <w:iCs/>
      <w:sz w:val="24"/>
      <w:szCs w:val="20"/>
      <w:lang w:eastAsia="ru-RU"/>
    </w:rPr>
  </w:style>
  <w:style w:type="numbering" w:customStyle="1" w:styleId="11">
    <w:name w:val="Нет списка1"/>
    <w:next w:val="a2"/>
    <w:uiPriority w:val="99"/>
    <w:semiHidden/>
    <w:unhideWhenUsed/>
    <w:rsid w:val="00C37B19"/>
  </w:style>
  <w:style w:type="paragraph" w:customStyle="1" w:styleId="Default">
    <w:name w:val="Default"/>
    <w:rsid w:val="00C37B19"/>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5">
    <w:name w:val="Table Grid"/>
    <w:basedOn w:val="a1"/>
    <w:rsid w:val="00C37B1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C37B19"/>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C37B19"/>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C37B19"/>
    <w:pPr>
      <w:keepNext/>
      <w:spacing w:after="0" w:line="240" w:lineRule="auto"/>
      <w:jc w:val="center"/>
    </w:pPr>
    <w:rPr>
      <w:rFonts w:ascii="TimesET" w:eastAsia="Calibri" w:hAnsi="TimesET" w:cs="Times New Roman"/>
      <w:sz w:val="24"/>
      <w:szCs w:val="20"/>
    </w:rPr>
  </w:style>
  <w:style w:type="paragraph" w:customStyle="1" w:styleId="13">
    <w:name w:val="Обычный1"/>
    <w:rsid w:val="00C37B19"/>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uiPriority w:val="34"/>
    <w:qFormat/>
    <w:rsid w:val="00C37B19"/>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C37B19"/>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C37B19"/>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C37B19"/>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C37B19"/>
    <w:pPr>
      <w:spacing w:line="276" w:lineRule="auto"/>
      <w:outlineLvl w:val="9"/>
    </w:pPr>
  </w:style>
  <w:style w:type="paragraph" w:styleId="21">
    <w:name w:val="toc 2"/>
    <w:basedOn w:val="a"/>
    <w:next w:val="a"/>
    <w:autoRedefine/>
    <w:uiPriority w:val="39"/>
    <w:unhideWhenUsed/>
    <w:rsid w:val="00C37B19"/>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C37B19"/>
    <w:pPr>
      <w:spacing w:after="100"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C37B19"/>
    <w:rPr>
      <w:color w:val="0000FF" w:themeColor="hyperlink"/>
      <w:u w:val="single"/>
    </w:rPr>
  </w:style>
  <w:style w:type="paragraph" w:styleId="ab">
    <w:name w:val="Body Text"/>
    <w:basedOn w:val="a"/>
    <w:link w:val="ac"/>
    <w:unhideWhenUsed/>
    <w:rsid w:val="00C37B19"/>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rsid w:val="00C37B19"/>
    <w:rPr>
      <w:rFonts w:ascii="Times New Roman" w:eastAsia="Times New Roman" w:hAnsi="Times New Roman" w:cs="Times New Roman"/>
      <w:sz w:val="24"/>
      <w:szCs w:val="24"/>
      <w:lang w:val="ru-RU" w:eastAsia="ru-RU"/>
    </w:rPr>
  </w:style>
  <w:style w:type="paragraph" w:styleId="ad">
    <w:name w:val="footnote text"/>
    <w:basedOn w:val="a"/>
    <w:link w:val="ae"/>
    <w:unhideWhenUsed/>
    <w:rsid w:val="00C37B19"/>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rsid w:val="00C37B19"/>
    <w:rPr>
      <w:rFonts w:ascii="Times New Roman" w:eastAsia="Times New Roman" w:hAnsi="Times New Roman" w:cs="Times New Roman"/>
      <w:sz w:val="20"/>
      <w:szCs w:val="20"/>
      <w:lang w:val="ru-RU" w:eastAsia="ru-RU"/>
    </w:rPr>
  </w:style>
  <w:style w:type="character" w:styleId="af">
    <w:name w:val="footnote reference"/>
    <w:basedOn w:val="a0"/>
    <w:unhideWhenUsed/>
    <w:rsid w:val="00C37B19"/>
    <w:rPr>
      <w:vertAlign w:val="superscript"/>
    </w:rPr>
  </w:style>
  <w:style w:type="paragraph" w:styleId="af0">
    <w:name w:val="Normal (Web)"/>
    <w:basedOn w:val="a"/>
    <w:unhideWhenUsed/>
    <w:rsid w:val="00C37B19"/>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C37B19"/>
    <w:rPr>
      <w:sz w:val="16"/>
      <w:szCs w:val="16"/>
    </w:rPr>
  </w:style>
  <w:style w:type="paragraph" w:styleId="af2">
    <w:name w:val="annotation text"/>
    <w:basedOn w:val="a"/>
    <w:link w:val="af3"/>
    <w:uiPriority w:val="99"/>
    <w:semiHidden/>
    <w:unhideWhenUsed/>
    <w:rsid w:val="00C37B19"/>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C37B19"/>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C37B19"/>
    <w:rPr>
      <w:b/>
      <w:bCs/>
    </w:rPr>
  </w:style>
  <w:style w:type="character" w:customStyle="1" w:styleId="af5">
    <w:name w:val="Тема примечания Знак"/>
    <w:basedOn w:val="af3"/>
    <w:link w:val="af4"/>
    <w:uiPriority w:val="99"/>
    <w:semiHidden/>
    <w:rsid w:val="00C37B19"/>
    <w:rPr>
      <w:rFonts w:ascii="Times New Roman" w:eastAsia="Times New Roman" w:hAnsi="Times New Roman" w:cs="Times New Roman"/>
      <w:b/>
      <w:bCs/>
      <w:sz w:val="20"/>
      <w:szCs w:val="20"/>
      <w:lang w:val="ru-RU" w:eastAsia="ru-RU"/>
    </w:rPr>
  </w:style>
  <w:style w:type="table" w:customStyle="1" w:styleId="16">
    <w:name w:val="Сетка таблицы1"/>
    <w:basedOn w:val="a1"/>
    <w:next w:val="a5"/>
    <w:uiPriority w:val="59"/>
    <w:rsid w:val="00C37B1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link w:val="32"/>
    <w:unhideWhenUsed/>
    <w:rsid w:val="00C37B19"/>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C37B19"/>
    <w:rPr>
      <w:rFonts w:ascii="Times New Roman" w:eastAsia="Times New Roman" w:hAnsi="Times New Roman" w:cs="Times New Roman"/>
      <w:sz w:val="16"/>
      <w:szCs w:val="16"/>
      <w:lang w:val="ru-RU" w:eastAsia="ru-RU"/>
    </w:rPr>
  </w:style>
  <w:style w:type="paragraph" w:customStyle="1" w:styleId="Iauiue">
    <w:name w:val="Iau?iue"/>
    <w:rsid w:val="00C37B1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table" w:customStyle="1" w:styleId="22">
    <w:name w:val="Сетка таблицы2"/>
    <w:basedOn w:val="a1"/>
    <w:next w:val="a5"/>
    <w:uiPriority w:val="59"/>
    <w:rsid w:val="00C37B1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C37B19"/>
    <w:pPr>
      <w:spacing w:after="120" w:line="480" w:lineRule="auto"/>
    </w:pPr>
    <w:rPr>
      <w:rFonts w:ascii="Calibri" w:eastAsia="Times New Roman" w:hAnsi="Calibri" w:cs="Times New Roman"/>
    </w:rPr>
  </w:style>
  <w:style w:type="character" w:customStyle="1" w:styleId="24">
    <w:name w:val="Основной текст 2 Знак"/>
    <w:basedOn w:val="a0"/>
    <w:link w:val="23"/>
    <w:rsid w:val="00C37B19"/>
    <w:rPr>
      <w:rFonts w:ascii="Calibri" w:eastAsia="Times New Roman" w:hAnsi="Calibri" w:cs="Times New Roman"/>
      <w:lang w:val="ru-RU"/>
    </w:rPr>
  </w:style>
  <w:style w:type="paragraph" w:styleId="af6">
    <w:name w:val="Title"/>
    <w:basedOn w:val="a"/>
    <w:link w:val="af7"/>
    <w:qFormat/>
    <w:rsid w:val="00C37B19"/>
    <w:pPr>
      <w:spacing w:after="0" w:line="240" w:lineRule="auto"/>
      <w:jc w:val="center"/>
    </w:pPr>
    <w:rPr>
      <w:rFonts w:ascii="Times New Roman" w:eastAsia="Times New Roman" w:hAnsi="Times New Roman" w:cs="Times New Roman"/>
      <w:sz w:val="28"/>
      <w:szCs w:val="20"/>
    </w:rPr>
  </w:style>
  <w:style w:type="character" w:customStyle="1" w:styleId="af7">
    <w:name w:val="Название Знак"/>
    <w:basedOn w:val="a0"/>
    <w:link w:val="af6"/>
    <w:rsid w:val="00C37B19"/>
    <w:rPr>
      <w:rFonts w:ascii="Times New Roman" w:eastAsia="Times New Roman" w:hAnsi="Times New Roman" w:cs="Times New Roman"/>
      <w:sz w:val="28"/>
      <w:szCs w:val="20"/>
      <w:lang w:val="ru-RU" w:eastAsia="ru-RU"/>
    </w:rPr>
  </w:style>
  <w:style w:type="paragraph" w:customStyle="1" w:styleId="17">
    <w:name w:val="Стиль1"/>
    <w:basedOn w:val="af8"/>
    <w:link w:val="18"/>
    <w:qFormat/>
    <w:rsid w:val="00C37B19"/>
    <w:pPr>
      <w:ind w:firstLine="709"/>
      <w:jc w:val="both"/>
    </w:pPr>
    <w:rPr>
      <w:rFonts w:eastAsia="Calibri"/>
      <w:sz w:val="28"/>
      <w:szCs w:val="28"/>
    </w:rPr>
  </w:style>
  <w:style w:type="character" w:customStyle="1" w:styleId="18">
    <w:name w:val="Стиль1 Знак"/>
    <w:link w:val="17"/>
    <w:rsid w:val="00C37B19"/>
    <w:rPr>
      <w:rFonts w:ascii="Times New Roman" w:eastAsia="Calibri" w:hAnsi="Times New Roman" w:cs="Times New Roman"/>
      <w:sz w:val="28"/>
      <w:szCs w:val="28"/>
      <w:lang w:val="ru-RU" w:eastAsia="ru-RU"/>
    </w:rPr>
  </w:style>
  <w:style w:type="paragraph" w:styleId="af8">
    <w:name w:val="No Spacing"/>
    <w:uiPriority w:val="1"/>
    <w:qFormat/>
    <w:rsid w:val="00C37B19"/>
    <w:pPr>
      <w:spacing w:after="0" w:line="240" w:lineRule="auto"/>
    </w:pPr>
    <w:rPr>
      <w:rFonts w:ascii="Times New Roman" w:eastAsia="Times New Roman" w:hAnsi="Times New Roman" w:cs="Times New Roman"/>
      <w:sz w:val="24"/>
      <w:szCs w:val="24"/>
    </w:rPr>
  </w:style>
  <w:style w:type="paragraph" w:styleId="af9">
    <w:name w:val="header"/>
    <w:basedOn w:val="a"/>
    <w:link w:val="afa"/>
    <w:uiPriority w:val="99"/>
    <w:unhideWhenUsed/>
    <w:rsid w:val="00C37B1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a">
    <w:name w:val="Верхний колонтитул Знак"/>
    <w:basedOn w:val="a0"/>
    <w:link w:val="af9"/>
    <w:uiPriority w:val="99"/>
    <w:rsid w:val="00C37B19"/>
    <w:rPr>
      <w:rFonts w:ascii="Times New Roman" w:eastAsia="Times New Roman" w:hAnsi="Times New Roman" w:cs="Times New Roman"/>
      <w:sz w:val="24"/>
      <w:szCs w:val="24"/>
      <w:lang w:val="ru-RU" w:eastAsia="ru-RU"/>
    </w:rPr>
  </w:style>
  <w:style w:type="paragraph" w:styleId="afb">
    <w:name w:val="footer"/>
    <w:basedOn w:val="a"/>
    <w:link w:val="afc"/>
    <w:uiPriority w:val="99"/>
    <w:unhideWhenUsed/>
    <w:rsid w:val="00C37B1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c">
    <w:name w:val="Нижний колонтитул Знак"/>
    <w:basedOn w:val="a0"/>
    <w:link w:val="afb"/>
    <w:uiPriority w:val="99"/>
    <w:rsid w:val="00C37B19"/>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C37B19"/>
    <w:pPr>
      <w:widowControl w:val="0"/>
      <w:spacing w:after="0" w:line="240" w:lineRule="auto"/>
    </w:pPr>
    <w:rPr>
      <w:rFonts w:ascii="Calibri" w:eastAsia="Calibri" w:hAnsi="Calibri" w:cs="Times New Roman"/>
    </w:rPr>
  </w:style>
  <w:style w:type="paragraph" w:customStyle="1" w:styleId="afd">
    <w:name w:val="Стиль нумерованый Полож"/>
    <w:basedOn w:val="a"/>
    <w:rsid w:val="00C37B19"/>
    <w:pPr>
      <w:numPr>
        <w:ilvl w:val="1"/>
      </w:numPr>
      <w:shd w:val="clear" w:color="auto" w:fill="FFFFFF"/>
      <w:tabs>
        <w:tab w:val="num" w:pos="720"/>
        <w:tab w:val="left" w:pos="1080"/>
      </w:tabs>
      <w:spacing w:after="0" w:line="240" w:lineRule="auto"/>
      <w:ind w:firstLine="709"/>
      <w:jc w:val="both"/>
    </w:pPr>
    <w:rPr>
      <w:rFonts w:ascii="Times New Roman" w:eastAsia="Calibri" w:hAnsi="Times New Roman" w:cs="Times New Roman"/>
      <w:color w:val="000000"/>
      <w:spacing w:val="-2"/>
      <w:sz w:val="28"/>
      <w:szCs w:val="28"/>
    </w:rPr>
  </w:style>
  <w:style w:type="numbering" w:customStyle="1" w:styleId="110">
    <w:name w:val="Нет списка11"/>
    <w:next w:val="a2"/>
    <w:uiPriority w:val="99"/>
    <w:semiHidden/>
    <w:unhideWhenUsed/>
    <w:rsid w:val="00C37B19"/>
  </w:style>
  <w:style w:type="paragraph" w:customStyle="1" w:styleId="NormalText">
    <w:name w:val="Normal Text"/>
    <w:basedOn w:val="a"/>
    <w:rsid w:val="00C37B19"/>
    <w:pPr>
      <w:spacing w:after="0" w:line="360" w:lineRule="atLeast"/>
      <w:ind w:firstLine="680"/>
      <w:jc w:val="both"/>
    </w:pPr>
    <w:rPr>
      <w:rFonts w:ascii="TimesET" w:eastAsia="Times New Roman" w:hAnsi="TimesET" w:cs="Times New Roman"/>
      <w:sz w:val="24"/>
      <w:szCs w:val="24"/>
    </w:rPr>
  </w:style>
  <w:style w:type="paragraph" w:customStyle="1" w:styleId="Iauiue1">
    <w:name w:val="Iau?iue1"/>
    <w:rsid w:val="00C37B1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25">
    <w:name w:val="заголовок 2"/>
    <w:basedOn w:val="13"/>
    <w:next w:val="13"/>
    <w:rsid w:val="00C37B19"/>
    <w:pPr>
      <w:keepNext/>
      <w:widowControl w:val="0"/>
      <w:pBdr>
        <w:bottom w:val="single" w:sz="6" w:space="15" w:color="auto"/>
      </w:pBdr>
      <w:overflowPunct w:val="0"/>
      <w:autoSpaceDE w:val="0"/>
      <w:autoSpaceDN w:val="0"/>
      <w:adjustRightInd w:val="0"/>
      <w:ind w:right="403" w:firstLine="0"/>
      <w:textAlignment w:val="baseline"/>
    </w:pPr>
    <w:rPr>
      <w:lang w:eastAsia="ru-RU"/>
    </w:rPr>
  </w:style>
  <w:style w:type="paragraph" w:customStyle="1" w:styleId="33">
    <w:name w:val="заголовок 3"/>
    <w:basedOn w:val="13"/>
    <w:next w:val="13"/>
    <w:rsid w:val="00C37B19"/>
    <w:pPr>
      <w:keepNext/>
      <w:widowControl w:val="0"/>
      <w:pBdr>
        <w:bottom w:val="single" w:sz="6" w:space="15" w:color="auto"/>
      </w:pBdr>
      <w:overflowPunct w:val="0"/>
      <w:autoSpaceDE w:val="0"/>
      <w:autoSpaceDN w:val="0"/>
      <w:adjustRightInd w:val="0"/>
      <w:ind w:right="403" w:firstLine="0"/>
      <w:jc w:val="center"/>
      <w:textAlignment w:val="baseline"/>
    </w:pPr>
    <w:rPr>
      <w:b/>
      <w:lang w:eastAsia="ru-RU"/>
    </w:rPr>
  </w:style>
  <w:style w:type="paragraph" w:customStyle="1" w:styleId="41">
    <w:name w:val="заголовок 4"/>
    <w:basedOn w:val="13"/>
    <w:next w:val="13"/>
    <w:rsid w:val="00C37B19"/>
    <w:pPr>
      <w:keepNext/>
      <w:widowControl w:val="0"/>
      <w:pBdr>
        <w:bottom w:val="single" w:sz="6" w:space="15" w:color="auto"/>
      </w:pBdr>
      <w:overflowPunct w:val="0"/>
      <w:autoSpaceDE w:val="0"/>
      <w:autoSpaceDN w:val="0"/>
      <w:adjustRightInd w:val="0"/>
      <w:ind w:right="403" w:firstLine="0"/>
      <w:jc w:val="left"/>
      <w:textAlignment w:val="baseline"/>
    </w:pPr>
    <w:rPr>
      <w:lang w:eastAsia="ru-RU"/>
    </w:rPr>
  </w:style>
  <w:style w:type="paragraph" w:customStyle="1" w:styleId="51">
    <w:name w:val="заголовок 5"/>
    <w:basedOn w:val="13"/>
    <w:next w:val="13"/>
    <w:rsid w:val="00C37B19"/>
    <w:pPr>
      <w:keepNext/>
      <w:widowControl w:val="0"/>
      <w:pBdr>
        <w:bottom w:val="single" w:sz="6" w:space="15" w:color="auto"/>
      </w:pBdr>
      <w:overflowPunct w:val="0"/>
      <w:autoSpaceDE w:val="0"/>
      <w:autoSpaceDN w:val="0"/>
      <w:adjustRightInd w:val="0"/>
      <w:ind w:right="403" w:firstLine="709"/>
      <w:textAlignment w:val="baseline"/>
    </w:pPr>
    <w:rPr>
      <w:lang w:eastAsia="ru-RU"/>
    </w:rPr>
  </w:style>
  <w:style w:type="paragraph" w:customStyle="1" w:styleId="61">
    <w:name w:val="заголовок 6"/>
    <w:basedOn w:val="13"/>
    <w:next w:val="13"/>
    <w:rsid w:val="00C37B19"/>
    <w:pPr>
      <w:keepNext/>
      <w:widowControl w:val="0"/>
      <w:overflowPunct w:val="0"/>
      <w:autoSpaceDE w:val="0"/>
      <w:autoSpaceDN w:val="0"/>
      <w:adjustRightInd w:val="0"/>
      <w:ind w:right="403" w:firstLine="0"/>
      <w:jc w:val="center"/>
      <w:textAlignment w:val="baseline"/>
    </w:pPr>
    <w:rPr>
      <w:lang w:eastAsia="ru-RU"/>
    </w:rPr>
  </w:style>
  <w:style w:type="paragraph" w:customStyle="1" w:styleId="71">
    <w:name w:val="заголовок 7"/>
    <w:basedOn w:val="13"/>
    <w:next w:val="13"/>
    <w:rsid w:val="00C37B19"/>
    <w:pPr>
      <w:keepNext/>
      <w:widowControl w:val="0"/>
      <w:tabs>
        <w:tab w:val="left" w:pos="650"/>
      </w:tabs>
      <w:suppressAutoHyphens/>
      <w:overflowPunct w:val="0"/>
      <w:autoSpaceDE w:val="0"/>
      <w:autoSpaceDN w:val="0"/>
      <w:adjustRightInd w:val="0"/>
      <w:ind w:firstLine="720"/>
      <w:textAlignment w:val="baseline"/>
    </w:pPr>
    <w:rPr>
      <w:b/>
      <w:sz w:val="24"/>
      <w:lang w:eastAsia="ru-RU"/>
    </w:rPr>
  </w:style>
  <w:style w:type="paragraph" w:customStyle="1" w:styleId="81">
    <w:name w:val="заголовок 8"/>
    <w:basedOn w:val="13"/>
    <w:next w:val="13"/>
    <w:rsid w:val="00C37B19"/>
    <w:pPr>
      <w:keepNext/>
      <w:widowControl w:val="0"/>
      <w:overflowPunct w:val="0"/>
      <w:autoSpaceDE w:val="0"/>
      <w:autoSpaceDN w:val="0"/>
      <w:adjustRightInd w:val="0"/>
      <w:ind w:right="34" w:firstLine="0"/>
      <w:jc w:val="center"/>
      <w:textAlignment w:val="baseline"/>
    </w:pPr>
    <w:rPr>
      <w:lang w:eastAsia="ru-RU"/>
    </w:rPr>
  </w:style>
  <w:style w:type="paragraph" w:customStyle="1" w:styleId="91">
    <w:name w:val="заголовок 9"/>
    <w:basedOn w:val="13"/>
    <w:next w:val="13"/>
    <w:rsid w:val="00C37B19"/>
    <w:pPr>
      <w:keepNext/>
      <w:widowControl w:val="0"/>
      <w:overflowPunct w:val="0"/>
      <w:autoSpaceDE w:val="0"/>
      <w:autoSpaceDN w:val="0"/>
      <w:adjustRightInd w:val="0"/>
      <w:ind w:right="403" w:firstLine="720"/>
      <w:textAlignment w:val="baseline"/>
    </w:pPr>
    <w:rPr>
      <w:lang w:eastAsia="ru-RU"/>
    </w:rPr>
  </w:style>
  <w:style w:type="character" w:customStyle="1" w:styleId="afe">
    <w:name w:val="Основной шрифт"/>
    <w:rsid w:val="00C37B19"/>
  </w:style>
  <w:style w:type="character" w:customStyle="1" w:styleId="26">
    <w:name w:val="Основной шрифт2"/>
    <w:rsid w:val="00C37B19"/>
  </w:style>
  <w:style w:type="paragraph" w:customStyle="1" w:styleId="111">
    <w:name w:val="заголовок 11"/>
    <w:basedOn w:val="13"/>
    <w:next w:val="13"/>
    <w:rsid w:val="00C37B19"/>
    <w:pPr>
      <w:keepNext/>
      <w:widowControl w:val="0"/>
      <w:overflowPunct w:val="0"/>
      <w:autoSpaceDE w:val="0"/>
      <w:autoSpaceDN w:val="0"/>
      <w:adjustRightInd w:val="0"/>
      <w:ind w:firstLine="0"/>
      <w:jc w:val="center"/>
      <w:textAlignment w:val="baseline"/>
    </w:pPr>
    <w:rPr>
      <w:b/>
      <w:lang w:eastAsia="ru-RU"/>
    </w:rPr>
  </w:style>
  <w:style w:type="paragraph" w:customStyle="1" w:styleId="210">
    <w:name w:val="заголовок 21"/>
    <w:basedOn w:val="13"/>
    <w:next w:val="13"/>
    <w:rsid w:val="00C37B19"/>
    <w:pPr>
      <w:keepNext/>
      <w:widowControl w:val="0"/>
      <w:overflowPunct w:val="0"/>
      <w:autoSpaceDE w:val="0"/>
      <w:autoSpaceDN w:val="0"/>
      <w:adjustRightInd w:val="0"/>
      <w:ind w:left="5040" w:firstLine="0"/>
      <w:jc w:val="left"/>
      <w:textAlignment w:val="baseline"/>
    </w:pPr>
    <w:rPr>
      <w:b/>
      <w:lang w:eastAsia="ru-RU"/>
    </w:rPr>
  </w:style>
  <w:style w:type="paragraph" w:customStyle="1" w:styleId="310">
    <w:name w:val="заголовок 31"/>
    <w:basedOn w:val="13"/>
    <w:next w:val="13"/>
    <w:rsid w:val="00C37B19"/>
    <w:pPr>
      <w:keepNext/>
      <w:widowControl w:val="0"/>
      <w:overflowPunct w:val="0"/>
      <w:autoSpaceDE w:val="0"/>
      <w:autoSpaceDN w:val="0"/>
      <w:adjustRightInd w:val="0"/>
      <w:ind w:firstLine="709"/>
      <w:jc w:val="center"/>
      <w:textAlignment w:val="baseline"/>
    </w:pPr>
    <w:rPr>
      <w:b/>
      <w:lang w:eastAsia="ru-RU"/>
    </w:rPr>
  </w:style>
  <w:style w:type="paragraph" w:customStyle="1" w:styleId="410">
    <w:name w:val="заголовок 41"/>
    <w:basedOn w:val="13"/>
    <w:next w:val="13"/>
    <w:rsid w:val="00C37B19"/>
    <w:pPr>
      <w:keepNext/>
      <w:widowControl w:val="0"/>
      <w:overflowPunct w:val="0"/>
      <w:autoSpaceDE w:val="0"/>
      <w:autoSpaceDN w:val="0"/>
      <w:adjustRightInd w:val="0"/>
      <w:ind w:left="709" w:firstLine="0"/>
      <w:jc w:val="center"/>
      <w:textAlignment w:val="baseline"/>
    </w:pPr>
    <w:rPr>
      <w:b/>
      <w:lang w:eastAsia="ru-RU"/>
    </w:rPr>
  </w:style>
  <w:style w:type="paragraph" w:customStyle="1" w:styleId="510">
    <w:name w:val="заголовок 51"/>
    <w:basedOn w:val="13"/>
    <w:next w:val="13"/>
    <w:rsid w:val="00C37B19"/>
    <w:pPr>
      <w:keepNext/>
      <w:widowControl w:val="0"/>
      <w:overflowPunct w:val="0"/>
      <w:autoSpaceDE w:val="0"/>
      <w:autoSpaceDN w:val="0"/>
      <w:adjustRightInd w:val="0"/>
      <w:ind w:firstLine="709"/>
      <w:jc w:val="center"/>
      <w:textAlignment w:val="baseline"/>
    </w:pPr>
    <w:rPr>
      <w:u w:val="single"/>
      <w:lang w:eastAsia="ru-RU"/>
    </w:rPr>
  </w:style>
  <w:style w:type="paragraph" w:customStyle="1" w:styleId="610">
    <w:name w:val="заголовок 61"/>
    <w:basedOn w:val="13"/>
    <w:next w:val="13"/>
    <w:rsid w:val="00C37B19"/>
    <w:pPr>
      <w:keepNext/>
      <w:widowControl w:val="0"/>
      <w:overflowPunct w:val="0"/>
      <w:autoSpaceDE w:val="0"/>
      <w:autoSpaceDN w:val="0"/>
      <w:adjustRightInd w:val="0"/>
      <w:ind w:firstLine="709"/>
      <w:jc w:val="center"/>
      <w:textAlignment w:val="baseline"/>
    </w:pPr>
    <w:rPr>
      <w:sz w:val="32"/>
      <w:lang w:val="en-US" w:eastAsia="ru-RU"/>
    </w:rPr>
  </w:style>
  <w:style w:type="character" w:customStyle="1" w:styleId="19">
    <w:name w:val="Основной шрифт1"/>
    <w:rsid w:val="00C37B19"/>
  </w:style>
  <w:style w:type="paragraph" w:styleId="aff">
    <w:name w:val="caption"/>
    <w:basedOn w:val="13"/>
    <w:qFormat/>
    <w:rsid w:val="00C37B19"/>
    <w:pPr>
      <w:widowControl w:val="0"/>
      <w:overflowPunct w:val="0"/>
      <w:autoSpaceDE w:val="0"/>
      <w:autoSpaceDN w:val="0"/>
      <w:adjustRightInd w:val="0"/>
      <w:ind w:firstLine="0"/>
      <w:jc w:val="center"/>
      <w:textAlignment w:val="baseline"/>
    </w:pPr>
    <w:rPr>
      <w:b/>
      <w:sz w:val="32"/>
      <w:lang w:eastAsia="ru-RU"/>
    </w:rPr>
  </w:style>
  <w:style w:type="paragraph" w:styleId="27">
    <w:name w:val="Body Text Indent 2"/>
    <w:basedOn w:val="13"/>
    <w:link w:val="28"/>
    <w:uiPriority w:val="99"/>
    <w:rsid w:val="00C37B19"/>
    <w:pPr>
      <w:widowControl w:val="0"/>
      <w:overflowPunct w:val="0"/>
      <w:autoSpaceDE w:val="0"/>
      <w:autoSpaceDN w:val="0"/>
      <w:adjustRightInd w:val="0"/>
      <w:ind w:firstLine="426"/>
      <w:textAlignment w:val="baseline"/>
    </w:pPr>
  </w:style>
  <w:style w:type="character" w:customStyle="1" w:styleId="28">
    <w:name w:val="Основной текст с отступом 2 Знак"/>
    <w:basedOn w:val="a0"/>
    <w:link w:val="27"/>
    <w:uiPriority w:val="99"/>
    <w:rsid w:val="00C37B19"/>
    <w:rPr>
      <w:rFonts w:ascii="Times New Roman" w:eastAsia="Times New Roman" w:hAnsi="Times New Roman" w:cs="Times New Roman"/>
      <w:sz w:val="28"/>
      <w:szCs w:val="20"/>
      <w:lang w:val="ru-RU" w:eastAsia="ko-KR"/>
    </w:rPr>
  </w:style>
  <w:style w:type="paragraph" w:customStyle="1" w:styleId="aff0">
    <w:name w:val="текст сноски"/>
    <w:basedOn w:val="13"/>
    <w:rsid w:val="00C37B19"/>
    <w:pPr>
      <w:widowControl w:val="0"/>
      <w:overflowPunct w:val="0"/>
      <w:autoSpaceDE w:val="0"/>
      <w:autoSpaceDN w:val="0"/>
      <w:adjustRightInd w:val="0"/>
      <w:ind w:firstLine="0"/>
      <w:jc w:val="left"/>
      <w:textAlignment w:val="baseline"/>
    </w:pPr>
    <w:rPr>
      <w:sz w:val="20"/>
      <w:lang w:eastAsia="ru-RU"/>
    </w:rPr>
  </w:style>
  <w:style w:type="character" w:customStyle="1" w:styleId="aff1">
    <w:name w:val="знак сноски"/>
    <w:rsid w:val="00C37B19"/>
    <w:rPr>
      <w:vertAlign w:val="superscript"/>
    </w:rPr>
  </w:style>
  <w:style w:type="paragraph" w:customStyle="1" w:styleId="caaieiaie1">
    <w:name w:val="caaieiaie 1"/>
    <w:basedOn w:val="13"/>
    <w:next w:val="13"/>
    <w:rsid w:val="00C37B19"/>
    <w:pPr>
      <w:keepNext/>
      <w:widowControl w:val="0"/>
      <w:overflowPunct w:val="0"/>
      <w:autoSpaceDE w:val="0"/>
      <w:autoSpaceDN w:val="0"/>
      <w:adjustRightInd w:val="0"/>
      <w:spacing w:line="360" w:lineRule="auto"/>
      <w:ind w:right="-1" w:firstLine="0"/>
      <w:jc w:val="center"/>
      <w:textAlignment w:val="baseline"/>
    </w:pPr>
    <w:rPr>
      <w:rFonts w:ascii="Wingdings" w:hAnsi="Wingdings"/>
      <w:lang w:eastAsia="ru-RU"/>
    </w:rPr>
  </w:style>
  <w:style w:type="paragraph" w:customStyle="1" w:styleId="211">
    <w:name w:val="Основной текст 21"/>
    <w:basedOn w:val="13"/>
    <w:rsid w:val="00C37B19"/>
    <w:pPr>
      <w:widowControl w:val="0"/>
      <w:overflowPunct w:val="0"/>
      <w:autoSpaceDE w:val="0"/>
      <w:autoSpaceDN w:val="0"/>
      <w:adjustRightInd w:val="0"/>
      <w:ind w:right="34" w:firstLine="0"/>
      <w:jc w:val="center"/>
      <w:textAlignment w:val="baseline"/>
    </w:pPr>
    <w:rPr>
      <w:lang w:eastAsia="ru-RU"/>
    </w:rPr>
  </w:style>
  <w:style w:type="paragraph" w:styleId="34">
    <w:name w:val="Body Text 3"/>
    <w:basedOn w:val="13"/>
    <w:link w:val="35"/>
    <w:rsid w:val="00C37B19"/>
    <w:pPr>
      <w:widowControl w:val="0"/>
      <w:overflowPunct w:val="0"/>
      <w:autoSpaceDE w:val="0"/>
      <w:autoSpaceDN w:val="0"/>
      <w:adjustRightInd w:val="0"/>
      <w:ind w:right="403" w:firstLine="0"/>
      <w:textAlignment w:val="baseline"/>
    </w:pPr>
    <w:rPr>
      <w:sz w:val="24"/>
    </w:rPr>
  </w:style>
  <w:style w:type="character" w:customStyle="1" w:styleId="35">
    <w:name w:val="Основной текст 3 Знак"/>
    <w:basedOn w:val="a0"/>
    <w:link w:val="34"/>
    <w:rsid w:val="00C37B19"/>
    <w:rPr>
      <w:rFonts w:ascii="Times New Roman" w:eastAsia="Times New Roman" w:hAnsi="Times New Roman" w:cs="Times New Roman"/>
      <w:sz w:val="24"/>
      <w:szCs w:val="20"/>
      <w:lang w:val="ru-RU" w:eastAsia="ko-KR"/>
    </w:rPr>
  </w:style>
  <w:style w:type="paragraph" w:styleId="aff2">
    <w:name w:val="Plain Text"/>
    <w:basedOn w:val="13"/>
    <w:link w:val="aff3"/>
    <w:rsid w:val="00C37B19"/>
    <w:pPr>
      <w:widowControl w:val="0"/>
      <w:overflowPunct w:val="0"/>
      <w:autoSpaceDE w:val="0"/>
      <w:autoSpaceDN w:val="0"/>
      <w:adjustRightInd w:val="0"/>
      <w:ind w:firstLine="0"/>
      <w:jc w:val="left"/>
      <w:textAlignment w:val="baseline"/>
    </w:pPr>
    <w:rPr>
      <w:rFonts w:ascii="Courier New" w:hAnsi="Courier New"/>
      <w:sz w:val="20"/>
    </w:rPr>
  </w:style>
  <w:style w:type="character" w:customStyle="1" w:styleId="aff3">
    <w:name w:val="Текст Знак"/>
    <w:basedOn w:val="a0"/>
    <w:link w:val="aff2"/>
    <w:rsid w:val="00C37B19"/>
    <w:rPr>
      <w:rFonts w:ascii="Courier New" w:eastAsia="Times New Roman" w:hAnsi="Courier New" w:cs="Times New Roman"/>
      <w:sz w:val="20"/>
      <w:szCs w:val="20"/>
      <w:lang w:val="ru-RU" w:eastAsia="ko-KR"/>
    </w:rPr>
  </w:style>
  <w:style w:type="character" w:customStyle="1" w:styleId="aff4">
    <w:name w:val="номер страницы"/>
    <w:rsid w:val="00C37B19"/>
  </w:style>
  <w:style w:type="character" w:styleId="aff5">
    <w:name w:val="endnote reference"/>
    <w:rsid w:val="00C37B19"/>
    <w:rPr>
      <w:vertAlign w:val="superscript"/>
    </w:rPr>
  </w:style>
  <w:style w:type="paragraph" w:styleId="aff6">
    <w:name w:val="endnote text"/>
    <w:basedOn w:val="13"/>
    <w:link w:val="aff7"/>
    <w:rsid w:val="00C37B19"/>
    <w:pPr>
      <w:widowControl w:val="0"/>
      <w:overflowPunct w:val="0"/>
      <w:autoSpaceDE w:val="0"/>
      <w:autoSpaceDN w:val="0"/>
      <w:adjustRightInd w:val="0"/>
      <w:ind w:firstLine="0"/>
      <w:jc w:val="left"/>
      <w:textAlignment w:val="baseline"/>
    </w:pPr>
    <w:rPr>
      <w:sz w:val="20"/>
      <w:lang w:eastAsia="ru-RU"/>
    </w:rPr>
  </w:style>
  <w:style w:type="character" w:customStyle="1" w:styleId="aff7">
    <w:name w:val="Текст концевой сноски Знак"/>
    <w:basedOn w:val="a0"/>
    <w:link w:val="aff6"/>
    <w:rsid w:val="00C37B19"/>
    <w:rPr>
      <w:rFonts w:ascii="Times New Roman" w:eastAsia="Times New Roman" w:hAnsi="Times New Roman" w:cs="Times New Roman"/>
      <w:sz w:val="20"/>
      <w:szCs w:val="20"/>
      <w:lang w:val="ru-RU" w:eastAsia="ru-RU"/>
    </w:rPr>
  </w:style>
  <w:style w:type="paragraph" w:customStyle="1" w:styleId="aff8">
    <w:name w:val="текст примечания"/>
    <w:basedOn w:val="13"/>
    <w:rsid w:val="00C37B19"/>
    <w:pPr>
      <w:widowControl w:val="0"/>
      <w:overflowPunct w:val="0"/>
      <w:autoSpaceDE w:val="0"/>
      <w:autoSpaceDN w:val="0"/>
      <w:adjustRightInd w:val="0"/>
      <w:ind w:firstLine="0"/>
      <w:jc w:val="left"/>
      <w:textAlignment w:val="baseline"/>
    </w:pPr>
    <w:rPr>
      <w:sz w:val="20"/>
      <w:lang w:eastAsia="ru-RU"/>
    </w:rPr>
  </w:style>
  <w:style w:type="character" w:customStyle="1" w:styleId="1a">
    <w:name w:val="номер страницы1"/>
    <w:rsid w:val="00C37B19"/>
  </w:style>
  <w:style w:type="paragraph" w:customStyle="1" w:styleId="BodyText21">
    <w:name w:val="Body Text 21"/>
    <w:basedOn w:val="a"/>
    <w:rsid w:val="00C37B19"/>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rPr>
  </w:style>
  <w:style w:type="paragraph" w:customStyle="1" w:styleId="220">
    <w:name w:val="Основной текст 22"/>
    <w:basedOn w:val="a"/>
    <w:rsid w:val="00C37B19"/>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20"/>
    </w:rPr>
  </w:style>
  <w:style w:type="paragraph" w:customStyle="1" w:styleId="Aaoi">
    <w:name w:val="Aaoi?"/>
    <w:basedOn w:val="a"/>
    <w:next w:val="12"/>
    <w:rsid w:val="00C37B19"/>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0"/>
    </w:rPr>
  </w:style>
  <w:style w:type="paragraph" w:customStyle="1" w:styleId="Name">
    <w:name w:val="Name"/>
    <w:basedOn w:val="a"/>
    <w:next w:val="Aaoi"/>
    <w:rsid w:val="00C37B1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rPr>
  </w:style>
  <w:style w:type="paragraph" w:customStyle="1" w:styleId="Noeeu1">
    <w:name w:val="Noeeu1"/>
    <w:basedOn w:val="a"/>
    <w:rsid w:val="00C37B19"/>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0"/>
    </w:rPr>
  </w:style>
  <w:style w:type="paragraph" w:customStyle="1" w:styleId="311">
    <w:name w:val="Основной текст 31"/>
    <w:basedOn w:val="a"/>
    <w:rsid w:val="00C37B19"/>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0"/>
    </w:rPr>
  </w:style>
  <w:style w:type="paragraph" w:customStyle="1" w:styleId="BodyText31">
    <w:name w:val="Body Text 31"/>
    <w:basedOn w:val="a"/>
    <w:rsid w:val="00C37B19"/>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sz w:val="25"/>
      <w:szCs w:val="20"/>
    </w:rPr>
  </w:style>
  <w:style w:type="paragraph" w:customStyle="1" w:styleId="Iniiaiieoaenonionooiii3">
    <w:name w:val="Iniiaiie oaeno n ionooiii 3"/>
    <w:basedOn w:val="Iauiue"/>
    <w:rsid w:val="00C37B19"/>
    <w:pPr>
      <w:spacing w:line="360" w:lineRule="auto"/>
      <w:ind w:right="-1327" w:firstLine="720"/>
      <w:jc w:val="both"/>
    </w:pPr>
    <w:rPr>
      <w:sz w:val="28"/>
    </w:rPr>
  </w:style>
  <w:style w:type="paragraph" w:customStyle="1" w:styleId="FR1">
    <w:name w:val="FR1"/>
    <w:rsid w:val="00C37B1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20"/>
    </w:rPr>
  </w:style>
  <w:style w:type="character" w:styleId="aff9">
    <w:name w:val="Strong"/>
    <w:uiPriority w:val="22"/>
    <w:qFormat/>
    <w:rsid w:val="00C37B19"/>
    <w:rPr>
      <w:b/>
      <w:bCs/>
    </w:rPr>
  </w:style>
  <w:style w:type="table" w:customStyle="1" w:styleId="112">
    <w:name w:val="Сетка таблицы11"/>
    <w:basedOn w:val="a1"/>
    <w:next w:val="a5"/>
    <w:rsid w:val="00C37B19"/>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9">
    <w:name w:val="Обычный2"/>
    <w:rsid w:val="00C37B19"/>
    <w:pPr>
      <w:widowControl w:val="0"/>
      <w:spacing w:after="0" w:line="240" w:lineRule="auto"/>
    </w:pPr>
    <w:rPr>
      <w:rFonts w:ascii="Times New Roman" w:eastAsia="Times New Roman" w:hAnsi="Times New Roman" w:cs="Times New Roman"/>
      <w:snapToGrid w:val="0"/>
      <w:sz w:val="20"/>
      <w:szCs w:val="20"/>
    </w:rPr>
  </w:style>
  <w:style w:type="paragraph" w:customStyle="1" w:styleId="affa">
    <w:name w:val="Îñíîâíîé òåêñò"/>
    <w:basedOn w:val="a"/>
    <w:rsid w:val="00C37B19"/>
    <w:pPr>
      <w:spacing w:after="0" w:line="240" w:lineRule="auto"/>
      <w:jc w:val="both"/>
    </w:pPr>
    <w:rPr>
      <w:rFonts w:ascii="Times New Roman" w:eastAsia="Times New Roman" w:hAnsi="Times New Roman" w:cs="Times New Roman"/>
      <w:sz w:val="24"/>
      <w:szCs w:val="20"/>
    </w:rPr>
  </w:style>
  <w:style w:type="paragraph" w:customStyle="1" w:styleId="2a">
    <w:name w:val="Ñòèëü2"/>
    <w:basedOn w:val="a"/>
    <w:rsid w:val="00C37B19"/>
    <w:pPr>
      <w:spacing w:after="0" w:line="240" w:lineRule="auto"/>
      <w:ind w:firstLine="709"/>
    </w:pPr>
    <w:rPr>
      <w:rFonts w:ascii="Times New Roman" w:eastAsia="Times New Roman" w:hAnsi="Times New Roman" w:cs="Times New Roman"/>
      <w:sz w:val="28"/>
      <w:szCs w:val="20"/>
    </w:rPr>
  </w:style>
  <w:style w:type="paragraph" w:customStyle="1" w:styleId="affb">
    <w:name w:val="Îáû÷íûé"/>
    <w:rsid w:val="00C37B19"/>
    <w:pPr>
      <w:spacing w:after="0" w:line="240" w:lineRule="auto"/>
    </w:pPr>
    <w:rPr>
      <w:rFonts w:ascii="Times New Roman" w:eastAsia="Times New Roman" w:hAnsi="Times New Roman" w:cs="Times New Roman"/>
      <w:sz w:val="20"/>
      <w:szCs w:val="20"/>
    </w:rPr>
  </w:style>
  <w:style w:type="paragraph" w:customStyle="1" w:styleId="Iacaaiea">
    <w:name w:val="Iacaaiea"/>
    <w:basedOn w:val="Iauiue"/>
    <w:rsid w:val="00C37B19"/>
    <w:pPr>
      <w:widowControl/>
      <w:jc w:val="center"/>
    </w:pPr>
    <w:rPr>
      <w:b/>
      <w:sz w:val="28"/>
    </w:rPr>
  </w:style>
  <w:style w:type="paragraph" w:customStyle="1" w:styleId="Iniiaiieoaeno">
    <w:name w:val="Iniiaiie oaeno"/>
    <w:basedOn w:val="Iauiue"/>
    <w:rsid w:val="00C37B19"/>
    <w:pPr>
      <w:widowControl/>
      <w:jc w:val="both"/>
    </w:pPr>
    <w:rPr>
      <w:sz w:val="28"/>
    </w:rPr>
  </w:style>
  <w:style w:type="paragraph" w:customStyle="1" w:styleId="caaieiaie3">
    <w:name w:val="caaieiaie 3"/>
    <w:basedOn w:val="Iauiue"/>
    <w:next w:val="Iauiue"/>
    <w:rsid w:val="00C37B19"/>
    <w:pPr>
      <w:keepNext/>
      <w:widowControl/>
      <w:ind w:firstLine="720"/>
      <w:jc w:val="both"/>
    </w:pPr>
    <w:rPr>
      <w:b/>
      <w:sz w:val="28"/>
    </w:rPr>
  </w:style>
  <w:style w:type="paragraph" w:customStyle="1" w:styleId="caaieiaie4">
    <w:name w:val="caaieiaie 4"/>
    <w:basedOn w:val="Iauiue"/>
    <w:next w:val="Iauiue"/>
    <w:rsid w:val="00C37B19"/>
    <w:pPr>
      <w:keepNext/>
      <w:widowControl/>
      <w:spacing w:line="360" w:lineRule="auto"/>
      <w:jc w:val="both"/>
    </w:pPr>
    <w:rPr>
      <w:sz w:val="28"/>
    </w:rPr>
  </w:style>
  <w:style w:type="paragraph" w:customStyle="1" w:styleId="Iniiaiieoaeno2">
    <w:name w:val="Iniiaiie oaeno 2"/>
    <w:basedOn w:val="Iauiue"/>
    <w:rsid w:val="00C37B19"/>
    <w:pPr>
      <w:widowControl/>
      <w:tabs>
        <w:tab w:val="left" w:pos="3261"/>
      </w:tabs>
      <w:spacing w:line="360" w:lineRule="auto"/>
      <w:jc w:val="both"/>
    </w:pPr>
    <w:rPr>
      <w:sz w:val="28"/>
    </w:rPr>
  </w:style>
  <w:style w:type="paragraph" w:styleId="affc">
    <w:name w:val="Document Map"/>
    <w:basedOn w:val="a"/>
    <w:link w:val="affd"/>
    <w:rsid w:val="00C37B19"/>
    <w:pPr>
      <w:shd w:val="clear" w:color="auto" w:fill="000080"/>
      <w:spacing w:after="0" w:line="240" w:lineRule="auto"/>
    </w:pPr>
    <w:rPr>
      <w:rFonts w:ascii="Tahoma" w:eastAsia="Times New Roman" w:hAnsi="Tahoma" w:cs="Times New Roman"/>
      <w:sz w:val="24"/>
      <w:szCs w:val="24"/>
    </w:rPr>
  </w:style>
  <w:style w:type="character" w:customStyle="1" w:styleId="affd">
    <w:name w:val="Схема документа Знак"/>
    <w:basedOn w:val="a0"/>
    <w:link w:val="affc"/>
    <w:rsid w:val="00C37B19"/>
    <w:rPr>
      <w:rFonts w:ascii="Tahoma" w:eastAsia="Times New Roman" w:hAnsi="Tahoma" w:cs="Times New Roman"/>
      <w:sz w:val="24"/>
      <w:szCs w:val="24"/>
      <w:shd w:val="clear" w:color="auto" w:fill="000080"/>
      <w:lang w:val="ru-RU" w:eastAsia="ru-RU"/>
    </w:rPr>
  </w:style>
  <w:style w:type="paragraph" w:customStyle="1" w:styleId="affe">
    <w:name w:val="Öèòàòà"/>
    <w:basedOn w:val="affb"/>
    <w:rsid w:val="00C37B19"/>
    <w:pPr>
      <w:ind w:left="57" w:right="-57" w:firstLine="397"/>
      <w:jc w:val="both"/>
    </w:pPr>
    <w:rPr>
      <w:sz w:val="28"/>
    </w:rPr>
  </w:style>
  <w:style w:type="paragraph" w:customStyle="1" w:styleId="2b">
    <w:name w:val="çàãîëîâîê 2"/>
    <w:basedOn w:val="a"/>
    <w:next w:val="a"/>
    <w:rsid w:val="00C37B19"/>
    <w:pPr>
      <w:keepNext/>
      <w:spacing w:before="240" w:after="60" w:line="240" w:lineRule="auto"/>
    </w:pPr>
    <w:rPr>
      <w:rFonts w:ascii="Arial" w:eastAsia="Times New Roman" w:hAnsi="Arial" w:cs="Times New Roman"/>
      <w:b/>
      <w:i/>
      <w:sz w:val="24"/>
      <w:szCs w:val="24"/>
    </w:rPr>
  </w:style>
  <w:style w:type="paragraph" w:customStyle="1" w:styleId="36">
    <w:name w:val="Ñòèëü3"/>
    <w:basedOn w:val="1b"/>
    <w:rsid w:val="00C37B19"/>
    <w:pPr>
      <w:keepNext w:val="0"/>
      <w:spacing w:before="0" w:after="0"/>
      <w:ind w:firstLine="0"/>
      <w:jc w:val="left"/>
    </w:pPr>
    <w:rPr>
      <w:rFonts w:ascii="Times New Roman" w:hAnsi="Times New Roman"/>
      <w:b w:val="0"/>
      <w:kern w:val="0"/>
      <w:sz w:val="28"/>
    </w:rPr>
  </w:style>
  <w:style w:type="paragraph" w:customStyle="1" w:styleId="1b">
    <w:name w:val="Ñòèëü1"/>
    <w:basedOn w:val="1"/>
    <w:rsid w:val="00C37B19"/>
    <w:pPr>
      <w:keepLines w:val="0"/>
      <w:spacing w:before="240" w:after="60"/>
      <w:ind w:firstLine="720"/>
      <w:jc w:val="both"/>
      <w:outlineLvl w:val="9"/>
    </w:pPr>
    <w:rPr>
      <w:rFonts w:ascii="Arial" w:eastAsia="Times New Roman" w:hAnsi="Arial" w:cs="Times New Roman"/>
      <w:bCs w:val="0"/>
      <w:color w:val="auto"/>
      <w:kern w:val="28"/>
      <w:sz w:val="24"/>
      <w:szCs w:val="24"/>
    </w:rPr>
  </w:style>
  <w:style w:type="paragraph" w:customStyle="1" w:styleId="FR2">
    <w:name w:val="FR2"/>
    <w:rsid w:val="00C37B19"/>
    <w:pPr>
      <w:widowControl w:val="0"/>
      <w:spacing w:before="100" w:after="60" w:line="240" w:lineRule="auto"/>
      <w:jc w:val="center"/>
    </w:pPr>
    <w:rPr>
      <w:rFonts w:ascii="Arial" w:eastAsia="Times New Roman" w:hAnsi="Arial" w:cs="Times New Roman"/>
      <w:b/>
      <w:sz w:val="16"/>
      <w:szCs w:val="20"/>
    </w:rPr>
  </w:style>
  <w:style w:type="paragraph" w:customStyle="1" w:styleId="FR3">
    <w:name w:val="FR3"/>
    <w:rsid w:val="00C37B19"/>
    <w:pPr>
      <w:widowControl w:val="0"/>
      <w:spacing w:before="260" w:after="0" w:line="360" w:lineRule="auto"/>
      <w:ind w:left="1240" w:right="1200"/>
      <w:jc w:val="center"/>
    </w:pPr>
    <w:rPr>
      <w:rFonts w:ascii="Times New Roman" w:eastAsia="Times New Roman" w:hAnsi="Times New Roman" w:cs="Times New Roman"/>
      <w:i/>
      <w:sz w:val="12"/>
      <w:szCs w:val="20"/>
    </w:rPr>
  </w:style>
  <w:style w:type="paragraph" w:styleId="afff">
    <w:name w:val="List"/>
    <w:basedOn w:val="a"/>
    <w:rsid w:val="00C37B19"/>
    <w:pPr>
      <w:spacing w:after="0" w:line="240" w:lineRule="auto"/>
      <w:ind w:left="283" w:hanging="283"/>
    </w:pPr>
    <w:rPr>
      <w:rFonts w:ascii="Times New Roman" w:eastAsia="Times New Roman" w:hAnsi="Times New Roman" w:cs="Times New Roman"/>
      <w:sz w:val="20"/>
      <w:szCs w:val="24"/>
    </w:rPr>
  </w:style>
  <w:style w:type="paragraph" w:customStyle="1" w:styleId="1c">
    <w:name w:val="çàãîëîâîê 1"/>
    <w:basedOn w:val="affb"/>
    <w:next w:val="affb"/>
    <w:rsid w:val="00C37B19"/>
    <w:pPr>
      <w:keepNext/>
      <w:jc w:val="both"/>
    </w:pPr>
    <w:rPr>
      <w:sz w:val="28"/>
    </w:rPr>
  </w:style>
  <w:style w:type="character" w:customStyle="1" w:styleId="afff0">
    <w:name w:val="Îñíîâíîé øðèôò"/>
    <w:rsid w:val="00C37B19"/>
  </w:style>
  <w:style w:type="paragraph" w:customStyle="1" w:styleId="afff1">
    <w:name w:val="òåêñò ñíîñêè"/>
    <w:basedOn w:val="affb"/>
    <w:rsid w:val="00C37B19"/>
  </w:style>
  <w:style w:type="character" w:customStyle="1" w:styleId="afff2">
    <w:name w:val="çíàê ñíîñêè"/>
    <w:rsid w:val="00C37B19"/>
    <w:rPr>
      <w:vertAlign w:val="superscript"/>
    </w:rPr>
  </w:style>
  <w:style w:type="paragraph" w:customStyle="1" w:styleId="2c">
    <w:name w:val="Îñíîâíîé òåêñò 2"/>
    <w:basedOn w:val="affb"/>
    <w:rsid w:val="00C37B19"/>
    <w:pPr>
      <w:jc w:val="center"/>
    </w:pPr>
    <w:rPr>
      <w:sz w:val="28"/>
    </w:rPr>
  </w:style>
  <w:style w:type="paragraph" w:customStyle="1" w:styleId="37">
    <w:name w:val="Îñíîâíîé òåêñò 3"/>
    <w:basedOn w:val="affb"/>
    <w:rsid w:val="00C37B19"/>
    <w:pPr>
      <w:jc w:val="center"/>
    </w:pPr>
    <w:rPr>
      <w:b/>
      <w:sz w:val="28"/>
    </w:rPr>
  </w:style>
  <w:style w:type="paragraph" w:customStyle="1" w:styleId="2d">
    <w:name w:val="Îñíîâíîé òåêñò ñ îòñòóïîì 2"/>
    <w:basedOn w:val="affb"/>
    <w:rsid w:val="00C37B19"/>
    <w:pPr>
      <w:ind w:left="720"/>
      <w:jc w:val="both"/>
    </w:pPr>
    <w:rPr>
      <w:sz w:val="28"/>
    </w:rPr>
  </w:style>
  <w:style w:type="character" w:styleId="afff3">
    <w:name w:val="page number"/>
    <w:rsid w:val="00C37B19"/>
  </w:style>
  <w:style w:type="paragraph" w:customStyle="1" w:styleId="38">
    <w:name w:val="Стиль3"/>
    <w:basedOn w:val="17"/>
    <w:rsid w:val="00C37B19"/>
    <w:pPr>
      <w:ind w:firstLine="0"/>
      <w:jc w:val="left"/>
    </w:pPr>
    <w:rPr>
      <w:rFonts w:eastAsia="Times New Roman"/>
      <w:szCs w:val="20"/>
    </w:rPr>
  </w:style>
  <w:style w:type="paragraph" w:customStyle="1" w:styleId="2e">
    <w:name w:val="Стиль2"/>
    <w:basedOn w:val="a"/>
    <w:rsid w:val="00C37B19"/>
    <w:pPr>
      <w:spacing w:after="0" w:line="240" w:lineRule="auto"/>
      <w:ind w:firstLine="709"/>
    </w:pPr>
    <w:rPr>
      <w:rFonts w:ascii="Times New Roman" w:eastAsia="Times New Roman" w:hAnsi="Times New Roman" w:cs="Times New Roman"/>
      <w:sz w:val="28"/>
      <w:szCs w:val="20"/>
    </w:rPr>
  </w:style>
  <w:style w:type="paragraph" w:styleId="39">
    <w:name w:val="toc 3"/>
    <w:basedOn w:val="a"/>
    <w:next w:val="a"/>
    <w:autoRedefine/>
    <w:rsid w:val="00C37B19"/>
    <w:pPr>
      <w:spacing w:after="0" w:line="240" w:lineRule="auto"/>
      <w:ind w:left="480"/>
    </w:pPr>
    <w:rPr>
      <w:rFonts w:ascii="Times New Roman" w:eastAsia="Times New Roman" w:hAnsi="Times New Roman" w:cs="Times New Roman"/>
      <w:sz w:val="24"/>
      <w:szCs w:val="24"/>
    </w:rPr>
  </w:style>
  <w:style w:type="paragraph" w:customStyle="1" w:styleId="42">
    <w:name w:val="Стиль4"/>
    <w:basedOn w:val="27"/>
    <w:link w:val="43"/>
    <w:qFormat/>
    <w:rsid w:val="00C37B19"/>
    <w:pPr>
      <w:ind w:firstLine="709"/>
    </w:pPr>
    <w:rPr>
      <w:szCs w:val="28"/>
    </w:rPr>
  </w:style>
  <w:style w:type="character" w:customStyle="1" w:styleId="43">
    <w:name w:val="Стиль4 Знак"/>
    <w:link w:val="42"/>
    <w:rsid w:val="00C37B19"/>
    <w:rPr>
      <w:rFonts w:ascii="Times New Roman" w:eastAsia="Times New Roman" w:hAnsi="Times New Roman" w:cs="Times New Roman"/>
      <w:sz w:val="28"/>
      <w:szCs w:val="28"/>
      <w:lang w:val="ru-RU" w:eastAsia="ko-KR"/>
    </w:rPr>
  </w:style>
  <w:style w:type="paragraph" w:customStyle="1" w:styleId="afff4">
    <w:name w:val="Список определений"/>
    <w:basedOn w:val="a"/>
    <w:next w:val="a"/>
    <w:rsid w:val="00C37B19"/>
    <w:pPr>
      <w:spacing w:after="0" w:line="240" w:lineRule="auto"/>
      <w:ind w:left="360"/>
    </w:pPr>
    <w:rPr>
      <w:rFonts w:ascii="Times New Roman" w:eastAsia="Times New Roman" w:hAnsi="Times New Roman" w:cs="Times New Roman"/>
      <w:sz w:val="24"/>
      <w:szCs w:val="24"/>
    </w:rPr>
  </w:style>
  <w:style w:type="character" w:styleId="afff5">
    <w:name w:val="FollowedHyperlink"/>
    <w:rsid w:val="00C37B19"/>
    <w:rPr>
      <w:color w:val="800080"/>
      <w:u w:val="single"/>
    </w:rPr>
  </w:style>
  <w:style w:type="paragraph" w:styleId="44">
    <w:name w:val="toc 4"/>
    <w:basedOn w:val="a"/>
    <w:next w:val="a"/>
    <w:autoRedefine/>
    <w:rsid w:val="00C37B19"/>
    <w:pPr>
      <w:spacing w:after="0" w:line="240" w:lineRule="auto"/>
      <w:ind w:left="840"/>
    </w:pPr>
    <w:rPr>
      <w:rFonts w:ascii="Times New Roman" w:eastAsia="Times New Roman" w:hAnsi="Times New Roman" w:cs="Times New Roman"/>
      <w:sz w:val="28"/>
      <w:szCs w:val="28"/>
    </w:rPr>
  </w:style>
  <w:style w:type="paragraph" w:styleId="52">
    <w:name w:val="toc 5"/>
    <w:basedOn w:val="a"/>
    <w:next w:val="a"/>
    <w:autoRedefine/>
    <w:rsid w:val="00C37B19"/>
    <w:pPr>
      <w:spacing w:after="0" w:line="240" w:lineRule="auto"/>
      <w:ind w:left="1120"/>
    </w:pPr>
    <w:rPr>
      <w:rFonts w:ascii="Times New Roman" w:eastAsia="Times New Roman" w:hAnsi="Times New Roman" w:cs="Times New Roman"/>
      <w:sz w:val="28"/>
      <w:szCs w:val="28"/>
    </w:rPr>
  </w:style>
  <w:style w:type="paragraph" w:styleId="62">
    <w:name w:val="toc 6"/>
    <w:basedOn w:val="a"/>
    <w:next w:val="a"/>
    <w:autoRedefine/>
    <w:rsid w:val="00C37B19"/>
    <w:pPr>
      <w:spacing w:after="0" w:line="240" w:lineRule="auto"/>
      <w:ind w:left="1400"/>
    </w:pPr>
    <w:rPr>
      <w:rFonts w:ascii="Times New Roman" w:eastAsia="Times New Roman" w:hAnsi="Times New Roman" w:cs="Times New Roman"/>
      <w:sz w:val="28"/>
      <w:szCs w:val="28"/>
    </w:rPr>
  </w:style>
  <w:style w:type="paragraph" w:styleId="72">
    <w:name w:val="toc 7"/>
    <w:basedOn w:val="a"/>
    <w:next w:val="a"/>
    <w:autoRedefine/>
    <w:rsid w:val="00C37B19"/>
    <w:pPr>
      <w:spacing w:after="0" w:line="240" w:lineRule="auto"/>
      <w:ind w:left="1680"/>
    </w:pPr>
    <w:rPr>
      <w:rFonts w:ascii="Times New Roman" w:eastAsia="Times New Roman" w:hAnsi="Times New Roman" w:cs="Times New Roman"/>
      <w:sz w:val="28"/>
      <w:szCs w:val="28"/>
    </w:rPr>
  </w:style>
  <w:style w:type="paragraph" w:styleId="82">
    <w:name w:val="toc 8"/>
    <w:basedOn w:val="a"/>
    <w:next w:val="a"/>
    <w:autoRedefine/>
    <w:rsid w:val="00C37B19"/>
    <w:pPr>
      <w:spacing w:after="0" w:line="240" w:lineRule="auto"/>
      <w:ind w:left="1960"/>
    </w:pPr>
    <w:rPr>
      <w:rFonts w:ascii="Times New Roman" w:eastAsia="Times New Roman" w:hAnsi="Times New Roman" w:cs="Times New Roman"/>
      <w:sz w:val="28"/>
      <w:szCs w:val="28"/>
    </w:rPr>
  </w:style>
  <w:style w:type="paragraph" w:styleId="92">
    <w:name w:val="toc 9"/>
    <w:basedOn w:val="a"/>
    <w:next w:val="a"/>
    <w:autoRedefine/>
    <w:rsid w:val="00C37B19"/>
    <w:pPr>
      <w:spacing w:after="0" w:line="240" w:lineRule="auto"/>
      <w:ind w:left="2240"/>
    </w:pPr>
    <w:rPr>
      <w:rFonts w:ascii="Times New Roman" w:eastAsia="Times New Roman" w:hAnsi="Times New Roman" w:cs="Times New Roman"/>
      <w:sz w:val="28"/>
      <w:szCs w:val="28"/>
    </w:rPr>
  </w:style>
  <w:style w:type="paragraph" w:styleId="afff6">
    <w:name w:val="Block Text"/>
    <w:basedOn w:val="a"/>
    <w:rsid w:val="00C37B19"/>
    <w:pPr>
      <w:suppressAutoHyphens/>
      <w:spacing w:before="240" w:after="0" w:line="360" w:lineRule="atLeast"/>
      <w:ind w:left="567" w:right="567"/>
      <w:jc w:val="center"/>
    </w:pPr>
    <w:rPr>
      <w:rFonts w:ascii="Times New Roman" w:eastAsia="Times New Roman" w:hAnsi="Times New Roman" w:cs="Times New Roman"/>
      <w:b/>
      <w:bCs/>
      <w:sz w:val="28"/>
      <w:szCs w:val="28"/>
    </w:rPr>
  </w:style>
  <w:style w:type="character" w:styleId="HTML">
    <w:name w:val="HTML Code"/>
    <w:rsid w:val="00C37B19"/>
    <w:rPr>
      <w:rFonts w:ascii="Courier New" w:eastAsia="Times New Roman" w:hAnsi="Courier New" w:cs="Courier New"/>
      <w:sz w:val="20"/>
      <w:szCs w:val="20"/>
    </w:rPr>
  </w:style>
  <w:style w:type="paragraph" w:customStyle="1" w:styleId="pbody">
    <w:name w:val="pbody"/>
    <w:basedOn w:val="a"/>
    <w:rsid w:val="00C37B19"/>
    <w:pPr>
      <w:spacing w:before="100" w:after="60" w:line="331" w:lineRule="auto"/>
    </w:pPr>
    <w:rPr>
      <w:rFonts w:ascii="Arial" w:eastAsia="Times New Roman" w:hAnsi="Arial" w:cs="Arial"/>
      <w:color w:val="000000"/>
      <w:sz w:val="18"/>
      <w:szCs w:val="18"/>
    </w:rPr>
  </w:style>
  <w:style w:type="character" w:styleId="afff7">
    <w:name w:val="Emphasis"/>
    <w:qFormat/>
    <w:rsid w:val="00C37B19"/>
    <w:rPr>
      <w:i/>
      <w:iCs/>
    </w:rPr>
  </w:style>
  <w:style w:type="character" w:customStyle="1" w:styleId="Formula">
    <w:name w:val="Formula"/>
    <w:rsid w:val="00C37B19"/>
    <w:rPr>
      <w:rFonts w:ascii="Bookman Old Style" w:hAnsi="Bookman Old Style"/>
      <w:noProof/>
      <w:sz w:val="22"/>
    </w:rPr>
  </w:style>
  <w:style w:type="paragraph" w:customStyle="1" w:styleId="Code">
    <w:name w:val="Code"/>
    <w:rsid w:val="00C37B19"/>
    <w:pPr>
      <w:keepLines/>
      <w:widowControl w:val="0"/>
      <w:pBdr>
        <w:left w:val="single" w:sz="6" w:space="4" w:color="auto"/>
      </w:pBdr>
      <w:spacing w:after="0" w:line="240" w:lineRule="auto"/>
      <w:ind w:left="1418" w:hanging="1134"/>
    </w:pPr>
    <w:rPr>
      <w:rFonts w:ascii="Courier New" w:eastAsia="Times New Roman" w:hAnsi="Courier New" w:cs="Times New Roman"/>
      <w:spacing w:val="-10"/>
      <w:sz w:val="18"/>
      <w:szCs w:val="20"/>
      <w:lang w:val="en-AU"/>
    </w:rPr>
  </w:style>
  <w:style w:type="paragraph" w:customStyle="1" w:styleId="Code1stLine">
    <w:name w:val="Code 1st Line"/>
    <w:basedOn w:val="Code"/>
    <w:next w:val="Code"/>
    <w:rsid w:val="00C37B19"/>
    <w:pPr>
      <w:spacing w:before="120"/>
    </w:pPr>
  </w:style>
  <w:style w:type="paragraph" w:customStyle="1" w:styleId="CodeLastLine">
    <w:name w:val="Code Last Line"/>
    <w:basedOn w:val="Code"/>
    <w:next w:val="ab"/>
    <w:rsid w:val="00C37B19"/>
    <w:pPr>
      <w:spacing w:after="120"/>
    </w:pPr>
  </w:style>
  <w:style w:type="paragraph" w:customStyle="1" w:styleId="Style5">
    <w:name w:val="Style5"/>
    <w:basedOn w:val="a"/>
    <w:rsid w:val="00C37B19"/>
    <w:pPr>
      <w:widowControl w:val="0"/>
      <w:autoSpaceDE w:val="0"/>
      <w:autoSpaceDN w:val="0"/>
      <w:adjustRightInd w:val="0"/>
      <w:spacing w:after="0" w:line="234" w:lineRule="exact"/>
      <w:ind w:firstLine="350"/>
    </w:pPr>
    <w:rPr>
      <w:rFonts w:ascii="Times New Roman" w:eastAsia="Times New Roman" w:hAnsi="Times New Roman" w:cs="Times New Roman"/>
      <w:sz w:val="24"/>
      <w:szCs w:val="24"/>
    </w:rPr>
  </w:style>
  <w:style w:type="paragraph" w:customStyle="1" w:styleId="Style6">
    <w:name w:val="Style6"/>
    <w:basedOn w:val="a"/>
    <w:rsid w:val="00C37B19"/>
    <w:pPr>
      <w:widowControl w:val="0"/>
      <w:autoSpaceDE w:val="0"/>
      <w:autoSpaceDN w:val="0"/>
      <w:adjustRightInd w:val="0"/>
      <w:spacing w:after="0" w:line="234" w:lineRule="exact"/>
      <w:ind w:firstLine="360"/>
      <w:jc w:val="both"/>
    </w:pPr>
    <w:rPr>
      <w:rFonts w:ascii="Times New Roman" w:eastAsia="Times New Roman" w:hAnsi="Times New Roman" w:cs="Times New Roman"/>
      <w:sz w:val="24"/>
      <w:szCs w:val="24"/>
    </w:rPr>
  </w:style>
  <w:style w:type="paragraph" w:customStyle="1" w:styleId="Style7">
    <w:name w:val="Style7"/>
    <w:basedOn w:val="a"/>
    <w:rsid w:val="00C37B19"/>
    <w:pPr>
      <w:widowControl w:val="0"/>
      <w:autoSpaceDE w:val="0"/>
      <w:autoSpaceDN w:val="0"/>
      <w:adjustRightInd w:val="0"/>
      <w:spacing w:after="0" w:line="240" w:lineRule="exact"/>
      <w:ind w:firstLine="346"/>
      <w:jc w:val="both"/>
    </w:pPr>
    <w:rPr>
      <w:rFonts w:ascii="Times New Roman" w:eastAsia="Times New Roman" w:hAnsi="Times New Roman" w:cs="Times New Roman"/>
      <w:sz w:val="24"/>
      <w:szCs w:val="24"/>
    </w:rPr>
  </w:style>
  <w:style w:type="paragraph" w:customStyle="1" w:styleId="Style9">
    <w:name w:val="Style9"/>
    <w:basedOn w:val="a"/>
    <w:rsid w:val="00C37B19"/>
    <w:pPr>
      <w:widowControl w:val="0"/>
      <w:autoSpaceDE w:val="0"/>
      <w:autoSpaceDN w:val="0"/>
      <w:adjustRightInd w:val="0"/>
      <w:spacing w:after="0" w:line="240" w:lineRule="exact"/>
      <w:jc w:val="both"/>
    </w:pPr>
    <w:rPr>
      <w:rFonts w:ascii="Times New Roman" w:eastAsia="Times New Roman" w:hAnsi="Times New Roman" w:cs="Times New Roman"/>
      <w:sz w:val="24"/>
      <w:szCs w:val="24"/>
    </w:rPr>
  </w:style>
  <w:style w:type="character" w:customStyle="1" w:styleId="FontStyle20">
    <w:name w:val="Font Style20"/>
    <w:rsid w:val="00C37B19"/>
    <w:rPr>
      <w:rFonts w:ascii="Times New Roman" w:hAnsi="Times New Roman" w:cs="Times New Roman"/>
      <w:sz w:val="20"/>
      <w:szCs w:val="20"/>
    </w:rPr>
  </w:style>
  <w:style w:type="character" w:customStyle="1" w:styleId="FontStyle26">
    <w:name w:val="Font Style26"/>
    <w:rsid w:val="00C37B19"/>
    <w:rPr>
      <w:rFonts w:ascii="Times New Roman" w:hAnsi="Times New Roman" w:cs="Times New Roman"/>
      <w:b/>
      <w:bCs/>
      <w:spacing w:val="-10"/>
      <w:sz w:val="20"/>
      <w:szCs w:val="20"/>
    </w:rPr>
  </w:style>
  <w:style w:type="character" w:customStyle="1" w:styleId="FontStyle19">
    <w:name w:val="Font Style19"/>
    <w:rsid w:val="00C37B19"/>
    <w:rPr>
      <w:rFonts w:ascii="Times New Roman" w:hAnsi="Times New Roman" w:cs="Times New Roman"/>
      <w:i/>
      <w:iCs/>
      <w:sz w:val="20"/>
      <w:szCs w:val="20"/>
    </w:rPr>
  </w:style>
  <w:style w:type="paragraph" w:customStyle="1" w:styleId="1d">
    <w:name w:val="Основной текст1"/>
    <w:basedOn w:val="29"/>
    <w:rsid w:val="00C37B19"/>
    <w:pPr>
      <w:widowControl/>
      <w:ind w:firstLine="720"/>
      <w:jc w:val="both"/>
    </w:pPr>
    <w:rPr>
      <w:snapToGrid/>
      <w:sz w:val="22"/>
      <w:lang w:val="en-AU"/>
    </w:rPr>
  </w:style>
  <w:style w:type="paragraph" w:customStyle="1" w:styleId="xl28">
    <w:name w:val="xl28"/>
    <w:basedOn w:val="a"/>
    <w:rsid w:val="00C37B1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firstpage-sm1">
    <w:name w:val="firstpage-sm1"/>
    <w:basedOn w:val="a"/>
    <w:rsid w:val="00C37B19"/>
    <w:pPr>
      <w:spacing w:before="100" w:beforeAutospacing="1" w:after="100" w:afterAutospacing="1" w:line="240" w:lineRule="auto"/>
    </w:pPr>
    <w:rPr>
      <w:rFonts w:ascii="Times New Roman" w:eastAsia="Times New Roman" w:hAnsi="Times New Roman" w:cs="Times New Roman"/>
      <w:color w:val="00237D"/>
      <w:sz w:val="24"/>
      <w:szCs w:val="24"/>
    </w:rPr>
  </w:style>
  <w:style w:type="paragraph" w:customStyle="1" w:styleId="autors">
    <w:name w:val="autors"/>
    <w:basedOn w:val="a"/>
    <w:rsid w:val="00C37B19"/>
    <w:pPr>
      <w:spacing w:before="100" w:beforeAutospacing="1" w:after="100" w:afterAutospacing="1" w:line="240" w:lineRule="auto"/>
    </w:pPr>
    <w:rPr>
      <w:rFonts w:ascii="Times New Roman" w:eastAsia="Times New Roman" w:hAnsi="Times New Roman" w:cs="Times New Roman"/>
      <w:color w:val="00237D"/>
      <w:sz w:val="24"/>
      <w:szCs w:val="24"/>
    </w:rPr>
  </w:style>
  <w:style w:type="paragraph" w:customStyle="1" w:styleId="top">
    <w:name w:val="top"/>
    <w:basedOn w:val="a"/>
    <w:rsid w:val="00C37B19"/>
    <w:pPr>
      <w:spacing w:before="100" w:beforeAutospacing="1" w:after="100" w:afterAutospacing="1" w:line="240" w:lineRule="auto"/>
    </w:pPr>
    <w:rPr>
      <w:rFonts w:ascii="Times New Roman" w:eastAsia="Times New Roman" w:hAnsi="Times New Roman" w:cs="Times New Roman"/>
      <w:color w:val="00237D"/>
      <w:sz w:val="24"/>
      <w:szCs w:val="24"/>
    </w:rPr>
  </w:style>
  <w:style w:type="paragraph" w:customStyle="1" w:styleId="afff8">
    <w:name w:val="Знак Знак Знак Знак"/>
    <w:basedOn w:val="a"/>
    <w:rsid w:val="00C37B19"/>
    <w:pPr>
      <w:spacing w:after="160" w:line="240" w:lineRule="exact"/>
    </w:pPr>
    <w:rPr>
      <w:rFonts w:ascii="Verdana" w:eastAsia="Times New Roman" w:hAnsi="Verdana" w:cs="Times New Roman"/>
      <w:sz w:val="20"/>
      <w:szCs w:val="20"/>
    </w:rPr>
  </w:style>
  <w:style w:type="paragraph" w:styleId="afff9">
    <w:name w:val="Subtitle"/>
    <w:basedOn w:val="a"/>
    <w:link w:val="afffa"/>
    <w:qFormat/>
    <w:rsid w:val="00C37B19"/>
    <w:pPr>
      <w:spacing w:after="0" w:line="240" w:lineRule="auto"/>
      <w:jc w:val="center"/>
    </w:pPr>
    <w:rPr>
      <w:rFonts w:ascii="Times New Roman" w:eastAsia="Times New Roman" w:hAnsi="Times New Roman" w:cs="Times New Roman"/>
      <w:b/>
      <w:sz w:val="28"/>
      <w:szCs w:val="20"/>
    </w:rPr>
  </w:style>
  <w:style w:type="character" w:customStyle="1" w:styleId="afffa">
    <w:name w:val="Подзаголовок Знак"/>
    <w:basedOn w:val="a0"/>
    <w:link w:val="afff9"/>
    <w:rsid w:val="00C37B19"/>
    <w:rPr>
      <w:rFonts w:ascii="Times New Roman" w:eastAsia="Times New Roman" w:hAnsi="Times New Roman" w:cs="Times New Roman"/>
      <w:b/>
      <w:sz w:val="28"/>
      <w:szCs w:val="20"/>
      <w:lang w:val="ru-RU" w:eastAsia="ru-RU"/>
    </w:rPr>
  </w:style>
  <w:style w:type="paragraph" w:customStyle="1" w:styleId="afffb">
    <w:name w:val="Стиль Методика"/>
    <w:basedOn w:val="a"/>
    <w:link w:val="afffc"/>
    <w:rsid w:val="00C37B19"/>
    <w:pPr>
      <w:overflowPunct w:val="0"/>
      <w:autoSpaceDE w:val="0"/>
      <w:autoSpaceDN w:val="0"/>
      <w:adjustRightInd w:val="0"/>
      <w:spacing w:after="0" w:line="360" w:lineRule="atLeast"/>
      <w:ind w:firstLine="720"/>
      <w:jc w:val="both"/>
      <w:textAlignment w:val="baseline"/>
    </w:pPr>
    <w:rPr>
      <w:rFonts w:ascii="Times New Roman" w:eastAsia="Times New Roman" w:hAnsi="Times New Roman" w:cs="Times New Roman"/>
      <w:sz w:val="28"/>
      <w:szCs w:val="28"/>
    </w:rPr>
  </w:style>
  <w:style w:type="character" w:customStyle="1" w:styleId="afffc">
    <w:name w:val="Стиль Методика Знак"/>
    <w:link w:val="afffb"/>
    <w:rsid w:val="00C37B19"/>
    <w:rPr>
      <w:rFonts w:ascii="Times New Roman" w:eastAsia="Times New Roman" w:hAnsi="Times New Roman" w:cs="Times New Roman"/>
      <w:sz w:val="28"/>
      <w:szCs w:val="28"/>
      <w:lang w:val="ru-RU" w:eastAsia="ru-RU"/>
    </w:rPr>
  </w:style>
  <w:style w:type="paragraph" w:customStyle="1" w:styleId="Normal1">
    <w:name w:val="Normal1"/>
    <w:rsid w:val="00C37B19"/>
    <w:pPr>
      <w:spacing w:after="0" w:line="240" w:lineRule="auto"/>
    </w:pPr>
    <w:rPr>
      <w:rFonts w:ascii="Times New Roman" w:eastAsia="Times New Roman" w:hAnsi="Times New Roman" w:cs="Times New Roman"/>
      <w:snapToGrid w:val="0"/>
      <w:sz w:val="20"/>
      <w:szCs w:val="20"/>
    </w:rPr>
  </w:style>
  <w:style w:type="table" w:customStyle="1" w:styleId="3a">
    <w:name w:val="Сетка таблицы3"/>
    <w:basedOn w:val="a1"/>
    <w:next w:val="a5"/>
    <w:uiPriority w:val="59"/>
    <w:rsid w:val="00C37B1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rsid w:val="00C37B19"/>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image" Target="media/image137.wmf"/><Relationship Id="rId21" Type="http://schemas.openxmlformats.org/officeDocument/2006/relationships/image" Target="media/image10.wmf"/><Relationship Id="rId63" Type="http://schemas.openxmlformats.org/officeDocument/2006/relationships/image" Target="media/image31.wmf"/><Relationship Id="rId159" Type="http://schemas.openxmlformats.org/officeDocument/2006/relationships/oleObject" Target="embeddings/oleObject78.bin"/><Relationship Id="rId324" Type="http://schemas.openxmlformats.org/officeDocument/2006/relationships/oleObject" Target="embeddings/oleObject170.bin"/><Relationship Id="rId366" Type="http://schemas.openxmlformats.org/officeDocument/2006/relationships/oleObject" Target="embeddings/oleObject202.bin"/><Relationship Id="rId170" Type="http://schemas.openxmlformats.org/officeDocument/2006/relationships/oleObject" Target="embeddings/oleObject84.bin"/><Relationship Id="rId226" Type="http://schemas.openxmlformats.org/officeDocument/2006/relationships/image" Target="media/image106.wmf"/><Relationship Id="rId268" Type="http://schemas.openxmlformats.org/officeDocument/2006/relationships/oleObject" Target="embeddings/oleObject137.bin"/><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image" Target="media/image63.wmf"/><Relationship Id="rId335" Type="http://schemas.openxmlformats.org/officeDocument/2006/relationships/oleObject" Target="embeddings/oleObject180.bin"/><Relationship Id="rId377" Type="http://schemas.openxmlformats.org/officeDocument/2006/relationships/image" Target="media/image161.wmf"/><Relationship Id="rId5" Type="http://schemas.openxmlformats.org/officeDocument/2006/relationships/webSettings" Target="webSettings.xml"/><Relationship Id="rId181" Type="http://schemas.openxmlformats.org/officeDocument/2006/relationships/oleObject" Target="embeddings/oleObject90.bin"/><Relationship Id="rId237" Type="http://schemas.openxmlformats.org/officeDocument/2006/relationships/image" Target="media/image111.wmf"/><Relationship Id="rId402" Type="http://schemas.openxmlformats.org/officeDocument/2006/relationships/oleObject" Target="embeddings/oleObject234.bin"/><Relationship Id="rId258" Type="http://schemas.openxmlformats.org/officeDocument/2006/relationships/oleObject" Target="embeddings/oleObject132.bin"/><Relationship Id="rId279" Type="http://schemas.openxmlformats.org/officeDocument/2006/relationships/oleObject" Target="embeddings/oleObject143.bin"/><Relationship Id="rId22" Type="http://schemas.openxmlformats.org/officeDocument/2006/relationships/oleObject" Target="embeddings/oleObject7.bin"/><Relationship Id="rId43" Type="http://schemas.openxmlformats.org/officeDocument/2006/relationships/image" Target="media/image21.wmf"/><Relationship Id="rId64" Type="http://schemas.openxmlformats.org/officeDocument/2006/relationships/oleObject" Target="embeddings/oleObject28.bin"/><Relationship Id="rId118" Type="http://schemas.openxmlformats.org/officeDocument/2006/relationships/oleObject" Target="embeddings/oleObject55.bin"/><Relationship Id="rId139" Type="http://schemas.openxmlformats.org/officeDocument/2006/relationships/oleObject" Target="embeddings/oleObject66.bin"/><Relationship Id="rId290" Type="http://schemas.openxmlformats.org/officeDocument/2006/relationships/oleObject" Target="embeddings/oleObject152.bin"/><Relationship Id="rId304" Type="http://schemas.openxmlformats.org/officeDocument/2006/relationships/oleObject" Target="embeddings/oleObject160.bin"/><Relationship Id="rId325" Type="http://schemas.openxmlformats.org/officeDocument/2006/relationships/image" Target="media/image150.wmf"/><Relationship Id="rId346" Type="http://schemas.openxmlformats.org/officeDocument/2006/relationships/oleObject" Target="embeddings/oleObject187.bin"/><Relationship Id="rId367" Type="http://schemas.openxmlformats.org/officeDocument/2006/relationships/oleObject" Target="embeddings/oleObject203.bin"/><Relationship Id="rId388" Type="http://schemas.openxmlformats.org/officeDocument/2006/relationships/oleObject" Target="embeddings/oleObject220.bin"/><Relationship Id="rId85" Type="http://schemas.openxmlformats.org/officeDocument/2006/relationships/image" Target="media/image42.wmf"/><Relationship Id="rId150" Type="http://schemas.openxmlformats.org/officeDocument/2006/relationships/image" Target="media/image72.wmf"/><Relationship Id="rId171" Type="http://schemas.openxmlformats.org/officeDocument/2006/relationships/oleObject" Target="embeddings/oleObject85.bin"/><Relationship Id="rId192" Type="http://schemas.openxmlformats.org/officeDocument/2006/relationships/oleObject" Target="embeddings/oleObject97.bin"/><Relationship Id="rId206" Type="http://schemas.openxmlformats.org/officeDocument/2006/relationships/oleObject" Target="embeddings/oleObject105.bin"/><Relationship Id="rId227" Type="http://schemas.openxmlformats.org/officeDocument/2006/relationships/oleObject" Target="embeddings/oleObject116.bin"/><Relationship Id="rId413" Type="http://schemas.openxmlformats.org/officeDocument/2006/relationships/image" Target="media/image167.png"/><Relationship Id="rId248" Type="http://schemas.openxmlformats.org/officeDocument/2006/relationships/oleObject" Target="embeddings/oleObject127.bin"/><Relationship Id="rId269" Type="http://schemas.openxmlformats.org/officeDocument/2006/relationships/image" Target="media/image127.wmf"/><Relationship Id="rId12" Type="http://schemas.openxmlformats.org/officeDocument/2006/relationships/oleObject" Target="embeddings/oleObject2.bin"/><Relationship Id="rId33" Type="http://schemas.openxmlformats.org/officeDocument/2006/relationships/image" Target="media/image16.wmf"/><Relationship Id="rId108" Type="http://schemas.openxmlformats.org/officeDocument/2006/relationships/oleObject" Target="embeddings/oleObject50.bin"/><Relationship Id="rId129" Type="http://schemas.openxmlformats.org/officeDocument/2006/relationships/oleObject" Target="embeddings/oleObject61.bin"/><Relationship Id="rId280" Type="http://schemas.openxmlformats.org/officeDocument/2006/relationships/image" Target="media/image132.wmf"/><Relationship Id="rId315" Type="http://schemas.openxmlformats.org/officeDocument/2006/relationships/image" Target="media/image145.wmf"/><Relationship Id="rId336" Type="http://schemas.openxmlformats.org/officeDocument/2006/relationships/oleObject" Target="embeddings/oleObject181.bin"/><Relationship Id="rId357" Type="http://schemas.openxmlformats.org/officeDocument/2006/relationships/image" Target="media/image157.wmf"/><Relationship Id="rId54" Type="http://schemas.openxmlformats.org/officeDocument/2006/relationships/oleObject" Target="embeddings/oleObject23.bin"/><Relationship Id="rId75" Type="http://schemas.openxmlformats.org/officeDocument/2006/relationships/image" Target="media/image37.wmf"/><Relationship Id="rId96" Type="http://schemas.openxmlformats.org/officeDocument/2006/relationships/oleObject" Target="embeddings/oleObject44.bin"/><Relationship Id="rId140" Type="http://schemas.openxmlformats.org/officeDocument/2006/relationships/image" Target="media/image69.wmf"/><Relationship Id="rId161" Type="http://schemas.openxmlformats.org/officeDocument/2006/relationships/oleObject" Target="embeddings/oleObject79.bin"/><Relationship Id="rId182" Type="http://schemas.openxmlformats.org/officeDocument/2006/relationships/image" Target="media/image87.wmf"/><Relationship Id="rId217" Type="http://schemas.openxmlformats.org/officeDocument/2006/relationships/image" Target="media/image102.wmf"/><Relationship Id="rId378" Type="http://schemas.openxmlformats.org/officeDocument/2006/relationships/oleObject" Target="embeddings/oleObject212.bin"/><Relationship Id="rId399" Type="http://schemas.openxmlformats.org/officeDocument/2006/relationships/oleObject" Target="embeddings/oleObject231.bin"/><Relationship Id="rId403" Type="http://schemas.openxmlformats.org/officeDocument/2006/relationships/oleObject" Target="embeddings/oleObject235.bin"/><Relationship Id="rId6" Type="http://schemas.openxmlformats.org/officeDocument/2006/relationships/image" Target="media/image1.jpg"/><Relationship Id="rId238" Type="http://schemas.openxmlformats.org/officeDocument/2006/relationships/oleObject" Target="embeddings/oleObject122.bin"/><Relationship Id="rId259" Type="http://schemas.openxmlformats.org/officeDocument/2006/relationships/image" Target="media/image122.wmf"/><Relationship Id="rId23" Type="http://schemas.openxmlformats.org/officeDocument/2006/relationships/image" Target="media/image11.wmf"/><Relationship Id="rId119" Type="http://schemas.openxmlformats.org/officeDocument/2006/relationships/image" Target="media/image59.wmf"/><Relationship Id="rId270" Type="http://schemas.openxmlformats.org/officeDocument/2006/relationships/oleObject" Target="embeddings/oleObject138.bin"/><Relationship Id="rId291" Type="http://schemas.openxmlformats.org/officeDocument/2006/relationships/oleObject" Target="embeddings/oleObject153.bin"/><Relationship Id="rId305" Type="http://schemas.openxmlformats.org/officeDocument/2006/relationships/image" Target="media/image140.wmf"/><Relationship Id="rId326" Type="http://schemas.openxmlformats.org/officeDocument/2006/relationships/oleObject" Target="embeddings/oleObject171.bin"/><Relationship Id="rId347" Type="http://schemas.openxmlformats.org/officeDocument/2006/relationships/oleObject" Target="embeddings/oleObject188.bin"/><Relationship Id="rId44" Type="http://schemas.openxmlformats.org/officeDocument/2006/relationships/oleObject" Target="embeddings/oleObject18.bin"/><Relationship Id="rId65" Type="http://schemas.openxmlformats.org/officeDocument/2006/relationships/image" Target="media/image32.wmf"/><Relationship Id="rId86" Type="http://schemas.openxmlformats.org/officeDocument/2006/relationships/oleObject" Target="embeddings/oleObject39.bin"/><Relationship Id="rId130" Type="http://schemas.openxmlformats.org/officeDocument/2006/relationships/image" Target="media/image64.wmf"/><Relationship Id="rId151" Type="http://schemas.openxmlformats.org/officeDocument/2006/relationships/oleObject" Target="embeddings/oleObject74.bin"/><Relationship Id="rId368" Type="http://schemas.openxmlformats.org/officeDocument/2006/relationships/oleObject" Target="embeddings/oleObject204.bin"/><Relationship Id="rId389" Type="http://schemas.openxmlformats.org/officeDocument/2006/relationships/oleObject" Target="embeddings/oleObject221.bin"/><Relationship Id="rId172" Type="http://schemas.openxmlformats.org/officeDocument/2006/relationships/image" Target="media/image82.wmf"/><Relationship Id="rId193" Type="http://schemas.openxmlformats.org/officeDocument/2006/relationships/oleObject" Target="embeddings/oleObject98.bin"/><Relationship Id="rId207" Type="http://schemas.openxmlformats.org/officeDocument/2006/relationships/image" Target="media/image97.wmf"/><Relationship Id="rId228" Type="http://schemas.openxmlformats.org/officeDocument/2006/relationships/image" Target="media/image107.wmf"/><Relationship Id="rId249" Type="http://schemas.openxmlformats.org/officeDocument/2006/relationships/image" Target="media/image117.wmf"/><Relationship Id="rId414" Type="http://schemas.openxmlformats.org/officeDocument/2006/relationships/hyperlink" Target="http://library.rsue.ru/" TargetMode="External"/><Relationship Id="rId13" Type="http://schemas.openxmlformats.org/officeDocument/2006/relationships/image" Target="media/image6.wmf"/><Relationship Id="rId109" Type="http://schemas.openxmlformats.org/officeDocument/2006/relationships/image" Target="media/image54.wmf"/><Relationship Id="rId260" Type="http://schemas.openxmlformats.org/officeDocument/2006/relationships/oleObject" Target="embeddings/oleObject133.bin"/><Relationship Id="rId281" Type="http://schemas.openxmlformats.org/officeDocument/2006/relationships/oleObject" Target="embeddings/oleObject144.bin"/><Relationship Id="rId316" Type="http://schemas.openxmlformats.org/officeDocument/2006/relationships/oleObject" Target="embeddings/oleObject166.bin"/><Relationship Id="rId337" Type="http://schemas.openxmlformats.org/officeDocument/2006/relationships/oleObject" Target="embeddings/oleObject182.bin"/><Relationship Id="rId34" Type="http://schemas.openxmlformats.org/officeDocument/2006/relationships/oleObject" Target="embeddings/oleObject13.bin"/><Relationship Id="rId55" Type="http://schemas.openxmlformats.org/officeDocument/2006/relationships/image" Target="media/image27.wmf"/><Relationship Id="rId76" Type="http://schemas.openxmlformats.org/officeDocument/2006/relationships/oleObject" Target="embeddings/oleObject34.bin"/><Relationship Id="rId97" Type="http://schemas.openxmlformats.org/officeDocument/2006/relationships/image" Target="media/image48.wmf"/><Relationship Id="rId120" Type="http://schemas.openxmlformats.org/officeDocument/2006/relationships/oleObject" Target="embeddings/oleObject56.bin"/><Relationship Id="rId141" Type="http://schemas.openxmlformats.org/officeDocument/2006/relationships/oleObject" Target="embeddings/oleObject67.bin"/><Relationship Id="rId358" Type="http://schemas.openxmlformats.org/officeDocument/2006/relationships/oleObject" Target="embeddings/oleObject196.bin"/><Relationship Id="rId379" Type="http://schemas.openxmlformats.org/officeDocument/2006/relationships/image" Target="media/image162.wmf"/><Relationship Id="rId7" Type="http://schemas.openxmlformats.org/officeDocument/2006/relationships/image" Target="media/image2.jpg"/><Relationship Id="rId162" Type="http://schemas.openxmlformats.org/officeDocument/2006/relationships/image" Target="media/image78.wmf"/><Relationship Id="rId183" Type="http://schemas.openxmlformats.org/officeDocument/2006/relationships/oleObject" Target="embeddings/oleObject91.bin"/><Relationship Id="rId218" Type="http://schemas.openxmlformats.org/officeDocument/2006/relationships/oleObject" Target="embeddings/oleObject111.bin"/><Relationship Id="rId239" Type="http://schemas.openxmlformats.org/officeDocument/2006/relationships/image" Target="media/image112.wmf"/><Relationship Id="rId390" Type="http://schemas.openxmlformats.org/officeDocument/2006/relationships/oleObject" Target="embeddings/oleObject222.bin"/><Relationship Id="rId404" Type="http://schemas.openxmlformats.org/officeDocument/2006/relationships/oleObject" Target="embeddings/oleObject236.bin"/><Relationship Id="rId250" Type="http://schemas.openxmlformats.org/officeDocument/2006/relationships/oleObject" Target="embeddings/oleObject128.bin"/><Relationship Id="rId271" Type="http://schemas.openxmlformats.org/officeDocument/2006/relationships/image" Target="media/image128.wmf"/><Relationship Id="rId292" Type="http://schemas.openxmlformats.org/officeDocument/2006/relationships/image" Target="media/image134.wmf"/><Relationship Id="rId306" Type="http://schemas.openxmlformats.org/officeDocument/2006/relationships/oleObject" Target="embeddings/oleObject161.bin"/><Relationship Id="rId24" Type="http://schemas.openxmlformats.org/officeDocument/2006/relationships/oleObject" Target="embeddings/oleObject8.bin"/><Relationship Id="rId45" Type="http://schemas.openxmlformats.org/officeDocument/2006/relationships/image" Target="media/image22.wmf"/><Relationship Id="rId66" Type="http://schemas.openxmlformats.org/officeDocument/2006/relationships/oleObject" Target="embeddings/oleObject29.bin"/><Relationship Id="rId87" Type="http://schemas.openxmlformats.org/officeDocument/2006/relationships/image" Target="media/image43.wmf"/><Relationship Id="rId110" Type="http://schemas.openxmlformats.org/officeDocument/2006/relationships/oleObject" Target="embeddings/oleObject51.bin"/><Relationship Id="rId131" Type="http://schemas.openxmlformats.org/officeDocument/2006/relationships/oleObject" Target="embeddings/oleObject62.bin"/><Relationship Id="rId327" Type="http://schemas.openxmlformats.org/officeDocument/2006/relationships/oleObject" Target="embeddings/oleObject172.bin"/><Relationship Id="rId348" Type="http://schemas.openxmlformats.org/officeDocument/2006/relationships/oleObject" Target="embeddings/oleObject189.bin"/><Relationship Id="rId369" Type="http://schemas.openxmlformats.org/officeDocument/2006/relationships/oleObject" Target="embeddings/oleObject205.bin"/><Relationship Id="rId152" Type="http://schemas.openxmlformats.org/officeDocument/2006/relationships/image" Target="media/image73.wmf"/><Relationship Id="rId173" Type="http://schemas.openxmlformats.org/officeDocument/2006/relationships/oleObject" Target="embeddings/oleObject86.bin"/><Relationship Id="rId194" Type="http://schemas.openxmlformats.org/officeDocument/2006/relationships/oleObject" Target="embeddings/oleObject99.bin"/><Relationship Id="rId208" Type="http://schemas.openxmlformats.org/officeDocument/2006/relationships/oleObject" Target="embeddings/oleObject106.bin"/><Relationship Id="rId229" Type="http://schemas.openxmlformats.org/officeDocument/2006/relationships/oleObject" Target="embeddings/oleObject117.bin"/><Relationship Id="rId380" Type="http://schemas.openxmlformats.org/officeDocument/2006/relationships/oleObject" Target="embeddings/oleObject213.bin"/><Relationship Id="rId415" Type="http://schemas.openxmlformats.org/officeDocument/2006/relationships/fontTable" Target="fontTable.xml"/><Relationship Id="rId240" Type="http://schemas.openxmlformats.org/officeDocument/2006/relationships/oleObject" Target="embeddings/oleObject123.bin"/><Relationship Id="rId261" Type="http://schemas.openxmlformats.org/officeDocument/2006/relationships/image" Target="media/image123.wmf"/><Relationship Id="rId14" Type="http://schemas.openxmlformats.org/officeDocument/2006/relationships/oleObject" Target="embeddings/oleObject3.bin"/><Relationship Id="rId35" Type="http://schemas.openxmlformats.org/officeDocument/2006/relationships/image" Target="media/image17.wmf"/><Relationship Id="rId56" Type="http://schemas.openxmlformats.org/officeDocument/2006/relationships/oleObject" Target="embeddings/oleObject24.bin"/><Relationship Id="rId77" Type="http://schemas.openxmlformats.org/officeDocument/2006/relationships/image" Target="media/image38.wmf"/><Relationship Id="rId100" Type="http://schemas.openxmlformats.org/officeDocument/2006/relationships/oleObject" Target="embeddings/oleObject46.bin"/><Relationship Id="rId282" Type="http://schemas.openxmlformats.org/officeDocument/2006/relationships/oleObject" Target="embeddings/oleObject145.bin"/><Relationship Id="rId317" Type="http://schemas.openxmlformats.org/officeDocument/2006/relationships/image" Target="media/image146.wmf"/><Relationship Id="rId338" Type="http://schemas.openxmlformats.org/officeDocument/2006/relationships/oleObject" Target="embeddings/oleObject183.bin"/><Relationship Id="rId359" Type="http://schemas.openxmlformats.org/officeDocument/2006/relationships/image" Target="media/image158.wmf"/><Relationship Id="rId8" Type="http://schemas.openxmlformats.org/officeDocument/2006/relationships/image" Target="media/image3.png"/><Relationship Id="rId98" Type="http://schemas.openxmlformats.org/officeDocument/2006/relationships/oleObject" Target="embeddings/oleObject45.bin"/><Relationship Id="rId121" Type="http://schemas.openxmlformats.org/officeDocument/2006/relationships/image" Target="media/image60.wmf"/><Relationship Id="rId142" Type="http://schemas.openxmlformats.org/officeDocument/2006/relationships/image" Target="media/image70.wmf"/><Relationship Id="rId163" Type="http://schemas.openxmlformats.org/officeDocument/2006/relationships/oleObject" Target="embeddings/oleObject80.bin"/><Relationship Id="rId184" Type="http://schemas.openxmlformats.org/officeDocument/2006/relationships/image" Target="media/image88.wmf"/><Relationship Id="rId219" Type="http://schemas.openxmlformats.org/officeDocument/2006/relationships/image" Target="media/image103.wmf"/><Relationship Id="rId370" Type="http://schemas.openxmlformats.org/officeDocument/2006/relationships/oleObject" Target="embeddings/oleObject206.bin"/><Relationship Id="rId391" Type="http://schemas.openxmlformats.org/officeDocument/2006/relationships/oleObject" Target="embeddings/oleObject223.bin"/><Relationship Id="rId405" Type="http://schemas.openxmlformats.org/officeDocument/2006/relationships/image" Target="media/image164.wmf"/><Relationship Id="rId230" Type="http://schemas.openxmlformats.org/officeDocument/2006/relationships/image" Target="media/image108.wmf"/><Relationship Id="rId251" Type="http://schemas.openxmlformats.org/officeDocument/2006/relationships/image" Target="media/image118.wmf"/><Relationship Id="rId25" Type="http://schemas.openxmlformats.org/officeDocument/2006/relationships/image" Target="media/image12.wmf"/><Relationship Id="rId46" Type="http://schemas.openxmlformats.org/officeDocument/2006/relationships/oleObject" Target="embeddings/oleObject19.bin"/><Relationship Id="rId67" Type="http://schemas.openxmlformats.org/officeDocument/2006/relationships/image" Target="media/image33.wmf"/><Relationship Id="rId272" Type="http://schemas.openxmlformats.org/officeDocument/2006/relationships/oleObject" Target="embeddings/oleObject139.bin"/><Relationship Id="rId293" Type="http://schemas.openxmlformats.org/officeDocument/2006/relationships/oleObject" Target="embeddings/oleObject154.bin"/><Relationship Id="rId307" Type="http://schemas.openxmlformats.org/officeDocument/2006/relationships/image" Target="media/image141.wmf"/><Relationship Id="rId328" Type="http://schemas.openxmlformats.org/officeDocument/2006/relationships/oleObject" Target="embeddings/oleObject173.bin"/><Relationship Id="rId349" Type="http://schemas.openxmlformats.org/officeDocument/2006/relationships/oleObject" Target="embeddings/oleObject190.bin"/><Relationship Id="rId88" Type="http://schemas.openxmlformats.org/officeDocument/2006/relationships/oleObject" Target="embeddings/oleObject40.bin"/><Relationship Id="rId111" Type="http://schemas.openxmlformats.org/officeDocument/2006/relationships/image" Target="media/image55.wmf"/><Relationship Id="rId132" Type="http://schemas.openxmlformats.org/officeDocument/2006/relationships/image" Target="media/image65.wmf"/><Relationship Id="rId153" Type="http://schemas.openxmlformats.org/officeDocument/2006/relationships/oleObject" Target="embeddings/oleObject75.bin"/><Relationship Id="rId174" Type="http://schemas.openxmlformats.org/officeDocument/2006/relationships/image" Target="media/image83.wmf"/><Relationship Id="rId195" Type="http://schemas.openxmlformats.org/officeDocument/2006/relationships/image" Target="media/image91.wmf"/><Relationship Id="rId209" Type="http://schemas.openxmlformats.org/officeDocument/2006/relationships/image" Target="media/image98.wmf"/><Relationship Id="rId360" Type="http://schemas.openxmlformats.org/officeDocument/2006/relationships/oleObject" Target="embeddings/oleObject197.bin"/><Relationship Id="rId381" Type="http://schemas.openxmlformats.org/officeDocument/2006/relationships/image" Target="media/image163.wmf"/><Relationship Id="rId416" Type="http://schemas.openxmlformats.org/officeDocument/2006/relationships/theme" Target="theme/theme1.xml"/><Relationship Id="rId220" Type="http://schemas.openxmlformats.org/officeDocument/2006/relationships/oleObject" Target="embeddings/oleObject112.bin"/><Relationship Id="rId241" Type="http://schemas.openxmlformats.org/officeDocument/2006/relationships/image" Target="media/image113.wmf"/><Relationship Id="rId15" Type="http://schemas.openxmlformats.org/officeDocument/2006/relationships/image" Target="media/image7.wmf"/><Relationship Id="rId36" Type="http://schemas.openxmlformats.org/officeDocument/2006/relationships/oleObject" Target="embeddings/oleObject14.bin"/><Relationship Id="rId57" Type="http://schemas.openxmlformats.org/officeDocument/2006/relationships/image" Target="media/image28.wmf"/><Relationship Id="rId262" Type="http://schemas.openxmlformats.org/officeDocument/2006/relationships/oleObject" Target="embeddings/oleObject134.bin"/><Relationship Id="rId283" Type="http://schemas.openxmlformats.org/officeDocument/2006/relationships/oleObject" Target="embeddings/oleObject146.bin"/><Relationship Id="rId318" Type="http://schemas.openxmlformats.org/officeDocument/2006/relationships/oleObject" Target="embeddings/oleObject167.bin"/><Relationship Id="rId339" Type="http://schemas.openxmlformats.org/officeDocument/2006/relationships/image" Target="media/image151.wmf"/><Relationship Id="rId78" Type="http://schemas.openxmlformats.org/officeDocument/2006/relationships/oleObject" Target="embeddings/oleObject35.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7.bin"/><Relationship Id="rId143" Type="http://schemas.openxmlformats.org/officeDocument/2006/relationships/oleObject" Target="embeddings/oleObject68.bin"/><Relationship Id="rId164" Type="http://schemas.openxmlformats.org/officeDocument/2006/relationships/image" Target="media/image79.wmf"/><Relationship Id="rId185" Type="http://schemas.openxmlformats.org/officeDocument/2006/relationships/oleObject" Target="embeddings/oleObject92.bin"/><Relationship Id="rId350" Type="http://schemas.openxmlformats.org/officeDocument/2006/relationships/oleObject" Target="embeddings/oleObject191.bin"/><Relationship Id="rId371" Type="http://schemas.openxmlformats.org/officeDocument/2006/relationships/oleObject" Target="embeddings/oleObject207.bin"/><Relationship Id="rId406" Type="http://schemas.openxmlformats.org/officeDocument/2006/relationships/oleObject" Target="embeddings/oleObject237.bin"/><Relationship Id="rId9" Type="http://schemas.openxmlformats.org/officeDocument/2006/relationships/image" Target="media/image4.wmf"/><Relationship Id="rId210" Type="http://schemas.openxmlformats.org/officeDocument/2006/relationships/oleObject" Target="embeddings/oleObject107.bin"/><Relationship Id="rId392" Type="http://schemas.openxmlformats.org/officeDocument/2006/relationships/oleObject" Target="embeddings/oleObject224.bin"/><Relationship Id="rId26" Type="http://schemas.openxmlformats.org/officeDocument/2006/relationships/oleObject" Target="embeddings/oleObject9.bin"/><Relationship Id="rId231" Type="http://schemas.openxmlformats.org/officeDocument/2006/relationships/oleObject" Target="embeddings/oleObject118.bin"/><Relationship Id="rId252" Type="http://schemas.openxmlformats.org/officeDocument/2006/relationships/oleObject" Target="embeddings/oleObject129.bin"/><Relationship Id="rId273" Type="http://schemas.openxmlformats.org/officeDocument/2006/relationships/oleObject" Target="embeddings/oleObject140.bin"/><Relationship Id="rId294" Type="http://schemas.openxmlformats.org/officeDocument/2006/relationships/oleObject" Target="embeddings/oleObject155.bin"/><Relationship Id="rId308" Type="http://schemas.openxmlformats.org/officeDocument/2006/relationships/oleObject" Target="embeddings/oleObject162.bin"/><Relationship Id="rId329" Type="http://schemas.openxmlformats.org/officeDocument/2006/relationships/oleObject" Target="embeddings/oleObject174.bin"/><Relationship Id="rId47" Type="http://schemas.openxmlformats.org/officeDocument/2006/relationships/image" Target="media/image23.wmf"/><Relationship Id="rId68" Type="http://schemas.openxmlformats.org/officeDocument/2006/relationships/oleObject" Target="embeddings/oleObject30.bin"/><Relationship Id="rId89" Type="http://schemas.openxmlformats.org/officeDocument/2006/relationships/image" Target="media/image44.wmf"/><Relationship Id="rId112" Type="http://schemas.openxmlformats.org/officeDocument/2006/relationships/oleObject" Target="embeddings/oleObject52.bin"/><Relationship Id="rId133" Type="http://schemas.openxmlformats.org/officeDocument/2006/relationships/oleObject" Target="embeddings/oleObject63.bin"/><Relationship Id="rId154" Type="http://schemas.openxmlformats.org/officeDocument/2006/relationships/image" Target="media/image74.wmf"/><Relationship Id="rId175" Type="http://schemas.openxmlformats.org/officeDocument/2006/relationships/oleObject" Target="embeddings/oleObject87.bin"/><Relationship Id="rId340" Type="http://schemas.openxmlformats.org/officeDocument/2006/relationships/oleObject" Target="embeddings/oleObject184.bin"/><Relationship Id="rId361" Type="http://schemas.openxmlformats.org/officeDocument/2006/relationships/image" Target="media/image159.wmf"/><Relationship Id="rId196" Type="http://schemas.openxmlformats.org/officeDocument/2006/relationships/oleObject" Target="embeddings/oleObject100.bin"/><Relationship Id="rId200" Type="http://schemas.openxmlformats.org/officeDocument/2006/relationships/oleObject" Target="embeddings/oleObject102.bin"/><Relationship Id="rId382" Type="http://schemas.openxmlformats.org/officeDocument/2006/relationships/oleObject" Target="embeddings/oleObject214.bin"/><Relationship Id="rId16" Type="http://schemas.openxmlformats.org/officeDocument/2006/relationships/oleObject" Target="embeddings/oleObject4.bin"/><Relationship Id="rId221" Type="http://schemas.openxmlformats.org/officeDocument/2006/relationships/image" Target="media/image104.wmf"/><Relationship Id="rId242" Type="http://schemas.openxmlformats.org/officeDocument/2006/relationships/oleObject" Target="embeddings/oleObject124.bin"/><Relationship Id="rId263" Type="http://schemas.openxmlformats.org/officeDocument/2006/relationships/image" Target="media/image124.wmf"/><Relationship Id="rId284" Type="http://schemas.openxmlformats.org/officeDocument/2006/relationships/oleObject" Target="embeddings/oleObject147.bin"/><Relationship Id="rId319" Type="http://schemas.openxmlformats.org/officeDocument/2006/relationships/image" Target="media/image147.wmf"/><Relationship Id="rId37" Type="http://schemas.openxmlformats.org/officeDocument/2006/relationships/image" Target="media/image18.wmf"/><Relationship Id="rId58" Type="http://schemas.openxmlformats.org/officeDocument/2006/relationships/oleObject" Target="embeddings/oleObject25.bin"/><Relationship Id="rId79" Type="http://schemas.openxmlformats.org/officeDocument/2006/relationships/image" Target="media/image39.wmf"/><Relationship Id="rId102" Type="http://schemas.openxmlformats.org/officeDocument/2006/relationships/oleObject" Target="embeddings/oleObject47.bin"/><Relationship Id="rId123" Type="http://schemas.openxmlformats.org/officeDocument/2006/relationships/image" Target="media/image61.wmf"/><Relationship Id="rId144" Type="http://schemas.openxmlformats.org/officeDocument/2006/relationships/oleObject" Target="embeddings/oleObject69.bin"/><Relationship Id="rId330" Type="http://schemas.openxmlformats.org/officeDocument/2006/relationships/oleObject" Target="embeddings/oleObject175.bin"/><Relationship Id="rId90" Type="http://schemas.openxmlformats.org/officeDocument/2006/relationships/oleObject" Target="embeddings/oleObject41.bin"/><Relationship Id="rId165" Type="http://schemas.openxmlformats.org/officeDocument/2006/relationships/oleObject" Target="embeddings/oleObject81.bin"/><Relationship Id="rId186" Type="http://schemas.openxmlformats.org/officeDocument/2006/relationships/image" Target="media/image89.wmf"/><Relationship Id="rId351" Type="http://schemas.openxmlformats.org/officeDocument/2006/relationships/oleObject" Target="embeddings/oleObject192.bin"/><Relationship Id="rId372" Type="http://schemas.openxmlformats.org/officeDocument/2006/relationships/oleObject" Target="embeddings/oleObject208.bin"/><Relationship Id="rId393" Type="http://schemas.openxmlformats.org/officeDocument/2006/relationships/oleObject" Target="embeddings/oleObject225.bin"/><Relationship Id="rId407" Type="http://schemas.openxmlformats.org/officeDocument/2006/relationships/image" Target="media/image165.wmf"/><Relationship Id="rId211" Type="http://schemas.openxmlformats.org/officeDocument/2006/relationships/image" Target="media/image99.wmf"/><Relationship Id="rId232" Type="http://schemas.openxmlformats.org/officeDocument/2006/relationships/oleObject" Target="embeddings/oleObject119.bin"/><Relationship Id="rId253" Type="http://schemas.openxmlformats.org/officeDocument/2006/relationships/image" Target="media/image119.wmf"/><Relationship Id="rId274" Type="http://schemas.openxmlformats.org/officeDocument/2006/relationships/image" Target="media/image129.wmf"/><Relationship Id="rId295" Type="http://schemas.openxmlformats.org/officeDocument/2006/relationships/image" Target="media/image135.wmf"/><Relationship Id="rId309" Type="http://schemas.openxmlformats.org/officeDocument/2006/relationships/image" Target="media/image142.wmf"/><Relationship Id="rId27" Type="http://schemas.openxmlformats.org/officeDocument/2006/relationships/image" Target="media/image13.wmf"/><Relationship Id="rId48" Type="http://schemas.openxmlformats.org/officeDocument/2006/relationships/oleObject" Target="embeddings/oleObject20.bin"/><Relationship Id="rId69" Type="http://schemas.openxmlformats.org/officeDocument/2006/relationships/image" Target="media/image34.wmf"/><Relationship Id="rId113" Type="http://schemas.openxmlformats.org/officeDocument/2006/relationships/image" Target="media/image56.wmf"/><Relationship Id="rId134" Type="http://schemas.openxmlformats.org/officeDocument/2006/relationships/image" Target="media/image66.wmf"/><Relationship Id="rId320" Type="http://schemas.openxmlformats.org/officeDocument/2006/relationships/oleObject" Target="embeddings/oleObject168.bin"/><Relationship Id="rId80" Type="http://schemas.openxmlformats.org/officeDocument/2006/relationships/oleObject" Target="embeddings/oleObject36.bin"/><Relationship Id="rId155" Type="http://schemas.openxmlformats.org/officeDocument/2006/relationships/oleObject" Target="embeddings/oleObject76.bin"/><Relationship Id="rId176" Type="http://schemas.openxmlformats.org/officeDocument/2006/relationships/image" Target="media/image84.wmf"/><Relationship Id="rId197" Type="http://schemas.openxmlformats.org/officeDocument/2006/relationships/image" Target="media/image92.wmf"/><Relationship Id="rId341" Type="http://schemas.openxmlformats.org/officeDocument/2006/relationships/image" Target="media/image152.wmf"/><Relationship Id="rId362" Type="http://schemas.openxmlformats.org/officeDocument/2006/relationships/oleObject" Target="embeddings/oleObject198.bin"/><Relationship Id="rId383" Type="http://schemas.openxmlformats.org/officeDocument/2006/relationships/oleObject" Target="embeddings/oleObject215.bin"/><Relationship Id="rId201" Type="http://schemas.openxmlformats.org/officeDocument/2006/relationships/image" Target="media/image94.wmf"/><Relationship Id="rId222" Type="http://schemas.openxmlformats.org/officeDocument/2006/relationships/oleObject" Target="embeddings/oleObject113.bin"/><Relationship Id="rId243" Type="http://schemas.openxmlformats.org/officeDocument/2006/relationships/image" Target="media/image114.wmf"/><Relationship Id="rId264" Type="http://schemas.openxmlformats.org/officeDocument/2006/relationships/oleObject" Target="embeddings/oleObject135.bin"/><Relationship Id="rId285" Type="http://schemas.openxmlformats.org/officeDocument/2006/relationships/oleObject" Target="embeddings/oleObject148.bin"/><Relationship Id="rId17" Type="http://schemas.openxmlformats.org/officeDocument/2006/relationships/image" Target="media/image8.wmf"/><Relationship Id="rId38" Type="http://schemas.openxmlformats.org/officeDocument/2006/relationships/oleObject" Target="embeddings/oleObject15.bin"/><Relationship Id="rId59" Type="http://schemas.openxmlformats.org/officeDocument/2006/relationships/image" Target="media/image29.wmf"/><Relationship Id="rId103" Type="http://schemas.openxmlformats.org/officeDocument/2006/relationships/image" Target="media/image51.wmf"/><Relationship Id="rId124" Type="http://schemas.openxmlformats.org/officeDocument/2006/relationships/oleObject" Target="embeddings/oleObject58.bin"/><Relationship Id="rId310" Type="http://schemas.openxmlformats.org/officeDocument/2006/relationships/oleObject" Target="embeddings/oleObject163.bin"/><Relationship Id="rId70" Type="http://schemas.openxmlformats.org/officeDocument/2006/relationships/oleObject" Target="embeddings/oleObject31.bin"/><Relationship Id="rId91" Type="http://schemas.openxmlformats.org/officeDocument/2006/relationships/image" Target="media/image45.wmf"/><Relationship Id="rId145" Type="http://schemas.openxmlformats.org/officeDocument/2006/relationships/oleObject" Target="embeddings/oleObject70.bin"/><Relationship Id="rId166" Type="http://schemas.openxmlformats.org/officeDocument/2006/relationships/image" Target="media/image80.wmf"/><Relationship Id="rId187" Type="http://schemas.openxmlformats.org/officeDocument/2006/relationships/oleObject" Target="embeddings/oleObject93.bin"/><Relationship Id="rId331" Type="http://schemas.openxmlformats.org/officeDocument/2006/relationships/oleObject" Target="embeddings/oleObject176.bin"/><Relationship Id="rId352" Type="http://schemas.openxmlformats.org/officeDocument/2006/relationships/oleObject" Target="embeddings/oleObject193.bin"/><Relationship Id="rId373" Type="http://schemas.openxmlformats.org/officeDocument/2006/relationships/oleObject" Target="embeddings/oleObject209.bin"/><Relationship Id="rId394" Type="http://schemas.openxmlformats.org/officeDocument/2006/relationships/oleObject" Target="embeddings/oleObject226.bin"/><Relationship Id="rId408" Type="http://schemas.openxmlformats.org/officeDocument/2006/relationships/oleObject" Target="embeddings/oleObject238.bin"/><Relationship Id="rId1" Type="http://schemas.openxmlformats.org/officeDocument/2006/relationships/numbering" Target="numbering.xml"/><Relationship Id="rId212" Type="http://schemas.openxmlformats.org/officeDocument/2006/relationships/oleObject" Target="embeddings/oleObject108.bin"/><Relationship Id="rId233" Type="http://schemas.openxmlformats.org/officeDocument/2006/relationships/image" Target="media/image109.wmf"/><Relationship Id="rId254" Type="http://schemas.openxmlformats.org/officeDocument/2006/relationships/oleObject" Target="embeddings/oleObject130.bin"/><Relationship Id="rId28" Type="http://schemas.openxmlformats.org/officeDocument/2006/relationships/oleObject" Target="embeddings/oleObject10.bin"/><Relationship Id="rId49" Type="http://schemas.openxmlformats.org/officeDocument/2006/relationships/image" Target="media/image24.wmf"/><Relationship Id="rId114" Type="http://schemas.openxmlformats.org/officeDocument/2006/relationships/oleObject" Target="embeddings/oleObject53.bin"/><Relationship Id="rId275" Type="http://schemas.openxmlformats.org/officeDocument/2006/relationships/oleObject" Target="embeddings/oleObject141.bin"/><Relationship Id="rId296" Type="http://schemas.openxmlformats.org/officeDocument/2006/relationships/oleObject" Target="embeddings/oleObject156.bin"/><Relationship Id="rId300" Type="http://schemas.openxmlformats.org/officeDocument/2006/relationships/oleObject" Target="embeddings/oleObject158.bin"/><Relationship Id="rId60" Type="http://schemas.openxmlformats.org/officeDocument/2006/relationships/oleObject" Target="embeddings/oleObject26.bin"/><Relationship Id="rId81" Type="http://schemas.openxmlformats.org/officeDocument/2006/relationships/image" Target="media/image40.wmf"/><Relationship Id="rId135" Type="http://schemas.openxmlformats.org/officeDocument/2006/relationships/oleObject" Target="embeddings/oleObject64.bin"/><Relationship Id="rId156" Type="http://schemas.openxmlformats.org/officeDocument/2006/relationships/image" Target="media/image75.wmf"/><Relationship Id="rId177" Type="http://schemas.openxmlformats.org/officeDocument/2006/relationships/oleObject" Target="embeddings/oleObject88.bin"/><Relationship Id="rId198" Type="http://schemas.openxmlformats.org/officeDocument/2006/relationships/oleObject" Target="embeddings/oleObject101.bin"/><Relationship Id="rId321" Type="http://schemas.openxmlformats.org/officeDocument/2006/relationships/image" Target="media/image148.wmf"/><Relationship Id="rId342" Type="http://schemas.openxmlformats.org/officeDocument/2006/relationships/oleObject" Target="embeddings/oleObject185.bin"/><Relationship Id="rId363" Type="http://schemas.openxmlformats.org/officeDocument/2006/relationships/oleObject" Target="embeddings/oleObject199.bin"/><Relationship Id="rId384" Type="http://schemas.openxmlformats.org/officeDocument/2006/relationships/oleObject" Target="embeddings/oleObject216.bin"/><Relationship Id="rId202" Type="http://schemas.openxmlformats.org/officeDocument/2006/relationships/oleObject" Target="embeddings/oleObject103.bin"/><Relationship Id="rId223" Type="http://schemas.openxmlformats.org/officeDocument/2006/relationships/oleObject" Target="embeddings/oleObject114.bin"/><Relationship Id="rId244" Type="http://schemas.openxmlformats.org/officeDocument/2006/relationships/oleObject" Target="embeddings/oleObject125.bin"/><Relationship Id="rId18" Type="http://schemas.openxmlformats.org/officeDocument/2006/relationships/oleObject" Target="embeddings/oleObject5.bin"/><Relationship Id="rId39" Type="http://schemas.openxmlformats.org/officeDocument/2006/relationships/image" Target="media/image19.wmf"/><Relationship Id="rId265" Type="http://schemas.openxmlformats.org/officeDocument/2006/relationships/image" Target="media/image125.wmf"/><Relationship Id="rId286" Type="http://schemas.openxmlformats.org/officeDocument/2006/relationships/oleObject" Target="embeddings/oleObject149.bin"/><Relationship Id="rId50" Type="http://schemas.openxmlformats.org/officeDocument/2006/relationships/oleObject" Target="embeddings/oleObject21.bin"/><Relationship Id="rId104" Type="http://schemas.openxmlformats.org/officeDocument/2006/relationships/oleObject" Target="embeddings/oleObject48.bin"/><Relationship Id="rId125" Type="http://schemas.openxmlformats.org/officeDocument/2006/relationships/image" Target="media/image62.wmf"/><Relationship Id="rId146" Type="http://schemas.openxmlformats.org/officeDocument/2006/relationships/oleObject" Target="embeddings/oleObject71.bin"/><Relationship Id="rId167" Type="http://schemas.openxmlformats.org/officeDocument/2006/relationships/oleObject" Target="embeddings/oleObject82.bin"/><Relationship Id="rId188" Type="http://schemas.openxmlformats.org/officeDocument/2006/relationships/image" Target="media/image90.wmf"/><Relationship Id="rId311" Type="http://schemas.openxmlformats.org/officeDocument/2006/relationships/image" Target="media/image143.wmf"/><Relationship Id="rId332" Type="http://schemas.openxmlformats.org/officeDocument/2006/relationships/oleObject" Target="embeddings/oleObject177.bin"/><Relationship Id="rId353" Type="http://schemas.openxmlformats.org/officeDocument/2006/relationships/image" Target="media/image155.wmf"/><Relationship Id="rId374" Type="http://schemas.openxmlformats.org/officeDocument/2006/relationships/oleObject" Target="embeddings/oleObject210.bin"/><Relationship Id="rId395" Type="http://schemas.openxmlformats.org/officeDocument/2006/relationships/oleObject" Target="embeddings/oleObject227.bin"/><Relationship Id="rId409" Type="http://schemas.openxmlformats.org/officeDocument/2006/relationships/oleObject" Target="embeddings/oleObject239.bin"/><Relationship Id="rId71" Type="http://schemas.openxmlformats.org/officeDocument/2006/relationships/image" Target="media/image35.wmf"/><Relationship Id="rId92" Type="http://schemas.openxmlformats.org/officeDocument/2006/relationships/oleObject" Target="embeddings/oleObject42.bin"/><Relationship Id="rId213" Type="http://schemas.openxmlformats.org/officeDocument/2006/relationships/image" Target="media/image100.wmf"/><Relationship Id="rId234" Type="http://schemas.openxmlformats.org/officeDocument/2006/relationships/oleObject" Target="embeddings/oleObject120.bin"/><Relationship Id="rId2" Type="http://schemas.openxmlformats.org/officeDocument/2006/relationships/styles" Target="styles.xml"/><Relationship Id="rId29" Type="http://schemas.openxmlformats.org/officeDocument/2006/relationships/image" Target="media/image14.wmf"/><Relationship Id="rId255" Type="http://schemas.openxmlformats.org/officeDocument/2006/relationships/image" Target="media/image120.wmf"/><Relationship Id="rId276" Type="http://schemas.openxmlformats.org/officeDocument/2006/relationships/image" Target="media/image130.wmf"/><Relationship Id="rId297" Type="http://schemas.openxmlformats.org/officeDocument/2006/relationships/image" Target="media/image136.wmf"/><Relationship Id="rId40" Type="http://schemas.openxmlformats.org/officeDocument/2006/relationships/oleObject" Target="embeddings/oleObject16.bin"/><Relationship Id="rId115" Type="http://schemas.openxmlformats.org/officeDocument/2006/relationships/image" Target="media/image57.wmf"/><Relationship Id="rId136" Type="http://schemas.openxmlformats.org/officeDocument/2006/relationships/image" Target="media/image67.wmf"/><Relationship Id="rId157" Type="http://schemas.openxmlformats.org/officeDocument/2006/relationships/oleObject" Target="embeddings/oleObject77.bin"/><Relationship Id="rId178" Type="http://schemas.openxmlformats.org/officeDocument/2006/relationships/image" Target="media/image85.wmf"/><Relationship Id="rId301" Type="http://schemas.openxmlformats.org/officeDocument/2006/relationships/image" Target="media/image138.wmf"/><Relationship Id="rId322" Type="http://schemas.openxmlformats.org/officeDocument/2006/relationships/oleObject" Target="embeddings/oleObject169.bin"/><Relationship Id="rId343" Type="http://schemas.openxmlformats.org/officeDocument/2006/relationships/image" Target="media/image153.wmf"/><Relationship Id="rId364" Type="http://schemas.openxmlformats.org/officeDocument/2006/relationships/oleObject" Target="embeddings/oleObject200.bin"/><Relationship Id="rId61" Type="http://schemas.openxmlformats.org/officeDocument/2006/relationships/image" Target="media/image30.wmf"/><Relationship Id="rId82" Type="http://schemas.openxmlformats.org/officeDocument/2006/relationships/oleObject" Target="embeddings/oleObject37.bin"/><Relationship Id="rId199" Type="http://schemas.openxmlformats.org/officeDocument/2006/relationships/image" Target="media/image93.wmf"/><Relationship Id="rId203" Type="http://schemas.openxmlformats.org/officeDocument/2006/relationships/image" Target="media/image95.wmf"/><Relationship Id="rId385" Type="http://schemas.openxmlformats.org/officeDocument/2006/relationships/oleObject" Target="embeddings/oleObject217.bin"/><Relationship Id="rId19" Type="http://schemas.openxmlformats.org/officeDocument/2006/relationships/image" Target="media/image9.wmf"/><Relationship Id="rId224" Type="http://schemas.openxmlformats.org/officeDocument/2006/relationships/image" Target="media/image105.wmf"/><Relationship Id="rId245" Type="http://schemas.openxmlformats.org/officeDocument/2006/relationships/image" Target="media/image115.wmf"/><Relationship Id="rId266" Type="http://schemas.openxmlformats.org/officeDocument/2006/relationships/oleObject" Target="embeddings/oleObject136.bin"/><Relationship Id="rId287" Type="http://schemas.openxmlformats.org/officeDocument/2006/relationships/oleObject" Target="embeddings/oleObject150.bin"/><Relationship Id="rId410" Type="http://schemas.openxmlformats.org/officeDocument/2006/relationships/oleObject" Target="embeddings/oleObject240.bin"/><Relationship Id="rId30" Type="http://schemas.openxmlformats.org/officeDocument/2006/relationships/oleObject" Target="embeddings/oleObject11.bin"/><Relationship Id="rId105" Type="http://schemas.openxmlformats.org/officeDocument/2006/relationships/image" Target="media/image52.wmf"/><Relationship Id="rId126" Type="http://schemas.openxmlformats.org/officeDocument/2006/relationships/oleObject" Target="embeddings/oleObject59.bin"/><Relationship Id="rId147" Type="http://schemas.openxmlformats.org/officeDocument/2006/relationships/oleObject" Target="embeddings/oleObject72.bin"/><Relationship Id="rId168" Type="http://schemas.openxmlformats.org/officeDocument/2006/relationships/image" Target="media/image81.wmf"/><Relationship Id="rId312" Type="http://schemas.openxmlformats.org/officeDocument/2006/relationships/oleObject" Target="embeddings/oleObject164.bin"/><Relationship Id="rId333" Type="http://schemas.openxmlformats.org/officeDocument/2006/relationships/oleObject" Target="embeddings/oleObject178.bin"/><Relationship Id="rId354" Type="http://schemas.openxmlformats.org/officeDocument/2006/relationships/oleObject" Target="embeddings/oleObject194.bin"/><Relationship Id="rId51" Type="http://schemas.openxmlformats.org/officeDocument/2006/relationships/image" Target="media/image25.wmf"/><Relationship Id="rId72" Type="http://schemas.openxmlformats.org/officeDocument/2006/relationships/oleObject" Target="embeddings/oleObject32.bin"/><Relationship Id="rId93" Type="http://schemas.openxmlformats.org/officeDocument/2006/relationships/image" Target="media/image46.wmf"/><Relationship Id="rId189" Type="http://schemas.openxmlformats.org/officeDocument/2006/relationships/oleObject" Target="embeddings/oleObject94.bin"/><Relationship Id="rId375" Type="http://schemas.openxmlformats.org/officeDocument/2006/relationships/image" Target="media/image160.wmf"/><Relationship Id="rId396" Type="http://schemas.openxmlformats.org/officeDocument/2006/relationships/oleObject" Target="embeddings/oleObject228.bin"/><Relationship Id="rId3" Type="http://schemas.microsoft.com/office/2007/relationships/stylesWithEffects" Target="stylesWithEffects.xml"/><Relationship Id="rId214" Type="http://schemas.openxmlformats.org/officeDocument/2006/relationships/oleObject" Target="embeddings/oleObject109.bin"/><Relationship Id="rId235" Type="http://schemas.openxmlformats.org/officeDocument/2006/relationships/image" Target="media/image110.wmf"/><Relationship Id="rId256" Type="http://schemas.openxmlformats.org/officeDocument/2006/relationships/oleObject" Target="embeddings/oleObject131.bin"/><Relationship Id="rId277" Type="http://schemas.openxmlformats.org/officeDocument/2006/relationships/oleObject" Target="embeddings/oleObject142.bin"/><Relationship Id="rId298" Type="http://schemas.openxmlformats.org/officeDocument/2006/relationships/oleObject" Target="embeddings/oleObject157.bin"/><Relationship Id="rId400" Type="http://schemas.openxmlformats.org/officeDocument/2006/relationships/oleObject" Target="embeddings/oleObject232.bin"/><Relationship Id="rId116" Type="http://schemas.openxmlformats.org/officeDocument/2006/relationships/oleObject" Target="embeddings/oleObject54.bin"/><Relationship Id="rId137" Type="http://schemas.openxmlformats.org/officeDocument/2006/relationships/oleObject" Target="embeddings/oleObject65.bin"/><Relationship Id="rId158" Type="http://schemas.openxmlformats.org/officeDocument/2006/relationships/image" Target="media/image76.wmf"/><Relationship Id="rId302" Type="http://schemas.openxmlformats.org/officeDocument/2006/relationships/oleObject" Target="embeddings/oleObject159.bin"/><Relationship Id="rId323" Type="http://schemas.openxmlformats.org/officeDocument/2006/relationships/image" Target="media/image149.wmf"/><Relationship Id="rId344" Type="http://schemas.openxmlformats.org/officeDocument/2006/relationships/oleObject" Target="embeddings/oleObject186.bin"/><Relationship Id="rId20" Type="http://schemas.openxmlformats.org/officeDocument/2006/relationships/oleObject" Target="embeddings/oleObject6.bin"/><Relationship Id="rId41" Type="http://schemas.openxmlformats.org/officeDocument/2006/relationships/image" Target="media/image20.wmf"/><Relationship Id="rId62" Type="http://schemas.openxmlformats.org/officeDocument/2006/relationships/oleObject" Target="embeddings/oleObject27.bin"/><Relationship Id="rId83" Type="http://schemas.openxmlformats.org/officeDocument/2006/relationships/image" Target="media/image41.wmf"/><Relationship Id="rId179" Type="http://schemas.openxmlformats.org/officeDocument/2006/relationships/oleObject" Target="embeddings/oleObject89.bin"/><Relationship Id="rId365" Type="http://schemas.openxmlformats.org/officeDocument/2006/relationships/oleObject" Target="embeddings/oleObject201.bin"/><Relationship Id="rId386" Type="http://schemas.openxmlformats.org/officeDocument/2006/relationships/oleObject" Target="embeddings/oleObject218.bin"/><Relationship Id="rId190" Type="http://schemas.openxmlformats.org/officeDocument/2006/relationships/oleObject" Target="embeddings/oleObject95.bin"/><Relationship Id="rId204" Type="http://schemas.openxmlformats.org/officeDocument/2006/relationships/oleObject" Target="embeddings/oleObject104.bin"/><Relationship Id="rId225" Type="http://schemas.openxmlformats.org/officeDocument/2006/relationships/oleObject" Target="embeddings/oleObject115.bin"/><Relationship Id="rId246" Type="http://schemas.openxmlformats.org/officeDocument/2006/relationships/oleObject" Target="embeddings/oleObject126.bin"/><Relationship Id="rId267" Type="http://schemas.openxmlformats.org/officeDocument/2006/relationships/image" Target="media/image126.wmf"/><Relationship Id="rId288" Type="http://schemas.openxmlformats.org/officeDocument/2006/relationships/oleObject" Target="embeddings/oleObject151.bin"/><Relationship Id="rId411" Type="http://schemas.openxmlformats.org/officeDocument/2006/relationships/image" Target="media/image166.wmf"/><Relationship Id="rId106" Type="http://schemas.openxmlformats.org/officeDocument/2006/relationships/oleObject" Target="embeddings/oleObject49.bin"/><Relationship Id="rId127" Type="http://schemas.openxmlformats.org/officeDocument/2006/relationships/oleObject" Target="embeddings/oleObject60.bin"/><Relationship Id="rId313" Type="http://schemas.openxmlformats.org/officeDocument/2006/relationships/image" Target="media/image144.wmf"/><Relationship Id="rId10" Type="http://schemas.openxmlformats.org/officeDocument/2006/relationships/oleObject" Target="embeddings/oleObject1.bin"/><Relationship Id="rId31" Type="http://schemas.openxmlformats.org/officeDocument/2006/relationships/image" Target="media/image15.wmf"/><Relationship Id="rId52" Type="http://schemas.openxmlformats.org/officeDocument/2006/relationships/oleObject" Target="embeddings/oleObject22.bin"/><Relationship Id="rId73" Type="http://schemas.openxmlformats.org/officeDocument/2006/relationships/image" Target="media/image36.wmf"/><Relationship Id="rId94" Type="http://schemas.openxmlformats.org/officeDocument/2006/relationships/oleObject" Target="embeddings/oleObject43.bin"/><Relationship Id="rId148" Type="http://schemas.openxmlformats.org/officeDocument/2006/relationships/image" Target="media/image71.wmf"/><Relationship Id="rId169" Type="http://schemas.openxmlformats.org/officeDocument/2006/relationships/oleObject" Target="embeddings/oleObject83.bin"/><Relationship Id="rId334" Type="http://schemas.openxmlformats.org/officeDocument/2006/relationships/oleObject" Target="embeddings/oleObject179.bin"/><Relationship Id="rId355" Type="http://schemas.openxmlformats.org/officeDocument/2006/relationships/image" Target="media/image156.wmf"/><Relationship Id="rId376" Type="http://schemas.openxmlformats.org/officeDocument/2006/relationships/oleObject" Target="embeddings/oleObject211.bin"/><Relationship Id="rId397" Type="http://schemas.openxmlformats.org/officeDocument/2006/relationships/oleObject" Target="embeddings/oleObject229.bin"/><Relationship Id="rId4" Type="http://schemas.openxmlformats.org/officeDocument/2006/relationships/settings" Target="settings.xml"/><Relationship Id="rId180" Type="http://schemas.openxmlformats.org/officeDocument/2006/relationships/image" Target="media/image86.wmf"/><Relationship Id="rId215" Type="http://schemas.openxmlformats.org/officeDocument/2006/relationships/image" Target="media/image101.wmf"/><Relationship Id="rId236" Type="http://schemas.openxmlformats.org/officeDocument/2006/relationships/oleObject" Target="embeddings/oleObject121.bin"/><Relationship Id="rId257" Type="http://schemas.openxmlformats.org/officeDocument/2006/relationships/image" Target="media/image121.wmf"/><Relationship Id="rId278" Type="http://schemas.openxmlformats.org/officeDocument/2006/relationships/image" Target="media/image131.wmf"/><Relationship Id="rId401" Type="http://schemas.openxmlformats.org/officeDocument/2006/relationships/oleObject" Target="embeddings/oleObject233.bin"/><Relationship Id="rId303" Type="http://schemas.openxmlformats.org/officeDocument/2006/relationships/image" Target="media/image139.wmf"/><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image" Target="media/image68.wmf"/><Relationship Id="rId345" Type="http://schemas.openxmlformats.org/officeDocument/2006/relationships/image" Target="media/image154.wmf"/><Relationship Id="rId387" Type="http://schemas.openxmlformats.org/officeDocument/2006/relationships/oleObject" Target="embeddings/oleObject219.bin"/><Relationship Id="rId191" Type="http://schemas.openxmlformats.org/officeDocument/2006/relationships/oleObject" Target="embeddings/oleObject96.bin"/><Relationship Id="rId205" Type="http://schemas.openxmlformats.org/officeDocument/2006/relationships/image" Target="media/image96.wmf"/><Relationship Id="rId247" Type="http://schemas.openxmlformats.org/officeDocument/2006/relationships/image" Target="media/image116.wmf"/><Relationship Id="rId412" Type="http://schemas.openxmlformats.org/officeDocument/2006/relationships/oleObject" Target="embeddings/oleObject241.bin"/><Relationship Id="rId107" Type="http://schemas.openxmlformats.org/officeDocument/2006/relationships/image" Target="media/image53.wmf"/><Relationship Id="rId289" Type="http://schemas.openxmlformats.org/officeDocument/2006/relationships/image" Target="media/image133.wmf"/><Relationship Id="rId11" Type="http://schemas.openxmlformats.org/officeDocument/2006/relationships/image" Target="media/image5.wmf"/><Relationship Id="rId53" Type="http://schemas.openxmlformats.org/officeDocument/2006/relationships/image" Target="media/image26.wmf"/><Relationship Id="rId149" Type="http://schemas.openxmlformats.org/officeDocument/2006/relationships/oleObject" Target="embeddings/oleObject73.bin"/><Relationship Id="rId314" Type="http://schemas.openxmlformats.org/officeDocument/2006/relationships/oleObject" Target="embeddings/oleObject165.bin"/><Relationship Id="rId356" Type="http://schemas.openxmlformats.org/officeDocument/2006/relationships/oleObject" Target="embeddings/oleObject195.bin"/><Relationship Id="rId398" Type="http://schemas.openxmlformats.org/officeDocument/2006/relationships/oleObject" Target="embeddings/oleObject230.bin"/><Relationship Id="rId95" Type="http://schemas.openxmlformats.org/officeDocument/2006/relationships/image" Target="media/image47.wmf"/><Relationship Id="rId160" Type="http://schemas.openxmlformats.org/officeDocument/2006/relationships/image" Target="media/image77.wmf"/><Relationship Id="rId216" Type="http://schemas.openxmlformats.org/officeDocument/2006/relationships/oleObject" Target="embeddings/oleObject11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51</Pages>
  <Words>12806</Words>
  <Characters>94096</Characters>
  <Application>Microsoft Office Word</Application>
  <DocSecurity>0</DocSecurity>
  <Lines>784</Lines>
  <Paragraphs>213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2018-2019_38_03_02_14_1_plx_Теория вероятностей и математическая статистика</vt:lpstr>
      <vt:lpstr>Лист1</vt:lpstr>
    </vt:vector>
  </TitlesOfParts>
  <Company>Microsoft</Company>
  <LinksUpToDate>false</LinksUpToDate>
  <CharactersWithSpaces>106689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2018-2019_38_03_02_14_1_plx_Теория вероятностей и математическая статистика</dc:title>
  <dc:creator>FastReport.NET</dc:creator>
  <cp:lastModifiedBy>Гости</cp:lastModifiedBy>
  <cp:revision>2</cp:revision>
  <dcterms:created xsi:type="dcterms:W3CDTF">2018-10-17T09:24:00Z</dcterms:created>
  <dcterms:modified xsi:type="dcterms:W3CDTF">2018-10-17T09:24:00Z</dcterms:modified>
</cp:coreProperties>
</file>