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4686" w:rsidRDefault="001F4686">
      <w:r>
        <w:rPr>
          <w:noProof/>
          <w:lang w:val="ru-RU" w:eastAsia="ru-RU"/>
        </w:rPr>
        <w:drawing>
          <wp:inline distT="0" distB="0" distL="0" distR="0" wp14:anchorId="56E4BB70" wp14:editId="1FF7A29D">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экономика(02.13).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1F4686" w:rsidRDefault="001F4686">
      <w:r>
        <w:br w:type="page"/>
      </w:r>
    </w:p>
    <w:p w:rsidR="001F4686" w:rsidRDefault="001F4686">
      <w:r>
        <w:rPr>
          <w:noProof/>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экономика(02.13)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br w:type="page"/>
      </w:r>
    </w:p>
    <w:p w:rsidR="00897B63" w:rsidRPr="001F4686" w:rsidRDefault="00897B63">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897B63">
        <w:trPr>
          <w:trHeight w:hRule="exact" w:val="555"/>
        </w:trPr>
        <w:tc>
          <w:tcPr>
            <w:tcW w:w="4692" w:type="dxa"/>
            <w:gridSpan w:val="3"/>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t>УП: z38.03.02.13_1.plx</w:t>
            </w:r>
          </w:p>
        </w:tc>
        <w:tc>
          <w:tcPr>
            <w:tcW w:w="3545" w:type="dxa"/>
          </w:tcPr>
          <w:p w:rsidR="00897B63" w:rsidRDefault="00897B63"/>
        </w:tc>
        <w:tc>
          <w:tcPr>
            <w:tcW w:w="1560" w:type="dxa"/>
          </w:tcPr>
          <w:p w:rsidR="00897B63" w:rsidRDefault="00897B63"/>
        </w:tc>
        <w:tc>
          <w:tcPr>
            <w:tcW w:w="1007" w:type="dxa"/>
            <w:gridSpan w:val="2"/>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3</w:t>
            </w:r>
          </w:p>
        </w:tc>
      </w:tr>
      <w:tr w:rsidR="00897B63">
        <w:trPr>
          <w:trHeight w:hRule="exact" w:val="138"/>
        </w:trPr>
        <w:tc>
          <w:tcPr>
            <w:tcW w:w="143" w:type="dxa"/>
          </w:tcPr>
          <w:p w:rsidR="00897B63" w:rsidRDefault="00897B63"/>
        </w:tc>
        <w:tc>
          <w:tcPr>
            <w:tcW w:w="1844" w:type="dxa"/>
          </w:tcPr>
          <w:p w:rsidR="00897B63" w:rsidRDefault="00897B63"/>
        </w:tc>
        <w:tc>
          <w:tcPr>
            <w:tcW w:w="2694" w:type="dxa"/>
          </w:tcPr>
          <w:p w:rsidR="00897B63" w:rsidRDefault="00897B63"/>
        </w:tc>
        <w:tc>
          <w:tcPr>
            <w:tcW w:w="3545" w:type="dxa"/>
          </w:tcPr>
          <w:p w:rsidR="00897B63" w:rsidRDefault="00897B63"/>
        </w:tc>
        <w:tc>
          <w:tcPr>
            <w:tcW w:w="1560" w:type="dxa"/>
          </w:tcPr>
          <w:p w:rsidR="00897B63" w:rsidRDefault="00897B63"/>
        </w:tc>
        <w:tc>
          <w:tcPr>
            <w:tcW w:w="852" w:type="dxa"/>
          </w:tcPr>
          <w:p w:rsidR="00897B63" w:rsidRDefault="00897B63"/>
        </w:tc>
        <w:tc>
          <w:tcPr>
            <w:tcW w:w="143" w:type="dxa"/>
          </w:tcPr>
          <w:p w:rsidR="00897B63" w:rsidRDefault="00897B63"/>
        </w:tc>
      </w:tr>
      <w:tr w:rsidR="00897B63">
        <w:trPr>
          <w:trHeight w:hRule="exact" w:val="29"/>
        </w:trPr>
        <w:tc>
          <w:tcPr>
            <w:tcW w:w="10788" w:type="dxa"/>
            <w:gridSpan w:val="7"/>
            <w:tcBorders>
              <w:top w:val="single" w:sz="16" w:space="0" w:color="000000"/>
            </w:tcBorders>
            <w:shd w:val="clear" w:color="FFFFFF" w:fill="FFFFFF"/>
            <w:tcMar>
              <w:left w:w="4" w:type="dxa"/>
              <w:right w:w="4" w:type="dxa"/>
            </w:tcMar>
          </w:tcPr>
          <w:p w:rsidR="00897B63" w:rsidRDefault="00897B63"/>
        </w:tc>
      </w:tr>
      <w:tr w:rsidR="00897B63">
        <w:trPr>
          <w:trHeight w:hRule="exact" w:val="248"/>
        </w:trPr>
        <w:tc>
          <w:tcPr>
            <w:tcW w:w="143" w:type="dxa"/>
          </w:tcPr>
          <w:p w:rsidR="00897B63" w:rsidRDefault="00897B63"/>
        </w:tc>
        <w:tc>
          <w:tcPr>
            <w:tcW w:w="1844" w:type="dxa"/>
          </w:tcPr>
          <w:p w:rsidR="00897B63" w:rsidRDefault="00897B63"/>
        </w:tc>
        <w:tc>
          <w:tcPr>
            <w:tcW w:w="2694" w:type="dxa"/>
          </w:tcPr>
          <w:p w:rsidR="00897B63" w:rsidRDefault="00897B63"/>
        </w:tc>
        <w:tc>
          <w:tcPr>
            <w:tcW w:w="3545" w:type="dxa"/>
          </w:tcPr>
          <w:p w:rsidR="00897B63" w:rsidRDefault="00897B63"/>
        </w:tc>
        <w:tc>
          <w:tcPr>
            <w:tcW w:w="1560" w:type="dxa"/>
          </w:tcPr>
          <w:p w:rsidR="00897B63" w:rsidRDefault="00897B63"/>
        </w:tc>
        <w:tc>
          <w:tcPr>
            <w:tcW w:w="852" w:type="dxa"/>
          </w:tcPr>
          <w:p w:rsidR="00897B63" w:rsidRDefault="00897B63"/>
        </w:tc>
        <w:tc>
          <w:tcPr>
            <w:tcW w:w="143" w:type="dxa"/>
          </w:tcPr>
          <w:p w:rsidR="00897B63" w:rsidRDefault="00897B63"/>
        </w:tc>
      </w:tr>
      <w:tr w:rsidR="00897B63" w:rsidRPr="001F4686">
        <w:trPr>
          <w:trHeight w:hRule="exact" w:val="277"/>
        </w:trPr>
        <w:tc>
          <w:tcPr>
            <w:tcW w:w="143" w:type="dxa"/>
          </w:tcPr>
          <w:p w:rsidR="00897B63" w:rsidRDefault="00897B63"/>
        </w:tc>
        <w:tc>
          <w:tcPr>
            <w:tcW w:w="1844" w:type="dxa"/>
          </w:tcPr>
          <w:p w:rsidR="00897B63" w:rsidRDefault="00897B63"/>
        </w:tc>
        <w:tc>
          <w:tcPr>
            <w:tcW w:w="6252" w:type="dxa"/>
            <w:gridSpan w:val="2"/>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138"/>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361"/>
        </w:trPr>
        <w:tc>
          <w:tcPr>
            <w:tcW w:w="143" w:type="dxa"/>
          </w:tcPr>
          <w:p w:rsidR="00897B63" w:rsidRPr="001F4686" w:rsidRDefault="00897B63">
            <w:pPr>
              <w:rPr>
                <w:lang w:val="ru-RU"/>
              </w:rPr>
            </w:pPr>
          </w:p>
        </w:tc>
        <w:tc>
          <w:tcPr>
            <w:tcW w:w="10504" w:type="dxa"/>
            <w:gridSpan w:val="5"/>
            <w:shd w:val="clear" w:color="000000" w:fill="FFFFFF"/>
            <w:tcMar>
              <w:left w:w="34" w:type="dxa"/>
              <w:right w:w="34" w:type="dxa"/>
            </w:tcMar>
          </w:tcPr>
          <w:p w:rsidR="00897B63" w:rsidRPr="001F4686" w:rsidRDefault="001F4686">
            <w:pPr>
              <w:spacing w:after="0" w:line="240" w:lineRule="auto"/>
              <w:rPr>
                <w:lang w:val="ru-RU"/>
              </w:rPr>
            </w:pPr>
            <w:r w:rsidRPr="001F4686">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1F4686">
              <w:rPr>
                <w:rFonts w:ascii="Times New Roman" w:hAnsi="Times New Roman" w:cs="Times New Roman"/>
                <w:color w:val="000000"/>
                <w:lang w:val="ru-RU"/>
              </w:rPr>
              <w:t>__________</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Зав. кафедрой д.э.н., профессор Джуха В.М. _________________</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Программу состави</w:t>
            </w:r>
            <w:proofErr w:type="gramStart"/>
            <w:r w:rsidRPr="001F4686">
              <w:rPr>
                <w:rFonts w:ascii="Times New Roman" w:hAnsi="Times New Roman" w:cs="Times New Roman"/>
                <w:color w:val="000000"/>
                <w:lang w:val="ru-RU"/>
              </w:rPr>
              <w:t>л(</w:t>
            </w:r>
            <w:proofErr w:type="gramEnd"/>
            <w:r w:rsidRPr="001F4686">
              <w:rPr>
                <w:rFonts w:ascii="Times New Roman" w:hAnsi="Times New Roman" w:cs="Times New Roman"/>
                <w:color w:val="000000"/>
                <w:lang w:val="ru-RU"/>
              </w:rPr>
              <w:t>и</w:t>
            </w:r>
            <w:r w:rsidRPr="001F4686">
              <w:rPr>
                <w:rFonts w:ascii="Times New Roman" w:hAnsi="Times New Roman" w:cs="Times New Roman"/>
                <w:color w:val="000000"/>
                <w:lang w:val="ru-RU"/>
              </w:rPr>
              <w:t>):  к.т.н., доцент, Баранников Михаил Михайлович _________________</w:t>
            </w:r>
          </w:p>
        </w:tc>
        <w:tc>
          <w:tcPr>
            <w:tcW w:w="143" w:type="dxa"/>
          </w:tcPr>
          <w:p w:rsidR="00897B63" w:rsidRPr="001F4686" w:rsidRDefault="00897B63">
            <w:pPr>
              <w:rPr>
                <w:lang w:val="ru-RU"/>
              </w:rPr>
            </w:pPr>
          </w:p>
        </w:tc>
      </w:tr>
      <w:tr w:rsidR="00897B63" w:rsidRPr="001F4686">
        <w:trPr>
          <w:trHeight w:hRule="exact" w:val="138"/>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9"/>
        </w:trPr>
        <w:tc>
          <w:tcPr>
            <w:tcW w:w="10788" w:type="dxa"/>
            <w:gridSpan w:val="7"/>
            <w:tcBorders>
              <w:top w:val="single" w:sz="16" w:space="0" w:color="000000"/>
            </w:tcBorders>
            <w:shd w:val="clear" w:color="FFFFFF" w:fill="FFFFFF"/>
            <w:tcMar>
              <w:left w:w="4" w:type="dxa"/>
              <w:right w:w="4" w:type="dxa"/>
            </w:tcMar>
          </w:tcPr>
          <w:p w:rsidR="00897B63" w:rsidRPr="001F4686" w:rsidRDefault="00897B63">
            <w:pPr>
              <w:rPr>
                <w:lang w:val="ru-RU"/>
              </w:rPr>
            </w:pPr>
          </w:p>
        </w:tc>
      </w:tr>
      <w:tr w:rsidR="00897B63" w:rsidRPr="001F4686">
        <w:trPr>
          <w:trHeight w:hRule="exact" w:val="248"/>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77"/>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6252" w:type="dxa"/>
            <w:gridSpan w:val="2"/>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138"/>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500"/>
        </w:trPr>
        <w:tc>
          <w:tcPr>
            <w:tcW w:w="143" w:type="dxa"/>
          </w:tcPr>
          <w:p w:rsidR="00897B63" w:rsidRPr="001F4686" w:rsidRDefault="00897B63">
            <w:pPr>
              <w:rPr>
                <w:lang w:val="ru-RU"/>
              </w:rPr>
            </w:pPr>
          </w:p>
        </w:tc>
        <w:tc>
          <w:tcPr>
            <w:tcW w:w="10504" w:type="dxa"/>
            <w:gridSpan w:val="5"/>
            <w:shd w:val="clear" w:color="000000" w:fill="FFFFFF"/>
            <w:tcMar>
              <w:left w:w="34" w:type="dxa"/>
              <w:right w:w="34" w:type="dxa"/>
            </w:tcMar>
          </w:tcPr>
          <w:p w:rsidR="00897B63" w:rsidRPr="001F4686" w:rsidRDefault="001F4686">
            <w:pPr>
              <w:spacing w:after="0" w:line="240" w:lineRule="auto"/>
              <w:rPr>
                <w:lang w:val="ru-RU"/>
              </w:rPr>
            </w:pPr>
            <w:r w:rsidRPr="001F468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 xml:space="preserve">Рабочая </w:t>
            </w:r>
            <w:r w:rsidRPr="001F4686">
              <w:rPr>
                <w:rFonts w:ascii="Times New Roman" w:hAnsi="Times New Roman" w:cs="Times New Roman"/>
                <w:color w:val="000000"/>
                <w:lang w:val="ru-RU"/>
              </w:rPr>
              <w:t>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Зав. кафедрой д.э.н., профессор Джуха В.М. _________________</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Программу состави</w:t>
            </w:r>
            <w:proofErr w:type="gramStart"/>
            <w:r w:rsidRPr="001F4686">
              <w:rPr>
                <w:rFonts w:ascii="Times New Roman" w:hAnsi="Times New Roman" w:cs="Times New Roman"/>
                <w:color w:val="000000"/>
                <w:lang w:val="ru-RU"/>
              </w:rPr>
              <w:t>л(</w:t>
            </w:r>
            <w:proofErr w:type="gramEnd"/>
            <w:r w:rsidRPr="001F4686">
              <w:rPr>
                <w:rFonts w:ascii="Times New Roman" w:hAnsi="Times New Roman" w:cs="Times New Roman"/>
                <w:color w:val="000000"/>
                <w:lang w:val="ru-RU"/>
              </w:rPr>
              <w:t xml:space="preserve">и):  к.т.н., доцент, </w:t>
            </w:r>
            <w:r w:rsidRPr="001F4686">
              <w:rPr>
                <w:rFonts w:ascii="Times New Roman" w:hAnsi="Times New Roman" w:cs="Times New Roman"/>
                <w:color w:val="000000"/>
                <w:lang w:val="ru-RU"/>
              </w:rPr>
              <w:t>Баранников Михаил Михайлович _________________</w:t>
            </w:r>
          </w:p>
        </w:tc>
        <w:tc>
          <w:tcPr>
            <w:tcW w:w="143" w:type="dxa"/>
          </w:tcPr>
          <w:p w:rsidR="00897B63" w:rsidRPr="001F4686" w:rsidRDefault="00897B63">
            <w:pPr>
              <w:rPr>
                <w:lang w:val="ru-RU"/>
              </w:rPr>
            </w:pPr>
          </w:p>
        </w:tc>
      </w:tr>
      <w:tr w:rsidR="00897B63" w:rsidRPr="001F4686">
        <w:trPr>
          <w:trHeight w:hRule="exact" w:val="138"/>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9"/>
        </w:trPr>
        <w:tc>
          <w:tcPr>
            <w:tcW w:w="10788" w:type="dxa"/>
            <w:gridSpan w:val="7"/>
            <w:tcBorders>
              <w:top w:val="single" w:sz="16" w:space="0" w:color="000000"/>
            </w:tcBorders>
            <w:shd w:val="clear" w:color="FFFFFF" w:fill="FFFFFF"/>
            <w:tcMar>
              <w:left w:w="4" w:type="dxa"/>
              <w:right w:w="4" w:type="dxa"/>
            </w:tcMar>
          </w:tcPr>
          <w:p w:rsidR="00897B63" w:rsidRPr="001F4686" w:rsidRDefault="00897B63">
            <w:pPr>
              <w:rPr>
                <w:lang w:val="ru-RU"/>
              </w:rPr>
            </w:pPr>
          </w:p>
        </w:tc>
      </w:tr>
      <w:tr w:rsidR="00897B63" w:rsidRPr="001F4686">
        <w:trPr>
          <w:trHeight w:hRule="exact" w:val="248"/>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77"/>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6252" w:type="dxa"/>
            <w:gridSpan w:val="2"/>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138"/>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222"/>
        </w:trPr>
        <w:tc>
          <w:tcPr>
            <w:tcW w:w="143" w:type="dxa"/>
          </w:tcPr>
          <w:p w:rsidR="00897B63" w:rsidRPr="001F4686" w:rsidRDefault="00897B63">
            <w:pPr>
              <w:rPr>
                <w:lang w:val="ru-RU"/>
              </w:rPr>
            </w:pPr>
          </w:p>
        </w:tc>
        <w:tc>
          <w:tcPr>
            <w:tcW w:w="10504" w:type="dxa"/>
            <w:gridSpan w:val="5"/>
            <w:shd w:val="clear" w:color="000000" w:fill="FFFFFF"/>
            <w:tcMar>
              <w:left w:w="34" w:type="dxa"/>
              <w:right w:w="34" w:type="dxa"/>
            </w:tcMar>
          </w:tcPr>
          <w:p w:rsidR="00897B63" w:rsidRPr="001F4686" w:rsidRDefault="001F4686">
            <w:pPr>
              <w:spacing w:after="0" w:line="240" w:lineRule="auto"/>
              <w:rPr>
                <w:lang w:val="ru-RU"/>
              </w:rPr>
            </w:pPr>
            <w:r w:rsidRPr="001F468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 xml:space="preserve">Рабочая программа </w:t>
            </w:r>
            <w:r w:rsidRPr="001F4686">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Зав. кафедрой: д.э.н., профессор Джуха В.М. _________________</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Программу состави</w:t>
            </w:r>
            <w:proofErr w:type="gramStart"/>
            <w:r w:rsidRPr="001F4686">
              <w:rPr>
                <w:rFonts w:ascii="Times New Roman" w:hAnsi="Times New Roman" w:cs="Times New Roman"/>
                <w:color w:val="000000"/>
                <w:lang w:val="ru-RU"/>
              </w:rPr>
              <w:t>л(</w:t>
            </w:r>
            <w:proofErr w:type="gramEnd"/>
            <w:r w:rsidRPr="001F4686">
              <w:rPr>
                <w:rFonts w:ascii="Times New Roman" w:hAnsi="Times New Roman" w:cs="Times New Roman"/>
                <w:color w:val="000000"/>
                <w:lang w:val="ru-RU"/>
              </w:rPr>
              <w:t>и):  к.т.н., доцент, Бараннико</w:t>
            </w:r>
            <w:r w:rsidRPr="001F4686">
              <w:rPr>
                <w:rFonts w:ascii="Times New Roman" w:hAnsi="Times New Roman" w:cs="Times New Roman"/>
                <w:color w:val="000000"/>
                <w:lang w:val="ru-RU"/>
              </w:rPr>
              <w:t>в Михаил Михайлович _________________</w:t>
            </w:r>
          </w:p>
        </w:tc>
        <w:tc>
          <w:tcPr>
            <w:tcW w:w="143" w:type="dxa"/>
          </w:tcPr>
          <w:p w:rsidR="00897B63" w:rsidRPr="001F4686" w:rsidRDefault="00897B63">
            <w:pPr>
              <w:rPr>
                <w:lang w:val="ru-RU"/>
              </w:rPr>
            </w:pPr>
          </w:p>
        </w:tc>
      </w:tr>
      <w:tr w:rsidR="00897B63" w:rsidRPr="001F4686">
        <w:trPr>
          <w:trHeight w:hRule="exact" w:val="138"/>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9"/>
        </w:trPr>
        <w:tc>
          <w:tcPr>
            <w:tcW w:w="10788" w:type="dxa"/>
            <w:gridSpan w:val="7"/>
            <w:tcBorders>
              <w:top w:val="single" w:sz="16" w:space="0" w:color="000000"/>
            </w:tcBorders>
            <w:shd w:val="clear" w:color="FFFFFF" w:fill="FFFFFF"/>
            <w:tcMar>
              <w:left w:w="4" w:type="dxa"/>
              <w:right w:w="4" w:type="dxa"/>
            </w:tcMar>
          </w:tcPr>
          <w:p w:rsidR="00897B63" w:rsidRPr="001F4686" w:rsidRDefault="00897B63">
            <w:pPr>
              <w:rPr>
                <w:lang w:val="ru-RU"/>
              </w:rPr>
            </w:pPr>
          </w:p>
        </w:tc>
      </w:tr>
      <w:tr w:rsidR="00897B63" w:rsidRPr="001F4686">
        <w:trPr>
          <w:trHeight w:hRule="exact" w:val="387"/>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77"/>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6252" w:type="dxa"/>
            <w:gridSpan w:val="2"/>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77"/>
        </w:trPr>
        <w:tc>
          <w:tcPr>
            <w:tcW w:w="143" w:type="dxa"/>
          </w:tcPr>
          <w:p w:rsidR="00897B63" w:rsidRPr="001F4686" w:rsidRDefault="00897B63">
            <w:pPr>
              <w:rPr>
                <w:lang w:val="ru-RU"/>
              </w:rPr>
            </w:pPr>
          </w:p>
        </w:tc>
        <w:tc>
          <w:tcPr>
            <w:tcW w:w="1844" w:type="dxa"/>
          </w:tcPr>
          <w:p w:rsidR="00897B63" w:rsidRPr="001F4686" w:rsidRDefault="00897B63">
            <w:pPr>
              <w:rPr>
                <w:lang w:val="ru-RU"/>
              </w:rPr>
            </w:pPr>
          </w:p>
        </w:tc>
        <w:tc>
          <w:tcPr>
            <w:tcW w:w="2694" w:type="dxa"/>
          </w:tcPr>
          <w:p w:rsidR="00897B63" w:rsidRPr="001F4686" w:rsidRDefault="00897B63">
            <w:pPr>
              <w:rPr>
                <w:lang w:val="ru-RU"/>
              </w:rPr>
            </w:pPr>
          </w:p>
        </w:tc>
        <w:tc>
          <w:tcPr>
            <w:tcW w:w="3545" w:type="dxa"/>
          </w:tcPr>
          <w:p w:rsidR="00897B63" w:rsidRPr="001F4686" w:rsidRDefault="00897B63">
            <w:pPr>
              <w:rPr>
                <w:lang w:val="ru-RU"/>
              </w:rPr>
            </w:pPr>
          </w:p>
        </w:tc>
        <w:tc>
          <w:tcPr>
            <w:tcW w:w="1560" w:type="dxa"/>
          </w:tcPr>
          <w:p w:rsidR="00897B63" w:rsidRPr="001F4686" w:rsidRDefault="00897B63">
            <w:pPr>
              <w:rPr>
                <w:lang w:val="ru-RU"/>
              </w:rPr>
            </w:pPr>
          </w:p>
        </w:tc>
        <w:tc>
          <w:tcPr>
            <w:tcW w:w="852" w:type="dxa"/>
          </w:tcPr>
          <w:p w:rsidR="00897B63" w:rsidRPr="001F4686" w:rsidRDefault="00897B63">
            <w:pPr>
              <w:rPr>
                <w:lang w:val="ru-RU"/>
              </w:rPr>
            </w:pPr>
          </w:p>
        </w:tc>
        <w:tc>
          <w:tcPr>
            <w:tcW w:w="143" w:type="dxa"/>
          </w:tcPr>
          <w:p w:rsidR="00897B63" w:rsidRPr="001F4686" w:rsidRDefault="00897B63">
            <w:pPr>
              <w:rPr>
                <w:lang w:val="ru-RU"/>
              </w:rPr>
            </w:pPr>
          </w:p>
        </w:tc>
      </w:tr>
      <w:tr w:rsidR="00897B63" w:rsidRPr="001F4686">
        <w:trPr>
          <w:trHeight w:hRule="exact" w:val="2222"/>
        </w:trPr>
        <w:tc>
          <w:tcPr>
            <w:tcW w:w="143" w:type="dxa"/>
          </w:tcPr>
          <w:p w:rsidR="00897B63" w:rsidRPr="001F4686" w:rsidRDefault="00897B63">
            <w:pPr>
              <w:rPr>
                <w:lang w:val="ru-RU"/>
              </w:rPr>
            </w:pPr>
          </w:p>
        </w:tc>
        <w:tc>
          <w:tcPr>
            <w:tcW w:w="10504" w:type="dxa"/>
            <w:gridSpan w:val="5"/>
            <w:shd w:val="clear" w:color="000000" w:fill="FFFFFF"/>
            <w:tcMar>
              <w:left w:w="34" w:type="dxa"/>
              <w:right w:w="34" w:type="dxa"/>
            </w:tcMar>
          </w:tcPr>
          <w:p w:rsidR="00897B63" w:rsidRPr="001F4686" w:rsidRDefault="001F4686">
            <w:pPr>
              <w:spacing w:after="0" w:line="240" w:lineRule="auto"/>
              <w:rPr>
                <w:lang w:val="ru-RU"/>
              </w:rPr>
            </w:pPr>
            <w:r w:rsidRPr="001F4686">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 xml:space="preserve">Рабочая программа пересмотрена, </w:t>
            </w:r>
            <w:r w:rsidRPr="001F4686">
              <w:rPr>
                <w:rFonts w:ascii="Times New Roman" w:hAnsi="Times New Roman" w:cs="Times New Roman"/>
                <w:color w:val="000000"/>
                <w:lang w:val="ru-RU"/>
              </w:rPr>
              <w:t>обсуждена и одобрена для исполнения в 2022-2023 учебном году на заседании кафедры Инновационный менеджмент и предпринимательство</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Зав. кафедрой: д.э.н., профессор Джуха В.М. _________________</w:t>
            </w:r>
          </w:p>
          <w:p w:rsidR="00897B63" w:rsidRPr="001F4686" w:rsidRDefault="00897B63">
            <w:pPr>
              <w:spacing w:after="0" w:line="240" w:lineRule="auto"/>
              <w:rPr>
                <w:lang w:val="ru-RU"/>
              </w:rPr>
            </w:pPr>
          </w:p>
          <w:p w:rsidR="00897B63" w:rsidRPr="001F4686" w:rsidRDefault="001F4686">
            <w:pPr>
              <w:spacing w:after="0" w:line="240" w:lineRule="auto"/>
              <w:rPr>
                <w:lang w:val="ru-RU"/>
              </w:rPr>
            </w:pPr>
            <w:r w:rsidRPr="001F4686">
              <w:rPr>
                <w:rFonts w:ascii="Times New Roman" w:hAnsi="Times New Roman" w:cs="Times New Roman"/>
                <w:color w:val="000000"/>
                <w:lang w:val="ru-RU"/>
              </w:rPr>
              <w:t>Программу состави</w:t>
            </w:r>
            <w:proofErr w:type="gramStart"/>
            <w:r w:rsidRPr="001F4686">
              <w:rPr>
                <w:rFonts w:ascii="Times New Roman" w:hAnsi="Times New Roman" w:cs="Times New Roman"/>
                <w:color w:val="000000"/>
                <w:lang w:val="ru-RU"/>
              </w:rPr>
              <w:t>л(</w:t>
            </w:r>
            <w:proofErr w:type="gramEnd"/>
            <w:r w:rsidRPr="001F4686">
              <w:rPr>
                <w:rFonts w:ascii="Times New Roman" w:hAnsi="Times New Roman" w:cs="Times New Roman"/>
                <w:color w:val="000000"/>
                <w:lang w:val="ru-RU"/>
              </w:rPr>
              <w:t>и):  к.т.н., доцент, Баранников Михаил Михай</w:t>
            </w:r>
            <w:r w:rsidRPr="001F4686">
              <w:rPr>
                <w:rFonts w:ascii="Times New Roman" w:hAnsi="Times New Roman" w:cs="Times New Roman"/>
                <w:color w:val="000000"/>
                <w:lang w:val="ru-RU"/>
              </w:rPr>
              <w:t>лович _________________</w:t>
            </w:r>
          </w:p>
        </w:tc>
        <w:tc>
          <w:tcPr>
            <w:tcW w:w="143" w:type="dxa"/>
          </w:tcPr>
          <w:p w:rsidR="00897B63" w:rsidRPr="001F4686" w:rsidRDefault="00897B63">
            <w:pPr>
              <w:rPr>
                <w:lang w:val="ru-RU"/>
              </w:rPr>
            </w:pPr>
          </w:p>
        </w:tc>
      </w:tr>
    </w:tbl>
    <w:p w:rsidR="00897B63" w:rsidRPr="001F4686" w:rsidRDefault="001F4686">
      <w:pPr>
        <w:rPr>
          <w:sz w:val="0"/>
          <w:szCs w:val="0"/>
          <w:lang w:val="ru-RU"/>
        </w:rPr>
      </w:pPr>
      <w:r w:rsidRPr="001F4686">
        <w:rPr>
          <w:lang w:val="ru-RU"/>
        </w:rPr>
        <w:br w:type="page"/>
      </w:r>
    </w:p>
    <w:tbl>
      <w:tblPr>
        <w:tblW w:w="0" w:type="auto"/>
        <w:tblCellMar>
          <w:left w:w="0" w:type="dxa"/>
          <w:right w:w="0" w:type="dxa"/>
        </w:tblCellMar>
        <w:tblLook w:val="04A0" w:firstRow="1" w:lastRow="0" w:firstColumn="1" w:lastColumn="0" w:noHBand="0" w:noVBand="1"/>
      </w:tblPr>
      <w:tblGrid>
        <w:gridCol w:w="777"/>
        <w:gridCol w:w="1980"/>
        <w:gridCol w:w="1754"/>
        <w:gridCol w:w="4792"/>
        <w:gridCol w:w="971"/>
      </w:tblGrid>
      <w:tr w:rsidR="00897B63">
        <w:trPr>
          <w:trHeight w:hRule="exact" w:val="416"/>
        </w:trPr>
        <w:tc>
          <w:tcPr>
            <w:tcW w:w="4692" w:type="dxa"/>
            <w:gridSpan w:val="3"/>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5104" w:type="dxa"/>
          </w:tcPr>
          <w:p w:rsidR="00897B63" w:rsidRDefault="00897B63"/>
        </w:tc>
        <w:tc>
          <w:tcPr>
            <w:tcW w:w="1007" w:type="dxa"/>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4</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97B63" w:rsidRPr="001F4686">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Цель изучения дисциплины: курс должен ознакомить студентов  с конкретными путями и методикой решения хозяйственных задач, а также с теорией и методикой </w:t>
            </w:r>
            <w:r w:rsidRPr="001F4686">
              <w:rPr>
                <w:rFonts w:ascii="Times New Roman" w:hAnsi="Times New Roman" w:cs="Times New Roman"/>
                <w:color w:val="000000"/>
                <w:sz w:val="19"/>
                <w:szCs w:val="19"/>
                <w:lang w:val="ru-RU"/>
              </w:rPr>
              <w:t>планирования, управления и экономического обоснования технической политики, повышения эффективности производства и технико-экономического обоснования оптимальных вариантов хозяйственного руководства на предприятии.</w:t>
            </w:r>
          </w:p>
        </w:tc>
      </w:tr>
      <w:tr w:rsidR="00897B63" w:rsidRPr="001F4686">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Задачи изучения дисциплины: в </w:t>
            </w:r>
            <w:r w:rsidRPr="001F4686">
              <w:rPr>
                <w:rFonts w:ascii="Times New Roman" w:hAnsi="Times New Roman" w:cs="Times New Roman"/>
                <w:color w:val="000000"/>
                <w:sz w:val="19"/>
                <w:szCs w:val="19"/>
                <w:lang w:val="ru-RU"/>
              </w:rPr>
              <w:t>результате изучения дисциплины студент должен усвоить цели, задачи, объекты, средства, методы использования экономических законов хозяйствования для повышения эффективности производства. Студент должен иметь представление о системе технико-экономических по</w:t>
            </w:r>
            <w:r w:rsidRPr="001F4686">
              <w:rPr>
                <w:rFonts w:ascii="Times New Roman" w:hAnsi="Times New Roman" w:cs="Times New Roman"/>
                <w:color w:val="000000"/>
                <w:sz w:val="19"/>
                <w:szCs w:val="19"/>
                <w:lang w:val="ru-RU"/>
              </w:rPr>
              <w:t>казателей и измерителях, характеризующих экономическую эффективность деятельности предприятий и отраслевых комплексов.</w:t>
            </w:r>
          </w:p>
        </w:tc>
      </w:tr>
      <w:tr w:rsidR="00897B63" w:rsidRPr="001F4686">
        <w:trPr>
          <w:trHeight w:hRule="exact" w:val="277"/>
        </w:trPr>
        <w:tc>
          <w:tcPr>
            <w:tcW w:w="766" w:type="dxa"/>
          </w:tcPr>
          <w:p w:rsidR="00897B63" w:rsidRPr="001F4686" w:rsidRDefault="00897B63">
            <w:pPr>
              <w:rPr>
                <w:lang w:val="ru-RU"/>
              </w:rPr>
            </w:pPr>
          </w:p>
        </w:tc>
        <w:tc>
          <w:tcPr>
            <w:tcW w:w="2071" w:type="dxa"/>
          </w:tcPr>
          <w:p w:rsidR="00897B63" w:rsidRPr="001F4686" w:rsidRDefault="00897B63">
            <w:pPr>
              <w:rPr>
                <w:lang w:val="ru-RU"/>
              </w:rPr>
            </w:pPr>
          </w:p>
        </w:tc>
        <w:tc>
          <w:tcPr>
            <w:tcW w:w="1844" w:type="dxa"/>
          </w:tcPr>
          <w:p w:rsidR="00897B63" w:rsidRPr="001F4686" w:rsidRDefault="00897B63">
            <w:pPr>
              <w:rPr>
                <w:lang w:val="ru-RU"/>
              </w:rPr>
            </w:pPr>
          </w:p>
        </w:tc>
        <w:tc>
          <w:tcPr>
            <w:tcW w:w="5104" w:type="dxa"/>
          </w:tcPr>
          <w:p w:rsidR="00897B63" w:rsidRPr="001F4686" w:rsidRDefault="00897B63">
            <w:pPr>
              <w:rPr>
                <w:lang w:val="ru-RU"/>
              </w:rPr>
            </w:pPr>
          </w:p>
        </w:tc>
        <w:tc>
          <w:tcPr>
            <w:tcW w:w="993" w:type="dxa"/>
          </w:tcPr>
          <w:p w:rsidR="00897B63" w:rsidRPr="001F4686" w:rsidRDefault="00897B63">
            <w:pPr>
              <w:rPr>
                <w:lang w:val="ru-RU"/>
              </w:rPr>
            </w:pP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2. МЕСТО ДИСЦИПЛИНЫ В СТРУКТУРЕ ОБРАЗОВАТЕЛЬНОЙ ПРОГРАММЫ</w:t>
            </w:r>
          </w:p>
        </w:tc>
      </w:tr>
      <w:tr w:rsidR="00897B63">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Б1.В</w:t>
            </w:r>
          </w:p>
        </w:tc>
      </w:tr>
      <w:tr w:rsidR="00897B63" w:rsidRPr="001F468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b/>
                <w:color w:val="000000"/>
                <w:sz w:val="19"/>
                <w:szCs w:val="19"/>
                <w:lang w:val="ru-RU"/>
              </w:rPr>
              <w:t xml:space="preserve">Требования к предварительной подготовке </w:t>
            </w:r>
            <w:r w:rsidRPr="001F4686">
              <w:rPr>
                <w:rFonts w:ascii="Times New Roman" w:hAnsi="Times New Roman" w:cs="Times New Roman"/>
                <w:b/>
                <w:color w:val="000000"/>
                <w:sz w:val="19"/>
                <w:szCs w:val="19"/>
                <w:lang w:val="ru-RU"/>
              </w:rPr>
              <w:t>обучающегося:</w:t>
            </w:r>
          </w:p>
        </w:tc>
      </w:tr>
      <w:tr w:rsidR="00897B63" w:rsidRPr="001F468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Необходимыми условиями для успешного осовения дисциплины являются навыки, знания и умения, полученные в результате изучения дисциплин:</w:t>
            </w:r>
          </w:p>
        </w:tc>
      </w:tr>
      <w:tr w:rsidR="00897B6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Теория организации</w:t>
            </w:r>
          </w:p>
        </w:tc>
      </w:tr>
      <w:tr w:rsidR="00897B6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897B6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Инновационный менеджмент</w:t>
            </w:r>
          </w:p>
        </w:tc>
      </w:tr>
      <w:tr w:rsidR="00897B63" w:rsidRPr="001F468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97B63">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Бухгалтерский учет</w:t>
            </w:r>
          </w:p>
        </w:tc>
      </w:tr>
      <w:tr w:rsidR="00897B63">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Управление человеческими ресурсами</w:t>
            </w:r>
          </w:p>
        </w:tc>
      </w:tr>
      <w:tr w:rsidR="00897B63">
        <w:trPr>
          <w:trHeight w:hRule="exact" w:val="277"/>
        </w:trPr>
        <w:tc>
          <w:tcPr>
            <w:tcW w:w="766" w:type="dxa"/>
          </w:tcPr>
          <w:p w:rsidR="00897B63" w:rsidRDefault="00897B63"/>
        </w:tc>
        <w:tc>
          <w:tcPr>
            <w:tcW w:w="2071" w:type="dxa"/>
          </w:tcPr>
          <w:p w:rsidR="00897B63" w:rsidRDefault="00897B63"/>
        </w:tc>
        <w:tc>
          <w:tcPr>
            <w:tcW w:w="1844" w:type="dxa"/>
          </w:tcPr>
          <w:p w:rsidR="00897B63" w:rsidRDefault="00897B63"/>
        </w:tc>
        <w:tc>
          <w:tcPr>
            <w:tcW w:w="5104" w:type="dxa"/>
          </w:tcPr>
          <w:p w:rsidR="00897B63" w:rsidRDefault="00897B63"/>
        </w:tc>
        <w:tc>
          <w:tcPr>
            <w:tcW w:w="993" w:type="dxa"/>
          </w:tcPr>
          <w:p w:rsidR="00897B63" w:rsidRDefault="00897B63"/>
        </w:tc>
      </w:tr>
      <w:tr w:rsidR="00897B63" w:rsidRPr="001F4686">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3. ТРЕБОВАНИЯ К РЕЗУЛЬТАТАМ ОСВОЕНИЯ ДИСЦИПЛИНЫ</w:t>
            </w:r>
          </w:p>
        </w:tc>
      </w:tr>
      <w:tr w:rsidR="00897B63" w:rsidRPr="001F468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 xml:space="preserve">ОПК-2:      способностью </w:t>
            </w:r>
            <w:r w:rsidRPr="001F4686">
              <w:rPr>
                <w:rFonts w:ascii="Times New Roman" w:hAnsi="Times New Roman" w:cs="Times New Roman"/>
                <w:b/>
                <w:color w:val="000000"/>
                <w:sz w:val="19"/>
                <w:szCs w:val="19"/>
                <w:lang w:val="ru-RU"/>
              </w:rPr>
              <w:t>находить организационно-управленческие решения и готовностью нести за них ответственность с позиций социальной значимости принимаемых решений</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Знать: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теоретические основы производственных  отношений людей на предприятии</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Уметь: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использовать наиболее </w:t>
            </w:r>
            <w:r w:rsidRPr="001F4686">
              <w:rPr>
                <w:rFonts w:ascii="Times New Roman" w:hAnsi="Times New Roman" w:cs="Times New Roman"/>
                <w:color w:val="000000"/>
                <w:sz w:val="19"/>
                <w:szCs w:val="19"/>
                <w:lang w:val="ru-RU"/>
              </w:rPr>
              <w:t>известные приемы формирования управленческих решений</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Владеть: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r w:rsidR="00897B63" w:rsidRPr="001F468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ОПК-6:      владением методами принятия решений в управлении операционной (производственной) деятельн</w:t>
            </w:r>
            <w:r w:rsidRPr="001F4686">
              <w:rPr>
                <w:rFonts w:ascii="Times New Roman" w:hAnsi="Times New Roman" w:cs="Times New Roman"/>
                <w:b/>
                <w:color w:val="000000"/>
                <w:sz w:val="19"/>
                <w:szCs w:val="19"/>
                <w:lang w:val="ru-RU"/>
              </w:rPr>
              <w:t>остью организаций</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Знать: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Уметь: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самостоятельно вырабатывать управленческие решения  в условиях рыночной экономики</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Владеть: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методами и правилами рационального </w:t>
            </w:r>
            <w:r w:rsidRPr="001F4686">
              <w:rPr>
                <w:rFonts w:ascii="Times New Roman" w:hAnsi="Times New Roman" w:cs="Times New Roman"/>
                <w:color w:val="000000"/>
                <w:sz w:val="19"/>
                <w:szCs w:val="19"/>
                <w:lang w:val="ru-RU"/>
              </w:rPr>
              <w:t>использования ресурсов предприятия</w:t>
            </w:r>
          </w:p>
        </w:tc>
      </w:tr>
      <w:tr w:rsidR="00897B63" w:rsidRPr="001F4686">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ПК-5: 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Знать: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Общую характеристику инновационной деятельности предприятий как </w:t>
            </w:r>
            <w:r w:rsidRPr="001F4686">
              <w:rPr>
                <w:rFonts w:ascii="Times New Roman" w:hAnsi="Times New Roman" w:cs="Times New Roman"/>
                <w:color w:val="000000"/>
                <w:sz w:val="19"/>
                <w:szCs w:val="19"/>
                <w:lang w:val="ru-RU"/>
              </w:rPr>
              <w:t>основы их экономического роста.</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Уметь: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Анализировать основные показатели, характеризующие эффективность использования ресурсов предприятия</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Владеть: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Приемами управления и экономического обоснования технической политики предприятия</w:t>
            </w:r>
          </w:p>
        </w:tc>
      </w:tr>
      <w:tr w:rsidR="00897B63" w:rsidRPr="001F4686">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 xml:space="preserve">ПК-12: умением </w:t>
            </w:r>
            <w:r w:rsidRPr="001F4686">
              <w:rPr>
                <w:rFonts w:ascii="Times New Roman" w:hAnsi="Times New Roman" w:cs="Times New Roman"/>
                <w:b/>
                <w:color w:val="000000"/>
                <w:sz w:val="19"/>
                <w:szCs w:val="19"/>
                <w:lang w:val="ru-RU"/>
              </w:rPr>
              <w:t>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w:t>
            </w:r>
            <w:r w:rsidRPr="001F4686">
              <w:rPr>
                <w:rFonts w:ascii="Times New Roman" w:hAnsi="Times New Roman" w:cs="Times New Roman"/>
                <w:b/>
                <w:color w:val="000000"/>
                <w:sz w:val="19"/>
                <w:szCs w:val="19"/>
                <w:lang w:val="ru-RU"/>
              </w:rPr>
              <w:t>ниципального управления)</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Знать: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законы хозяйствования для повышения эффективности производства</w:t>
            </w:r>
          </w:p>
        </w:tc>
      </w:tr>
      <w:tr w:rsidR="00897B63">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Уметь:</w:t>
            </w:r>
          </w:p>
        </w:tc>
      </w:tr>
      <w:tr w:rsidR="00897B63" w:rsidRPr="001F4686">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заключать договоры краткосрочного и долгосрочного сотрудничества</w:t>
            </w:r>
          </w:p>
        </w:tc>
      </w:tr>
    </w:tbl>
    <w:p w:rsidR="00897B63" w:rsidRPr="001F4686" w:rsidRDefault="001F4686">
      <w:pPr>
        <w:rPr>
          <w:sz w:val="0"/>
          <w:szCs w:val="0"/>
          <w:lang w:val="ru-RU"/>
        </w:rPr>
      </w:pPr>
      <w:r w:rsidRPr="001F4686">
        <w:rPr>
          <w:lang w:val="ru-RU"/>
        </w:rPr>
        <w:br w:type="page"/>
      </w:r>
    </w:p>
    <w:tbl>
      <w:tblPr>
        <w:tblW w:w="0" w:type="auto"/>
        <w:tblCellMar>
          <w:left w:w="0" w:type="dxa"/>
          <w:right w:w="0" w:type="dxa"/>
        </w:tblCellMar>
        <w:tblLook w:val="04A0" w:firstRow="1" w:lastRow="0" w:firstColumn="1" w:lastColumn="0" w:noHBand="0" w:noVBand="1"/>
      </w:tblPr>
      <w:tblGrid>
        <w:gridCol w:w="950"/>
        <w:gridCol w:w="3258"/>
        <w:gridCol w:w="143"/>
        <w:gridCol w:w="814"/>
        <w:gridCol w:w="691"/>
        <w:gridCol w:w="1109"/>
        <w:gridCol w:w="1243"/>
        <w:gridCol w:w="697"/>
        <w:gridCol w:w="393"/>
        <w:gridCol w:w="976"/>
      </w:tblGrid>
      <w:tr w:rsidR="00897B63">
        <w:trPr>
          <w:trHeight w:hRule="exact" w:val="416"/>
        </w:trPr>
        <w:tc>
          <w:tcPr>
            <w:tcW w:w="4692" w:type="dxa"/>
            <w:gridSpan w:val="3"/>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97B63" w:rsidRDefault="00897B63"/>
        </w:tc>
        <w:tc>
          <w:tcPr>
            <w:tcW w:w="710" w:type="dxa"/>
          </w:tcPr>
          <w:p w:rsidR="00897B63" w:rsidRDefault="00897B63"/>
        </w:tc>
        <w:tc>
          <w:tcPr>
            <w:tcW w:w="1135" w:type="dxa"/>
          </w:tcPr>
          <w:p w:rsidR="00897B63" w:rsidRDefault="00897B63"/>
        </w:tc>
        <w:tc>
          <w:tcPr>
            <w:tcW w:w="1277" w:type="dxa"/>
          </w:tcPr>
          <w:p w:rsidR="00897B63" w:rsidRDefault="00897B63"/>
        </w:tc>
        <w:tc>
          <w:tcPr>
            <w:tcW w:w="710" w:type="dxa"/>
          </w:tcPr>
          <w:p w:rsidR="00897B63" w:rsidRDefault="00897B63"/>
        </w:tc>
        <w:tc>
          <w:tcPr>
            <w:tcW w:w="426" w:type="dxa"/>
          </w:tcPr>
          <w:p w:rsidR="00897B63" w:rsidRDefault="00897B63"/>
        </w:tc>
        <w:tc>
          <w:tcPr>
            <w:tcW w:w="1007" w:type="dxa"/>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5</w:t>
            </w:r>
          </w:p>
        </w:tc>
      </w:tr>
      <w:tr w:rsidR="00897B6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Владеть:</w:t>
            </w:r>
          </w:p>
        </w:tc>
      </w:tr>
      <w:tr w:rsidR="00897B63" w:rsidRPr="001F468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высоким уровнем знаний и навыков, </w:t>
            </w:r>
            <w:r w:rsidRPr="001F4686">
              <w:rPr>
                <w:rFonts w:ascii="Times New Roman" w:hAnsi="Times New Roman" w:cs="Times New Roman"/>
                <w:color w:val="000000"/>
                <w:sz w:val="19"/>
                <w:szCs w:val="19"/>
                <w:lang w:val="ru-RU"/>
              </w:rPr>
              <w:t>позволяющих оценивать деловую репутацию и состоятельность партнеров</w:t>
            </w:r>
          </w:p>
        </w:tc>
      </w:tr>
      <w:tr w:rsidR="00897B63" w:rsidRPr="001F4686">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 xml:space="preserve">ПК-18: владением навыками </w:t>
            </w:r>
            <w:proofErr w:type="gramStart"/>
            <w:r w:rsidRPr="001F4686">
              <w:rPr>
                <w:rFonts w:ascii="Times New Roman" w:hAnsi="Times New Roman" w:cs="Times New Roman"/>
                <w:b/>
                <w:color w:val="000000"/>
                <w:sz w:val="19"/>
                <w:szCs w:val="19"/>
                <w:lang w:val="ru-RU"/>
              </w:rPr>
              <w:t>бизнес-планирования</w:t>
            </w:r>
            <w:proofErr w:type="gramEnd"/>
            <w:r w:rsidRPr="001F4686">
              <w:rPr>
                <w:rFonts w:ascii="Times New Roman" w:hAnsi="Times New Roman" w:cs="Times New Roman"/>
                <w:b/>
                <w:color w:val="000000"/>
                <w:sz w:val="19"/>
                <w:szCs w:val="19"/>
                <w:lang w:val="ru-RU"/>
              </w:rPr>
              <w:t xml:space="preserve"> создания и развития новых организаций (направлений деятельности, продуктов)</w:t>
            </w:r>
          </w:p>
        </w:tc>
      </w:tr>
      <w:tr w:rsidR="00897B6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Знать:</w:t>
            </w:r>
          </w:p>
        </w:tc>
      </w:tr>
      <w:tr w:rsidR="00897B63" w:rsidRPr="001F468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особенности процесса диверсификации производственно-хозя</w:t>
            </w:r>
            <w:r w:rsidRPr="001F4686">
              <w:rPr>
                <w:rFonts w:ascii="Times New Roman" w:hAnsi="Times New Roman" w:cs="Times New Roman"/>
                <w:color w:val="000000"/>
                <w:sz w:val="19"/>
                <w:szCs w:val="19"/>
                <w:lang w:val="ru-RU"/>
              </w:rPr>
              <w:t>йственной деятельности</w:t>
            </w:r>
          </w:p>
        </w:tc>
      </w:tr>
      <w:tr w:rsidR="00897B6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Уметь:</w:t>
            </w:r>
          </w:p>
        </w:tc>
      </w:tr>
      <w:tr w:rsidR="00897B63" w:rsidRPr="001F468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разрабатывать программу развития производства и хозяйственных связей</w:t>
            </w:r>
          </w:p>
        </w:tc>
      </w:tr>
      <w:tr w:rsidR="00897B63">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Владеть:</w:t>
            </w:r>
          </w:p>
        </w:tc>
      </w:tr>
      <w:tr w:rsidR="00897B63" w:rsidRPr="001F468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методами и инструментарием </w:t>
            </w:r>
            <w:proofErr w:type="gramStart"/>
            <w:r w:rsidRPr="001F4686">
              <w:rPr>
                <w:rFonts w:ascii="Times New Roman" w:hAnsi="Times New Roman" w:cs="Times New Roman"/>
                <w:color w:val="000000"/>
                <w:sz w:val="19"/>
                <w:szCs w:val="19"/>
                <w:lang w:val="ru-RU"/>
              </w:rPr>
              <w:t>бизнес-планирования</w:t>
            </w:r>
            <w:proofErr w:type="gramEnd"/>
            <w:r w:rsidRPr="001F4686">
              <w:rPr>
                <w:rFonts w:ascii="Times New Roman" w:hAnsi="Times New Roman" w:cs="Times New Roman"/>
                <w:color w:val="000000"/>
                <w:sz w:val="19"/>
                <w:szCs w:val="19"/>
                <w:lang w:val="ru-RU"/>
              </w:rPr>
              <w:t xml:space="preserve"> создания новой продукции, технологий и производств</w:t>
            </w:r>
          </w:p>
        </w:tc>
      </w:tr>
      <w:tr w:rsidR="00897B63" w:rsidRPr="001F4686">
        <w:trPr>
          <w:trHeight w:hRule="exact" w:val="277"/>
        </w:trPr>
        <w:tc>
          <w:tcPr>
            <w:tcW w:w="993" w:type="dxa"/>
          </w:tcPr>
          <w:p w:rsidR="00897B63" w:rsidRPr="001F4686" w:rsidRDefault="00897B63">
            <w:pPr>
              <w:rPr>
                <w:lang w:val="ru-RU"/>
              </w:rPr>
            </w:pPr>
          </w:p>
        </w:tc>
        <w:tc>
          <w:tcPr>
            <w:tcW w:w="3545" w:type="dxa"/>
          </w:tcPr>
          <w:p w:rsidR="00897B63" w:rsidRPr="001F4686" w:rsidRDefault="00897B63">
            <w:pPr>
              <w:rPr>
                <w:lang w:val="ru-RU"/>
              </w:rPr>
            </w:pPr>
          </w:p>
        </w:tc>
        <w:tc>
          <w:tcPr>
            <w:tcW w:w="143" w:type="dxa"/>
          </w:tcPr>
          <w:p w:rsidR="00897B63" w:rsidRPr="001F4686" w:rsidRDefault="00897B63">
            <w:pPr>
              <w:rPr>
                <w:lang w:val="ru-RU"/>
              </w:rPr>
            </w:pPr>
          </w:p>
        </w:tc>
        <w:tc>
          <w:tcPr>
            <w:tcW w:w="851" w:type="dxa"/>
          </w:tcPr>
          <w:p w:rsidR="00897B63" w:rsidRPr="001F4686" w:rsidRDefault="00897B63">
            <w:pPr>
              <w:rPr>
                <w:lang w:val="ru-RU"/>
              </w:rPr>
            </w:pPr>
          </w:p>
        </w:tc>
        <w:tc>
          <w:tcPr>
            <w:tcW w:w="710" w:type="dxa"/>
          </w:tcPr>
          <w:p w:rsidR="00897B63" w:rsidRPr="001F4686" w:rsidRDefault="00897B63">
            <w:pPr>
              <w:rPr>
                <w:lang w:val="ru-RU"/>
              </w:rPr>
            </w:pPr>
          </w:p>
        </w:tc>
        <w:tc>
          <w:tcPr>
            <w:tcW w:w="1135" w:type="dxa"/>
          </w:tcPr>
          <w:p w:rsidR="00897B63" w:rsidRPr="001F4686" w:rsidRDefault="00897B63">
            <w:pPr>
              <w:rPr>
                <w:lang w:val="ru-RU"/>
              </w:rPr>
            </w:pPr>
          </w:p>
        </w:tc>
        <w:tc>
          <w:tcPr>
            <w:tcW w:w="1277" w:type="dxa"/>
          </w:tcPr>
          <w:p w:rsidR="00897B63" w:rsidRPr="001F4686" w:rsidRDefault="00897B63">
            <w:pPr>
              <w:rPr>
                <w:lang w:val="ru-RU"/>
              </w:rPr>
            </w:pPr>
          </w:p>
        </w:tc>
        <w:tc>
          <w:tcPr>
            <w:tcW w:w="710" w:type="dxa"/>
          </w:tcPr>
          <w:p w:rsidR="00897B63" w:rsidRPr="001F4686" w:rsidRDefault="00897B63">
            <w:pPr>
              <w:rPr>
                <w:lang w:val="ru-RU"/>
              </w:rPr>
            </w:pPr>
          </w:p>
        </w:tc>
        <w:tc>
          <w:tcPr>
            <w:tcW w:w="426" w:type="dxa"/>
          </w:tcPr>
          <w:p w:rsidR="00897B63" w:rsidRPr="001F4686" w:rsidRDefault="00897B63">
            <w:pPr>
              <w:rPr>
                <w:lang w:val="ru-RU"/>
              </w:rPr>
            </w:pPr>
          </w:p>
        </w:tc>
        <w:tc>
          <w:tcPr>
            <w:tcW w:w="993" w:type="dxa"/>
          </w:tcPr>
          <w:p w:rsidR="00897B63" w:rsidRPr="001F4686" w:rsidRDefault="00897B63">
            <w:pPr>
              <w:rPr>
                <w:lang w:val="ru-RU"/>
              </w:rPr>
            </w:pPr>
          </w:p>
        </w:tc>
      </w:tr>
      <w:tr w:rsidR="00897B63" w:rsidRPr="001F468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 xml:space="preserve">4. СТРУКТУРА И СОДЕРЖАНИЕ </w:t>
            </w:r>
            <w:r w:rsidRPr="001F4686">
              <w:rPr>
                <w:rFonts w:ascii="Times New Roman" w:hAnsi="Times New Roman" w:cs="Times New Roman"/>
                <w:b/>
                <w:color w:val="000000"/>
                <w:sz w:val="19"/>
                <w:szCs w:val="19"/>
                <w:lang w:val="ru-RU"/>
              </w:rPr>
              <w:t>ДИСЦИПЛИНЫ (МОДУЛЯ)</w:t>
            </w:r>
          </w:p>
        </w:tc>
      </w:tr>
      <w:tr w:rsidR="00897B63">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Компетен-</w:t>
            </w:r>
          </w:p>
          <w:p w:rsidR="00897B63" w:rsidRDefault="001F4686">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97B6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Раздел 1. "Предприятие – субъект рынка"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sidRPr="001F4686">
              <w:rPr>
                <w:rFonts w:ascii="Times New Roman" w:hAnsi="Times New Roman" w:cs="Times New Roman"/>
                <w:color w:val="000000"/>
                <w:sz w:val="19"/>
                <w:szCs w:val="19"/>
                <w:lang w:val="ru-RU"/>
              </w:rPr>
              <w:t xml:space="preserve">Тема 1.1 "Основные экономические концепции функционирования </w:t>
            </w:r>
            <w:r w:rsidRPr="001F4686">
              <w:rPr>
                <w:rFonts w:ascii="Times New Roman" w:hAnsi="Times New Roman" w:cs="Times New Roman"/>
                <w:color w:val="000000"/>
                <w:sz w:val="19"/>
                <w:szCs w:val="19"/>
                <w:lang w:val="ru-RU"/>
              </w:rPr>
              <w:t>предприятия" Роль и место предприятия в обществе</w:t>
            </w:r>
            <w:proofErr w:type="gramStart"/>
            <w:r w:rsidRPr="001F4686">
              <w:rPr>
                <w:rFonts w:ascii="Times New Roman" w:hAnsi="Times New Roman" w:cs="Times New Roman"/>
                <w:color w:val="000000"/>
                <w:sz w:val="19"/>
                <w:szCs w:val="19"/>
                <w:lang w:val="ru-RU"/>
              </w:rPr>
              <w:t>.В</w:t>
            </w:r>
            <w:proofErr w:type="gramEnd"/>
            <w:r w:rsidRPr="001F4686">
              <w:rPr>
                <w:rFonts w:ascii="Times New Roman" w:hAnsi="Times New Roman" w:cs="Times New Roman"/>
                <w:color w:val="000000"/>
                <w:sz w:val="19"/>
                <w:szCs w:val="19"/>
                <w:lang w:val="ru-RU"/>
              </w:rPr>
              <w:t xml:space="preserve">нутренняя и внешняя среда предприятия. </w:t>
            </w:r>
            <w:r>
              <w:rPr>
                <w:rFonts w:ascii="Times New Roman" w:hAnsi="Times New Roman" w:cs="Times New Roman"/>
                <w:color w:val="000000"/>
                <w:sz w:val="19"/>
                <w:szCs w:val="19"/>
              </w:rPr>
              <w:t>Организационно- правовые формы организаци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p w:rsidR="00897B63" w:rsidRDefault="001F4686">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1.1 Доклады по теме:</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Организационно-правовые формы</w:t>
            </w:r>
            <w:r w:rsidRPr="001F4686">
              <w:rPr>
                <w:rFonts w:ascii="Times New Roman" w:hAnsi="Times New Roman" w:cs="Times New Roman"/>
                <w:color w:val="000000"/>
                <w:sz w:val="19"/>
                <w:szCs w:val="19"/>
                <w:lang w:val="ru-RU"/>
              </w:rPr>
              <w:t xml:space="preserve"> предприятий в современных условиях РФ</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Нормативно-правовые акты регламентирующие деятельность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Продукция предприятия. Конкурентоспособность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Задание для самостоятельной р</w:t>
            </w:r>
            <w:r w:rsidRPr="001F4686">
              <w:rPr>
                <w:rFonts w:ascii="Times New Roman" w:hAnsi="Times New Roman" w:cs="Times New Roman"/>
                <w:color w:val="000000"/>
                <w:sz w:val="19"/>
                <w:szCs w:val="19"/>
                <w:lang w:val="ru-RU"/>
              </w:rPr>
              <w:t>аботы студентов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Виды коммерческих организаций и их особенности</w:t>
            </w:r>
          </w:p>
          <w:p w:rsidR="00897B63" w:rsidRDefault="001F46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bl>
    <w:p w:rsidR="00897B63" w:rsidRDefault="001F4686">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7"/>
        <w:gridCol w:w="118"/>
        <w:gridCol w:w="806"/>
        <w:gridCol w:w="677"/>
        <w:gridCol w:w="1098"/>
        <w:gridCol w:w="1206"/>
        <w:gridCol w:w="668"/>
        <w:gridCol w:w="385"/>
        <w:gridCol w:w="940"/>
      </w:tblGrid>
      <w:tr w:rsidR="00897B63">
        <w:trPr>
          <w:trHeight w:hRule="exact" w:val="416"/>
        </w:trPr>
        <w:tc>
          <w:tcPr>
            <w:tcW w:w="4692" w:type="dxa"/>
            <w:gridSpan w:val="3"/>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97B63" w:rsidRDefault="00897B63"/>
        </w:tc>
        <w:tc>
          <w:tcPr>
            <w:tcW w:w="710" w:type="dxa"/>
          </w:tcPr>
          <w:p w:rsidR="00897B63" w:rsidRDefault="00897B63"/>
        </w:tc>
        <w:tc>
          <w:tcPr>
            <w:tcW w:w="1135" w:type="dxa"/>
          </w:tcPr>
          <w:p w:rsidR="00897B63" w:rsidRDefault="00897B63"/>
        </w:tc>
        <w:tc>
          <w:tcPr>
            <w:tcW w:w="1277" w:type="dxa"/>
          </w:tcPr>
          <w:p w:rsidR="00897B63" w:rsidRDefault="00897B63"/>
        </w:tc>
        <w:tc>
          <w:tcPr>
            <w:tcW w:w="710" w:type="dxa"/>
          </w:tcPr>
          <w:p w:rsidR="00897B63" w:rsidRDefault="00897B63"/>
        </w:tc>
        <w:tc>
          <w:tcPr>
            <w:tcW w:w="426" w:type="dxa"/>
          </w:tcPr>
          <w:p w:rsidR="00897B63" w:rsidRDefault="00897B63"/>
        </w:tc>
        <w:tc>
          <w:tcPr>
            <w:tcW w:w="1007" w:type="dxa"/>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6</w:t>
            </w:r>
          </w:p>
        </w:tc>
      </w:tr>
      <w:tr w:rsidR="00897B63">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Темы докладов и рефератов: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Государственное регулирование экономики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Субъекты и виды </w:t>
            </w:r>
            <w:r w:rsidRPr="001F4686">
              <w:rPr>
                <w:rFonts w:ascii="Times New Roman" w:hAnsi="Times New Roman" w:cs="Times New Roman"/>
                <w:color w:val="000000"/>
                <w:sz w:val="19"/>
                <w:szCs w:val="19"/>
                <w:lang w:val="ru-RU"/>
              </w:rPr>
              <w:t>предпринимательской деятельности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Развитие малого предпринимательства в современных условиях</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Предпринимательский риск</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Задание для самостоятельной работы студентов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Охарактеризуйте </w:t>
            </w:r>
            <w:r w:rsidRPr="001F4686">
              <w:rPr>
                <w:rFonts w:ascii="Times New Roman" w:hAnsi="Times New Roman" w:cs="Times New Roman"/>
                <w:color w:val="000000"/>
                <w:sz w:val="19"/>
                <w:szCs w:val="19"/>
                <w:lang w:val="ru-RU"/>
              </w:rPr>
              <w:t>субъекты малого предпринимательства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Критерии группировки субъектов малого предпринимательства по численности работников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Особенности налогообложения субъектов малого предпринимательства, как они реализуются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Основные </w:t>
            </w:r>
            <w:proofErr w:type="gramStart"/>
            <w:r w:rsidRPr="001F4686">
              <w:rPr>
                <w:rFonts w:ascii="Times New Roman" w:hAnsi="Times New Roman" w:cs="Times New Roman"/>
                <w:color w:val="000000"/>
                <w:sz w:val="19"/>
                <w:szCs w:val="19"/>
                <w:lang w:val="ru-RU"/>
              </w:rPr>
              <w:t>меры</w:t>
            </w:r>
            <w:proofErr w:type="gramEnd"/>
            <w:r w:rsidRPr="001F4686">
              <w:rPr>
                <w:rFonts w:ascii="Times New Roman" w:hAnsi="Times New Roman" w:cs="Times New Roman"/>
                <w:color w:val="000000"/>
                <w:sz w:val="19"/>
                <w:szCs w:val="19"/>
                <w:lang w:val="ru-RU"/>
              </w:rPr>
              <w:t xml:space="preserve"> стимулирующие развитие малого предпр</w:t>
            </w:r>
            <w:r w:rsidRPr="001F4686">
              <w:rPr>
                <w:rFonts w:ascii="Times New Roman" w:hAnsi="Times New Roman" w:cs="Times New Roman"/>
                <w:color w:val="000000"/>
                <w:sz w:val="19"/>
                <w:szCs w:val="19"/>
                <w:lang w:val="ru-RU"/>
              </w:rPr>
              <w:t>инимательства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Охарактеризуйте </w:t>
            </w:r>
            <w:proofErr w:type="gramStart"/>
            <w:r w:rsidRPr="001F4686">
              <w:rPr>
                <w:rFonts w:ascii="Times New Roman" w:hAnsi="Times New Roman" w:cs="Times New Roman"/>
                <w:color w:val="000000"/>
                <w:sz w:val="19"/>
                <w:szCs w:val="19"/>
                <w:lang w:val="ru-RU"/>
              </w:rPr>
              <w:t>по</w:t>
            </w:r>
            <w:proofErr w:type="gramEnd"/>
            <w:r w:rsidRPr="001F4686">
              <w:rPr>
                <w:rFonts w:ascii="Times New Roman" w:hAnsi="Times New Roman" w:cs="Times New Roman"/>
                <w:color w:val="000000"/>
                <w:sz w:val="19"/>
                <w:szCs w:val="19"/>
                <w:lang w:val="ru-RU"/>
              </w:rPr>
              <w:t xml:space="preserve"> каким признакам делятся риски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897B63" w:rsidRDefault="001F46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b/>
                <w:color w:val="000000"/>
                <w:sz w:val="19"/>
                <w:szCs w:val="19"/>
              </w:rPr>
              <w:t>Раздел 2. "Производственные ресурсы предприятия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Мотивация и стимулирование трудовой деятельности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Развитие творческого потенциала персонала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Производительность труда – основа роста результатов деятельности пр</w:t>
            </w:r>
            <w:r w:rsidRPr="001F4686">
              <w:rPr>
                <w:rFonts w:ascii="Times New Roman" w:hAnsi="Times New Roman" w:cs="Times New Roman"/>
                <w:color w:val="000000"/>
                <w:sz w:val="19"/>
                <w:szCs w:val="19"/>
                <w:lang w:val="ru-RU"/>
              </w:rPr>
              <w:t>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Задание для самостоятельной работы студентов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Охарактеризуйте понятие среднесписочной численности персонала и сферу применения этого показателя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Поясните на примере предприятия показатели эффективности  /</w:t>
            </w:r>
            <w:proofErr w:type="gramStart"/>
            <w:r w:rsidRPr="001F4686">
              <w:rPr>
                <w:rFonts w:ascii="Times New Roman" w:hAnsi="Times New Roman" w:cs="Times New Roman"/>
                <w:color w:val="000000"/>
                <w:sz w:val="19"/>
                <w:szCs w:val="19"/>
                <w:lang w:val="ru-RU"/>
              </w:rPr>
              <w:t>Ср</w:t>
            </w:r>
            <w:proofErr w:type="gramEnd"/>
            <w:r w:rsidRPr="001F46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w:t>
            </w:r>
            <w:r>
              <w:rPr>
                <w:rFonts w:ascii="Times New Roman" w:hAnsi="Times New Roman" w:cs="Times New Roman"/>
                <w:color w:val="000000"/>
                <w:sz w:val="19"/>
                <w:szCs w:val="19"/>
              </w:rPr>
              <w:t xml:space="preserve">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2.2 "Оплата труда работников предприятия" Задание для самостоятельной работы студентов</w:t>
            </w:r>
            <w:proofErr w:type="gramStart"/>
            <w:r w:rsidRPr="001F4686">
              <w:rPr>
                <w:rFonts w:ascii="Times New Roman" w:hAnsi="Times New Roman" w:cs="Times New Roman"/>
                <w:color w:val="000000"/>
                <w:sz w:val="19"/>
                <w:szCs w:val="19"/>
                <w:lang w:val="ru-RU"/>
              </w:rPr>
              <w:t>:О</w:t>
            </w:r>
            <w:proofErr w:type="gramEnd"/>
            <w:r w:rsidRPr="001F4686">
              <w:rPr>
                <w:rFonts w:ascii="Times New Roman" w:hAnsi="Times New Roman" w:cs="Times New Roman"/>
                <w:color w:val="000000"/>
                <w:sz w:val="19"/>
                <w:szCs w:val="19"/>
                <w:lang w:val="ru-RU"/>
              </w:rPr>
              <w:t>характеризуйте содержание тарифной системы оплаты труда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Сдельная форма оплаты труда и ее разновидности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Повременная форма оплаты труда и ее </w:t>
            </w:r>
            <w:r w:rsidRPr="001F4686">
              <w:rPr>
                <w:rFonts w:ascii="Times New Roman" w:hAnsi="Times New Roman" w:cs="Times New Roman"/>
                <w:color w:val="000000"/>
                <w:sz w:val="19"/>
                <w:szCs w:val="19"/>
                <w:lang w:val="ru-RU"/>
              </w:rPr>
              <w:t>разновидности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Бестарифные системы оплаты труда, область её использования.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Планирование фонда оплаты труда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w:t>
            </w:r>
            <w:proofErr w:type="gramStart"/>
            <w:r w:rsidRPr="001F4686">
              <w:rPr>
                <w:rFonts w:ascii="Times New Roman" w:hAnsi="Times New Roman" w:cs="Times New Roman"/>
                <w:color w:val="000000"/>
                <w:sz w:val="19"/>
                <w:szCs w:val="19"/>
                <w:lang w:val="ru-RU"/>
              </w:rPr>
              <w:t>Ср</w:t>
            </w:r>
            <w:proofErr w:type="gramEnd"/>
            <w:r w:rsidRPr="001F46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bl>
    <w:p w:rsidR="00897B63" w:rsidRDefault="001F468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897B63">
        <w:trPr>
          <w:trHeight w:hRule="exact" w:val="416"/>
        </w:trPr>
        <w:tc>
          <w:tcPr>
            <w:tcW w:w="4692" w:type="dxa"/>
            <w:gridSpan w:val="3"/>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97B63" w:rsidRDefault="00897B63"/>
        </w:tc>
        <w:tc>
          <w:tcPr>
            <w:tcW w:w="710" w:type="dxa"/>
          </w:tcPr>
          <w:p w:rsidR="00897B63" w:rsidRDefault="00897B63"/>
        </w:tc>
        <w:tc>
          <w:tcPr>
            <w:tcW w:w="1135" w:type="dxa"/>
          </w:tcPr>
          <w:p w:rsidR="00897B63" w:rsidRDefault="00897B63"/>
        </w:tc>
        <w:tc>
          <w:tcPr>
            <w:tcW w:w="1277" w:type="dxa"/>
          </w:tcPr>
          <w:p w:rsidR="00897B63" w:rsidRDefault="00897B63"/>
        </w:tc>
        <w:tc>
          <w:tcPr>
            <w:tcW w:w="710" w:type="dxa"/>
          </w:tcPr>
          <w:p w:rsidR="00897B63" w:rsidRDefault="00897B63"/>
        </w:tc>
        <w:tc>
          <w:tcPr>
            <w:tcW w:w="426" w:type="dxa"/>
          </w:tcPr>
          <w:p w:rsidR="00897B63" w:rsidRDefault="00897B63"/>
        </w:tc>
        <w:tc>
          <w:tcPr>
            <w:tcW w:w="1007" w:type="dxa"/>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7</w:t>
            </w:r>
          </w:p>
        </w:tc>
      </w:tr>
      <w:tr w:rsidR="00897B6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Тема 2.3 «Планирование на предприятии»  Задание </w:t>
            </w:r>
            <w:r w:rsidRPr="001F4686">
              <w:rPr>
                <w:rFonts w:ascii="Times New Roman" w:hAnsi="Times New Roman" w:cs="Times New Roman"/>
                <w:color w:val="000000"/>
                <w:sz w:val="19"/>
                <w:szCs w:val="19"/>
                <w:lang w:val="ru-RU"/>
              </w:rPr>
              <w:t>для самостоятельной работы студентов (реферат, докалад):</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Методы и виды планирования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Методика расчета производственной программы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Содержание заводского </w:t>
            </w:r>
            <w:proofErr w:type="gramStart"/>
            <w:r w:rsidRPr="001F4686">
              <w:rPr>
                <w:rFonts w:ascii="Times New Roman" w:hAnsi="Times New Roman" w:cs="Times New Roman"/>
                <w:color w:val="000000"/>
                <w:sz w:val="19"/>
                <w:szCs w:val="19"/>
                <w:lang w:val="ru-RU"/>
              </w:rPr>
              <w:t xml:space="preserve">метода планирования </w:t>
            </w:r>
            <w:r w:rsidRPr="001F4686">
              <w:rPr>
                <w:rFonts w:ascii="Times New Roman" w:hAnsi="Times New Roman" w:cs="Times New Roman"/>
                <w:color w:val="000000"/>
                <w:sz w:val="19"/>
                <w:szCs w:val="19"/>
                <w:lang w:val="ru-RU"/>
              </w:rPr>
              <w:t>стоимостных показателей плана производства</w:t>
            </w:r>
            <w:proofErr w:type="gramEnd"/>
            <w:r w:rsidRPr="001F4686">
              <w:rPr>
                <w:rFonts w:ascii="Times New Roman" w:hAnsi="Times New Roman" w:cs="Times New Roman"/>
                <w:color w:val="000000"/>
                <w:sz w:val="19"/>
                <w:szCs w:val="19"/>
                <w:lang w:val="ru-RU"/>
              </w:rPr>
              <w:t xml:space="preserve"> и реализации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Варианты учетной политики определения реализованной продукции</w:t>
            </w:r>
          </w:p>
          <w:p w:rsidR="00897B63" w:rsidRDefault="001F4686">
            <w:pPr>
              <w:spacing w:after="0" w:line="240" w:lineRule="auto"/>
              <w:rPr>
                <w:sz w:val="19"/>
                <w:szCs w:val="19"/>
              </w:rPr>
            </w:pPr>
            <w:r>
              <w:rPr>
                <w:rFonts w:ascii="Times New Roman" w:hAnsi="Times New Roman" w:cs="Times New Roman"/>
                <w:color w:val="000000"/>
                <w:sz w:val="19"/>
                <w:szCs w:val="19"/>
              </w:rPr>
              <w:t>Структура бизнес-плана</w:t>
            </w:r>
          </w:p>
          <w:p w:rsidR="00897B63" w:rsidRDefault="001F46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7</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Тема 2.4 «Основные средства (фонды) </w:t>
            </w:r>
            <w:r w:rsidRPr="001F4686">
              <w:rPr>
                <w:rFonts w:ascii="Times New Roman" w:hAnsi="Times New Roman" w:cs="Times New Roman"/>
                <w:color w:val="000000"/>
                <w:sz w:val="19"/>
                <w:szCs w:val="19"/>
                <w:lang w:val="ru-RU"/>
              </w:rPr>
              <w:t>предприятия»  Способы начисления годовых амортизационных отчислений в соответствии с Правилами ведения бухгалтерского учета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Методы начисления амортизации согласно Налоговому Кодексу РФ для целей налогообложения прибыли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Классическая схема лизинг</w:t>
            </w:r>
            <w:r w:rsidRPr="001F4686">
              <w:rPr>
                <w:rFonts w:ascii="Times New Roman" w:hAnsi="Times New Roman" w:cs="Times New Roman"/>
                <w:color w:val="000000"/>
                <w:sz w:val="19"/>
                <w:szCs w:val="19"/>
                <w:lang w:val="ru-RU"/>
              </w:rPr>
              <w:t>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897B63" w:rsidRDefault="001F4686">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2.4 «Основные средства (фонды) предприятия» Темы докладов и рефератов</w:t>
            </w:r>
            <w:proofErr w:type="gramStart"/>
            <w:r w:rsidRPr="001F4686">
              <w:rPr>
                <w:rFonts w:ascii="Times New Roman" w:hAnsi="Times New Roman" w:cs="Times New Roman"/>
                <w:color w:val="000000"/>
                <w:sz w:val="19"/>
                <w:szCs w:val="19"/>
                <w:lang w:val="ru-RU"/>
              </w:rPr>
              <w:t>:С</w:t>
            </w:r>
            <w:proofErr w:type="gramEnd"/>
            <w:r w:rsidRPr="001F4686">
              <w:rPr>
                <w:rFonts w:ascii="Times New Roman" w:hAnsi="Times New Roman" w:cs="Times New Roman"/>
                <w:color w:val="000000"/>
                <w:sz w:val="19"/>
                <w:szCs w:val="19"/>
                <w:lang w:val="ru-RU"/>
              </w:rPr>
              <w:t>труктура и оценка основных фондов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Износ и </w:t>
            </w:r>
            <w:r w:rsidRPr="001F4686">
              <w:rPr>
                <w:rFonts w:ascii="Times New Roman" w:hAnsi="Times New Roman" w:cs="Times New Roman"/>
                <w:color w:val="000000"/>
                <w:sz w:val="19"/>
                <w:szCs w:val="19"/>
                <w:lang w:val="ru-RU"/>
              </w:rPr>
              <w:t>амортизация основных фондов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Аренда и лизинг имущества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фондов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Методы переоценки основных фондов</w:t>
            </w:r>
          </w:p>
          <w:p w:rsidR="00897B63" w:rsidRPr="001F4686" w:rsidRDefault="00897B63">
            <w:pPr>
              <w:spacing w:after="0" w:line="240" w:lineRule="auto"/>
              <w:rPr>
                <w:sz w:val="19"/>
                <w:szCs w:val="19"/>
                <w:lang w:val="ru-RU"/>
              </w:rPr>
            </w:pPr>
          </w:p>
          <w:p w:rsidR="00897B63" w:rsidRDefault="001F46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2.5 «Оборотные средства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фондов. Показатели использования оборотных средств. Определение потребности предприятия в оборотных средствах. Управление запасами </w:t>
            </w:r>
            <w:r w:rsidRPr="001F4686">
              <w:rPr>
                <w:rFonts w:ascii="Times New Roman" w:hAnsi="Times New Roman" w:cs="Times New Roman"/>
                <w:color w:val="000000"/>
                <w:sz w:val="19"/>
                <w:szCs w:val="19"/>
                <w:lang w:val="ru-RU"/>
              </w:rPr>
              <w:t>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ОПК-2 ОПК -6 ПК-5 ПК- 12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sidRPr="001F4686">
              <w:rPr>
                <w:rFonts w:ascii="Times New Roman" w:hAnsi="Times New Roman" w:cs="Times New Roman"/>
                <w:color w:val="000000"/>
                <w:sz w:val="19"/>
                <w:szCs w:val="19"/>
                <w:lang w:val="ru-RU"/>
              </w:rPr>
              <w:t xml:space="preserve">Тема 2.5 "Оборотные средства предприятия" Источники формирования оборотных средств.  Материально- производственные запасы. Оценка по себестоимости первых и последних по времени приобретения </w:t>
            </w:r>
            <w:r w:rsidRPr="001F4686">
              <w:rPr>
                <w:rFonts w:ascii="Times New Roman" w:hAnsi="Times New Roman" w:cs="Times New Roman"/>
                <w:color w:val="000000"/>
                <w:sz w:val="19"/>
                <w:szCs w:val="19"/>
                <w:lang w:val="ru-RU"/>
              </w:rPr>
              <w:t>материально- производственных запасов (способы ФИФО и ЛИФО). Коэффициент оборачиваемости. Коэффициент закрепления. Длительность одного оборота</w:t>
            </w:r>
            <w:proofErr w:type="gramStart"/>
            <w:r w:rsidRPr="001F4686">
              <w:rPr>
                <w:rFonts w:ascii="Times New Roman" w:hAnsi="Times New Roman" w:cs="Times New Roman"/>
                <w:color w:val="000000"/>
                <w:sz w:val="19"/>
                <w:szCs w:val="19"/>
                <w:lang w:val="ru-RU"/>
              </w:rPr>
              <w:t>.Н</w:t>
            </w:r>
            <w:proofErr w:type="gramEnd"/>
            <w:r w:rsidRPr="001F4686">
              <w:rPr>
                <w:rFonts w:ascii="Times New Roman" w:hAnsi="Times New Roman" w:cs="Times New Roman"/>
                <w:color w:val="000000"/>
                <w:sz w:val="19"/>
                <w:szCs w:val="19"/>
                <w:lang w:val="ru-RU"/>
              </w:rPr>
              <w:t xml:space="preserve">ормирование производственных запасов.       </w:t>
            </w: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bl>
    <w:p w:rsidR="00897B63" w:rsidRDefault="001F468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01"/>
        <w:gridCol w:w="119"/>
        <w:gridCol w:w="812"/>
        <w:gridCol w:w="681"/>
        <w:gridCol w:w="1102"/>
        <w:gridCol w:w="1212"/>
        <w:gridCol w:w="672"/>
        <w:gridCol w:w="388"/>
        <w:gridCol w:w="945"/>
      </w:tblGrid>
      <w:tr w:rsidR="00897B63">
        <w:trPr>
          <w:trHeight w:hRule="exact" w:val="416"/>
        </w:trPr>
        <w:tc>
          <w:tcPr>
            <w:tcW w:w="4692" w:type="dxa"/>
            <w:gridSpan w:val="3"/>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z38.03.02.13_1.plx</w:t>
            </w:r>
          </w:p>
        </w:tc>
        <w:tc>
          <w:tcPr>
            <w:tcW w:w="851" w:type="dxa"/>
          </w:tcPr>
          <w:p w:rsidR="00897B63" w:rsidRDefault="00897B63"/>
        </w:tc>
        <w:tc>
          <w:tcPr>
            <w:tcW w:w="710" w:type="dxa"/>
          </w:tcPr>
          <w:p w:rsidR="00897B63" w:rsidRDefault="00897B63"/>
        </w:tc>
        <w:tc>
          <w:tcPr>
            <w:tcW w:w="1135" w:type="dxa"/>
          </w:tcPr>
          <w:p w:rsidR="00897B63" w:rsidRDefault="00897B63"/>
        </w:tc>
        <w:tc>
          <w:tcPr>
            <w:tcW w:w="1277" w:type="dxa"/>
          </w:tcPr>
          <w:p w:rsidR="00897B63" w:rsidRDefault="00897B63"/>
        </w:tc>
        <w:tc>
          <w:tcPr>
            <w:tcW w:w="710" w:type="dxa"/>
          </w:tcPr>
          <w:p w:rsidR="00897B63" w:rsidRDefault="00897B63"/>
        </w:tc>
        <w:tc>
          <w:tcPr>
            <w:tcW w:w="426" w:type="dxa"/>
          </w:tcPr>
          <w:p w:rsidR="00897B63" w:rsidRDefault="00897B63"/>
        </w:tc>
        <w:tc>
          <w:tcPr>
            <w:tcW w:w="1007" w:type="dxa"/>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8</w:t>
            </w:r>
          </w:p>
        </w:tc>
      </w:tr>
      <w:tr w:rsidR="00897B63" w:rsidRPr="001F468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r>
      <w:tr w:rsidR="00897B6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3.1 «Организация производственного процесса, методы организации производства на предприятии»  Темы докладов и рефератов: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Классификация и состав </w:t>
            </w:r>
            <w:r w:rsidRPr="001F4686">
              <w:rPr>
                <w:rFonts w:ascii="Times New Roman" w:hAnsi="Times New Roman" w:cs="Times New Roman"/>
                <w:color w:val="000000"/>
                <w:sz w:val="19"/>
                <w:szCs w:val="19"/>
                <w:lang w:val="ru-RU"/>
              </w:rPr>
              <w:t>производственного процесса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Формы, типы и методы организации производства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Поточный метод организации производства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Партионный и индивидуальный метод организации производства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Организация производства во вспомогательных и обслуживающих подразделениях предприят</w:t>
            </w:r>
            <w:r w:rsidRPr="001F4686">
              <w:rPr>
                <w:rFonts w:ascii="Times New Roman" w:hAnsi="Times New Roman" w:cs="Times New Roman"/>
                <w:color w:val="000000"/>
                <w:sz w:val="19"/>
                <w:szCs w:val="19"/>
                <w:lang w:val="ru-RU"/>
              </w:rPr>
              <w:t>ия</w:t>
            </w:r>
          </w:p>
          <w:p w:rsidR="00897B63" w:rsidRDefault="001F46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3.3 «Управление качеством продукции на предприятии» Темы докладов и рефератов: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История управления качеством</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Современная концепция менеджмента качества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Сертификация продукции и систем </w:t>
            </w:r>
            <w:r w:rsidRPr="001F4686">
              <w:rPr>
                <w:rFonts w:ascii="Times New Roman" w:hAnsi="Times New Roman" w:cs="Times New Roman"/>
                <w:color w:val="000000"/>
                <w:sz w:val="19"/>
                <w:szCs w:val="19"/>
                <w:lang w:val="ru-RU"/>
              </w:rPr>
              <w:t>качества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Менеджмент как средство повышения качества</w:t>
            </w:r>
          </w:p>
          <w:p w:rsidR="00897B63" w:rsidRPr="001F4686" w:rsidRDefault="00897B63">
            <w:pPr>
              <w:spacing w:after="0" w:line="240" w:lineRule="auto"/>
              <w:rPr>
                <w:sz w:val="19"/>
                <w:szCs w:val="19"/>
                <w:lang w:val="ru-RU"/>
              </w:rPr>
            </w:pPr>
          </w:p>
          <w:p w:rsidR="00897B63" w:rsidRDefault="001F46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rsidRPr="001F468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897B63">
            <w:pPr>
              <w:rPr>
                <w:lang w:val="ru-RU"/>
              </w:rPr>
            </w:pPr>
          </w:p>
        </w:tc>
      </w:tr>
      <w:tr w:rsidR="00897B6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Тема 4.2 «Инвестиционная деятельность предприятия» Темы докладов и </w:t>
            </w:r>
            <w:r w:rsidRPr="001F4686">
              <w:rPr>
                <w:rFonts w:ascii="Times New Roman" w:hAnsi="Times New Roman" w:cs="Times New Roman"/>
                <w:color w:val="000000"/>
                <w:sz w:val="19"/>
                <w:szCs w:val="19"/>
                <w:lang w:val="ru-RU"/>
              </w:rPr>
              <w:t>рефератов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Инвестиции и инвестиционный проект. Классификация инвестиций</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Методы оценки эффективности инвестиционных проектов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Оценка эффективности инвестиционных проектов методом дисконтиро</w:t>
            </w:r>
            <w:r w:rsidRPr="001F4686">
              <w:rPr>
                <w:rFonts w:ascii="Times New Roman" w:hAnsi="Times New Roman" w:cs="Times New Roman"/>
                <w:color w:val="000000"/>
                <w:sz w:val="19"/>
                <w:szCs w:val="19"/>
                <w:lang w:val="ru-RU"/>
              </w:rPr>
              <w:t>вания /</w:t>
            </w:r>
            <w:proofErr w:type="gramStart"/>
            <w:r w:rsidRPr="001F4686">
              <w:rPr>
                <w:rFonts w:ascii="Times New Roman" w:hAnsi="Times New Roman" w:cs="Times New Roman"/>
                <w:color w:val="000000"/>
                <w:sz w:val="19"/>
                <w:szCs w:val="19"/>
                <w:lang w:val="ru-RU"/>
              </w:rPr>
              <w:t>Ср</w:t>
            </w:r>
            <w:proofErr w:type="gramEnd"/>
            <w:r w:rsidRPr="001F46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4.3 «Расходы предприятия, себестоимость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Понятия «затраты», «расходы» и «издержки», классификация расходов предприятия. Себестоимость продукции. Калькулирование </w:t>
            </w:r>
            <w:r w:rsidRPr="001F4686">
              <w:rPr>
                <w:rFonts w:ascii="Times New Roman" w:hAnsi="Times New Roman" w:cs="Times New Roman"/>
                <w:color w:val="000000"/>
                <w:sz w:val="19"/>
                <w:szCs w:val="19"/>
                <w:lang w:val="ru-RU"/>
              </w:rPr>
              <w:t>себестоимости продукции.</w:t>
            </w:r>
          </w:p>
          <w:p w:rsidR="00897B63" w:rsidRDefault="001F4686">
            <w:pPr>
              <w:spacing w:after="0" w:line="240" w:lineRule="auto"/>
              <w:rPr>
                <w:sz w:val="19"/>
                <w:szCs w:val="19"/>
              </w:rPr>
            </w:pPr>
            <w:r w:rsidRPr="001F4686">
              <w:rPr>
                <w:rFonts w:ascii="Times New Roman" w:hAnsi="Times New Roman" w:cs="Times New Roman"/>
                <w:color w:val="000000"/>
                <w:sz w:val="19"/>
                <w:szCs w:val="19"/>
                <w:lang w:val="ru-RU"/>
              </w:rPr>
              <w:t xml:space="preserve">Методы учета затрат и калькулирования себестоимости продукции. Смета затрат на производство и реализацию продукции. </w:t>
            </w:r>
            <w:r>
              <w:rPr>
                <w:rFonts w:ascii="Times New Roman" w:hAnsi="Times New Roman" w:cs="Times New Roman"/>
                <w:color w:val="000000"/>
                <w:sz w:val="19"/>
                <w:szCs w:val="19"/>
              </w:rPr>
              <w:t>Зарубежный опыт учета затрат</w:t>
            </w:r>
          </w:p>
          <w:p w:rsidR="00897B63" w:rsidRDefault="001F468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bl>
    <w:p w:rsidR="00897B63" w:rsidRDefault="001F4686">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0"/>
        <w:gridCol w:w="119"/>
        <w:gridCol w:w="815"/>
        <w:gridCol w:w="683"/>
        <w:gridCol w:w="1104"/>
        <w:gridCol w:w="1216"/>
        <w:gridCol w:w="674"/>
        <w:gridCol w:w="390"/>
        <w:gridCol w:w="948"/>
      </w:tblGrid>
      <w:tr w:rsidR="00897B63">
        <w:trPr>
          <w:trHeight w:hRule="exact" w:val="416"/>
        </w:trPr>
        <w:tc>
          <w:tcPr>
            <w:tcW w:w="4692" w:type="dxa"/>
            <w:gridSpan w:val="3"/>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97B63" w:rsidRDefault="00897B63"/>
        </w:tc>
        <w:tc>
          <w:tcPr>
            <w:tcW w:w="710" w:type="dxa"/>
          </w:tcPr>
          <w:p w:rsidR="00897B63" w:rsidRDefault="00897B63"/>
        </w:tc>
        <w:tc>
          <w:tcPr>
            <w:tcW w:w="1135" w:type="dxa"/>
          </w:tcPr>
          <w:p w:rsidR="00897B63" w:rsidRDefault="00897B63"/>
        </w:tc>
        <w:tc>
          <w:tcPr>
            <w:tcW w:w="1277" w:type="dxa"/>
          </w:tcPr>
          <w:p w:rsidR="00897B63" w:rsidRDefault="00897B63"/>
        </w:tc>
        <w:tc>
          <w:tcPr>
            <w:tcW w:w="710" w:type="dxa"/>
          </w:tcPr>
          <w:p w:rsidR="00897B63" w:rsidRDefault="00897B63"/>
        </w:tc>
        <w:tc>
          <w:tcPr>
            <w:tcW w:w="426" w:type="dxa"/>
          </w:tcPr>
          <w:p w:rsidR="00897B63" w:rsidRDefault="00897B63"/>
        </w:tc>
        <w:tc>
          <w:tcPr>
            <w:tcW w:w="1007" w:type="dxa"/>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9</w:t>
            </w:r>
          </w:p>
        </w:tc>
      </w:tr>
      <w:tr w:rsidR="00897B63">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4.3 «Расходы предприятия, себестоимость продукции»  Нормативный метод учета и калькулирования фактической себестоимости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Позаказный метод учета и калькулирования фактической себестоимости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Попередельный и </w:t>
            </w:r>
            <w:r w:rsidRPr="001F4686">
              <w:rPr>
                <w:rFonts w:ascii="Times New Roman" w:hAnsi="Times New Roman" w:cs="Times New Roman"/>
                <w:color w:val="000000"/>
                <w:sz w:val="19"/>
                <w:szCs w:val="19"/>
                <w:lang w:val="ru-RU"/>
              </w:rPr>
              <w:t>попроцессный методы учета и калькулирования себестоимости продукции</w:t>
            </w:r>
          </w:p>
          <w:p w:rsidR="00897B63" w:rsidRPr="001F4686" w:rsidRDefault="001F4686">
            <w:pPr>
              <w:spacing w:after="0" w:line="240" w:lineRule="auto"/>
              <w:rPr>
                <w:sz w:val="19"/>
                <w:szCs w:val="19"/>
                <w:lang w:val="ru-RU"/>
              </w:rPr>
            </w:pPr>
            <w:proofErr w:type="gramStart"/>
            <w:r w:rsidRPr="001F4686">
              <w:rPr>
                <w:rFonts w:ascii="Times New Roman" w:hAnsi="Times New Roman" w:cs="Times New Roman"/>
                <w:color w:val="000000"/>
                <w:sz w:val="19"/>
                <w:szCs w:val="19"/>
                <w:lang w:val="ru-RU"/>
              </w:rPr>
              <w:t>Сметный</w:t>
            </w:r>
            <w:proofErr w:type="gramEnd"/>
            <w:r w:rsidRPr="001F4686">
              <w:rPr>
                <w:rFonts w:ascii="Times New Roman" w:hAnsi="Times New Roman" w:cs="Times New Roman"/>
                <w:color w:val="000000"/>
                <w:sz w:val="19"/>
                <w:szCs w:val="19"/>
                <w:lang w:val="ru-RU"/>
              </w:rPr>
              <w:t xml:space="preserve"> и сквозной методы планирования сметы затрат на производство</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Особенности учета затрат по системе «директ-костинг» и системе «стандар</w:t>
            </w:r>
            <w:proofErr w:type="gramStart"/>
            <w:r w:rsidRPr="001F4686">
              <w:rPr>
                <w:rFonts w:ascii="Times New Roman" w:hAnsi="Times New Roman" w:cs="Times New Roman"/>
                <w:color w:val="000000"/>
                <w:sz w:val="19"/>
                <w:szCs w:val="19"/>
                <w:lang w:val="ru-RU"/>
              </w:rPr>
              <w:t>т-</w:t>
            </w:r>
            <w:proofErr w:type="gramEnd"/>
            <w:r w:rsidRPr="001F4686">
              <w:rPr>
                <w:rFonts w:ascii="Times New Roman" w:hAnsi="Times New Roman" w:cs="Times New Roman"/>
                <w:color w:val="000000"/>
                <w:sz w:val="19"/>
                <w:szCs w:val="19"/>
                <w:lang w:val="ru-RU"/>
              </w:rPr>
              <w:t xml:space="preserve"> костинг»</w:t>
            </w:r>
          </w:p>
          <w:p w:rsidR="00897B63" w:rsidRDefault="001F4686">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w:t>
            </w:r>
            <w:r w:rsidRPr="001F4686">
              <w:rPr>
                <w:rFonts w:ascii="Times New Roman" w:hAnsi="Times New Roman" w:cs="Times New Roman"/>
                <w:color w:val="000000"/>
                <w:sz w:val="19"/>
                <w:szCs w:val="19"/>
                <w:lang w:val="ru-RU"/>
              </w:rPr>
              <w:t>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Калькулирование себестоимости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Методы учета затрат и </w:t>
            </w:r>
            <w:r w:rsidRPr="001F4686">
              <w:rPr>
                <w:rFonts w:ascii="Times New Roman" w:hAnsi="Times New Roman" w:cs="Times New Roman"/>
                <w:color w:val="000000"/>
                <w:sz w:val="19"/>
                <w:szCs w:val="19"/>
                <w:lang w:val="ru-RU"/>
              </w:rPr>
              <w:t>калькулирование себестоимости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Сметы затрат на производство и реализацию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Зарубежный опыт учета затрат</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w:t>
            </w:r>
            <w:proofErr w:type="gramStart"/>
            <w:r w:rsidRPr="001F4686">
              <w:rPr>
                <w:rFonts w:ascii="Times New Roman" w:hAnsi="Times New Roman" w:cs="Times New Roman"/>
                <w:color w:val="000000"/>
                <w:sz w:val="19"/>
                <w:szCs w:val="19"/>
                <w:lang w:val="ru-RU"/>
              </w:rPr>
              <w:t>Ср</w:t>
            </w:r>
            <w:proofErr w:type="gramEnd"/>
            <w:r w:rsidRPr="001F46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ОПК-2 ОПК -6 ПК-12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4.4  «Прибыль предприятия, показатели рентабельности»</w:t>
            </w:r>
          </w:p>
          <w:p w:rsidR="00897B63" w:rsidRDefault="001F4686">
            <w:pPr>
              <w:spacing w:after="0" w:line="240" w:lineRule="auto"/>
              <w:rPr>
                <w:sz w:val="19"/>
                <w:szCs w:val="19"/>
              </w:rPr>
            </w:pPr>
            <w:r w:rsidRPr="001F4686">
              <w:rPr>
                <w:rFonts w:ascii="Times New Roman" w:hAnsi="Times New Roman" w:cs="Times New Roman"/>
                <w:color w:val="000000"/>
                <w:sz w:val="19"/>
                <w:szCs w:val="19"/>
                <w:lang w:val="ru-RU"/>
              </w:rPr>
              <w:t xml:space="preserve">Прибыль и доходы </w:t>
            </w:r>
            <w:r w:rsidRPr="001F4686">
              <w:rPr>
                <w:rFonts w:ascii="Times New Roman" w:hAnsi="Times New Roman" w:cs="Times New Roman"/>
                <w:color w:val="000000"/>
                <w:sz w:val="19"/>
                <w:szCs w:val="19"/>
                <w:lang w:val="ru-RU"/>
              </w:rPr>
              <w:t xml:space="preserve">предприятия. Механизм налогообложения и распределения прибыли предприятия. </w:t>
            </w:r>
            <w:r>
              <w:rPr>
                <w:rFonts w:ascii="Times New Roman" w:hAnsi="Times New Roman" w:cs="Times New Roman"/>
                <w:color w:val="000000"/>
                <w:sz w:val="19"/>
                <w:szCs w:val="19"/>
              </w:rPr>
              <w:t>Методы планирования прибыли предприятия. Показатели рентабельности</w:t>
            </w:r>
          </w:p>
          <w:p w:rsidR="00897B63" w:rsidRDefault="001F4686">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Тема 4.4  «Прибыль предприятия, показатели </w:t>
            </w:r>
            <w:r w:rsidRPr="001F4686">
              <w:rPr>
                <w:rFonts w:ascii="Times New Roman" w:hAnsi="Times New Roman" w:cs="Times New Roman"/>
                <w:color w:val="000000"/>
                <w:sz w:val="19"/>
                <w:szCs w:val="19"/>
                <w:lang w:val="ru-RU"/>
              </w:rPr>
              <w:t>рентабельности»  Темы докладов и рефератов: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Прибыль и доходы предприятия согласно Положению по бухгалтерскому учету</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Планирование и распределение прибыли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Взаимосвязь «издержки – выручка – прибыль»</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Экономическое содержание и виды рентабельности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w:t>
            </w:r>
            <w:proofErr w:type="gramStart"/>
            <w:r w:rsidRPr="001F4686">
              <w:rPr>
                <w:rFonts w:ascii="Times New Roman" w:hAnsi="Times New Roman" w:cs="Times New Roman"/>
                <w:color w:val="000000"/>
                <w:sz w:val="19"/>
                <w:szCs w:val="19"/>
                <w:lang w:val="ru-RU"/>
              </w:rPr>
              <w:t>Ср</w:t>
            </w:r>
            <w:proofErr w:type="gramEnd"/>
            <w:r w:rsidRPr="001F468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bl>
    <w:p w:rsidR="00897B63" w:rsidRDefault="001F4686">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5"/>
        <w:gridCol w:w="679"/>
        <w:gridCol w:w="1100"/>
        <w:gridCol w:w="1210"/>
        <w:gridCol w:w="670"/>
        <w:gridCol w:w="387"/>
        <w:gridCol w:w="943"/>
      </w:tblGrid>
      <w:tr w:rsidR="00897B63">
        <w:trPr>
          <w:trHeight w:hRule="exact" w:val="416"/>
        </w:trPr>
        <w:tc>
          <w:tcPr>
            <w:tcW w:w="4692" w:type="dxa"/>
            <w:gridSpan w:val="3"/>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97B63" w:rsidRDefault="00897B63"/>
        </w:tc>
        <w:tc>
          <w:tcPr>
            <w:tcW w:w="710" w:type="dxa"/>
          </w:tcPr>
          <w:p w:rsidR="00897B63" w:rsidRDefault="00897B63"/>
        </w:tc>
        <w:tc>
          <w:tcPr>
            <w:tcW w:w="1135" w:type="dxa"/>
          </w:tcPr>
          <w:p w:rsidR="00897B63" w:rsidRDefault="00897B63"/>
        </w:tc>
        <w:tc>
          <w:tcPr>
            <w:tcW w:w="1277" w:type="dxa"/>
          </w:tcPr>
          <w:p w:rsidR="00897B63" w:rsidRDefault="00897B63"/>
        </w:tc>
        <w:tc>
          <w:tcPr>
            <w:tcW w:w="710" w:type="dxa"/>
          </w:tcPr>
          <w:p w:rsidR="00897B63" w:rsidRDefault="00897B63"/>
        </w:tc>
        <w:tc>
          <w:tcPr>
            <w:tcW w:w="426" w:type="dxa"/>
          </w:tcPr>
          <w:p w:rsidR="00897B63" w:rsidRDefault="00897B63"/>
        </w:tc>
        <w:tc>
          <w:tcPr>
            <w:tcW w:w="1007" w:type="dxa"/>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10</w:t>
            </w:r>
          </w:p>
        </w:tc>
      </w:tr>
      <w:tr w:rsidR="00897B6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Финансовая система предприятия и его ресурсы</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Система управления финансами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Оперативное финансовое планирование и основные финансовые документы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Планирование оборотных сре</w:t>
            </w:r>
            <w:proofErr w:type="gramStart"/>
            <w:r w:rsidRPr="001F4686">
              <w:rPr>
                <w:rFonts w:ascii="Times New Roman" w:hAnsi="Times New Roman" w:cs="Times New Roman"/>
                <w:color w:val="000000"/>
                <w:sz w:val="19"/>
                <w:szCs w:val="19"/>
                <w:lang w:val="ru-RU"/>
              </w:rPr>
              <w:t>дств пр</w:t>
            </w:r>
            <w:proofErr w:type="gramEnd"/>
            <w:r w:rsidRPr="001F4686">
              <w:rPr>
                <w:rFonts w:ascii="Times New Roman" w:hAnsi="Times New Roman" w:cs="Times New Roman"/>
                <w:color w:val="000000"/>
                <w:sz w:val="19"/>
                <w:szCs w:val="19"/>
                <w:lang w:val="ru-RU"/>
              </w:rPr>
              <w:t>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Основные показатели, характеризующие эффективность использования оборотных средств</w:t>
            </w:r>
          </w:p>
          <w:p w:rsidR="00897B63" w:rsidRDefault="001F46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w:t>
            </w:r>
            <w:r>
              <w:rPr>
                <w:rFonts w:ascii="Times New Roman" w:hAnsi="Times New Roman" w:cs="Times New Roman"/>
                <w:color w:val="000000"/>
                <w:sz w:val="19"/>
                <w:szCs w:val="19"/>
              </w:rPr>
              <w:t xml:space="preserve">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4.6 «Финансовая стратегия предпредприятия" Темы докладов и рефератов: Назначение бюджетирования, общий бюджет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Основные показатели безубыточности работы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Показатели, характеризующие точку безубыточности</w:t>
            </w:r>
          </w:p>
          <w:p w:rsidR="00897B63" w:rsidRDefault="001F46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Тема 4.8 «Несостоятельность (банкротство) предприятий»</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Банкротство предприятий: сущность и понятия. Причины неплатежеспособности и возможного банкротства хозяйствующих субъектов. Диагностика кризисов в </w:t>
            </w:r>
            <w:r w:rsidRPr="001F4686">
              <w:rPr>
                <w:rFonts w:ascii="Times New Roman" w:hAnsi="Times New Roman" w:cs="Times New Roman"/>
                <w:color w:val="000000"/>
                <w:sz w:val="19"/>
                <w:szCs w:val="19"/>
                <w:lang w:val="ru-RU"/>
              </w:rPr>
              <w:t>жизненном цикле предприятия. Профилактика банкротства предприятий. Антикризисное управление деятельностью предприятий</w:t>
            </w:r>
          </w:p>
          <w:p w:rsidR="00897B63" w:rsidRDefault="001F4686">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ОПК-2 ОПК -6 ПК-12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color w:val="000000"/>
                <w:sz w:val="19"/>
                <w:szCs w:val="19"/>
                <w:lang w:val="ru-RU"/>
              </w:rPr>
              <w:t>ОПК-2 ОПК -6 ПК-5 ПК- 12 ПК-18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r>
      <w:tr w:rsidR="00897B63">
        <w:trPr>
          <w:trHeight w:hRule="exact" w:val="277"/>
        </w:trPr>
        <w:tc>
          <w:tcPr>
            <w:tcW w:w="993" w:type="dxa"/>
          </w:tcPr>
          <w:p w:rsidR="00897B63" w:rsidRDefault="00897B63"/>
        </w:tc>
        <w:tc>
          <w:tcPr>
            <w:tcW w:w="3545" w:type="dxa"/>
          </w:tcPr>
          <w:p w:rsidR="00897B63" w:rsidRDefault="00897B63"/>
        </w:tc>
        <w:tc>
          <w:tcPr>
            <w:tcW w:w="143" w:type="dxa"/>
          </w:tcPr>
          <w:p w:rsidR="00897B63" w:rsidRDefault="00897B63"/>
        </w:tc>
        <w:tc>
          <w:tcPr>
            <w:tcW w:w="851" w:type="dxa"/>
          </w:tcPr>
          <w:p w:rsidR="00897B63" w:rsidRDefault="00897B63"/>
        </w:tc>
        <w:tc>
          <w:tcPr>
            <w:tcW w:w="710" w:type="dxa"/>
          </w:tcPr>
          <w:p w:rsidR="00897B63" w:rsidRDefault="00897B63"/>
        </w:tc>
        <w:tc>
          <w:tcPr>
            <w:tcW w:w="1135" w:type="dxa"/>
          </w:tcPr>
          <w:p w:rsidR="00897B63" w:rsidRDefault="00897B63"/>
        </w:tc>
        <w:tc>
          <w:tcPr>
            <w:tcW w:w="1277" w:type="dxa"/>
          </w:tcPr>
          <w:p w:rsidR="00897B63" w:rsidRDefault="00897B63"/>
        </w:tc>
        <w:tc>
          <w:tcPr>
            <w:tcW w:w="710" w:type="dxa"/>
          </w:tcPr>
          <w:p w:rsidR="00897B63" w:rsidRDefault="00897B63"/>
        </w:tc>
        <w:tc>
          <w:tcPr>
            <w:tcW w:w="426" w:type="dxa"/>
          </w:tcPr>
          <w:p w:rsidR="00897B63" w:rsidRDefault="00897B63"/>
        </w:tc>
        <w:tc>
          <w:tcPr>
            <w:tcW w:w="993" w:type="dxa"/>
          </w:tcPr>
          <w:p w:rsidR="00897B63" w:rsidRDefault="00897B63"/>
        </w:tc>
      </w:tr>
      <w:tr w:rsidR="00897B6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 xml:space="preserve">5. </w:t>
            </w:r>
            <w:r>
              <w:rPr>
                <w:rFonts w:ascii="Times New Roman" w:hAnsi="Times New Roman" w:cs="Times New Roman"/>
                <w:b/>
                <w:color w:val="000000"/>
                <w:sz w:val="19"/>
                <w:szCs w:val="19"/>
              </w:rPr>
              <w:t>ФОНД ОЦЕНОЧНЫХ СРЕДСТВ</w:t>
            </w:r>
          </w:p>
        </w:tc>
      </w:tr>
      <w:tr w:rsidR="00897B63" w:rsidRPr="001F468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5.1. Фонд оценочных сре</w:t>
            </w:r>
            <w:proofErr w:type="gramStart"/>
            <w:r w:rsidRPr="001F4686">
              <w:rPr>
                <w:rFonts w:ascii="Times New Roman" w:hAnsi="Times New Roman" w:cs="Times New Roman"/>
                <w:b/>
                <w:color w:val="000000"/>
                <w:sz w:val="19"/>
                <w:szCs w:val="19"/>
                <w:lang w:val="ru-RU"/>
              </w:rPr>
              <w:t>дств дл</w:t>
            </w:r>
            <w:proofErr w:type="gramEnd"/>
            <w:r w:rsidRPr="001F4686">
              <w:rPr>
                <w:rFonts w:ascii="Times New Roman" w:hAnsi="Times New Roman" w:cs="Times New Roman"/>
                <w:b/>
                <w:color w:val="000000"/>
                <w:sz w:val="19"/>
                <w:szCs w:val="19"/>
                <w:lang w:val="ru-RU"/>
              </w:rPr>
              <w:t>я проведения промежуточной аттестации</w:t>
            </w:r>
          </w:p>
        </w:tc>
      </w:tr>
      <w:tr w:rsidR="00897B63" w:rsidRPr="001F4686">
        <w:trPr>
          <w:trHeight w:hRule="exact" w:val="439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Вопросы к экзамену:</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1. Рынок: сущность, условия возникновения, функции.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 Формы и методы государственного регулирования экономики.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3. Предприятие в системе </w:t>
            </w:r>
            <w:r w:rsidRPr="001F4686">
              <w:rPr>
                <w:rFonts w:ascii="Times New Roman" w:hAnsi="Times New Roman" w:cs="Times New Roman"/>
                <w:color w:val="000000"/>
                <w:sz w:val="19"/>
                <w:szCs w:val="19"/>
                <w:lang w:val="ru-RU"/>
              </w:rPr>
              <w:t>рыночных отношений.</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4. Организационные типы построения производственной структуры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организаций.</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7. Ме</w:t>
            </w:r>
            <w:r w:rsidRPr="001F4686">
              <w:rPr>
                <w:rFonts w:ascii="Times New Roman" w:hAnsi="Times New Roman" w:cs="Times New Roman"/>
                <w:color w:val="000000"/>
                <w:sz w:val="19"/>
                <w:szCs w:val="19"/>
                <w:lang w:val="ru-RU"/>
              </w:rPr>
              <w:t>ханизм функционирования полного товарищества.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8. Механизм функционирования коммандитных товариществ.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10. Механизм функционирования акционерных обществ.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11. Механизм функционирования </w:t>
            </w:r>
            <w:r w:rsidRPr="001F4686">
              <w:rPr>
                <w:rFonts w:ascii="Times New Roman" w:hAnsi="Times New Roman" w:cs="Times New Roman"/>
                <w:color w:val="000000"/>
                <w:sz w:val="19"/>
                <w:szCs w:val="19"/>
                <w:lang w:val="ru-RU"/>
              </w:rPr>
              <w:t>производственных кооперативов.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12. Механизм функционирования государственных и муниципальных унитарных предприятий.</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13. Предприятия малого бизнеса и их эффективность.</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14. Система целей и задач производственной деятельности.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15. Формирование стратегии </w:t>
            </w:r>
            <w:r w:rsidRPr="001F4686">
              <w:rPr>
                <w:rFonts w:ascii="Times New Roman" w:hAnsi="Times New Roman" w:cs="Times New Roman"/>
                <w:color w:val="000000"/>
                <w:sz w:val="19"/>
                <w:szCs w:val="19"/>
                <w:lang w:val="ru-RU"/>
              </w:rPr>
              <w:t>развития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16. Производственные кадры и их классификация.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17. Профессионально-квалификационная характеристика кадров.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19. Факторы и резервы роста производитель</w:t>
            </w:r>
            <w:r w:rsidRPr="001F4686">
              <w:rPr>
                <w:rFonts w:ascii="Times New Roman" w:hAnsi="Times New Roman" w:cs="Times New Roman"/>
                <w:color w:val="000000"/>
                <w:sz w:val="19"/>
                <w:szCs w:val="19"/>
                <w:lang w:val="ru-RU"/>
              </w:rPr>
              <w:t>ности труда.</w:t>
            </w:r>
          </w:p>
        </w:tc>
      </w:tr>
    </w:tbl>
    <w:p w:rsidR="00897B63" w:rsidRPr="001F4686" w:rsidRDefault="001F4686">
      <w:pPr>
        <w:rPr>
          <w:sz w:val="0"/>
          <w:szCs w:val="0"/>
          <w:lang w:val="ru-RU"/>
        </w:rPr>
      </w:pPr>
      <w:r w:rsidRPr="001F4686">
        <w:rPr>
          <w:lang w:val="ru-RU"/>
        </w:rPr>
        <w:br w:type="page"/>
      </w:r>
    </w:p>
    <w:tbl>
      <w:tblPr>
        <w:tblW w:w="0" w:type="auto"/>
        <w:tblCellMar>
          <w:left w:w="0" w:type="dxa"/>
          <w:right w:w="0" w:type="dxa"/>
        </w:tblCellMar>
        <w:tblLook w:val="04A0" w:firstRow="1" w:lastRow="0" w:firstColumn="1" w:lastColumn="0" w:noHBand="0" w:noVBand="1"/>
      </w:tblPr>
      <w:tblGrid>
        <w:gridCol w:w="683"/>
        <w:gridCol w:w="1870"/>
        <w:gridCol w:w="1917"/>
        <w:gridCol w:w="1972"/>
        <w:gridCol w:w="2137"/>
        <w:gridCol w:w="700"/>
        <w:gridCol w:w="995"/>
      </w:tblGrid>
      <w:tr w:rsidR="00897B63">
        <w:trPr>
          <w:trHeight w:hRule="exact" w:val="416"/>
        </w:trPr>
        <w:tc>
          <w:tcPr>
            <w:tcW w:w="4692" w:type="dxa"/>
            <w:gridSpan w:val="3"/>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2127" w:type="dxa"/>
          </w:tcPr>
          <w:p w:rsidR="00897B63" w:rsidRDefault="00897B63"/>
        </w:tc>
        <w:tc>
          <w:tcPr>
            <w:tcW w:w="2269" w:type="dxa"/>
          </w:tcPr>
          <w:p w:rsidR="00897B63" w:rsidRDefault="00897B63"/>
        </w:tc>
        <w:tc>
          <w:tcPr>
            <w:tcW w:w="710" w:type="dxa"/>
          </w:tcPr>
          <w:p w:rsidR="00897B63" w:rsidRDefault="00897B63"/>
        </w:tc>
        <w:tc>
          <w:tcPr>
            <w:tcW w:w="1007" w:type="dxa"/>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11</w:t>
            </w:r>
          </w:p>
        </w:tc>
      </w:tr>
      <w:tr w:rsidR="00897B63" w:rsidRPr="001F4686">
        <w:trPr>
          <w:trHeight w:hRule="exact" w:val="11685"/>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20. Планирование роста производительности труда.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21. Безработица и ее влияние на экономику.</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23. Классификация и оценка </w:t>
            </w:r>
            <w:r w:rsidRPr="001F4686">
              <w:rPr>
                <w:rFonts w:ascii="Times New Roman" w:hAnsi="Times New Roman" w:cs="Times New Roman"/>
                <w:color w:val="000000"/>
                <w:sz w:val="19"/>
                <w:szCs w:val="19"/>
                <w:lang w:val="ru-RU"/>
              </w:rPr>
              <w:t>основных средств (фондов) и нематериальных активов.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24. Износ и амортизация основных средств (фондов) и  нематериальных активов.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26. Сущность оборотных средств.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27. Нормирование об</w:t>
            </w:r>
            <w:r w:rsidRPr="001F4686">
              <w:rPr>
                <w:rFonts w:ascii="Times New Roman" w:hAnsi="Times New Roman" w:cs="Times New Roman"/>
                <w:color w:val="000000"/>
                <w:sz w:val="19"/>
                <w:szCs w:val="19"/>
                <w:lang w:val="ru-RU"/>
              </w:rPr>
              <w:t>оротных средств.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28. Оборачиваемость оборотных средств и пути ее ускорения.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29. Значение и предпосылки инновационной деятельности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31. Направления и методы реализации инн</w:t>
            </w:r>
            <w:r w:rsidRPr="001F4686">
              <w:rPr>
                <w:rFonts w:ascii="Times New Roman" w:hAnsi="Times New Roman" w:cs="Times New Roman"/>
                <w:color w:val="000000"/>
                <w:sz w:val="19"/>
                <w:szCs w:val="19"/>
                <w:lang w:val="ru-RU"/>
              </w:rPr>
              <w:t>овационной политики в России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32. Понятие, виды и структура инвестиций.</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33. Сущность научно-технического прогресса и его роль в развитии общественного производства.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34. Основные направления научно-технического прогресса.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35. Планирование технического </w:t>
            </w:r>
            <w:r w:rsidRPr="001F4686">
              <w:rPr>
                <w:rFonts w:ascii="Times New Roman" w:hAnsi="Times New Roman" w:cs="Times New Roman"/>
                <w:color w:val="000000"/>
                <w:sz w:val="19"/>
                <w:szCs w:val="19"/>
                <w:lang w:val="ru-RU"/>
              </w:rPr>
              <w:t>развития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36. Эффективность научно-технического прогресса.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37. Качество промышленной продукц</w:t>
            </w:r>
            <w:proofErr w:type="gramStart"/>
            <w:r w:rsidRPr="001F4686">
              <w:rPr>
                <w:rFonts w:ascii="Times New Roman" w:hAnsi="Times New Roman" w:cs="Times New Roman"/>
                <w:color w:val="000000"/>
                <w:sz w:val="19"/>
                <w:szCs w:val="19"/>
                <w:lang w:val="ru-RU"/>
              </w:rPr>
              <w:t>ии и ее</w:t>
            </w:r>
            <w:proofErr w:type="gramEnd"/>
            <w:r w:rsidRPr="001F4686">
              <w:rPr>
                <w:rFonts w:ascii="Times New Roman" w:hAnsi="Times New Roman" w:cs="Times New Roman"/>
                <w:color w:val="000000"/>
                <w:sz w:val="19"/>
                <w:szCs w:val="19"/>
                <w:lang w:val="ru-RU"/>
              </w:rPr>
              <w:t xml:space="preserve"> показатели.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38. Системы управления качеством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39. Маркетинг в решении проблем качества промышленной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40. Организация контрол</w:t>
            </w:r>
            <w:r w:rsidRPr="001F4686">
              <w:rPr>
                <w:rFonts w:ascii="Times New Roman" w:hAnsi="Times New Roman" w:cs="Times New Roman"/>
                <w:color w:val="000000"/>
                <w:sz w:val="19"/>
                <w:szCs w:val="19"/>
                <w:lang w:val="ru-RU"/>
              </w:rPr>
              <w:t>я качества продукции на предприятии.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41. Качество продукц</w:t>
            </w:r>
            <w:proofErr w:type="gramStart"/>
            <w:r w:rsidRPr="001F4686">
              <w:rPr>
                <w:rFonts w:ascii="Times New Roman" w:hAnsi="Times New Roman" w:cs="Times New Roman"/>
                <w:color w:val="000000"/>
                <w:sz w:val="19"/>
                <w:szCs w:val="19"/>
                <w:lang w:val="ru-RU"/>
              </w:rPr>
              <w:t>ии и ее</w:t>
            </w:r>
            <w:proofErr w:type="gramEnd"/>
            <w:r w:rsidRPr="001F4686">
              <w:rPr>
                <w:rFonts w:ascii="Times New Roman" w:hAnsi="Times New Roman" w:cs="Times New Roman"/>
                <w:color w:val="000000"/>
                <w:sz w:val="19"/>
                <w:szCs w:val="19"/>
                <w:lang w:val="ru-RU"/>
              </w:rPr>
              <w:t xml:space="preserve"> сертификация.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42. Арендные механизмы в предпринимательстве.</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43. Лизинг как </w:t>
            </w:r>
            <w:proofErr w:type="gramStart"/>
            <w:r w:rsidRPr="001F4686">
              <w:rPr>
                <w:rFonts w:ascii="Times New Roman" w:hAnsi="Times New Roman" w:cs="Times New Roman"/>
                <w:color w:val="000000"/>
                <w:sz w:val="19"/>
                <w:szCs w:val="19"/>
                <w:lang w:val="ru-RU"/>
              </w:rPr>
              <w:t>особая</w:t>
            </w:r>
            <w:proofErr w:type="gramEnd"/>
            <w:r w:rsidRPr="001F4686">
              <w:rPr>
                <w:rFonts w:ascii="Times New Roman" w:hAnsi="Times New Roman" w:cs="Times New Roman"/>
                <w:color w:val="000000"/>
                <w:sz w:val="19"/>
                <w:szCs w:val="19"/>
                <w:lang w:val="ru-RU"/>
              </w:rPr>
              <w:t xml:space="preserve"> формы арендных отношений.</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44. Франчайзинговая форма организации бизнеса.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45. Функции и методы управления экон</w:t>
            </w:r>
            <w:r w:rsidRPr="001F4686">
              <w:rPr>
                <w:rFonts w:ascii="Times New Roman" w:hAnsi="Times New Roman" w:cs="Times New Roman"/>
                <w:color w:val="000000"/>
                <w:sz w:val="19"/>
                <w:szCs w:val="19"/>
                <w:lang w:val="ru-RU"/>
              </w:rPr>
              <w:t>омикой, их развитие и совершенствование.</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46. Организационная структура управления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47. Планирование как функция управления производством.</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48. Бизнес-планы как особая форма планирования на предприятии.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49. Производство и поставки промышленной </w:t>
            </w:r>
            <w:r w:rsidRPr="001F4686">
              <w:rPr>
                <w:rFonts w:ascii="Times New Roman" w:hAnsi="Times New Roman" w:cs="Times New Roman"/>
                <w:color w:val="000000"/>
                <w:sz w:val="19"/>
                <w:szCs w:val="19"/>
                <w:lang w:val="ru-RU"/>
              </w:rPr>
              <w:t>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50. Принципы организации оплаты труда.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51. Формы и системы оплаты труда, применяемые в промышленности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53. Планирование фонда оплаты труда на предприятии.</w:t>
            </w:r>
          </w:p>
          <w:p w:rsidR="00897B63" w:rsidRDefault="001F4686">
            <w:pPr>
              <w:spacing w:after="0" w:line="240" w:lineRule="auto"/>
              <w:rPr>
                <w:sz w:val="19"/>
                <w:szCs w:val="19"/>
              </w:rPr>
            </w:pPr>
            <w:r>
              <w:rPr>
                <w:rFonts w:ascii="Times New Roman" w:hAnsi="Times New Roman" w:cs="Times New Roman"/>
                <w:color w:val="000000"/>
                <w:sz w:val="19"/>
                <w:szCs w:val="19"/>
              </w:rPr>
              <w:t>54. И</w:t>
            </w:r>
            <w:r>
              <w:rPr>
                <w:rFonts w:ascii="Times New Roman" w:hAnsi="Times New Roman" w:cs="Times New Roman"/>
                <w:color w:val="000000"/>
                <w:sz w:val="19"/>
                <w:szCs w:val="19"/>
              </w:rPr>
              <w:t>здержки. Понятие и виды.</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55. Расходы предприятия. Классификация расходов.</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56. Состав расходов по производству и реализации продукции.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58. Сущность и содержание маркетинга.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59. </w:t>
            </w:r>
            <w:r w:rsidRPr="001F4686">
              <w:rPr>
                <w:rFonts w:ascii="Times New Roman" w:hAnsi="Times New Roman" w:cs="Times New Roman"/>
                <w:color w:val="000000"/>
                <w:sz w:val="19"/>
                <w:szCs w:val="19"/>
                <w:lang w:val="ru-RU"/>
              </w:rPr>
              <w:t>Функции маркетинга.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60. Виды маркетинга.</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61. Стратегия и тактика маркетинговой деятельности.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62. Организация маркетинговой деятельности на предприятии.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63. Цена, ценообразующие факторы.</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64. Виды цен.</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65. Ценовая политика предприятия (фирмы), методы </w:t>
            </w:r>
            <w:r w:rsidRPr="001F4686">
              <w:rPr>
                <w:rFonts w:ascii="Times New Roman" w:hAnsi="Times New Roman" w:cs="Times New Roman"/>
                <w:color w:val="000000"/>
                <w:sz w:val="19"/>
                <w:szCs w:val="19"/>
                <w:lang w:val="ru-RU"/>
              </w:rPr>
              <w:t>установления цен.</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67. Финансовый анализ, его значение, задачи, содержание.</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68. План финансового оздоровления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69.  Внешнеэкономическая деятельность предприятия.</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70. Виды внешнеэ</w:t>
            </w:r>
            <w:r w:rsidRPr="001F4686">
              <w:rPr>
                <w:rFonts w:ascii="Times New Roman" w:hAnsi="Times New Roman" w:cs="Times New Roman"/>
                <w:color w:val="000000"/>
                <w:sz w:val="19"/>
                <w:szCs w:val="19"/>
                <w:lang w:val="ru-RU"/>
              </w:rPr>
              <w:t>кономической деятельности.</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71. Понятие виды и структура инвестиций.</w:t>
            </w:r>
          </w:p>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72. Подготовка инвестиционных решений по капиталовложениям.</w:t>
            </w:r>
          </w:p>
        </w:tc>
      </w:tr>
      <w:tr w:rsidR="00897B63" w:rsidRPr="001F468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5.2. Фонд оценочных сре</w:t>
            </w:r>
            <w:proofErr w:type="gramStart"/>
            <w:r w:rsidRPr="001F4686">
              <w:rPr>
                <w:rFonts w:ascii="Times New Roman" w:hAnsi="Times New Roman" w:cs="Times New Roman"/>
                <w:b/>
                <w:color w:val="000000"/>
                <w:sz w:val="19"/>
                <w:szCs w:val="19"/>
                <w:lang w:val="ru-RU"/>
              </w:rPr>
              <w:t>дств дл</w:t>
            </w:r>
            <w:proofErr w:type="gramEnd"/>
            <w:r w:rsidRPr="001F4686">
              <w:rPr>
                <w:rFonts w:ascii="Times New Roman" w:hAnsi="Times New Roman" w:cs="Times New Roman"/>
                <w:b/>
                <w:color w:val="000000"/>
                <w:sz w:val="19"/>
                <w:szCs w:val="19"/>
                <w:lang w:val="ru-RU"/>
              </w:rPr>
              <w:t>я проведения текущего контроля</w:t>
            </w:r>
          </w:p>
        </w:tc>
      </w:tr>
      <w:tr w:rsidR="00897B63" w:rsidRPr="001F468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Структура и содержание фонда оценочных сре</w:t>
            </w:r>
            <w:proofErr w:type="gramStart"/>
            <w:r w:rsidRPr="001F4686">
              <w:rPr>
                <w:rFonts w:ascii="Times New Roman" w:hAnsi="Times New Roman" w:cs="Times New Roman"/>
                <w:color w:val="000000"/>
                <w:sz w:val="19"/>
                <w:szCs w:val="19"/>
                <w:lang w:val="ru-RU"/>
              </w:rPr>
              <w:t>дств пр</w:t>
            </w:r>
            <w:proofErr w:type="gramEnd"/>
            <w:r w:rsidRPr="001F4686">
              <w:rPr>
                <w:rFonts w:ascii="Times New Roman" w:hAnsi="Times New Roman" w:cs="Times New Roman"/>
                <w:color w:val="000000"/>
                <w:sz w:val="19"/>
                <w:szCs w:val="19"/>
                <w:lang w:val="ru-RU"/>
              </w:rPr>
              <w:t xml:space="preserve">едставлены в </w:t>
            </w:r>
            <w:r w:rsidRPr="001F4686">
              <w:rPr>
                <w:rFonts w:ascii="Times New Roman" w:hAnsi="Times New Roman" w:cs="Times New Roman"/>
                <w:color w:val="000000"/>
                <w:sz w:val="19"/>
                <w:szCs w:val="19"/>
                <w:lang w:val="ru-RU"/>
              </w:rPr>
              <w:t>Приложении 1 к рабочей программе дисциплины</w:t>
            </w:r>
          </w:p>
        </w:tc>
      </w:tr>
      <w:tr w:rsidR="00897B63" w:rsidRPr="001F4686">
        <w:trPr>
          <w:trHeight w:hRule="exact" w:val="277"/>
        </w:trPr>
        <w:tc>
          <w:tcPr>
            <w:tcW w:w="710" w:type="dxa"/>
          </w:tcPr>
          <w:p w:rsidR="00897B63" w:rsidRPr="001F4686" w:rsidRDefault="00897B63">
            <w:pPr>
              <w:rPr>
                <w:lang w:val="ru-RU"/>
              </w:rPr>
            </w:pPr>
          </w:p>
        </w:tc>
        <w:tc>
          <w:tcPr>
            <w:tcW w:w="1986" w:type="dxa"/>
          </w:tcPr>
          <w:p w:rsidR="00897B63" w:rsidRPr="001F4686" w:rsidRDefault="00897B63">
            <w:pPr>
              <w:rPr>
                <w:lang w:val="ru-RU"/>
              </w:rPr>
            </w:pPr>
          </w:p>
        </w:tc>
        <w:tc>
          <w:tcPr>
            <w:tcW w:w="1986" w:type="dxa"/>
          </w:tcPr>
          <w:p w:rsidR="00897B63" w:rsidRPr="001F4686" w:rsidRDefault="00897B63">
            <w:pPr>
              <w:rPr>
                <w:lang w:val="ru-RU"/>
              </w:rPr>
            </w:pPr>
          </w:p>
        </w:tc>
        <w:tc>
          <w:tcPr>
            <w:tcW w:w="2127" w:type="dxa"/>
          </w:tcPr>
          <w:p w:rsidR="00897B63" w:rsidRPr="001F4686" w:rsidRDefault="00897B63">
            <w:pPr>
              <w:rPr>
                <w:lang w:val="ru-RU"/>
              </w:rPr>
            </w:pPr>
          </w:p>
        </w:tc>
        <w:tc>
          <w:tcPr>
            <w:tcW w:w="2269" w:type="dxa"/>
          </w:tcPr>
          <w:p w:rsidR="00897B63" w:rsidRPr="001F4686" w:rsidRDefault="00897B63">
            <w:pPr>
              <w:rPr>
                <w:lang w:val="ru-RU"/>
              </w:rPr>
            </w:pPr>
          </w:p>
        </w:tc>
        <w:tc>
          <w:tcPr>
            <w:tcW w:w="710" w:type="dxa"/>
          </w:tcPr>
          <w:p w:rsidR="00897B63" w:rsidRPr="001F4686" w:rsidRDefault="00897B63">
            <w:pPr>
              <w:rPr>
                <w:lang w:val="ru-RU"/>
              </w:rPr>
            </w:pPr>
          </w:p>
        </w:tc>
        <w:tc>
          <w:tcPr>
            <w:tcW w:w="993" w:type="dxa"/>
          </w:tcPr>
          <w:p w:rsidR="00897B63" w:rsidRPr="001F4686" w:rsidRDefault="00897B63">
            <w:pPr>
              <w:rPr>
                <w:lang w:val="ru-RU"/>
              </w:rPr>
            </w:pPr>
          </w:p>
        </w:tc>
      </w:tr>
      <w:tr w:rsidR="00897B63" w:rsidRPr="001F4686">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97B6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97B6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97B6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Колич-во</w:t>
            </w:r>
          </w:p>
        </w:tc>
      </w:tr>
      <w:tr w:rsidR="00897B63" w:rsidRPr="001F468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 xml:space="preserve">Р.С. </w:t>
            </w:r>
            <w:r>
              <w:rPr>
                <w:rFonts w:ascii="Times New Roman" w:hAnsi="Times New Roman" w:cs="Times New Roman"/>
                <w:color w:val="000000"/>
                <w:sz w:val="19"/>
                <w:szCs w:val="19"/>
              </w:rPr>
              <w:t>Голов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1F468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F468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F468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F4686">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 : Издательско- торговая корпорация «Дашков и</w:t>
            </w:r>
            <w:proofErr w:type="gramStart"/>
            <w:r w:rsidRPr="001F4686">
              <w:rPr>
                <w:rFonts w:ascii="Times New Roman" w:hAnsi="Times New Roman" w:cs="Times New Roman"/>
                <w:color w:val="000000"/>
                <w:sz w:val="19"/>
                <w:szCs w:val="19"/>
                <w:lang w:val="ru-RU"/>
              </w:rPr>
              <w:t xml:space="preserve"> К</w:t>
            </w:r>
            <w:proofErr w:type="gramEnd"/>
            <w:r w:rsidRPr="001F4686">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Pr>
                <w:rFonts w:ascii="Times New Roman" w:hAnsi="Times New Roman" w:cs="Times New Roman"/>
                <w:color w:val="000000"/>
                <w:sz w:val="19"/>
                <w:szCs w:val="19"/>
              </w:rPr>
              <w:t>http</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686">
              <w:rPr>
                <w:rFonts w:ascii="Times New Roman" w:hAnsi="Times New Roman" w:cs="Times New Roman"/>
                <w:color w:val="000000"/>
                <w:sz w:val="19"/>
                <w:szCs w:val="19"/>
                <w:lang w:val="ru-RU"/>
              </w:rPr>
              <w:t xml:space="preserve">/ - </w:t>
            </w:r>
            <w:r w:rsidRPr="001F4686">
              <w:rPr>
                <w:rFonts w:ascii="Times New Roman" w:hAnsi="Times New Roman" w:cs="Times New Roman"/>
                <w:color w:val="000000"/>
                <w:sz w:val="19"/>
                <w:szCs w:val="19"/>
                <w:lang w:val="ru-RU"/>
              </w:rPr>
              <w:t>неограниченный доступ для зарегистрированн ых пользователей</w:t>
            </w:r>
          </w:p>
        </w:tc>
      </w:tr>
    </w:tbl>
    <w:p w:rsidR="00897B63" w:rsidRPr="001F4686" w:rsidRDefault="001F4686">
      <w:pPr>
        <w:rPr>
          <w:sz w:val="0"/>
          <w:szCs w:val="0"/>
          <w:lang w:val="ru-RU"/>
        </w:rPr>
      </w:pPr>
      <w:r w:rsidRPr="001F4686">
        <w:rPr>
          <w:lang w:val="ru-RU"/>
        </w:rPr>
        <w:br w:type="page"/>
      </w:r>
    </w:p>
    <w:tbl>
      <w:tblPr>
        <w:tblW w:w="0" w:type="auto"/>
        <w:tblCellMar>
          <w:left w:w="0" w:type="dxa"/>
          <w:right w:w="0" w:type="dxa"/>
        </w:tblCellMar>
        <w:tblLook w:val="04A0" w:firstRow="1" w:lastRow="0" w:firstColumn="1" w:lastColumn="0" w:noHBand="0" w:noVBand="1"/>
      </w:tblPr>
      <w:tblGrid>
        <w:gridCol w:w="719"/>
        <w:gridCol w:w="58"/>
        <w:gridCol w:w="1804"/>
        <w:gridCol w:w="1932"/>
        <w:gridCol w:w="1941"/>
        <w:gridCol w:w="2127"/>
        <w:gridCol w:w="699"/>
        <w:gridCol w:w="994"/>
      </w:tblGrid>
      <w:tr w:rsidR="00897B63">
        <w:trPr>
          <w:trHeight w:hRule="exact" w:val="416"/>
        </w:trPr>
        <w:tc>
          <w:tcPr>
            <w:tcW w:w="4692" w:type="dxa"/>
            <w:gridSpan w:val="4"/>
            <w:shd w:val="clear" w:color="C0C0C0" w:fill="FFFFFF"/>
            <w:tcMar>
              <w:left w:w="34" w:type="dxa"/>
              <w:right w:w="34" w:type="dxa"/>
            </w:tcMar>
          </w:tcPr>
          <w:p w:rsidR="00897B63" w:rsidRDefault="001F4686">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2127" w:type="dxa"/>
          </w:tcPr>
          <w:p w:rsidR="00897B63" w:rsidRDefault="00897B63"/>
        </w:tc>
        <w:tc>
          <w:tcPr>
            <w:tcW w:w="2269" w:type="dxa"/>
          </w:tcPr>
          <w:p w:rsidR="00897B63" w:rsidRDefault="00897B63"/>
        </w:tc>
        <w:tc>
          <w:tcPr>
            <w:tcW w:w="710" w:type="dxa"/>
          </w:tcPr>
          <w:p w:rsidR="00897B63" w:rsidRDefault="00897B63"/>
        </w:tc>
        <w:tc>
          <w:tcPr>
            <w:tcW w:w="1007" w:type="dxa"/>
            <w:shd w:val="clear" w:color="C0C0C0" w:fill="FFFFFF"/>
            <w:tcMar>
              <w:left w:w="34" w:type="dxa"/>
              <w:right w:w="34" w:type="dxa"/>
            </w:tcMar>
          </w:tcPr>
          <w:p w:rsidR="00897B63" w:rsidRDefault="001F4686">
            <w:pPr>
              <w:spacing w:after="0" w:line="240" w:lineRule="auto"/>
              <w:jc w:val="right"/>
              <w:rPr>
                <w:sz w:val="16"/>
                <w:szCs w:val="16"/>
              </w:rPr>
            </w:pPr>
            <w:proofErr w:type="gramStart"/>
            <w:r>
              <w:rPr>
                <w:rFonts w:ascii="Times New Roman" w:hAnsi="Times New Roman" w:cs="Times New Roman"/>
                <w:color w:val="C0C0C0"/>
                <w:sz w:val="16"/>
                <w:szCs w:val="16"/>
              </w:rPr>
              <w:t>стр</w:t>
            </w:r>
            <w:proofErr w:type="gramEnd"/>
            <w:r>
              <w:rPr>
                <w:rFonts w:ascii="Times New Roman" w:hAnsi="Times New Roman" w:cs="Times New Roman"/>
                <w:color w:val="C0C0C0"/>
                <w:sz w:val="16"/>
                <w:szCs w:val="16"/>
              </w:rPr>
              <w:t>. 12</w:t>
            </w:r>
          </w:p>
        </w:tc>
      </w:tr>
      <w:tr w:rsidR="00897B6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Колич-во</w:t>
            </w:r>
          </w:p>
        </w:tc>
      </w:tr>
      <w:tr w:rsidR="00897B63" w:rsidRPr="001F4686">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Т.Н. Волкова, Л.А.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w:t>
            </w:r>
            <w:r w:rsidRPr="001F4686">
              <w:rPr>
                <w:rFonts w:ascii="Times New Roman" w:hAnsi="Times New Roman" w:cs="Times New Roman"/>
                <w:color w:val="000000"/>
                <w:sz w:val="19"/>
                <w:szCs w:val="19"/>
                <w:lang w:val="ru-RU"/>
              </w:rPr>
              <w:t xml:space="preserve">обучающихся по направлению подготовки 38.03.01 «Экономика» (уровень бакалавриата): [Электронный ресурс]. - </w:t>
            </w:r>
            <w:r>
              <w:rPr>
                <w:rFonts w:ascii="Times New Roman" w:hAnsi="Times New Roman" w:cs="Times New Roman"/>
                <w:color w:val="000000"/>
                <w:sz w:val="19"/>
                <w:szCs w:val="19"/>
              </w:rPr>
              <w:t>URL</w:t>
            </w:r>
            <w:r w:rsidRPr="001F468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F468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F468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F4686">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СПб. : СПбГАУ,,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Pr>
                <w:rFonts w:ascii="Times New Roman" w:hAnsi="Times New Roman" w:cs="Times New Roman"/>
                <w:color w:val="000000"/>
                <w:sz w:val="19"/>
                <w:szCs w:val="19"/>
              </w:rPr>
              <w:t>http</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686">
              <w:rPr>
                <w:rFonts w:ascii="Times New Roman" w:hAnsi="Times New Roman" w:cs="Times New Roman"/>
                <w:color w:val="000000"/>
                <w:sz w:val="19"/>
                <w:szCs w:val="19"/>
                <w:lang w:val="ru-RU"/>
              </w:rPr>
              <w:t>/ - неограниченный доступ для зарегистрированн ых п</w:t>
            </w:r>
            <w:r w:rsidRPr="001F4686">
              <w:rPr>
                <w:rFonts w:ascii="Times New Roman" w:hAnsi="Times New Roman" w:cs="Times New Roman"/>
                <w:color w:val="000000"/>
                <w:sz w:val="19"/>
                <w:szCs w:val="19"/>
                <w:lang w:val="ru-RU"/>
              </w:rPr>
              <w:t>ользователей</w:t>
            </w:r>
          </w:p>
        </w:tc>
      </w:tr>
      <w:tr w:rsidR="00897B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97B63">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897B63"/>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Колич-во</w:t>
            </w:r>
          </w:p>
        </w:tc>
      </w:tr>
      <w:tr w:rsidR="00897B63">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Нечитайло А. И., Нечитайло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Экономика предприятия: учеб</w:t>
            </w:r>
            <w:proofErr w:type="gramStart"/>
            <w:r w:rsidRPr="001F4686">
              <w:rPr>
                <w:rFonts w:ascii="Times New Roman" w:hAnsi="Times New Roman" w:cs="Times New Roman"/>
                <w:color w:val="000000"/>
                <w:sz w:val="19"/>
                <w:szCs w:val="19"/>
                <w:lang w:val="ru-RU"/>
              </w:rPr>
              <w:t>.</w:t>
            </w:r>
            <w:proofErr w:type="gramEnd"/>
            <w:r w:rsidRPr="001F4686">
              <w:rPr>
                <w:rFonts w:ascii="Times New Roman" w:hAnsi="Times New Roman" w:cs="Times New Roman"/>
                <w:color w:val="000000"/>
                <w:sz w:val="19"/>
                <w:szCs w:val="19"/>
                <w:lang w:val="ru-RU"/>
              </w:rPr>
              <w:t xml:space="preserve"> </w:t>
            </w:r>
            <w:proofErr w:type="gramStart"/>
            <w:r w:rsidRPr="001F4686">
              <w:rPr>
                <w:rFonts w:ascii="Times New Roman" w:hAnsi="Times New Roman" w:cs="Times New Roman"/>
                <w:color w:val="000000"/>
                <w:sz w:val="19"/>
                <w:szCs w:val="19"/>
                <w:lang w:val="ru-RU"/>
              </w:rPr>
              <w:t>д</w:t>
            </w:r>
            <w:proofErr w:type="gramEnd"/>
            <w:r w:rsidRPr="001F4686">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Ростов н/Д: Феникс,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27</w:t>
            </w:r>
          </w:p>
        </w:tc>
      </w:tr>
      <w:tr w:rsidR="00897B63" w:rsidRPr="001F468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 xml:space="preserve">6.2. Перечень ресурсов </w:t>
            </w:r>
            <w:r w:rsidRPr="001F4686">
              <w:rPr>
                <w:rFonts w:ascii="Times New Roman" w:hAnsi="Times New Roman" w:cs="Times New Roman"/>
                <w:b/>
                <w:color w:val="000000"/>
                <w:sz w:val="19"/>
                <w:szCs w:val="19"/>
                <w:lang w:val="ru-RU"/>
              </w:rPr>
              <w:t>информационно-телекоммуникационной сети "Интернет"</w:t>
            </w:r>
          </w:p>
        </w:tc>
      </w:tr>
      <w:tr w:rsidR="00897B63" w:rsidRPr="001F468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Pr>
                <w:rFonts w:ascii="Times New Roman" w:hAnsi="Times New Roman" w:cs="Times New Roman"/>
                <w:color w:val="000000"/>
                <w:sz w:val="19"/>
                <w:szCs w:val="19"/>
              </w:rPr>
              <w:t>www</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minfin</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686">
              <w:rPr>
                <w:rFonts w:ascii="Times New Roman" w:hAnsi="Times New Roman" w:cs="Times New Roman"/>
                <w:color w:val="000000"/>
                <w:sz w:val="19"/>
                <w:szCs w:val="19"/>
                <w:lang w:val="ru-RU"/>
              </w:rPr>
              <w:t xml:space="preserve"> - Министерство Финансов РФ</w:t>
            </w:r>
          </w:p>
        </w:tc>
      </w:tr>
      <w:tr w:rsidR="00897B63" w:rsidRPr="001F468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Pr>
                <w:rFonts w:ascii="Times New Roman" w:hAnsi="Times New Roman" w:cs="Times New Roman"/>
                <w:color w:val="000000"/>
                <w:sz w:val="19"/>
                <w:szCs w:val="19"/>
              </w:rPr>
              <w:t>www</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686">
              <w:rPr>
                <w:rFonts w:ascii="Times New Roman" w:hAnsi="Times New Roman" w:cs="Times New Roman"/>
                <w:color w:val="000000"/>
                <w:sz w:val="19"/>
                <w:szCs w:val="19"/>
                <w:lang w:val="ru-RU"/>
              </w:rPr>
              <w:t xml:space="preserve"> -  Центральный банк Российской Федерации</w:t>
            </w:r>
          </w:p>
        </w:tc>
      </w:tr>
      <w:tr w:rsidR="00897B63" w:rsidRPr="001F468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Pr>
                <w:rFonts w:ascii="Times New Roman" w:hAnsi="Times New Roman" w:cs="Times New Roman"/>
                <w:color w:val="000000"/>
                <w:sz w:val="19"/>
                <w:szCs w:val="19"/>
              </w:rPr>
              <w:t>www</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gov</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minec</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1F4686">
              <w:rPr>
                <w:rFonts w:ascii="Times New Roman" w:hAnsi="Times New Roman" w:cs="Times New Roman"/>
                <w:color w:val="000000"/>
                <w:sz w:val="19"/>
                <w:szCs w:val="19"/>
                <w:lang w:val="ru-RU"/>
              </w:rPr>
              <w:t xml:space="preserve"> - Министерство экономического развития РФ</w:t>
            </w:r>
          </w:p>
        </w:tc>
      </w:tr>
      <w:tr w:rsidR="00897B63" w:rsidRPr="001F468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Pr>
                <w:rFonts w:ascii="Times New Roman" w:hAnsi="Times New Roman" w:cs="Times New Roman"/>
                <w:color w:val="000000"/>
                <w:sz w:val="19"/>
                <w:szCs w:val="19"/>
              </w:rPr>
              <w:t>www</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eeg</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686">
              <w:rPr>
                <w:rFonts w:ascii="Times New Roman" w:hAnsi="Times New Roman" w:cs="Times New Roman"/>
                <w:color w:val="000000"/>
                <w:sz w:val="19"/>
                <w:szCs w:val="19"/>
                <w:lang w:val="ru-RU"/>
              </w:rPr>
              <w:t xml:space="preserve"> </w:t>
            </w:r>
            <w:proofErr w:type="gramStart"/>
            <w:r w:rsidRPr="001F4686">
              <w:rPr>
                <w:rFonts w:ascii="Times New Roman" w:hAnsi="Times New Roman" w:cs="Times New Roman"/>
                <w:color w:val="000000"/>
                <w:sz w:val="19"/>
                <w:szCs w:val="19"/>
                <w:lang w:val="ru-RU"/>
              </w:rPr>
              <w:t xml:space="preserve">-  </w:t>
            </w:r>
            <w:r w:rsidRPr="001F4686">
              <w:rPr>
                <w:rFonts w:ascii="Times New Roman" w:hAnsi="Times New Roman" w:cs="Times New Roman"/>
                <w:color w:val="000000"/>
                <w:sz w:val="19"/>
                <w:szCs w:val="19"/>
                <w:lang w:val="ru-RU"/>
              </w:rPr>
              <w:t>Экономическая</w:t>
            </w:r>
            <w:proofErr w:type="gramEnd"/>
            <w:r w:rsidRPr="001F4686">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897B63" w:rsidRPr="001F468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Э5</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Pr>
                <w:rFonts w:ascii="Times New Roman" w:hAnsi="Times New Roman" w:cs="Times New Roman"/>
                <w:color w:val="000000"/>
                <w:sz w:val="19"/>
                <w:szCs w:val="19"/>
              </w:rPr>
              <w:t>www</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rbc</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F4686">
              <w:rPr>
                <w:rFonts w:ascii="Times New Roman" w:hAnsi="Times New Roman" w:cs="Times New Roman"/>
                <w:color w:val="000000"/>
                <w:sz w:val="19"/>
                <w:szCs w:val="19"/>
                <w:lang w:val="ru-RU"/>
              </w:rPr>
              <w:t xml:space="preserve"> - Сайт информационного аналитического агентства РосБизнесКонсалтинг</w:t>
            </w:r>
          </w:p>
        </w:tc>
      </w:tr>
      <w:tr w:rsidR="00897B63" w:rsidRPr="001F468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color w:val="000000"/>
                <w:sz w:val="19"/>
                <w:szCs w:val="19"/>
              </w:rPr>
              <w:t>Э6</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Pr>
                <w:rFonts w:ascii="Times New Roman" w:hAnsi="Times New Roman" w:cs="Times New Roman"/>
                <w:color w:val="000000"/>
                <w:sz w:val="19"/>
                <w:szCs w:val="19"/>
              </w:rPr>
              <w:t>www</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bloomberg</w:t>
            </w:r>
            <w:r w:rsidRPr="001F4686">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1F4686">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1F468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1F4686">
              <w:rPr>
                <w:rFonts w:ascii="Times New Roman" w:hAnsi="Times New Roman" w:cs="Times New Roman"/>
                <w:color w:val="000000"/>
                <w:sz w:val="19"/>
                <w:szCs w:val="19"/>
                <w:lang w:val="ru-RU"/>
              </w:rPr>
              <w:t>.</w:t>
            </w:r>
          </w:p>
        </w:tc>
      </w:tr>
      <w:tr w:rsidR="00897B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6.3. П</w:t>
            </w:r>
            <w:r>
              <w:rPr>
                <w:rFonts w:ascii="Times New Roman" w:hAnsi="Times New Roman" w:cs="Times New Roman"/>
                <w:b/>
                <w:color w:val="000000"/>
                <w:sz w:val="19"/>
                <w:szCs w:val="19"/>
              </w:rPr>
              <w:t>еречень программного обеспечения</w:t>
            </w:r>
          </w:p>
        </w:tc>
      </w:tr>
      <w:tr w:rsidR="00897B6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Microsoft Office</w:t>
            </w:r>
          </w:p>
        </w:tc>
      </w:tr>
      <w:tr w:rsidR="00897B63">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97B6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Pr>
                <w:rFonts w:ascii="Times New Roman" w:hAnsi="Times New Roman" w:cs="Times New Roman"/>
                <w:color w:val="000000"/>
                <w:sz w:val="19"/>
                <w:szCs w:val="19"/>
              </w:rPr>
              <w:t>Консультант +</w:t>
            </w:r>
          </w:p>
        </w:tc>
      </w:tr>
      <w:tr w:rsidR="00897B63">
        <w:trPr>
          <w:trHeight w:hRule="exact" w:val="277"/>
        </w:trPr>
        <w:tc>
          <w:tcPr>
            <w:tcW w:w="710" w:type="dxa"/>
          </w:tcPr>
          <w:p w:rsidR="00897B63" w:rsidRDefault="00897B63"/>
        </w:tc>
        <w:tc>
          <w:tcPr>
            <w:tcW w:w="58" w:type="dxa"/>
          </w:tcPr>
          <w:p w:rsidR="00897B63" w:rsidRDefault="00897B63"/>
        </w:tc>
        <w:tc>
          <w:tcPr>
            <w:tcW w:w="1929" w:type="dxa"/>
          </w:tcPr>
          <w:p w:rsidR="00897B63" w:rsidRDefault="00897B63"/>
        </w:tc>
        <w:tc>
          <w:tcPr>
            <w:tcW w:w="1986" w:type="dxa"/>
          </w:tcPr>
          <w:p w:rsidR="00897B63" w:rsidRDefault="00897B63"/>
        </w:tc>
        <w:tc>
          <w:tcPr>
            <w:tcW w:w="2127" w:type="dxa"/>
          </w:tcPr>
          <w:p w:rsidR="00897B63" w:rsidRDefault="00897B63"/>
        </w:tc>
        <w:tc>
          <w:tcPr>
            <w:tcW w:w="2269" w:type="dxa"/>
          </w:tcPr>
          <w:p w:rsidR="00897B63" w:rsidRDefault="00897B63"/>
        </w:tc>
        <w:tc>
          <w:tcPr>
            <w:tcW w:w="710" w:type="dxa"/>
          </w:tcPr>
          <w:p w:rsidR="00897B63" w:rsidRDefault="00897B63"/>
        </w:tc>
        <w:tc>
          <w:tcPr>
            <w:tcW w:w="993" w:type="dxa"/>
          </w:tcPr>
          <w:p w:rsidR="00897B63" w:rsidRDefault="00897B63"/>
        </w:tc>
      </w:tr>
      <w:tr w:rsidR="00897B63" w:rsidRPr="001F468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7. МАТЕРИАЛЬНО-ТЕХНИЧЕСКОЕ ОБЕСПЕЧЕНИЕ ДИСЦИПЛИНЫ (МОДУЛЯ)</w:t>
            </w:r>
          </w:p>
        </w:tc>
      </w:tr>
      <w:tr w:rsidR="00897B6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Default="001F4686">
            <w:pPr>
              <w:spacing w:after="0" w:line="240" w:lineRule="auto"/>
              <w:rPr>
                <w:sz w:val="19"/>
                <w:szCs w:val="19"/>
              </w:rPr>
            </w:pPr>
            <w:r w:rsidRPr="001F4686">
              <w:rPr>
                <w:rFonts w:ascii="Times New Roman" w:hAnsi="Times New Roman" w:cs="Times New Roman"/>
                <w:color w:val="000000"/>
                <w:sz w:val="19"/>
                <w:szCs w:val="19"/>
                <w:lang w:val="ru-RU"/>
              </w:rPr>
              <w:t xml:space="preserve">Помещения для проведения всех видов работ, </w:t>
            </w:r>
            <w:r w:rsidRPr="001F4686">
              <w:rPr>
                <w:rFonts w:ascii="Times New Roman" w:hAnsi="Times New Roman" w:cs="Times New Roman"/>
                <w:color w:val="000000"/>
                <w:sz w:val="19"/>
                <w:szCs w:val="19"/>
                <w:lang w:val="ru-RU"/>
              </w:rPr>
              <w:t xml:space="preserve">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демонстративное оборудование</w:t>
            </w:r>
          </w:p>
        </w:tc>
      </w:tr>
      <w:tr w:rsidR="00897B63">
        <w:trPr>
          <w:trHeight w:hRule="exact" w:val="277"/>
        </w:trPr>
        <w:tc>
          <w:tcPr>
            <w:tcW w:w="710" w:type="dxa"/>
          </w:tcPr>
          <w:p w:rsidR="00897B63" w:rsidRDefault="00897B63"/>
        </w:tc>
        <w:tc>
          <w:tcPr>
            <w:tcW w:w="58" w:type="dxa"/>
          </w:tcPr>
          <w:p w:rsidR="00897B63" w:rsidRDefault="00897B63"/>
        </w:tc>
        <w:tc>
          <w:tcPr>
            <w:tcW w:w="1929" w:type="dxa"/>
          </w:tcPr>
          <w:p w:rsidR="00897B63" w:rsidRDefault="00897B63"/>
        </w:tc>
        <w:tc>
          <w:tcPr>
            <w:tcW w:w="1986" w:type="dxa"/>
          </w:tcPr>
          <w:p w:rsidR="00897B63" w:rsidRDefault="00897B63"/>
        </w:tc>
        <w:tc>
          <w:tcPr>
            <w:tcW w:w="2127" w:type="dxa"/>
          </w:tcPr>
          <w:p w:rsidR="00897B63" w:rsidRDefault="00897B63"/>
        </w:tc>
        <w:tc>
          <w:tcPr>
            <w:tcW w:w="2269" w:type="dxa"/>
          </w:tcPr>
          <w:p w:rsidR="00897B63" w:rsidRDefault="00897B63"/>
        </w:tc>
        <w:tc>
          <w:tcPr>
            <w:tcW w:w="710" w:type="dxa"/>
          </w:tcPr>
          <w:p w:rsidR="00897B63" w:rsidRDefault="00897B63"/>
        </w:tc>
        <w:tc>
          <w:tcPr>
            <w:tcW w:w="993" w:type="dxa"/>
          </w:tcPr>
          <w:p w:rsidR="00897B63" w:rsidRDefault="00897B63"/>
        </w:tc>
      </w:tr>
      <w:tr w:rsidR="00897B63" w:rsidRPr="001F468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97B63" w:rsidRPr="001F4686" w:rsidRDefault="001F4686">
            <w:pPr>
              <w:spacing w:after="0" w:line="240" w:lineRule="auto"/>
              <w:jc w:val="center"/>
              <w:rPr>
                <w:sz w:val="19"/>
                <w:szCs w:val="19"/>
                <w:lang w:val="ru-RU"/>
              </w:rPr>
            </w:pPr>
            <w:r w:rsidRPr="001F4686">
              <w:rPr>
                <w:rFonts w:ascii="Times New Roman" w:hAnsi="Times New Roman" w:cs="Times New Roman"/>
                <w:b/>
                <w:color w:val="000000"/>
                <w:sz w:val="19"/>
                <w:szCs w:val="19"/>
                <w:lang w:val="ru-RU"/>
              </w:rPr>
              <w:t xml:space="preserve">8. МЕТОДИЧЕСКИЕ УКАЗАНИЯ ДЛЯ </w:t>
            </w:r>
            <w:proofErr w:type="gramStart"/>
            <w:r w:rsidRPr="001F4686">
              <w:rPr>
                <w:rFonts w:ascii="Times New Roman" w:hAnsi="Times New Roman" w:cs="Times New Roman"/>
                <w:b/>
                <w:color w:val="000000"/>
                <w:sz w:val="19"/>
                <w:szCs w:val="19"/>
                <w:lang w:val="ru-RU"/>
              </w:rPr>
              <w:t>ОБУЧАЮЩИХСЯ</w:t>
            </w:r>
            <w:proofErr w:type="gramEnd"/>
            <w:r w:rsidRPr="001F4686">
              <w:rPr>
                <w:rFonts w:ascii="Times New Roman" w:hAnsi="Times New Roman" w:cs="Times New Roman"/>
                <w:b/>
                <w:color w:val="000000"/>
                <w:sz w:val="19"/>
                <w:szCs w:val="19"/>
                <w:lang w:val="ru-RU"/>
              </w:rPr>
              <w:t xml:space="preserve"> ПО ОСВОЕНИЮ ДИСЦИПЛИНЫ (МОДУЛЯ)</w:t>
            </w:r>
          </w:p>
        </w:tc>
      </w:tr>
      <w:tr w:rsidR="00897B63" w:rsidRPr="001F468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97B63" w:rsidRPr="001F4686" w:rsidRDefault="001F4686">
            <w:pPr>
              <w:spacing w:after="0" w:line="240" w:lineRule="auto"/>
              <w:rPr>
                <w:sz w:val="19"/>
                <w:szCs w:val="19"/>
                <w:lang w:val="ru-RU"/>
              </w:rPr>
            </w:pPr>
            <w:r w:rsidRPr="001F468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1F4686" w:rsidRDefault="001F4686">
      <w:pPr>
        <w:rPr>
          <w:lang w:val="ru-RU"/>
        </w:rPr>
      </w:pPr>
    </w:p>
    <w:p w:rsidR="001F4686" w:rsidRDefault="001F4686">
      <w:pPr>
        <w:rPr>
          <w:lang w:val="ru-RU"/>
        </w:rPr>
      </w:pPr>
      <w:r>
        <w:rPr>
          <w:lang w:val="ru-RU"/>
        </w:rPr>
        <w:br w:type="page"/>
      </w:r>
    </w:p>
    <w:p w:rsidR="001F4686" w:rsidRDefault="001F4686" w:rsidP="001F4686">
      <w:pPr>
        <w:rPr>
          <w:lang w:val="ru-RU"/>
        </w:rPr>
      </w:pPr>
      <w:r>
        <w:rPr>
          <w:noProof/>
          <w:lang w:val="ru-RU" w:eastAsia="ru-RU"/>
        </w:rPr>
        <w:lastRenderedPageBreak/>
        <w:drawing>
          <wp:inline distT="0" distB="0" distL="0" distR="0" wp14:anchorId="09DCF9A7" wp14:editId="7D62294C">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экономика(02 все).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1F4686" w:rsidRDefault="001F4686" w:rsidP="001F4686">
      <w:pPr>
        <w:rPr>
          <w:lang w:val="ru-RU"/>
        </w:rPr>
      </w:pPr>
      <w:r>
        <w:rPr>
          <w:lang w:val="ru-RU"/>
        </w:rPr>
        <w:br w:type="page"/>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1F4686" w:rsidRPr="00DA2713" w:rsidRDefault="001F4686" w:rsidP="001F4686">
          <w:pPr>
            <w:keepNext/>
            <w:keepLines/>
            <w:spacing w:before="480" w:after="0" w:line="360" w:lineRule="auto"/>
            <w:jc w:val="center"/>
            <w:rPr>
              <w:rFonts w:ascii="Times New Roman" w:eastAsia="Times New Roman" w:hAnsi="Times New Roman" w:cs="Times New Roman"/>
              <w:b/>
              <w:bCs/>
              <w:color w:val="365F91"/>
              <w:sz w:val="28"/>
              <w:szCs w:val="28"/>
              <w:lang w:val="ru-RU" w:eastAsia="ru-RU"/>
            </w:rPr>
          </w:pPr>
          <w:r w:rsidRPr="00DA2713">
            <w:rPr>
              <w:rFonts w:ascii="Times New Roman" w:eastAsia="Times New Roman" w:hAnsi="Times New Roman" w:cs="Times New Roman"/>
              <w:b/>
              <w:bCs/>
              <w:color w:val="365F91"/>
              <w:sz w:val="28"/>
              <w:szCs w:val="28"/>
              <w:lang w:val="ru-RU" w:eastAsia="ru-RU"/>
            </w:rPr>
            <w:t>Оглавление</w:t>
          </w:r>
        </w:p>
        <w:p w:rsidR="001F4686" w:rsidRPr="00DA2713" w:rsidRDefault="001F4686" w:rsidP="001F4686">
          <w:pPr>
            <w:spacing w:after="0" w:line="360" w:lineRule="auto"/>
            <w:rPr>
              <w:rFonts w:ascii="Times New Roman" w:eastAsia="Times New Roman" w:hAnsi="Times New Roman" w:cs="Times New Roman"/>
              <w:sz w:val="28"/>
              <w:szCs w:val="28"/>
              <w:lang w:val="ru-RU" w:eastAsia="ru-RU"/>
            </w:rPr>
          </w:pPr>
        </w:p>
        <w:p w:rsidR="001F4686" w:rsidRPr="00DA2713" w:rsidRDefault="001F4686" w:rsidP="001F4686">
          <w:pPr>
            <w:spacing w:after="0" w:line="360" w:lineRule="auto"/>
            <w:rPr>
              <w:rFonts w:ascii="Times New Roman" w:eastAsia="Times New Roman" w:hAnsi="Times New Roman" w:cs="Times New Roman"/>
              <w:sz w:val="28"/>
              <w:szCs w:val="28"/>
              <w:lang w:val="ru-RU" w:eastAsia="ru-RU"/>
            </w:rPr>
          </w:pPr>
        </w:p>
        <w:p w:rsidR="001F4686" w:rsidRPr="00DA2713" w:rsidRDefault="001F4686" w:rsidP="001F4686">
          <w:pPr>
            <w:tabs>
              <w:tab w:val="right" w:leader="dot" w:pos="9345"/>
            </w:tabs>
            <w:spacing w:after="100" w:line="240" w:lineRule="auto"/>
            <w:rPr>
              <w:rFonts w:ascii="Calibri" w:eastAsia="Times New Roman" w:hAnsi="Calibri" w:cs="Times New Roman"/>
              <w:noProof/>
              <w:lang w:val="ru-RU" w:eastAsia="ru-RU"/>
            </w:rPr>
          </w:pPr>
          <w:r w:rsidRPr="00DA2713">
            <w:rPr>
              <w:rFonts w:ascii="Times New Roman" w:eastAsia="Times New Roman" w:hAnsi="Times New Roman" w:cs="Times New Roman"/>
              <w:sz w:val="28"/>
              <w:szCs w:val="28"/>
              <w:lang w:val="ru-RU" w:eastAsia="ru-RU"/>
            </w:rPr>
            <w:fldChar w:fldCharType="begin"/>
          </w:r>
          <w:r w:rsidRPr="00DA2713">
            <w:rPr>
              <w:rFonts w:ascii="Times New Roman" w:eastAsia="Times New Roman" w:hAnsi="Times New Roman" w:cs="Times New Roman"/>
              <w:sz w:val="28"/>
              <w:szCs w:val="28"/>
              <w:lang w:val="ru-RU" w:eastAsia="ru-RU"/>
            </w:rPr>
            <w:instrText xml:space="preserve"> TOC \o "1-3" \h \z \u </w:instrText>
          </w:r>
          <w:r w:rsidRPr="00DA2713">
            <w:rPr>
              <w:rFonts w:ascii="Times New Roman" w:eastAsia="Times New Roman" w:hAnsi="Times New Roman" w:cs="Times New Roman"/>
              <w:sz w:val="28"/>
              <w:szCs w:val="28"/>
              <w:lang w:val="ru-RU" w:eastAsia="ru-RU"/>
            </w:rPr>
            <w:fldChar w:fldCharType="separate"/>
          </w:r>
          <w:hyperlink w:anchor="_Toc529525656" w:history="1">
            <w:r w:rsidRPr="00DA2713">
              <w:rPr>
                <w:rFonts w:ascii="Times New Roman" w:eastAsia="Times New Roman" w:hAnsi="Times New Roman" w:cs="Times New Roman"/>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_Toc529525656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1F4686" w:rsidRPr="00DA2713" w:rsidRDefault="001F4686" w:rsidP="001F4686">
          <w:pPr>
            <w:tabs>
              <w:tab w:val="right" w:leader="dot" w:pos="9345"/>
            </w:tabs>
            <w:spacing w:after="100" w:line="240" w:lineRule="auto"/>
            <w:rPr>
              <w:rFonts w:ascii="Calibri" w:eastAsia="Times New Roman" w:hAnsi="Calibri" w:cs="Times New Roman"/>
              <w:noProof/>
              <w:lang w:val="ru-RU" w:eastAsia="ru-RU"/>
            </w:rPr>
          </w:pPr>
          <w:hyperlink w:anchor="_Toc529525657" w:history="1">
            <w:r w:rsidRPr="00DA2713">
              <w:rPr>
                <w:rFonts w:ascii="Times New Roman" w:eastAsia="Times New Roman" w:hAnsi="Times New Roman" w:cs="Times New Roman"/>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_Toc529525657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3</w:t>
            </w:r>
            <w:r w:rsidRPr="00DA2713">
              <w:rPr>
                <w:rFonts w:ascii="Times New Roman" w:eastAsia="Times New Roman" w:hAnsi="Times New Roman" w:cs="Times New Roman"/>
                <w:noProof/>
                <w:webHidden/>
                <w:sz w:val="24"/>
                <w:szCs w:val="24"/>
                <w:lang w:val="ru-RU" w:eastAsia="ru-RU"/>
              </w:rPr>
              <w:fldChar w:fldCharType="end"/>
            </w:r>
          </w:hyperlink>
        </w:p>
        <w:p w:rsidR="001F4686" w:rsidRPr="00DA2713" w:rsidRDefault="001F4686" w:rsidP="001F4686">
          <w:pPr>
            <w:tabs>
              <w:tab w:val="right" w:leader="dot" w:pos="9345"/>
            </w:tabs>
            <w:spacing w:after="100" w:line="240" w:lineRule="auto"/>
            <w:rPr>
              <w:rFonts w:ascii="Calibri" w:eastAsia="Times New Roman" w:hAnsi="Calibri" w:cs="Times New Roman"/>
              <w:noProof/>
              <w:lang w:val="ru-RU" w:eastAsia="ru-RU"/>
            </w:rPr>
          </w:pPr>
          <w:hyperlink w:anchor="_Toc529525658" w:history="1">
            <w:r w:rsidRPr="00DA2713">
              <w:rPr>
                <w:rFonts w:ascii="Times New Roman" w:eastAsia="Times New Roman" w:hAnsi="Times New Roman" w:cs="Times New Roman"/>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_Toc529525658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6</w:t>
            </w:r>
            <w:r w:rsidRPr="00DA2713">
              <w:rPr>
                <w:rFonts w:ascii="Times New Roman" w:eastAsia="Times New Roman" w:hAnsi="Times New Roman" w:cs="Times New Roman"/>
                <w:noProof/>
                <w:webHidden/>
                <w:sz w:val="24"/>
                <w:szCs w:val="24"/>
                <w:lang w:val="ru-RU" w:eastAsia="ru-RU"/>
              </w:rPr>
              <w:fldChar w:fldCharType="end"/>
            </w:r>
          </w:hyperlink>
        </w:p>
        <w:p w:rsidR="001F4686" w:rsidRPr="00DA2713" w:rsidRDefault="001F4686" w:rsidP="001F4686">
          <w:pPr>
            <w:tabs>
              <w:tab w:val="right" w:leader="dot" w:pos="9345"/>
            </w:tabs>
            <w:spacing w:after="100" w:line="240" w:lineRule="auto"/>
            <w:rPr>
              <w:rFonts w:ascii="Calibri" w:eastAsia="Times New Roman" w:hAnsi="Calibri" w:cs="Times New Roman"/>
              <w:noProof/>
              <w:lang w:val="ru-RU" w:eastAsia="ru-RU"/>
            </w:rPr>
          </w:pPr>
          <w:hyperlink w:anchor="_Toc529525659" w:history="1">
            <w:r w:rsidRPr="00DA2713">
              <w:rPr>
                <w:rFonts w:ascii="Times New Roman" w:eastAsia="Times New Roman" w:hAnsi="Times New Roman" w:cs="Times New Roman"/>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A2713">
              <w:rPr>
                <w:rFonts w:ascii="Times New Roman" w:eastAsia="Times New Roman" w:hAnsi="Times New Roman" w:cs="Times New Roman"/>
                <w:noProof/>
                <w:webHidden/>
                <w:sz w:val="24"/>
                <w:szCs w:val="24"/>
                <w:lang w:val="ru-RU" w:eastAsia="ru-RU"/>
              </w:rPr>
              <w:tab/>
            </w:r>
            <w:r w:rsidRPr="00DA2713">
              <w:rPr>
                <w:rFonts w:ascii="Times New Roman" w:eastAsia="Times New Roman" w:hAnsi="Times New Roman" w:cs="Times New Roman"/>
                <w:noProof/>
                <w:webHidden/>
                <w:sz w:val="24"/>
                <w:szCs w:val="24"/>
                <w:lang w:val="ru-RU" w:eastAsia="ru-RU"/>
              </w:rPr>
              <w:fldChar w:fldCharType="begin"/>
            </w:r>
            <w:r w:rsidRPr="00DA2713">
              <w:rPr>
                <w:rFonts w:ascii="Times New Roman" w:eastAsia="Times New Roman" w:hAnsi="Times New Roman" w:cs="Times New Roman"/>
                <w:noProof/>
                <w:webHidden/>
                <w:sz w:val="24"/>
                <w:szCs w:val="24"/>
                <w:lang w:val="ru-RU" w:eastAsia="ru-RU"/>
              </w:rPr>
              <w:instrText xml:space="preserve"> PAGEREF _Toc529525659 \h </w:instrText>
            </w:r>
            <w:r w:rsidRPr="00DA2713">
              <w:rPr>
                <w:rFonts w:ascii="Times New Roman" w:eastAsia="Times New Roman" w:hAnsi="Times New Roman" w:cs="Times New Roman"/>
                <w:noProof/>
                <w:webHidden/>
                <w:sz w:val="24"/>
                <w:szCs w:val="24"/>
                <w:lang w:val="ru-RU" w:eastAsia="ru-RU"/>
              </w:rPr>
            </w:r>
            <w:r w:rsidRPr="00DA2713">
              <w:rPr>
                <w:rFonts w:ascii="Times New Roman" w:eastAsia="Times New Roman" w:hAnsi="Times New Roman" w:cs="Times New Roman"/>
                <w:noProof/>
                <w:webHidden/>
                <w:sz w:val="24"/>
                <w:szCs w:val="24"/>
                <w:lang w:val="ru-RU" w:eastAsia="ru-RU"/>
              </w:rPr>
              <w:fldChar w:fldCharType="separate"/>
            </w:r>
            <w:r w:rsidRPr="00DA2713">
              <w:rPr>
                <w:rFonts w:ascii="Times New Roman" w:eastAsia="Times New Roman" w:hAnsi="Times New Roman" w:cs="Times New Roman"/>
                <w:noProof/>
                <w:webHidden/>
                <w:sz w:val="24"/>
                <w:szCs w:val="24"/>
                <w:lang w:val="ru-RU" w:eastAsia="ru-RU"/>
              </w:rPr>
              <w:t>18</w:t>
            </w:r>
            <w:r w:rsidRPr="00DA2713">
              <w:rPr>
                <w:rFonts w:ascii="Times New Roman" w:eastAsia="Times New Roman" w:hAnsi="Times New Roman" w:cs="Times New Roman"/>
                <w:noProof/>
                <w:webHidden/>
                <w:sz w:val="24"/>
                <w:szCs w:val="24"/>
                <w:lang w:val="ru-RU" w:eastAsia="ru-RU"/>
              </w:rPr>
              <w:fldChar w:fldCharType="end"/>
            </w:r>
          </w:hyperlink>
        </w:p>
        <w:p w:rsidR="001F4686" w:rsidRPr="00DA2713" w:rsidRDefault="001F4686" w:rsidP="001F4686">
          <w:pPr>
            <w:spacing w:after="0" w:line="36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bCs/>
              <w:sz w:val="28"/>
              <w:szCs w:val="28"/>
              <w:lang w:val="ru-RU" w:eastAsia="ru-RU"/>
            </w:rPr>
            <w:fldChar w:fldCharType="end"/>
          </w:r>
        </w:p>
      </w:sdtContent>
    </w:sdt>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1F4686" w:rsidRPr="00DA2713" w:rsidRDefault="001F4686" w:rsidP="001F4686">
      <w:pPr>
        <w:spacing w:after="0" w:line="240" w:lineRule="auto"/>
        <w:rPr>
          <w:rFonts w:ascii="Times New Roman" w:eastAsia="Times New Roman" w:hAnsi="Times New Roman" w:cs="Times New Roman"/>
          <w:sz w:val="24"/>
          <w:szCs w:val="24"/>
          <w:lang w:val="ru-RU" w:eastAsia="ru-RU"/>
        </w:rPr>
      </w:pPr>
    </w:p>
    <w:p w:rsidR="001F4686" w:rsidRPr="00DA2713" w:rsidRDefault="001F4686" w:rsidP="001F4686">
      <w:pPr>
        <w:keepNext/>
        <w:keepLines/>
        <w:spacing w:before="480" w:after="0" w:line="240" w:lineRule="auto"/>
        <w:outlineLvl w:val="0"/>
        <w:rPr>
          <w:rFonts w:ascii="Cambria" w:eastAsia="Times New Roman" w:hAnsi="Cambria" w:cs="Times New Roman"/>
          <w:b/>
          <w:bCs/>
          <w:sz w:val="28"/>
          <w:szCs w:val="28"/>
          <w:lang w:val="ru-RU" w:eastAsia="ru-RU"/>
        </w:rPr>
      </w:pPr>
      <w:bookmarkStart w:id="0" w:name="_Toc420739500"/>
      <w:bookmarkStart w:id="1" w:name="_Toc485842217"/>
      <w:bookmarkStart w:id="2" w:name="_Toc529525656"/>
      <w:r w:rsidRPr="00DA2713">
        <w:rPr>
          <w:rFonts w:ascii="Cambria" w:eastAsia="Times New Roman" w:hAnsi="Cambria" w:cs="Times New Roman"/>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0"/>
      <w:bookmarkEnd w:id="1"/>
      <w:bookmarkEnd w:id="2"/>
    </w:p>
    <w:p w:rsidR="001F4686" w:rsidRPr="00DA2713" w:rsidRDefault="001F4686" w:rsidP="001F4686">
      <w:pPr>
        <w:tabs>
          <w:tab w:val="left" w:pos="2295"/>
        </w:tabs>
        <w:spacing w:after="0" w:line="240" w:lineRule="auto"/>
        <w:jc w:val="center"/>
        <w:rPr>
          <w:rFonts w:ascii="Times New Roman" w:eastAsia="Times New Roman" w:hAnsi="Times New Roman" w:cs="Times New Roman"/>
          <w:sz w:val="28"/>
          <w:szCs w:val="28"/>
          <w:lang w:val="ru-RU" w:eastAsia="ru-RU"/>
        </w:rPr>
      </w:pPr>
    </w:p>
    <w:p w:rsidR="001F4686" w:rsidRPr="00DA2713" w:rsidRDefault="001F4686" w:rsidP="001F4686">
      <w:pPr>
        <w:tabs>
          <w:tab w:val="left" w:pos="360"/>
        </w:tabs>
        <w:ind w:left="283"/>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Перечень компетенций с указанием этапов их формирования представлен в п.3. «Требования к результатам освоения дисциплины» рабочей программы дисциплины.</w:t>
      </w:r>
    </w:p>
    <w:p w:rsidR="001F4686" w:rsidRPr="00DA2713" w:rsidRDefault="001F4686" w:rsidP="001F4686">
      <w:pPr>
        <w:keepNext/>
        <w:keepLines/>
        <w:spacing w:before="480" w:after="0" w:line="240" w:lineRule="auto"/>
        <w:outlineLvl w:val="0"/>
        <w:rPr>
          <w:rFonts w:ascii="Cambria" w:eastAsia="Times New Roman" w:hAnsi="Cambria" w:cs="Times New Roman"/>
          <w:b/>
          <w:bCs/>
          <w:sz w:val="28"/>
          <w:szCs w:val="28"/>
          <w:lang w:val="ru-RU" w:eastAsia="ru-RU"/>
        </w:rPr>
      </w:pPr>
      <w:bookmarkStart w:id="3" w:name="_Toc453750943"/>
      <w:bookmarkStart w:id="4" w:name="_Toc529525657"/>
      <w:r w:rsidRPr="00DA2713">
        <w:rPr>
          <w:rFonts w:ascii="Cambria" w:eastAsia="Times New Roman" w:hAnsi="Cambria"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DA2713">
        <w:rPr>
          <w:rFonts w:ascii="Cambria" w:eastAsia="Times New Roman" w:hAnsi="Cambria" w:cs="Times New Roman"/>
          <w:b/>
          <w:bCs/>
          <w:sz w:val="28"/>
          <w:szCs w:val="28"/>
          <w:lang w:val="ru-RU" w:eastAsia="ru-RU"/>
        </w:rPr>
        <w:t xml:space="preserve">  </w:t>
      </w:r>
    </w:p>
    <w:p w:rsidR="001F4686" w:rsidRPr="00DA2713" w:rsidRDefault="001F4686" w:rsidP="001F4686">
      <w:pPr>
        <w:spacing w:after="0" w:line="240" w:lineRule="auto"/>
        <w:ind w:firstLine="708"/>
        <w:rPr>
          <w:rFonts w:ascii="Times New Roman" w:eastAsia="Times New Roman" w:hAnsi="Times New Roman" w:cs="Times New Roman"/>
          <w:sz w:val="28"/>
          <w:szCs w:val="28"/>
          <w:lang w:val="ru-RU" w:eastAsia="ru-RU"/>
        </w:rPr>
      </w:pPr>
    </w:p>
    <w:p w:rsidR="001F4686" w:rsidRPr="00DA2713" w:rsidRDefault="001F4686" w:rsidP="001F4686">
      <w:pPr>
        <w:spacing w:after="0" w:line="240" w:lineRule="auto"/>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Layout w:type="fixed"/>
        <w:tblCellMar>
          <w:left w:w="0" w:type="dxa"/>
          <w:right w:w="0" w:type="dxa"/>
        </w:tblCellMar>
        <w:tblLook w:val="01E0" w:firstRow="1" w:lastRow="1" w:firstColumn="1" w:lastColumn="1" w:noHBand="0" w:noVBand="0"/>
      </w:tblPr>
      <w:tblGrid>
        <w:gridCol w:w="2902"/>
        <w:gridCol w:w="2405"/>
        <w:gridCol w:w="2190"/>
        <w:gridCol w:w="246"/>
        <w:gridCol w:w="1788"/>
      </w:tblGrid>
      <w:tr w:rsidR="001F4686" w:rsidRPr="00DA2713" w:rsidTr="007339C6">
        <w:trPr>
          <w:trHeight w:val="752"/>
        </w:trPr>
        <w:tc>
          <w:tcPr>
            <w:tcW w:w="2902"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F4686" w:rsidRPr="00DA2713" w:rsidRDefault="001F4686"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 xml:space="preserve">ЗУН, составляющие компетенцию </w:t>
            </w:r>
          </w:p>
        </w:tc>
        <w:tc>
          <w:tcPr>
            <w:tcW w:w="2405"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F4686" w:rsidRPr="00DA2713" w:rsidRDefault="001F4686"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Показатели оценивания</w:t>
            </w:r>
          </w:p>
        </w:tc>
        <w:tc>
          <w:tcPr>
            <w:tcW w:w="2190"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F4686" w:rsidRPr="00DA2713" w:rsidRDefault="001F4686"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Критерии оценивания</w:t>
            </w:r>
          </w:p>
        </w:tc>
        <w:tc>
          <w:tcPr>
            <w:tcW w:w="2034" w:type="dxa"/>
            <w:gridSpan w:val="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1F4686" w:rsidRPr="00DA2713" w:rsidRDefault="001F4686" w:rsidP="007339C6">
            <w:pPr>
              <w:spacing w:after="0" w:line="256" w:lineRule="auto"/>
              <w:jc w:val="center"/>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color w:val="000000"/>
                <w:sz w:val="24"/>
                <w:szCs w:val="24"/>
                <w:lang w:val="ru-RU" w:eastAsia="ru-RU"/>
              </w:rPr>
              <w:t>Средства оценивания</w:t>
            </w:r>
          </w:p>
        </w:tc>
      </w:tr>
      <w:tr w:rsidR="001F4686" w:rsidRPr="00DA2713" w:rsidTr="007339C6">
        <w:trPr>
          <w:trHeight w:val="430"/>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56"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w:t>
            </w:r>
          </w:p>
        </w:tc>
      </w:tr>
      <w:tr w:rsidR="001F4686" w:rsidRPr="00DA2713" w:rsidTr="007339C6">
        <w:trPr>
          <w:trHeight w:val="110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F4686" w:rsidRPr="00DA2713" w:rsidRDefault="001F4686" w:rsidP="007339C6">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особенности процесса формирования и использования трудового потенциала организации</w:t>
            </w:r>
          </w:p>
          <w:p w:rsidR="001F4686" w:rsidRPr="00DA2713" w:rsidRDefault="001F4686"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b/>
                <w:sz w:val="24"/>
                <w:szCs w:val="24"/>
                <w:lang w:val="ru-RU" w:eastAsia="ru-RU"/>
              </w:rPr>
              <w:t>У</w:t>
            </w:r>
            <w:proofErr w:type="gramEnd"/>
            <w:r w:rsidRPr="00DA2713">
              <w:rPr>
                <w:rFonts w:ascii="Times New Roman" w:eastAsia="Times New Roman" w:hAnsi="Times New Roman" w:cs="Times New Roman"/>
                <w:b/>
                <w:sz w:val="24"/>
                <w:szCs w:val="24"/>
                <w:lang w:val="ru-RU" w:eastAsia="ru-RU"/>
              </w:rPr>
              <w:t xml:space="preserve"> </w:t>
            </w:r>
            <w:r w:rsidRPr="00DA2713">
              <w:rPr>
                <w:rFonts w:ascii="Times New Roman" w:eastAsia="Times New Roman" w:hAnsi="Times New Roman" w:cs="Times New Roman"/>
                <w:sz w:val="24"/>
                <w:szCs w:val="24"/>
                <w:lang w:val="ru-RU" w:eastAsia="ru-RU"/>
              </w:rPr>
              <w:t xml:space="preserve">осуществлять </w:t>
            </w:r>
            <w:proofErr w:type="gramStart"/>
            <w:r w:rsidRPr="00DA2713">
              <w:rPr>
                <w:rFonts w:ascii="Times New Roman" w:eastAsia="Times New Roman" w:hAnsi="Times New Roman" w:cs="Times New Roman"/>
                <w:sz w:val="24"/>
                <w:szCs w:val="24"/>
                <w:lang w:val="ru-RU" w:eastAsia="ru-RU"/>
              </w:rPr>
              <w:t>сбор</w:t>
            </w:r>
            <w:proofErr w:type="gramEnd"/>
            <w:r w:rsidRPr="00DA2713">
              <w:rPr>
                <w:rFonts w:ascii="Times New Roman" w:eastAsia="Times New Roman" w:hAnsi="Times New Roman" w:cs="Times New Roman"/>
                <w:sz w:val="24"/>
                <w:szCs w:val="24"/>
                <w:lang w:val="ru-RU" w:eastAsia="ru-RU"/>
              </w:rPr>
              <w:t xml:space="preserve"> данных о состоянии кадров и эффективности управления персоналом</w:t>
            </w:r>
          </w:p>
          <w:p w:rsidR="001F4686" w:rsidRPr="00DA2713" w:rsidRDefault="001F4686" w:rsidP="007339C6">
            <w:pPr>
              <w:tabs>
                <w:tab w:val="left" w:pos="0"/>
              </w:tabs>
              <w:suppressAutoHyphens/>
              <w:spacing w:after="0" w:line="260" w:lineRule="atLeast"/>
              <w:ind w:right="23"/>
              <w:jc w:val="both"/>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методами</w:t>
            </w:r>
            <w:proofErr w:type="gramEnd"/>
            <w:r w:rsidRPr="00DA2713">
              <w:rPr>
                <w:rFonts w:ascii="Times New Roman" w:eastAsia="Times New Roman" w:hAnsi="Times New Roman" w:cs="Times New Roman"/>
                <w:sz w:val="24"/>
                <w:szCs w:val="24"/>
                <w:lang w:val="ru-RU" w:eastAsia="ru-RU"/>
              </w:rPr>
              <w:t xml:space="preserve"> и инструментарием активизации интеллектуального потенциала работников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F4686" w:rsidRPr="00DA2713" w:rsidRDefault="001F4686"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43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F4686" w:rsidRPr="00DA2713" w:rsidRDefault="001F4686" w:rsidP="007339C6">
            <w:pPr>
              <w:spacing w:after="0" w:line="240" w:lineRule="auto"/>
              <w:rPr>
                <w:rFonts w:ascii="Times New Roman" w:eastAsia="Times New Roman" w:hAnsi="Times New Roman" w:cs="Times New Roman"/>
                <w:iCs/>
                <w:color w:val="808080"/>
                <w:sz w:val="24"/>
                <w:szCs w:val="24"/>
                <w:highlight w:val="yellow"/>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178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1F4686" w:rsidRPr="00DA2713" w:rsidRDefault="001F4686" w:rsidP="007339C6">
            <w:pPr>
              <w:spacing w:after="0" w:line="240" w:lineRule="auto"/>
              <w:rPr>
                <w:rFonts w:ascii="Times New Roman" w:eastAsia="Times New Roman" w:hAnsi="Times New Roman" w:cs="Times New Roman"/>
                <w:color w:val="808080"/>
                <w:sz w:val="24"/>
                <w:szCs w:val="24"/>
                <w:highlight w:val="yellow"/>
                <w:lang w:val="ru-RU" w:eastAsia="ru-RU"/>
              </w:rPr>
            </w:pPr>
            <w:proofErr w:type="gramStart"/>
            <w:r w:rsidRPr="00DA2713">
              <w:rPr>
                <w:rFonts w:ascii="Times New Roman" w:eastAsia="Times New Roman" w:hAnsi="Times New Roman" w:cs="Times New Roman"/>
                <w:iCs/>
                <w:sz w:val="24"/>
                <w:szCs w:val="24"/>
                <w:lang w:val="ru-RU" w:eastAsia="ru-RU"/>
              </w:rPr>
              <w:t>Р</w:t>
            </w:r>
            <w:proofErr w:type="gramEnd"/>
            <w:r w:rsidRPr="00DA2713">
              <w:rPr>
                <w:rFonts w:ascii="Times New Roman" w:eastAsia="Times New Roman" w:hAnsi="Times New Roman" w:cs="Times New Roman"/>
                <w:iCs/>
                <w:sz w:val="24"/>
                <w:szCs w:val="24"/>
                <w:lang w:val="ru-RU" w:eastAsia="ru-RU"/>
              </w:rPr>
              <w:t xml:space="preserve"> – реферат, Т-тесты</w:t>
            </w:r>
          </w:p>
        </w:tc>
      </w:tr>
      <w:tr w:rsidR="001F4686" w:rsidRPr="00DA2713" w:rsidTr="007339C6">
        <w:trPr>
          <w:trHeight w:val="259"/>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sz w:val="24"/>
                <w:szCs w:val="24"/>
                <w:lang w:val="ru-RU" w:eastAsia="ru-RU"/>
              </w:rPr>
              <w:t>ПК-5: знанием основ научной организации и нормирования труда, владением навыками проведения анализа работ и анализа рабочих мест, оптимизации норм обслуживания и численности,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w:t>
            </w:r>
          </w:p>
        </w:tc>
      </w:tr>
      <w:tr w:rsidR="001F4686"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общую характеристику инновационной деятельности предприятий как основы их экономического роста.</w:t>
            </w:r>
          </w:p>
          <w:p w:rsidR="001F4686" w:rsidRPr="00DA2713" w:rsidRDefault="001F468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анализировать </w:t>
            </w:r>
            <w:proofErr w:type="gramStart"/>
            <w:r w:rsidRPr="00DA2713">
              <w:rPr>
                <w:rFonts w:ascii="Times New Roman" w:eastAsia="Times New Roman" w:hAnsi="Times New Roman" w:cs="Times New Roman"/>
                <w:sz w:val="24"/>
                <w:szCs w:val="24"/>
                <w:lang w:val="ru-RU" w:eastAsia="ru-RU"/>
              </w:rPr>
              <w:t>основные</w:t>
            </w:r>
            <w:proofErr w:type="gramEnd"/>
            <w:r w:rsidRPr="00DA2713">
              <w:rPr>
                <w:rFonts w:ascii="Times New Roman" w:eastAsia="Times New Roman" w:hAnsi="Times New Roman" w:cs="Times New Roman"/>
                <w:sz w:val="24"/>
                <w:szCs w:val="24"/>
                <w:lang w:val="ru-RU" w:eastAsia="ru-RU"/>
              </w:rPr>
              <w:t xml:space="preserve"> показатели, характеризующие эффективность использования ресурсов </w:t>
            </w:r>
            <w:r w:rsidRPr="00DA2713">
              <w:rPr>
                <w:rFonts w:ascii="Times New Roman" w:eastAsia="Times New Roman" w:hAnsi="Times New Roman" w:cs="Times New Roman"/>
                <w:sz w:val="24"/>
                <w:szCs w:val="24"/>
                <w:lang w:val="ru-RU" w:eastAsia="ru-RU"/>
              </w:rPr>
              <w:lastRenderedPageBreak/>
              <w:t>предприятия</w:t>
            </w:r>
          </w:p>
          <w:p w:rsidR="001F4686" w:rsidRPr="00DA2713" w:rsidRDefault="001F468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управления и экономического обоснования технической политики предприятия</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w:t>
            </w:r>
            <w:r w:rsidRPr="00DA2713">
              <w:rPr>
                <w:rFonts w:ascii="Times New Roman" w:eastAsia="Times New Roman" w:hAnsi="Times New Roman" w:cs="Times New Roman"/>
                <w:iCs/>
                <w:sz w:val="24"/>
                <w:szCs w:val="24"/>
                <w:lang w:val="ru-RU" w:eastAsia="ru-RU"/>
              </w:rPr>
              <w:lastRenderedPageBreak/>
              <w:t xml:space="preserve">технологий  и глобальных информационных ресурсов; анализ и обработка данных , необходимых для анализа </w:t>
            </w:r>
            <w:r w:rsidRPr="00DA2713">
              <w:rPr>
                <w:rFonts w:ascii="Times New Roman" w:eastAsia="Times New Roman" w:hAnsi="Times New Roman" w:cs="Times New Roman"/>
                <w:sz w:val="24"/>
                <w:szCs w:val="24"/>
                <w:lang w:val="ru-RU" w:eastAsia="ru-RU"/>
              </w:rPr>
              <w:t>взаимосвязи между функциональными стратегиями компаний</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отстаивать свою позицию; умение </w:t>
            </w:r>
            <w:r w:rsidRPr="00DA2713">
              <w:rPr>
                <w:rFonts w:ascii="Times New Roman" w:eastAsia="Times New Roman" w:hAnsi="Times New Roman" w:cs="Times New Roman"/>
                <w:sz w:val="24"/>
                <w:szCs w:val="24"/>
                <w:lang w:val="ru-RU" w:eastAsia="ru-RU"/>
              </w:rPr>
              <w:lastRenderedPageBreak/>
              <w:t>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1F4686"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ПК-12: знанием основ разработки и внедрения кадровой и управленческой документации, оптимизации документооборота и схем функциональных взаимосвязей между подразделениями, основ разработки и внедрения процедур регулирования трудовых отношений и сопровождающей документации</w:t>
            </w:r>
          </w:p>
        </w:tc>
      </w:tr>
      <w:tr w:rsidR="001F4686"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законы хозяйствования для повышения эффективности производства</w:t>
            </w:r>
          </w:p>
          <w:p w:rsidR="001F4686" w:rsidRPr="00DA2713" w:rsidRDefault="001F468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w:t>
            </w:r>
            <w:proofErr w:type="gramEnd"/>
            <w:r w:rsidRPr="00DA2713">
              <w:rPr>
                <w:rFonts w:ascii="Times New Roman" w:eastAsia="Times New Roman" w:hAnsi="Times New Roman" w:cs="Times New Roman"/>
                <w:sz w:val="24"/>
                <w:szCs w:val="24"/>
                <w:lang w:val="ru-RU" w:eastAsia="ru-RU"/>
              </w:rPr>
              <w:t xml:space="preserve"> заключать </w:t>
            </w:r>
            <w:proofErr w:type="gramStart"/>
            <w:r w:rsidRPr="00DA2713">
              <w:rPr>
                <w:rFonts w:ascii="Times New Roman" w:eastAsia="Times New Roman" w:hAnsi="Times New Roman" w:cs="Times New Roman"/>
                <w:sz w:val="24"/>
                <w:szCs w:val="24"/>
                <w:lang w:val="ru-RU" w:eastAsia="ru-RU"/>
              </w:rPr>
              <w:t>договоры</w:t>
            </w:r>
            <w:proofErr w:type="gramEnd"/>
            <w:r w:rsidRPr="00DA2713">
              <w:rPr>
                <w:rFonts w:ascii="Times New Roman" w:eastAsia="Times New Roman" w:hAnsi="Times New Roman" w:cs="Times New Roman"/>
                <w:sz w:val="24"/>
                <w:szCs w:val="24"/>
                <w:lang w:val="ru-RU" w:eastAsia="ru-RU"/>
              </w:rPr>
              <w:t xml:space="preserve"> краткосрочного и долгосрочного сотрудничества</w:t>
            </w:r>
          </w:p>
          <w:p w:rsidR="001F4686" w:rsidRPr="00DA2713" w:rsidRDefault="001F468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высоким</w:t>
            </w:r>
            <w:proofErr w:type="gramEnd"/>
            <w:r w:rsidRPr="00DA2713">
              <w:rPr>
                <w:rFonts w:ascii="Times New Roman" w:eastAsia="Times New Roman" w:hAnsi="Times New Roman" w:cs="Times New Roman"/>
                <w:sz w:val="24"/>
                <w:szCs w:val="24"/>
                <w:lang w:val="ru-RU" w:eastAsia="ru-RU"/>
              </w:rPr>
              <w:t xml:space="preserve"> уровнем знаний и навыков, позволяющих оценивать деловую репутацию и состоятельность партнеров</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организации и поддержания связи с деловыми партнерами</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соответствие проблеме исследования; </w:t>
            </w:r>
            <w:r w:rsidRPr="00DA2713">
              <w:rPr>
                <w:rFonts w:ascii="Times New Roman" w:eastAsia="Times New Roman" w:hAnsi="Times New Roman" w:cs="Times New Roman"/>
                <w:sz w:val="24"/>
                <w:szCs w:val="24"/>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r w:rsidR="001F4686" w:rsidRPr="00DA2713" w:rsidTr="007339C6">
        <w:trPr>
          <w:trHeight w:val="968"/>
        </w:trPr>
        <w:tc>
          <w:tcPr>
            <w:tcW w:w="9531" w:type="dxa"/>
            <w:gridSpan w:val="5"/>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t>ПК-14: 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tc>
      </w:tr>
      <w:tr w:rsidR="001F4686" w:rsidRPr="00DA2713" w:rsidTr="007339C6">
        <w:trPr>
          <w:trHeight w:val="968"/>
        </w:trPr>
        <w:tc>
          <w:tcPr>
            <w:tcW w:w="290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З</w:t>
            </w:r>
            <w:proofErr w:type="gramEnd"/>
            <w:r w:rsidRPr="00DA2713">
              <w:rPr>
                <w:rFonts w:ascii="Times New Roman" w:eastAsia="Times New Roman" w:hAnsi="Times New Roman" w:cs="Times New Roman"/>
                <w:sz w:val="24"/>
                <w:szCs w:val="24"/>
                <w:lang w:val="ru-RU" w:eastAsia="ru-RU"/>
              </w:rPr>
              <w:t xml:space="preserve"> основы классификации показателей использования трудовых ресурсов предприятия</w:t>
            </w:r>
          </w:p>
          <w:p w:rsidR="001F4686" w:rsidRPr="00DA2713" w:rsidRDefault="001F468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У использовать</w:t>
            </w:r>
            <w:proofErr w:type="gramEnd"/>
            <w:r w:rsidRPr="00DA2713">
              <w:rPr>
                <w:rFonts w:ascii="Times New Roman" w:eastAsia="Times New Roman" w:hAnsi="Times New Roman" w:cs="Times New Roman"/>
                <w:sz w:val="24"/>
                <w:szCs w:val="24"/>
                <w:lang w:val="ru-RU" w:eastAsia="ru-RU"/>
              </w:rPr>
              <w:t xml:space="preserve"> передовой опыт активизации трудовой активности и оценки результативности </w:t>
            </w:r>
            <w:r w:rsidRPr="00DA2713">
              <w:rPr>
                <w:rFonts w:ascii="Times New Roman" w:eastAsia="Times New Roman" w:hAnsi="Times New Roman" w:cs="Times New Roman"/>
                <w:sz w:val="24"/>
                <w:szCs w:val="24"/>
                <w:lang w:val="ru-RU" w:eastAsia="ru-RU"/>
              </w:rPr>
              <w:lastRenderedPageBreak/>
              <w:t>труда</w:t>
            </w:r>
          </w:p>
          <w:p w:rsidR="001F4686" w:rsidRPr="00DA2713" w:rsidRDefault="001F4686" w:rsidP="007339C6">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В</w:t>
            </w:r>
            <w:proofErr w:type="gramEnd"/>
            <w:r w:rsidRPr="00DA2713">
              <w:rPr>
                <w:rFonts w:ascii="Times New Roman" w:eastAsia="Times New Roman" w:hAnsi="Times New Roman" w:cs="Times New Roman"/>
                <w:sz w:val="24"/>
                <w:szCs w:val="24"/>
                <w:lang w:val="ru-RU" w:eastAsia="ru-RU"/>
              </w:rPr>
              <w:t xml:space="preserve"> </w:t>
            </w:r>
            <w:proofErr w:type="gramStart"/>
            <w:r w:rsidRPr="00DA2713">
              <w:rPr>
                <w:rFonts w:ascii="Times New Roman" w:eastAsia="Times New Roman" w:hAnsi="Times New Roman" w:cs="Times New Roman"/>
                <w:sz w:val="24"/>
                <w:szCs w:val="24"/>
                <w:lang w:val="ru-RU" w:eastAsia="ru-RU"/>
              </w:rPr>
              <w:t>приемами</w:t>
            </w:r>
            <w:proofErr w:type="gramEnd"/>
            <w:r w:rsidRPr="00DA2713">
              <w:rPr>
                <w:rFonts w:ascii="Times New Roman" w:eastAsia="Times New Roman" w:hAnsi="Times New Roman" w:cs="Times New Roman"/>
                <w:sz w:val="24"/>
                <w:szCs w:val="24"/>
                <w:lang w:val="ru-RU" w:eastAsia="ru-RU"/>
              </w:rPr>
              <w:t xml:space="preserve"> анализа  показателей  производительности труда и методикой выявления резервов её  повышения  </w:t>
            </w:r>
          </w:p>
        </w:tc>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lastRenderedPageBreak/>
              <w:t xml:space="preserve">поиск и сбор необходимой литературы,  использование различных баз данных, </w:t>
            </w:r>
            <w:r w:rsidRPr="00DA2713">
              <w:rPr>
                <w:rFonts w:ascii="Times New Roman" w:eastAsia="Times New Roman" w:hAnsi="Times New Roman" w:cs="Times New Roman"/>
                <w:iCs/>
                <w:sz w:val="24"/>
                <w:szCs w:val="24"/>
                <w:lang w:val="ru-RU" w:eastAsia="ru-RU"/>
              </w:rPr>
              <w:t xml:space="preserve">использование современных </w:t>
            </w:r>
            <w:r w:rsidRPr="00DA2713">
              <w:rPr>
                <w:rFonts w:ascii="Times New Roman" w:eastAsia="Times New Roman" w:hAnsi="Times New Roman" w:cs="Times New Roman"/>
                <w:iCs/>
                <w:sz w:val="24"/>
                <w:szCs w:val="24"/>
                <w:lang w:val="ru-RU" w:eastAsia="ru-RU"/>
              </w:rPr>
              <w:lastRenderedPageBreak/>
              <w:t>информационн</w:t>
            </w:r>
            <w:proofErr w:type="gramStart"/>
            <w:r w:rsidRPr="00DA2713">
              <w:rPr>
                <w:rFonts w:ascii="Times New Roman" w:eastAsia="Times New Roman" w:hAnsi="Times New Roman" w:cs="Times New Roman"/>
                <w:iCs/>
                <w:sz w:val="24"/>
                <w:szCs w:val="24"/>
                <w:lang w:val="ru-RU" w:eastAsia="ru-RU"/>
              </w:rPr>
              <w:t>о-</w:t>
            </w:r>
            <w:proofErr w:type="gramEnd"/>
            <w:r w:rsidRPr="00DA2713">
              <w:rPr>
                <w:rFonts w:ascii="Times New Roman" w:eastAsia="Times New Roman" w:hAnsi="Times New Roman" w:cs="Times New Roman"/>
                <w:iCs/>
                <w:sz w:val="24"/>
                <w:szCs w:val="24"/>
                <w:lang w:val="ru-RU" w:eastAsia="ru-RU"/>
              </w:rPr>
              <w:t xml:space="preserve"> коммуникационных технологий  и глобальных информационных ресурсов; анализ и обработка данных , необходимых для </w:t>
            </w:r>
            <w:r w:rsidRPr="00DA2713">
              <w:rPr>
                <w:rFonts w:ascii="Times New Roman" w:eastAsia="Times New Roman" w:hAnsi="Times New Roman" w:cs="Times New Roman"/>
                <w:sz w:val="24"/>
                <w:szCs w:val="24"/>
                <w:lang w:val="ru-RU" w:eastAsia="ru-RU"/>
              </w:rPr>
              <w:t>создания и развития новых организаций (направлений деятельности, продуктов)</w:t>
            </w:r>
          </w:p>
        </w:tc>
        <w:tc>
          <w:tcPr>
            <w:tcW w:w="219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соответствие проблеме исследования; </w:t>
            </w:r>
            <w:r w:rsidRPr="00DA2713">
              <w:rPr>
                <w:rFonts w:ascii="Times New Roman" w:eastAsia="Times New Roman" w:hAnsi="Times New Roman" w:cs="Times New Roman"/>
                <w:sz w:val="24"/>
                <w:szCs w:val="24"/>
                <w:lang w:val="ru-RU" w:eastAsia="ru-RU"/>
              </w:rPr>
              <w:t xml:space="preserve">полнота и содержательность ответа; умение приводить примеры;  умение </w:t>
            </w:r>
            <w:r w:rsidRPr="00DA2713">
              <w:rPr>
                <w:rFonts w:ascii="Times New Roman" w:eastAsia="Times New Roman" w:hAnsi="Times New Roman" w:cs="Times New Roman"/>
                <w:sz w:val="24"/>
                <w:szCs w:val="24"/>
                <w:lang w:val="ru-RU" w:eastAsia="ru-RU"/>
              </w:rPr>
              <w:lastRenderedPageBreak/>
              <w:t>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34"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1F4686" w:rsidRPr="00DA2713" w:rsidRDefault="001F4686" w:rsidP="007339C6">
            <w:pPr>
              <w:spacing w:after="0" w:line="240" w:lineRule="auto"/>
              <w:rPr>
                <w:rFonts w:ascii="Times New Roman" w:eastAsia="Times New Roman" w:hAnsi="Times New Roman" w:cs="Times New Roman"/>
                <w:iCs/>
                <w:sz w:val="24"/>
                <w:szCs w:val="24"/>
                <w:lang w:val="ru-RU" w:eastAsia="ru-RU"/>
              </w:rPr>
            </w:pPr>
            <w:r w:rsidRPr="00DA2713">
              <w:rPr>
                <w:rFonts w:ascii="Times New Roman" w:eastAsia="Times New Roman" w:hAnsi="Times New Roman" w:cs="Times New Roman"/>
                <w:iCs/>
                <w:sz w:val="24"/>
                <w:szCs w:val="24"/>
                <w:lang w:val="ru-RU" w:eastAsia="ru-RU"/>
              </w:rPr>
              <w:lastRenderedPageBreak/>
              <w:t xml:space="preserve">СР </w:t>
            </w:r>
            <w:proofErr w:type="gramStart"/>
            <w:r w:rsidRPr="00DA2713">
              <w:rPr>
                <w:rFonts w:ascii="Times New Roman" w:eastAsia="Times New Roman" w:hAnsi="Times New Roman" w:cs="Times New Roman"/>
                <w:iCs/>
                <w:sz w:val="24"/>
                <w:szCs w:val="24"/>
                <w:lang w:val="ru-RU" w:eastAsia="ru-RU"/>
              </w:rPr>
              <w:t>–с</w:t>
            </w:r>
            <w:proofErr w:type="gramEnd"/>
            <w:r w:rsidRPr="00DA2713">
              <w:rPr>
                <w:rFonts w:ascii="Times New Roman" w:eastAsia="Times New Roman" w:hAnsi="Times New Roman" w:cs="Times New Roman"/>
                <w:iCs/>
                <w:sz w:val="24"/>
                <w:szCs w:val="24"/>
                <w:lang w:val="ru-RU" w:eastAsia="ru-RU"/>
              </w:rPr>
              <w:t>амостоятельная работа, Р – реферат, Т-тесты</w:t>
            </w:r>
          </w:p>
        </w:tc>
      </w:tr>
    </w:tbl>
    <w:p w:rsidR="001F4686" w:rsidRPr="00DA2713" w:rsidRDefault="001F4686" w:rsidP="001F4686">
      <w:pPr>
        <w:spacing w:after="0" w:line="240" w:lineRule="auto"/>
        <w:ind w:firstLine="708"/>
        <w:jc w:val="both"/>
        <w:rPr>
          <w:rFonts w:ascii="Times New Roman" w:eastAsia="Times New Roman" w:hAnsi="Times New Roman" w:cs="Times New Roman"/>
          <w:i/>
          <w:color w:val="00B050"/>
          <w:sz w:val="28"/>
          <w:szCs w:val="28"/>
          <w:lang w:val="ru-RU" w:eastAsia="ru-RU"/>
        </w:rPr>
      </w:pPr>
    </w:p>
    <w:p w:rsidR="001F4686" w:rsidRPr="00DA2713" w:rsidRDefault="001F4686" w:rsidP="001F4686">
      <w:pPr>
        <w:spacing w:after="0"/>
        <w:ind w:firstLine="708"/>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2.2 Шкалы оценивания:   </w:t>
      </w:r>
    </w:p>
    <w:p w:rsidR="001F4686" w:rsidRPr="00DA2713" w:rsidRDefault="001F4686" w:rsidP="001F4686">
      <w:pPr>
        <w:spacing w:after="0"/>
        <w:ind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1F4686" w:rsidRPr="00DA2713" w:rsidRDefault="001F4686" w:rsidP="001F4686">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84-100 баллов (оценка «отлично»)</w:t>
      </w:r>
      <w:r w:rsidRPr="00DA2713">
        <w:rPr>
          <w:rFonts w:ascii="Times New Roman" w:eastAsia="Times New Roman" w:hAnsi="Times New Roman" w:cs="Times New Roman"/>
          <w:iCs/>
          <w:spacing w:val="-1"/>
          <w:sz w:val="28"/>
          <w:szCs w:val="28"/>
          <w:lang w:val="ru-RU" w:eastAsia="ru-RU"/>
        </w:rPr>
        <w:t xml:space="preserve"> </w:t>
      </w:r>
    </w:p>
    <w:p w:rsidR="001F4686" w:rsidRPr="00DA2713" w:rsidRDefault="001F4686" w:rsidP="001F4686">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67-83 баллов (оценка «хорошо»)</w:t>
      </w:r>
      <w:r w:rsidRPr="00DA2713">
        <w:rPr>
          <w:rFonts w:ascii="Times New Roman" w:eastAsia="Times New Roman" w:hAnsi="Times New Roman" w:cs="Times New Roman"/>
          <w:iCs/>
          <w:spacing w:val="-1"/>
          <w:sz w:val="28"/>
          <w:szCs w:val="28"/>
          <w:lang w:val="ru-RU" w:eastAsia="ru-RU"/>
        </w:rPr>
        <w:t xml:space="preserve"> </w:t>
      </w:r>
    </w:p>
    <w:p w:rsidR="001F4686" w:rsidRPr="00DA2713" w:rsidRDefault="001F4686" w:rsidP="001F4686">
      <w:pPr>
        <w:widowControl w:val="0"/>
        <w:spacing w:after="0" w:line="240" w:lineRule="auto"/>
        <w:ind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50-66 баллов (оценка «удовлетворительно») </w:t>
      </w:r>
    </w:p>
    <w:p w:rsidR="001F4686" w:rsidRPr="00DA2713" w:rsidRDefault="001F4686" w:rsidP="001F4686">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DA2713">
        <w:rPr>
          <w:rFonts w:ascii="Times New Roman" w:eastAsia="Times New Roman" w:hAnsi="Times New Roman" w:cs="Times New Roman"/>
          <w:sz w:val="28"/>
          <w:szCs w:val="28"/>
          <w:lang w:val="ru-RU" w:eastAsia="ru-RU"/>
        </w:rPr>
        <w:t>0-49 баллов (оценка «неудовлетворительно»)</w:t>
      </w:r>
      <w:r w:rsidRPr="00DA2713">
        <w:rPr>
          <w:rFonts w:ascii="Times New Roman" w:eastAsia="Times New Roman" w:hAnsi="Times New Roman" w:cs="Times New Roman"/>
          <w:iCs/>
          <w:sz w:val="28"/>
          <w:szCs w:val="28"/>
          <w:lang w:val="ru-RU" w:eastAsia="ru-RU"/>
        </w:rPr>
        <w:t xml:space="preserve"> </w:t>
      </w:r>
    </w:p>
    <w:p w:rsidR="001F4686" w:rsidRPr="00DA2713" w:rsidRDefault="001F4686" w:rsidP="001F4686">
      <w:pPr>
        <w:widowControl w:val="0"/>
        <w:spacing w:after="0" w:line="240" w:lineRule="auto"/>
        <w:ind w:firstLine="709"/>
        <w:jc w:val="both"/>
        <w:rPr>
          <w:rFonts w:ascii="Times New Roman" w:eastAsia="Times New Roman" w:hAnsi="Times New Roman" w:cs="Times New Roman"/>
          <w:iCs/>
          <w:sz w:val="28"/>
          <w:szCs w:val="28"/>
          <w:lang w:val="ru-RU" w:eastAsia="ru-RU"/>
        </w:rPr>
      </w:pPr>
    </w:p>
    <w:p w:rsidR="001F4686" w:rsidRPr="00DA2713" w:rsidRDefault="001F4686" w:rsidP="001F4686">
      <w:pPr>
        <w:keepNext/>
        <w:keepLines/>
        <w:spacing w:before="480" w:after="0" w:line="240" w:lineRule="auto"/>
        <w:outlineLvl w:val="0"/>
        <w:rPr>
          <w:rFonts w:ascii="Cambria" w:eastAsia="Times New Roman" w:hAnsi="Cambria" w:cs="Times New Roman"/>
          <w:b/>
          <w:bCs/>
          <w:sz w:val="28"/>
          <w:szCs w:val="28"/>
          <w:lang w:val="ru-RU" w:eastAsia="ru-RU"/>
        </w:rPr>
      </w:pPr>
      <w:bookmarkStart w:id="5" w:name="_Toc529525658"/>
      <w:r w:rsidRPr="00DA2713">
        <w:rPr>
          <w:rFonts w:ascii="Cambria" w:eastAsia="Times New Roman" w:hAnsi="Cambria" w:cs="Times New Roman"/>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1F4686" w:rsidRPr="00DA2713" w:rsidRDefault="001F4686" w:rsidP="001F4686">
      <w:pPr>
        <w:spacing w:after="0" w:line="240" w:lineRule="auto"/>
        <w:ind w:firstLine="708"/>
        <w:jc w:val="both"/>
        <w:rPr>
          <w:rFonts w:ascii="Times New Roman" w:eastAsia="Times New Roman" w:hAnsi="Times New Roman" w:cs="Times New Roman"/>
          <w:i/>
          <w:color w:val="00B050"/>
          <w:sz w:val="28"/>
          <w:szCs w:val="28"/>
          <w:lang w:val="ru-RU" w:eastAsia="ru-RU"/>
        </w:rPr>
      </w:pPr>
    </w:p>
    <w:p w:rsidR="001F4686" w:rsidRPr="00DA2713" w:rsidRDefault="001F4686" w:rsidP="001F468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F4686" w:rsidRPr="00DA2713" w:rsidRDefault="001F4686" w:rsidP="001F468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F4686" w:rsidRPr="00DA2713" w:rsidRDefault="001F4686" w:rsidP="001F468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F4686" w:rsidRPr="00DA2713" w:rsidRDefault="001F4686" w:rsidP="001F4686">
      <w:pPr>
        <w:spacing w:after="0" w:line="240" w:lineRule="auto"/>
        <w:jc w:val="center"/>
        <w:textAlignment w:val="baseline"/>
        <w:rPr>
          <w:rFonts w:ascii="Times New Roman" w:eastAsia="Times New Roman" w:hAnsi="Times New Roman" w:cs="Times New Roman"/>
          <w:sz w:val="28"/>
          <w:szCs w:val="24"/>
          <w:lang w:val="ru-RU" w:eastAsia="ru-RU"/>
        </w:rPr>
      </w:pPr>
    </w:p>
    <w:p w:rsidR="001F4686" w:rsidRPr="00DA2713" w:rsidRDefault="001F4686" w:rsidP="001F4686">
      <w:pPr>
        <w:spacing w:after="0" w:line="240" w:lineRule="auto"/>
        <w:jc w:val="center"/>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1F4686" w:rsidRPr="00DA2713" w:rsidRDefault="001F4686" w:rsidP="001F4686">
      <w:pPr>
        <w:spacing w:after="0" w:line="240" w:lineRule="auto"/>
        <w:jc w:val="center"/>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Вопросы к зачету</w:t>
      </w:r>
    </w:p>
    <w:p w:rsidR="001F4686" w:rsidRPr="00DA2713" w:rsidRDefault="001F4686" w:rsidP="001F4686">
      <w:pPr>
        <w:spacing w:after="0" w:line="240" w:lineRule="auto"/>
        <w:jc w:val="center"/>
        <w:rPr>
          <w:rFonts w:ascii="Times New Roman" w:eastAsia="Times New Roman" w:hAnsi="Times New Roman" w:cs="Times New Roman"/>
          <w:i/>
          <w:sz w:val="28"/>
          <w:szCs w:val="28"/>
          <w:lang w:val="ru-RU" w:eastAsia="ru-RU"/>
        </w:rPr>
      </w:pPr>
      <w:r w:rsidRPr="00DA2713">
        <w:rPr>
          <w:rFonts w:ascii="Times New Roman" w:eastAsia="Times New Roman" w:hAnsi="Times New Roman" w:cs="Times New Roman"/>
          <w:sz w:val="28"/>
          <w:szCs w:val="28"/>
          <w:lang w:val="ru-RU" w:eastAsia="ru-RU"/>
        </w:rPr>
        <w:t>по дисциплине</w:t>
      </w:r>
      <w:r w:rsidRPr="00DA2713">
        <w:rPr>
          <w:rFonts w:ascii="Times New Roman" w:eastAsia="Times New Roman" w:hAnsi="Times New Roman" w:cs="Times New Roman"/>
          <w:b/>
          <w:i/>
          <w:sz w:val="28"/>
          <w:szCs w:val="28"/>
          <w:lang w:val="ru-RU" w:eastAsia="ru-RU"/>
        </w:rPr>
        <w:t xml:space="preserve"> </w:t>
      </w:r>
      <w:r w:rsidRPr="00DA2713">
        <w:rPr>
          <w:rFonts w:ascii="Times New Roman" w:eastAsia="Times New Roman" w:hAnsi="Times New Roman" w:cs="Times New Roman"/>
          <w:sz w:val="28"/>
          <w:szCs w:val="28"/>
          <w:vertAlign w:val="superscript"/>
          <w:lang w:val="ru-RU" w:eastAsia="ru-RU"/>
        </w:rPr>
        <w:t xml:space="preserve"> </w:t>
      </w:r>
      <w:r w:rsidRPr="00DA2713">
        <w:rPr>
          <w:rFonts w:ascii="Times New Roman" w:eastAsia="Times New Roman" w:hAnsi="Times New Roman" w:cs="Times New Roman"/>
          <w:i/>
          <w:sz w:val="28"/>
          <w:szCs w:val="28"/>
          <w:lang w:val="ru-RU" w:eastAsia="ru-RU"/>
        </w:rPr>
        <w:t>Экономика, организация и управление на предприятии</w:t>
      </w:r>
    </w:p>
    <w:p w:rsidR="001F4686" w:rsidRPr="00DA2713" w:rsidRDefault="001F4686" w:rsidP="001F4686">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Предмет и методы изучения дисциплины «Экономика, организация и управление на предприятии».</w:t>
      </w:r>
    </w:p>
    <w:p w:rsidR="001F4686" w:rsidRPr="00DA2713" w:rsidRDefault="001F4686" w:rsidP="001F4686">
      <w:pPr>
        <w:numPr>
          <w:ilvl w:val="0"/>
          <w:numId w:val="4"/>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1F4686" w:rsidRPr="00DA2713" w:rsidRDefault="001F4686" w:rsidP="001F4686">
      <w:pPr>
        <w:numPr>
          <w:ilvl w:val="0"/>
          <w:numId w:val="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Функции рыночной экономической системы.</w:t>
      </w:r>
    </w:p>
    <w:p w:rsidR="001F4686" w:rsidRPr="00DA2713" w:rsidRDefault="001F4686" w:rsidP="001F4686">
      <w:pPr>
        <w:numPr>
          <w:ilvl w:val="0"/>
          <w:numId w:val="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1F4686" w:rsidRPr="00DA2713" w:rsidRDefault="001F4686" w:rsidP="001F4686">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1F4686" w:rsidRPr="00DA2713" w:rsidRDefault="001F4686" w:rsidP="001F4686">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предприятий.</w:t>
      </w:r>
    </w:p>
    <w:p w:rsidR="001F4686" w:rsidRPr="00DA2713" w:rsidRDefault="001F4686" w:rsidP="001F4686">
      <w:pPr>
        <w:numPr>
          <w:ilvl w:val="0"/>
          <w:numId w:val="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xml:space="preserve">Производственная структура предприятия. Характеристика основных видов  структуры. </w:t>
      </w:r>
    </w:p>
    <w:p w:rsidR="001F4686" w:rsidRPr="00DA2713" w:rsidRDefault="001F4686" w:rsidP="001F4686">
      <w:pPr>
        <w:numPr>
          <w:ilvl w:val="0"/>
          <w:numId w:val="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1F4686" w:rsidRPr="00DA2713" w:rsidRDefault="001F4686" w:rsidP="001F4686">
      <w:pPr>
        <w:numPr>
          <w:ilvl w:val="0"/>
          <w:numId w:val="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1F4686" w:rsidRPr="00DA2713" w:rsidRDefault="001F4686" w:rsidP="001F4686">
      <w:pPr>
        <w:numPr>
          <w:ilvl w:val="0"/>
          <w:numId w:val="1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1F4686" w:rsidRPr="00DA2713" w:rsidRDefault="001F4686" w:rsidP="001F4686">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1F4686" w:rsidRPr="00DA2713" w:rsidRDefault="001F4686" w:rsidP="001F4686">
      <w:pPr>
        <w:numPr>
          <w:ilvl w:val="0"/>
          <w:numId w:val="1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Организационная структура управления предприятием.</w:t>
      </w:r>
    </w:p>
    <w:p w:rsidR="001F4686" w:rsidRPr="00DA2713" w:rsidRDefault="001F4686" w:rsidP="001F4686">
      <w:pPr>
        <w:numPr>
          <w:ilvl w:val="0"/>
          <w:numId w:val="1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1F4686" w:rsidRPr="00DA2713" w:rsidRDefault="001F4686" w:rsidP="001F4686">
      <w:pPr>
        <w:numPr>
          <w:ilvl w:val="0"/>
          <w:numId w:val="1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Планирование численности </w:t>
      </w:r>
      <w:proofErr w:type="gramStart"/>
      <w:r w:rsidRPr="00DA2713">
        <w:rPr>
          <w:rFonts w:ascii="Times New Roman" w:eastAsia="Times New Roman" w:hAnsi="Times New Roman" w:cs="Times New Roman"/>
          <w:sz w:val="28"/>
          <w:szCs w:val="28"/>
          <w:lang w:val="ru-RU" w:eastAsia="ru-RU"/>
        </w:rPr>
        <w:t>работающих</w:t>
      </w:r>
      <w:proofErr w:type="gramEnd"/>
      <w:r w:rsidRPr="00DA2713">
        <w:rPr>
          <w:rFonts w:ascii="Times New Roman" w:eastAsia="Times New Roman" w:hAnsi="Times New Roman" w:cs="Times New Roman"/>
          <w:sz w:val="28"/>
          <w:szCs w:val="28"/>
          <w:lang w:val="ru-RU" w:eastAsia="ru-RU"/>
        </w:rPr>
        <w:t xml:space="preserve"> на предприятии.</w:t>
      </w:r>
    </w:p>
    <w:p w:rsidR="001F4686" w:rsidRPr="00DA2713" w:rsidRDefault="001F4686" w:rsidP="001F4686">
      <w:pPr>
        <w:numPr>
          <w:ilvl w:val="0"/>
          <w:numId w:val="1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1F4686" w:rsidRPr="00DA2713" w:rsidRDefault="001F4686" w:rsidP="001F4686">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1F4686" w:rsidRPr="00DA2713" w:rsidRDefault="001F4686" w:rsidP="001F4686">
      <w:pPr>
        <w:numPr>
          <w:ilvl w:val="0"/>
          <w:numId w:val="1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1F4686" w:rsidRPr="00DA2713" w:rsidRDefault="001F4686" w:rsidP="001F4686">
      <w:pPr>
        <w:numPr>
          <w:ilvl w:val="0"/>
          <w:numId w:val="1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1F4686" w:rsidRPr="00DA2713" w:rsidRDefault="001F4686" w:rsidP="001F4686">
      <w:pPr>
        <w:numPr>
          <w:ilvl w:val="0"/>
          <w:numId w:val="1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1F4686" w:rsidRPr="00DA2713" w:rsidRDefault="001F4686" w:rsidP="001F4686">
      <w:pPr>
        <w:numPr>
          <w:ilvl w:val="0"/>
          <w:numId w:val="1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1F4686" w:rsidRPr="00DA2713" w:rsidRDefault="001F4686" w:rsidP="001F4686">
      <w:pPr>
        <w:numPr>
          <w:ilvl w:val="0"/>
          <w:numId w:val="2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1F4686" w:rsidRPr="00DA2713" w:rsidRDefault="001F4686" w:rsidP="001F4686">
      <w:pPr>
        <w:numPr>
          <w:ilvl w:val="0"/>
          <w:numId w:val="2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1F4686" w:rsidRPr="00DA2713" w:rsidRDefault="001F4686" w:rsidP="001F4686">
      <w:pPr>
        <w:numPr>
          <w:ilvl w:val="0"/>
          <w:numId w:val="22"/>
        </w:numPr>
        <w:spacing w:after="0" w:line="240" w:lineRule="auto"/>
        <w:ind w:left="284" w:hanging="284"/>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1F4686" w:rsidRPr="00DA2713" w:rsidRDefault="001F4686" w:rsidP="001F4686">
      <w:pPr>
        <w:numPr>
          <w:ilvl w:val="0"/>
          <w:numId w:val="2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1F4686" w:rsidRPr="00DA2713" w:rsidRDefault="001F4686" w:rsidP="001F4686">
      <w:pPr>
        <w:numPr>
          <w:ilvl w:val="0"/>
          <w:numId w:val="2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нематериальных активов и механизм</w:t>
      </w:r>
      <w:r w:rsidRPr="00DA2713">
        <w:rPr>
          <w:rFonts w:ascii="Times New Roman" w:eastAsia="Times New Roman" w:hAnsi="Times New Roman" w:cs="Times New Roman"/>
          <w:b/>
          <w:sz w:val="28"/>
          <w:szCs w:val="28"/>
          <w:lang w:val="ru-RU" w:eastAsia="ru-RU"/>
        </w:rPr>
        <w:t xml:space="preserve"> </w:t>
      </w:r>
      <w:r w:rsidRPr="00DA2713">
        <w:rPr>
          <w:rFonts w:ascii="Times New Roman" w:eastAsia="Times New Roman" w:hAnsi="Times New Roman" w:cs="Times New Roman"/>
          <w:sz w:val="28"/>
          <w:szCs w:val="28"/>
          <w:lang w:val="ru-RU" w:eastAsia="ru-RU"/>
        </w:rPr>
        <w:t>их амортизации на предприятии.</w:t>
      </w:r>
    </w:p>
    <w:p w:rsidR="001F4686" w:rsidRPr="00DA2713" w:rsidRDefault="001F4686" w:rsidP="001F4686">
      <w:pPr>
        <w:numPr>
          <w:ilvl w:val="0"/>
          <w:numId w:val="2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1F4686" w:rsidRPr="00DA2713" w:rsidRDefault="001F4686" w:rsidP="001F4686">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использования основ</w:t>
      </w:r>
      <w:r w:rsidRPr="00DA2713">
        <w:rPr>
          <w:rFonts w:ascii="Times New Roman" w:eastAsia="Times New Roman" w:hAnsi="Times New Roman" w:cs="Times New Roman"/>
          <w:sz w:val="28"/>
          <w:szCs w:val="28"/>
          <w:lang w:val="ru-RU" w:eastAsia="ru-RU"/>
        </w:rPr>
        <w:softHyphen/>
        <w:t>ных фондов.</w:t>
      </w:r>
    </w:p>
    <w:p w:rsidR="001F4686" w:rsidRPr="00DA2713" w:rsidRDefault="001F4686" w:rsidP="001F4686">
      <w:pPr>
        <w:numPr>
          <w:ilvl w:val="0"/>
          <w:numId w:val="2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использования основ</w:t>
      </w:r>
      <w:r w:rsidRPr="00DA2713">
        <w:rPr>
          <w:rFonts w:ascii="Times New Roman" w:eastAsia="Times New Roman" w:hAnsi="Times New Roman" w:cs="Times New Roman"/>
          <w:sz w:val="28"/>
          <w:szCs w:val="28"/>
          <w:lang w:val="ru-RU" w:eastAsia="ru-RU"/>
        </w:rPr>
        <w:softHyphen/>
        <w:t>ных фондов.</w:t>
      </w:r>
    </w:p>
    <w:p w:rsidR="001F4686" w:rsidRPr="00DA2713" w:rsidRDefault="001F4686" w:rsidP="001F4686">
      <w:pPr>
        <w:numPr>
          <w:ilvl w:val="0"/>
          <w:numId w:val="2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1F4686" w:rsidRPr="00DA2713" w:rsidRDefault="001F4686" w:rsidP="001F4686">
      <w:pPr>
        <w:numPr>
          <w:ilvl w:val="0"/>
          <w:numId w:val="2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Материальный состав и структура оборотных фондов.</w:t>
      </w:r>
    </w:p>
    <w:p w:rsidR="001F4686" w:rsidRPr="00DA2713" w:rsidRDefault="001F4686" w:rsidP="001F4686">
      <w:pPr>
        <w:numPr>
          <w:ilvl w:val="0"/>
          <w:numId w:val="2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Нормирование оборотных средств.</w:t>
      </w:r>
    </w:p>
    <w:p w:rsidR="001F4686" w:rsidRPr="00DA2713" w:rsidRDefault="001F4686" w:rsidP="001F4686">
      <w:pPr>
        <w:numPr>
          <w:ilvl w:val="0"/>
          <w:numId w:val="3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Показатели оборачиваемости оборотных средств.</w:t>
      </w:r>
    </w:p>
    <w:p w:rsidR="001F4686" w:rsidRPr="00DA2713" w:rsidRDefault="001F4686" w:rsidP="001F4686">
      <w:pPr>
        <w:numPr>
          <w:ilvl w:val="0"/>
          <w:numId w:val="3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1F4686" w:rsidRPr="00DA2713" w:rsidRDefault="001F4686" w:rsidP="001F4686">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1F4686" w:rsidRPr="00DA2713" w:rsidRDefault="001F4686" w:rsidP="001F4686">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1F4686" w:rsidRPr="00DA2713" w:rsidRDefault="001F4686" w:rsidP="001F4686">
      <w:pPr>
        <w:numPr>
          <w:ilvl w:val="0"/>
          <w:numId w:val="3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DA2713">
        <w:rPr>
          <w:rFonts w:ascii="Times New Roman" w:eastAsia="Times New Roman" w:hAnsi="Times New Roman" w:cs="Times New Roman"/>
          <w:sz w:val="28"/>
          <w:szCs w:val="28"/>
          <w:lang w:val="ru-RU" w:eastAsia="ru-RU"/>
        </w:rPr>
        <w:softHyphen/>
        <w:t>нии заработной платы.</w:t>
      </w:r>
    </w:p>
    <w:p w:rsidR="001F4686" w:rsidRPr="00DA2713" w:rsidRDefault="001F4686" w:rsidP="001F4686">
      <w:pPr>
        <w:numPr>
          <w:ilvl w:val="0"/>
          <w:numId w:val="1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1F4686" w:rsidRPr="00DA2713" w:rsidRDefault="001F4686" w:rsidP="001F4686">
      <w:pPr>
        <w:numPr>
          <w:ilvl w:val="0"/>
          <w:numId w:val="3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Себестоимость продукции (работ, услуг), понятие и виды.</w:t>
      </w:r>
    </w:p>
    <w:p w:rsidR="001F4686" w:rsidRPr="00DA2713" w:rsidRDefault="001F4686" w:rsidP="001F4686">
      <w:pPr>
        <w:numPr>
          <w:ilvl w:val="0"/>
          <w:numId w:val="3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Значение показателя себестоимости продукции (работ, услуг) в оценке деятельности предприятия.</w:t>
      </w:r>
    </w:p>
    <w:p w:rsidR="001F4686" w:rsidRPr="00DA2713" w:rsidRDefault="001F4686" w:rsidP="001F4686">
      <w:pPr>
        <w:numPr>
          <w:ilvl w:val="0"/>
          <w:numId w:val="3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DA2713">
        <w:rPr>
          <w:rFonts w:ascii="Times New Roman" w:eastAsia="Times New Roman" w:hAnsi="Times New Roman" w:cs="Times New Roman"/>
          <w:sz w:val="28"/>
          <w:szCs w:val="28"/>
          <w:lang w:val="ru-RU" w:eastAsia="ru-RU"/>
        </w:rPr>
        <w:softHyphen/>
        <w:t xml:space="preserve">там. </w:t>
      </w:r>
    </w:p>
    <w:p w:rsidR="001F4686" w:rsidRPr="00DA2713" w:rsidRDefault="001F4686" w:rsidP="001F4686">
      <w:pPr>
        <w:numPr>
          <w:ilvl w:val="0"/>
          <w:numId w:val="36"/>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DA2713">
        <w:rPr>
          <w:rFonts w:ascii="Times New Roman" w:eastAsia="Times New Roman" w:hAnsi="Times New Roman" w:cs="Times New Roman"/>
          <w:sz w:val="28"/>
          <w:szCs w:val="28"/>
          <w:lang w:val="ru-RU" w:eastAsia="ru-RU"/>
        </w:rPr>
        <w:t>калькуляционным</w:t>
      </w:r>
      <w:proofErr w:type="gramEnd"/>
    </w:p>
    <w:p w:rsidR="001F4686" w:rsidRPr="00DA2713" w:rsidRDefault="001F4686" w:rsidP="001F4686">
      <w:p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статьям расходов.</w:t>
      </w:r>
    </w:p>
    <w:p w:rsidR="001F4686" w:rsidRPr="00DA2713" w:rsidRDefault="001F4686" w:rsidP="001F4686">
      <w:pPr>
        <w:numPr>
          <w:ilvl w:val="0"/>
          <w:numId w:val="37"/>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1F4686" w:rsidRPr="00DA2713" w:rsidRDefault="001F4686" w:rsidP="001F4686">
      <w:pPr>
        <w:numPr>
          <w:ilvl w:val="0"/>
          <w:numId w:val="38"/>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DA2713">
        <w:rPr>
          <w:rFonts w:ascii="Times New Roman" w:eastAsia="Times New Roman" w:hAnsi="Times New Roman" w:cs="Times New Roman"/>
          <w:sz w:val="28"/>
          <w:szCs w:val="28"/>
          <w:lang w:val="ru-RU" w:eastAsia="ru-RU"/>
        </w:rPr>
        <w:softHyphen/>
        <w:t>ния и распределения прибыли.</w:t>
      </w:r>
    </w:p>
    <w:p w:rsidR="001F4686" w:rsidRPr="00DA2713" w:rsidRDefault="001F4686" w:rsidP="001F4686">
      <w:pPr>
        <w:numPr>
          <w:ilvl w:val="0"/>
          <w:numId w:val="39"/>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Рентабельность – показатель эффективности деятельности. Рентабельность производства, рентабельность продукции.</w:t>
      </w:r>
    </w:p>
    <w:p w:rsidR="001F4686" w:rsidRPr="00DA2713" w:rsidRDefault="001F4686" w:rsidP="001F4686">
      <w:pPr>
        <w:numPr>
          <w:ilvl w:val="0"/>
          <w:numId w:val="40"/>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Ценообразование на предприятии. Виды цен. Ценообразующие факторы.</w:t>
      </w:r>
    </w:p>
    <w:p w:rsidR="001F4686" w:rsidRPr="00DA2713" w:rsidRDefault="001F4686" w:rsidP="001F4686">
      <w:pPr>
        <w:numPr>
          <w:ilvl w:val="0"/>
          <w:numId w:val="41"/>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Ценовая политика предприятия.</w:t>
      </w:r>
    </w:p>
    <w:p w:rsidR="001F4686" w:rsidRPr="00DA2713" w:rsidRDefault="001F4686" w:rsidP="001F4686">
      <w:pPr>
        <w:numPr>
          <w:ilvl w:val="0"/>
          <w:numId w:val="42"/>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1F4686" w:rsidRPr="00DA2713" w:rsidRDefault="001F4686" w:rsidP="001F4686">
      <w:pPr>
        <w:numPr>
          <w:ilvl w:val="0"/>
          <w:numId w:val="43"/>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DA2713">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1F4686" w:rsidRPr="00DA2713" w:rsidRDefault="001F4686" w:rsidP="001F4686">
      <w:pPr>
        <w:numPr>
          <w:ilvl w:val="0"/>
          <w:numId w:val="44"/>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Основные виды косвенных налогов. Порядок их расчета.</w:t>
      </w:r>
    </w:p>
    <w:p w:rsidR="001F4686" w:rsidRPr="00DA2713" w:rsidRDefault="001F4686" w:rsidP="001F4686">
      <w:pPr>
        <w:numPr>
          <w:ilvl w:val="0"/>
          <w:numId w:val="45"/>
        </w:numPr>
        <w:spacing w:after="0" w:line="240" w:lineRule="auto"/>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1F4686" w:rsidRPr="00DA2713" w:rsidRDefault="001F4686" w:rsidP="001F4686">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1F4686" w:rsidRPr="00DA2713" w:rsidRDefault="001F4686" w:rsidP="001F4686">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Составитель ________________________ М.М.Баранников</w:t>
      </w:r>
    </w:p>
    <w:p w:rsidR="001F4686" w:rsidRPr="00DA2713" w:rsidRDefault="001F4686" w:rsidP="001F4686">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vertAlign w:val="superscript"/>
          <w:lang w:val="ru-RU" w:eastAsia="ru-RU"/>
        </w:rPr>
        <w:t xml:space="preserve">                                                                              (подпись)</w:t>
      </w:r>
    </w:p>
    <w:p w:rsidR="001F4686" w:rsidRPr="00DA2713" w:rsidRDefault="001F4686" w:rsidP="001F4686">
      <w:p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«____»__________________2018 г. </w:t>
      </w:r>
    </w:p>
    <w:p w:rsidR="001F4686" w:rsidRPr="00DA2713" w:rsidRDefault="001F4686" w:rsidP="001F4686">
      <w:pPr>
        <w:spacing w:after="0" w:line="240" w:lineRule="auto"/>
        <w:jc w:val="center"/>
        <w:textAlignment w:val="baseline"/>
        <w:rPr>
          <w:rFonts w:ascii="Times New Roman" w:eastAsia="Times New Roman" w:hAnsi="Times New Roman" w:cs="Times New Roman"/>
          <w:b/>
          <w:bCs/>
          <w:sz w:val="28"/>
          <w:szCs w:val="28"/>
          <w:lang w:val="ru-RU" w:eastAsia="ru-RU"/>
        </w:rPr>
      </w:pPr>
    </w:p>
    <w:p w:rsidR="001F4686" w:rsidRPr="00DA2713" w:rsidRDefault="001F4686" w:rsidP="001F4686">
      <w:pPr>
        <w:spacing w:after="0" w:line="240" w:lineRule="auto"/>
        <w:textAlignment w:val="baseline"/>
        <w:rPr>
          <w:rFonts w:ascii="Calibri" w:eastAsia="Times New Roman" w:hAnsi="Calibri" w:cs="Times New Roman"/>
          <w:lang w:val="ru-RU" w:eastAsia="ru-RU"/>
        </w:rPr>
      </w:pPr>
    </w:p>
    <w:p w:rsidR="001F4686" w:rsidRPr="00DA2713" w:rsidRDefault="001F4686" w:rsidP="001F4686">
      <w:pPr>
        <w:spacing w:after="0" w:line="240" w:lineRule="auto"/>
        <w:textAlignment w:val="baseline"/>
        <w:rPr>
          <w:rFonts w:ascii="Calibri" w:eastAsia="Times New Roman" w:hAnsi="Calibri" w:cs="Times New Roman"/>
          <w:lang w:val="ru-RU" w:eastAsia="ru-RU"/>
        </w:rPr>
      </w:pPr>
    </w:p>
    <w:p w:rsidR="001F4686" w:rsidRPr="00DA2713" w:rsidRDefault="001F4686" w:rsidP="001F4686">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Критерии оценивания: </w:t>
      </w:r>
    </w:p>
    <w:p w:rsidR="001F4686" w:rsidRPr="00DA2713" w:rsidRDefault="001F4686" w:rsidP="001F4686">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1F4686" w:rsidRPr="00DA2713" w:rsidRDefault="001F4686" w:rsidP="001F4686">
      <w:pPr>
        <w:numPr>
          <w:ilvl w:val="0"/>
          <w:numId w:val="1"/>
        </w:numPr>
        <w:spacing w:after="0" w:line="240" w:lineRule="auto"/>
        <w:jc w:val="both"/>
        <w:textAlignment w:val="baseline"/>
        <w:rPr>
          <w:rFonts w:ascii="Calibri" w:eastAsia="Calibri" w:hAnsi="Calibri" w:cs="Times New Roman"/>
          <w:lang w:val="ru-RU"/>
        </w:rPr>
      </w:pPr>
      <w:r w:rsidRPr="00DA2713">
        <w:rPr>
          <w:rFonts w:ascii="Times New Roman" w:eastAsia="Times New Roman" w:hAnsi="Times New Roman" w:cs="Times New Roman"/>
          <w:sz w:val="24"/>
          <w:szCs w:val="24"/>
          <w:lang w:val="ru-RU" w:eastAsia="ru-RU"/>
        </w:rPr>
        <w:t xml:space="preserve"> «Незачтено»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1F4686" w:rsidRPr="00DA2713" w:rsidRDefault="001F4686" w:rsidP="001F4686">
      <w:pPr>
        <w:spacing w:after="0" w:line="240" w:lineRule="auto"/>
        <w:rPr>
          <w:rFonts w:ascii="Times New Roman" w:eastAsia="Times New Roman" w:hAnsi="Times New Roman" w:cs="Times New Roman"/>
          <w:sz w:val="24"/>
          <w:szCs w:val="24"/>
          <w:lang w:val="ru-RU" w:eastAsia="ru-RU"/>
        </w:rPr>
      </w:pPr>
    </w:p>
    <w:p w:rsidR="001F4686" w:rsidRPr="00DA2713" w:rsidRDefault="001F4686" w:rsidP="001F4686">
      <w:pPr>
        <w:spacing w:after="0" w:line="240" w:lineRule="auto"/>
        <w:textAlignment w:val="baseline"/>
        <w:rPr>
          <w:rFonts w:ascii="Calibri" w:eastAsia="Times New Roman" w:hAnsi="Calibri" w:cs="Times New Roman"/>
          <w:lang w:val="ru-RU" w:eastAsia="ru-RU"/>
        </w:rPr>
      </w:pPr>
    </w:p>
    <w:p w:rsidR="001F4686" w:rsidRPr="00DA2713" w:rsidRDefault="001F4686" w:rsidP="001F4686">
      <w:pPr>
        <w:spacing w:after="0" w:line="240" w:lineRule="auto"/>
        <w:jc w:val="both"/>
        <w:rPr>
          <w:rFonts w:ascii="Times New Roman" w:eastAsia="Times New Roman" w:hAnsi="Times New Roman" w:cs="Times New Roman"/>
          <w:sz w:val="24"/>
          <w:szCs w:val="24"/>
          <w:lang w:val="ru-RU" w:eastAsia="ru-RU"/>
        </w:rPr>
      </w:pPr>
    </w:p>
    <w:p w:rsidR="001F4686" w:rsidRPr="00DA2713" w:rsidRDefault="001F4686" w:rsidP="001F468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F4686" w:rsidRPr="00DA2713" w:rsidRDefault="001F4686" w:rsidP="001F468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F4686" w:rsidRPr="00DA2713" w:rsidRDefault="001F4686" w:rsidP="001F468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F4686" w:rsidRPr="00DA2713" w:rsidRDefault="001F4686" w:rsidP="001F4686">
      <w:pPr>
        <w:spacing w:after="0" w:line="240" w:lineRule="auto"/>
        <w:jc w:val="center"/>
        <w:textAlignment w:val="baseline"/>
        <w:rPr>
          <w:rFonts w:ascii="Times New Roman" w:eastAsia="Times New Roman" w:hAnsi="Times New Roman" w:cs="Times New Roman"/>
          <w:sz w:val="28"/>
          <w:szCs w:val="28"/>
          <w:lang w:val="ru-RU" w:eastAsia="ru-RU"/>
        </w:rPr>
      </w:pPr>
    </w:p>
    <w:p w:rsidR="001F4686" w:rsidRPr="00DA2713" w:rsidRDefault="001F4686" w:rsidP="001F4686">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1F4686" w:rsidRPr="00DA2713" w:rsidRDefault="001F4686" w:rsidP="001F4686">
      <w:pPr>
        <w:spacing w:after="0" w:line="240" w:lineRule="auto"/>
        <w:jc w:val="center"/>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(наименование кафедры)</w:t>
      </w:r>
    </w:p>
    <w:p w:rsidR="001F4686" w:rsidRPr="00DA2713" w:rsidRDefault="001F4686" w:rsidP="001F4686">
      <w:pPr>
        <w:spacing w:after="0" w:line="240" w:lineRule="auto"/>
        <w:jc w:val="center"/>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Темы рефератов</w:t>
      </w:r>
    </w:p>
    <w:p w:rsidR="001F4686" w:rsidRPr="00DA2713" w:rsidRDefault="001F4686" w:rsidP="001F4686">
      <w:pPr>
        <w:widowControl w:val="0"/>
        <w:spacing w:after="0" w:line="36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по дисциплине Экономика, организация и управление на предприятии</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и функции управления предприятием.</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Управленческие технологии.</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Организационно-правовые формы предприятий</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Трудовые ресурсы. Пути повышения эффективности использования трудовых ресурсов (на примере конкретной организации, района, области (края)).</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Пути </w:t>
      </w:r>
      <w:proofErr w:type="gramStart"/>
      <w:r w:rsidRPr="00DA2713">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DA2713">
        <w:rPr>
          <w:rFonts w:ascii="Times New Roman" w:eastAsia="Times New Roman" w:hAnsi="Times New Roman" w:cs="Times New Roman"/>
          <w:sz w:val="28"/>
          <w:szCs w:val="28"/>
          <w:lang w:val="ru-RU" w:eastAsia="ru-RU"/>
        </w:rPr>
        <w:t xml:space="preserve">.  </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малого бизнеса. Пути </w:t>
      </w:r>
      <w:proofErr w:type="gramStart"/>
      <w:r w:rsidRPr="00DA2713">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DA2713">
        <w:rPr>
          <w:rFonts w:ascii="Times New Roman" w:eastAsia="Times New Roman" w:hAnsi="Times New Roman" w:cs="Times New Roman"/>
          <w:sz w:val="28"/>
          <w:szCs w:val="28"/>
          <w:lang w:val="ru-RU" w:eastAsia="ru-RU"/>
        </w:rPr>
        <w:t>.</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Зарубежный опыт учета затрат.</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Инновационная деятельность в условиях рынка</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Пути повышения эффективности инвестиций.</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Организационно-</w:t>
      </w:r>
      <w:proofErr w:type="gramStart"/>
      <w:r w:rsidRPr="00DA2713">
        <w:rPr>
          <w:rFonts w:ascii="Times New Roman" w:eastAsia="Times New Roman" w:hAnsi="Times New Roman" w:cs="Times New Roman"/>
          <w:sz w:val="28"/>
          <w:szCs w:val="28"/>
          <w:lang w:val="ru-RU" w:eastAsia="ru-RU"/>
        </w:rPr>
        <w:t>экономический механизм</w:t>
      </w:r>
      <w:proofErr w:type="gramEnd"/>
      <w:r w:rsidRPr="00DA2713">
        <w:rPr>
          <w:rFonts w:ascii="Times New Roman" w:eastAsia="Times New Roman" w:hAnsi="Times New Roman" w:cs="Times New Roman"/>
          <w:sz w:val="28"/>
          <w:szCs w:val="28"/>
          <w:lang w:val="ru-RU" w:eastAsia="ru-RU"/>
        </w:rPr>
        <w:t xml:space="preserve"> мотивации труда работников предприятия.</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proofErr w:type="gramStart"/>
      <w:r w:rsidRPr="00DA2713">
        <w:rPr>
          <w:rFonts w:ascii="Times New Roman" w:eastAsia="Times New Roman" w:hAnsi="Times New Roman" w:cs="Times New Roman"/>
          <w:sz w:val="28"/>
          <w:szCs w:val="28"/>
          <w:lang w:val="ru-RU" w:eastAsia="ru-RU"/>
        </w:rPr>
        <w:t>Организация управления предприятием в зарубежных странах (на примере одной или нескольких странах:</w:t>
      </w:r>
      <w:proofErr w:type="gramEnd"/>
      <w:r w:rsidRPr="00DA2713">
        <w:rPr>
          <w:rFonts w:ascii="Times New Roman" w:eastAsia="Times New Roman" w:hAnsi="Times New Roman" w:cs="Times New Roman"/>
          <w:sz w:val="28"/>
          <w:szCs w:val="28"/>
          <w:lang w:val="ru-RU" w:eastAsia="ru-RU"/>
        </w:rPr>
        <w:t xml:space="preserve"> </w:t>
      </w:r>
      <w:proofErr w:type="gramStart"/>
      <w:r w:rsidRPr="00DA2713">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Тарифная система: ее элементы, задачи.</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Формы и системы оплаты труда в условиях рынка.</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Управление качеством продукции на предприятии.</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Несостоятельность (банкротство) предприятий.</w:t>
      </w:r>
    </w:p>
    <w:p w:rsidR="001F4686" w:rsidRPr="00DA2713" w:rsidRDefault="001F4686" w:rsidP="001F4686">
      <w:pPr>
        <w:numPr>
          <w:ilvl w:val="0"/>
          <w:numId w:val="3"/>
        </w:numPr>
        <w:spacing w:after="0" w:line="240" w:lineRule="auto"/>
        <w:ind w:left="714" w:hanging="357"/>
        <w:contextualSpacing/>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1F4686" w:rsidRPr="00DA2713" w:rsidRDefault="001F4686" w:rsidP="001F4686">
      <w:pPr>
        <w:spacing w:after="0" w:line="240" w:lineRule="auto"/>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1F4686" w:rsidRPr="00DA2713" w:rsidRDefault="001F4686" w:rsidP="001F468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1F4686" w:rsidRPr="00DA2713" w:rsidRDefault="001F4686" w:rsidP="001F468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1.Новизна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1F4686" w:rsidRPr="00DA2713" w:rsidRDefault="001F4686" w:rsidP="001F468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2. </w:t>
      </w:r>
      <w:proofErr w:type="gramStart"/>
      <w:r w:rsidRPr="00DA2713">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иструктурировать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1F4686" w:rsidRPr="00DA2713" w:rsidRDefault="001F4686" w:rsidP="001F468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1F4686" w:rsidRPr="00DA2713" w:rsidRDefault="001F4686" w:rsidP="001F468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w:t>
      </w:r>
      <w:r w:rsidRPr="00DA2713">
        <w:rPr>
          <w:rFonts w:ascii="Times New Roman" w:eastAsia="Times New Roman" w:hAnsi="Times New Roman" w:cs="Times New Roman"/>
          <w:sz w:val="24"/>
          <w:szCs w:val="24"/>
          <w:lang w:val="ru-RU" w:eastAsia="ru-RU"/>
        </w:rPr>
        <w:lastRenderedPageBreak/>
        <w:t xml:space="preserve">понятийным аппаратом проблемы; - соблюдение требований к объему реферата; - культура оформления: выделение абзацев. </w:t>
      </w:r>
    </w:p>
    <w:p w:rsidR="001F4686" w:rsidRPr="00DA2713" w:rsidRDefault="001F4686" w:rsidP="001F4686">
      <w:pPr>
        <w:spacing w:after="0" w:line="240" w:lineRule="auto"/>
        <w:jc w:val="both"/>
        <w:textAlignment w:val="baseline"/>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DA2713">
        <w:rPr>
          <w:rFonts w:ascii="Times New Roman" w:eastAsia="Times New Roman" w:hAnsi="Times New Roman" w:cs="Times New Roman"/>
          <w:sz w:val="24"/>
          <w:szCs w:val="24"/>
          <w:lang w:val="ru-RU" w:eastAsia="ru-RU"/>
        </w:rPr>
        <w:t>кроме</w:t>
      </w:r>
      <w:proofErr w:type="gramEnd"/>
      <w:r w:rsidRPr="00DA2713">
        <w:rPr>
          <w:rFonts w:ascii="Times New Roman" w:eastAsia="Times New Roman" w:hAnsi="Times New Roman" w:cs="Times New Roman"/>
          <w:sz w:val="24"/>
          <w:szCs w:val="24"/>
          <w:lang w:val="ru-RU" w:eastAsia="ru-RU"/>
        </w:rPr>
        <w:t xml:space="preserve"> общепринятых; - литературный стиль. </w:t>
      </w:r>
    </w:p>
    <w:p w:rsidR="001F4686" w:rsidRPr="00DA2713" w:rsidRDefault="001F4686" w:rsidP="001F4686">
      <w:pPr>
        <w:numPr>
          <w:ilvl w:val="0"/>
          <w:numId w:val="2"/>
        </w:numPr>
        <w:spacing w:after="0" w:line="240" w:lineRule="auto"/>
        <w:jc w:val="both"/>
        <w:textAlignment w:val="baseline"/>
        <w:rPr>
          <w:rFonts w:ascii="Calibri" w:eastAsia="Times New Roman" w:hAnsi="Calibri" w:cs="Times New Roman"/>
          <w:sz w:val="24"/>
          <w:szCs w:val="24"/>
          <w:lang w:val="ru-RU" w:eastAsia="ru-RU"/>
        </w:rPr>
      </w:pPr>
      <w:proofErr w:type="gramStart"/>
      <w:r w:rsidRPr="00DA2713">
        <w:rPr>
          <w:rFonts w:ascii="Times New Roman" w:eastAsia="Times New Roman" w:hAnsi="Times New Roman" w:cs="Times New Roman"/>
          <w:sz w:val="24"/>
          <w:szCs w:val="24"/>
          <w:lang w:val="ru-RU" w:eastAsia="ru-RU"/>
        </w:rPr>
        <w:t>о</w:t>
      </w:r>
      <w:proofErr w:type="gramEnd"/>
      <w:r w:rsidRPr="00DA2713">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1F4686" w:rsidRPr="00DA2713" w:rsidRDefault="001F4686" w:rsidP="001F4686">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«хорошо» - 70-75 баллов; </w:t>
      </w:r>
    </w:p>
    <w:p w:rsidR="001F4686" w:rsidRPr="00DA2713" w:rsidRDefault="001F4686" w:rsidP="001F4686">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«удовлетворительно» 51-69 баллов; </w:t>
      </w:r>
    </w:p>
    <w:p w:rsidR="001F4686" w:rsidRPr="00DA2713" w:rsidRDefault="001F4686" w:rsidP="001F4686">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оценка «неудовлетворительно» менее 51 балла</w:t>
      </w:r>
    </w:p>
    <w:p w:rsidR="001F4686" w:rsidRPr="00DA2713" w:rsidRDefault="001F4686" w:rsidP="001F4686">
      <w:pPr>
        <w:spacing w:after="0" w:line="240" w:lineRule="auto"/>
        <w:jc w:val="both"/>
        <w:textAlignment w:val="baseline"/>
        <w:rPr>
          <w:rFonts w:ascii="Calibri" w:eastAsia="Times New Roman" w:hAnsi="Calibri" w:cs="Times New Roman"/>
          <w:sz w:val="24"/>
          <w:szCs w:val="24"/>
          <w:lang w:val="ru-RU" w:eastAsia="ru-RU"/>
        </w:rPr>
      </w:pPr>
      <w:r w:rsidRPr="00DA2713">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1F4686" w:rsidRPr="00DA2713" w:rsidRDefault="001F4686" w:rsidP="001F4686">
      <w:pPr>
        <w:spacing w:after="0" w:line="240" w:lineRule="auto"/>
        <w:jc w:val="both"/>
        <w:textAlignment w:val="baseline"/>
        <w:rPr>
          <w:rFonts w:ascii="Times New Roman" w:eastAsia="Times New Roman" w:hAnsi="Times New Roman" w:cs="Times New Roman"/>
          <w:sz w:val="28"/>
          <w:szCs w:val="24"/>
          <w:lang w:val="ru-RU" w:eastAsia="ru-RU"/>
        </w:rPr>
      </w:pPr>
      <w:r w:rsidRPr="00DA2713">
        <w:rPr>
          <w:rFonts w:ascii="Times New Roman" w:eastAsia="Times New Roman" w:hAnsi="Times New Roman" w:cs="Times New Roman"/>
          <w:sz w:val="24"/>
          <w:szCs w:val="24"/>
          <w:lang w:val="ru-RU" w:eastAsia="ru-RU"/>
        </w:rPr>
        <w:t>- оценка «не зачтено» если тема не раскрыта</w:t>
      </w:r>
    </w:p>
    <w:p w:rsidR="001F4686" w:rsidRPr="00DA2713" w:rsidRDefault="001F4686" w:rsidP="001F4686">
      <w:pPr>
        <w:spacing w:after="0" w:line="240" w:lineRule="auto"/>
        <w:textAlignment w:val="baseline"/>
        <w:rPr>
          <w:rFonts w:ascii="Times New Roman" w:eastAsia="Times New Roman" w:hAnsi="Times New Roman" w:cs="Times New Roman"/>
          <w:sz w:val="28"/>
          <w:szCs w:val="24"/>
          <w:lang w:val="ru-RU" w:eastAsia="ru-RU"/>
        </w:rPr>
      </w:pPr>
    </w:p>
    <w:p w:rsidR="001F4686" w:rsidRPr="00DA2713" w:rsidRDefault="001F4686" w:rsidP="001F4686">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Составитель ________________________ М.М. Баранников</w:t>
      </w:r>
    </w:p>
    <w:p w:rsidR="001F4686" w:rsidRPr="00DA2713" w:rsidRDefault="001F4686" w:rsidP="001F4686">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(подпись)   </w:t>
      </w:r>
      <w:r w:rsidRPr="00DA2713">
        <w:rPr>
          <w:rFonts w:ascii="Times New Roman" w:eastAsia="Times New Roman" w:hAnsi="Times New Roman" w:cs="Times New Roman"/>
          <w:sz w:val="28"/>
          <w:szCs w:val="24"/>
          <w:lang w:val="ru-RU" w:eastAsia="ru-RU"/>
        </w:rPr>
        <w:t>              </w:t>
      </w:r>
    </w:p>
    <w:p w:rsidR="001F4686" w:rsidRPr="00DA2713" w:rsidRDefault="001F4686" w:rsidP="001F4686">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0"/>
          <w:szCs w:val="24"/>
          <w:lang w:val="ru-RU" w:eastAsia="ru-RU"/>
        </w:rPr>
        <w:t>«____»__________________201_ г. </w:t>
      </w:r>
    </w:p>
    <w:p w:rsidR="001F4686" w:rsidRPr="00DA2713" w:rsidRDefault="001F4686" w:rsidP="001F4686">
      <w:pPr>
        <w:spacing w:after="0" w:line="240" w:lineRule="auto"/>
        <w:textAlignment w:val="baseline"/>
        <w:rPr>
          <w:rFonts w:ascii="Times New Roman" w:eastAsia="Times New Roman" w:hAnsi="Times New Roman" w:cs="Times New Roman"/>
          <w:sz w:val="20"/>
          <w:szCs w:val="24"/>
          <w:lang w:val="ru-RU" w:eastAsia="ru-RU"/>
        </w:rPr>
      </w:pPr>
    </w:p>
    <w:p w:rsidR="001F4686" w:rsidRPr="00DA2713" w:rsidRDefault="001F4686" w:rsidP="001F4686">
      <w:pPr>
        <w:shd w:val="clear" w:color="auto" w:fill="FFFFFF"/>
        <w:spacing w:after="0" w:line="240" w:lineRule="auto"/>
        <w:rPr>
          <w:rFonts w:ascii="Times New Roman" w:eastAsia="Times New Roman" w:hAnsi="Times New Roman" w:cs="Times New Roman"/>
          <w:sz w:val="28"/>
          <w:szCs w:val="28"/>
          <w:lang w:val="ru-RU" w:eastAsia="ru-RU"/>
        </w:rPr>
      </w:pPr>
    </w:p>
    <w:p w:rsidR="001F4686" w:rsidRPr="00DA2713" w:rsidRDefault="001F4686" w:rsidP="001F468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1F4686" w:rsidRPr="00DA2713" w:rsidRDefault="001F4686" w:rsidP="001F468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1F4686" w:rsidRPr="00DA2713" w:rsidRDefault="001F4686" w:rsidP="001F4686">
      <w:pPr>
        <w:shd w:val="clear" w:color="auto" w:fill="FFFFFF"/>
        <w:spacing w:after="0" w:line="240" w:lineRule="auto"/>
        <w:jc w:val="center"/>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1F4686" w:rsidRPr="00DA2713" w:rsidRDefault="001F4686" w:rsidP="001F4686">
      <w:pPr>
        <w:spacing w:after="0" w:line="240" w:lineRule="auto"/>
        <w:jc w:val="center"/>
        <w:textAlignment w:val="baseline"/>
        <w:rPr>
          <w:rFonts w:ascii="Times New Roman" w:eastAsia="Times New Roman" w:hAnsi="Times New Roman" w:cs="Times New Roman"/>
          <w:sz w:val="28"/>
          <w:szCs w:val="24"/>
          <w:lang w:val="ru-RU" w:eastAsia="ru-RU"/>
        </w:rPr>
      </w:pPr>
    </w:p>
    <w:p w:rsidR="001F4686" w:rsidRPr="00DA2713" w:rsidRDefault="001F4686" w:rsidP="001F4686">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1F4686" w:rsidRPr="00DA2713" w:rsidRDefault="001F4686" w:rsidP="001F4686">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4"/>
          <w:szCs w:val="24"/>
          <w:vertAlign w:val="superscript"/>
          <w:lang w:val="ru-RU" w:eastAsia="ru-RU"/>
        </w:rPr>
        <w:t xml:space="preserve">                  </w:t>
      </w:r>
    </w:p>
    <w:p w:rsidR="001F4686" w:rsidRPr="00DA2713" w:rsidRDefault="001F4686" w:rsidP="001F4686">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DA2713">
        <w:rPr>
          <w:rFonts w:ascii="Times New Roman" w:eastAsia="Calibri" w:hAnsi="Times New Roman" w:cs="Times New Roman"/>
          <w:b/>
          <w:color w:val="000000"/>
          <w:sz w:val="28"/>
          <w:szCs w:val="28"/>
          <w:lang w:val="ru-RU"/>
        </w:rPr>
        <w:t xml:space="preserve">Тесты письменные </w:t>
      </w:r>
    </w:p>
    <w:p w:rsidR="001F4686" w:rsidRPr="00DA2713" w:rsidRDefault="001F4686" w:rsidP="001F4686">
      <w:pPr>
        <w:spacing w:after="0" w:line="240" w:lineRule="auto"/>
        <w:jc w:val="center"/>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по дисциплине</w:t>
      </w:r>
      <w:r w:rsidRPr="00DA2713">
        <w:rPr>
          <w:rFonts w:ascii="Times New Roman" w:eastAsia="Times New Roman" w:hAnsi="Times New Roman" w:cs="Times New Roman"/>
          <w:b/>
          <w:bCs/>
          <w:i/>
          <w:iCs/>
          <w:sz w:val="20"/>
          <w:szCs w:val="24"/>
          <w:lang w:val="ru-RU" w:eastAsia="ru-RU"/>
        </w:rPr>
        <w:t> </w:t>
      </w:r>
      <w:r w:rsidRPr="00DA2713">
        <w:rPr>
          <w:rFonts w:ascii="Times New Roman" w:eastAsia="Times New Roman" w:hAnsi="Times New Roman" w:cs="Times New Roman"/>
          <w:sz w:val="16"/>
          <w:szCs w:val="24"/>
          <w:vertAlign w:val="superscript"/>
          <w:lang w:val="ru-RU" w:eastAsia="ru-RU"/>
        </w:rPr>
        <w:t> </w:t>
      </w:r>
      <w:r w:rsidRPr="00DA2713">
        <w:rPr>
          <w:rFonts w:ascii="Times New Roman" w:eastAsia="Times New Roman" w:hAnsi="Times New Roman" w:cs="Times New Roman"/>
          <w:b/>
          <w:sz w:val="28"/>
          <w:szCs w:val="28"/>
          <w:lang w:val="ru-RU" w:eastAsia="ru-RU"/>
        </w:rPr>
        <w:t>Экономика, организация и управление на предприятии</w:t>
      </w:r>
    </w:p>
    <w:p w:rsidR="001F4686" w:rsidRPr="00DA2713" w:rsidRDefault="001F4686" w:rsidP="001F4686">
      <w:pPr>
        <w:spacing w:after="0" w:line="240" w:lineRule="auto"/>
        <w:jc w:val="center"/>
        <w:textAlignment w:val="baseline"/>
        <w:rPr>
          <w:rFonts w:ascii="Times New Roman" w:eastAsia="Times New Roman" w:hAnsi="Times New Roman" w:cs="Times New Roman"/>
          <w:b/>
          <w:sz w:val="24"/>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r w:rsidRPr="00DA2713">
        <w:rPr>
          <w:rFonts w:ascii="Times New Roman" w:eastAsia="Times New Roman" w:hAnsi="Times New Roman" w:cs="Times New Roman"/>
          <w:b/>
          <w:sz w:val="24"/>
          <w:szCs w:val="24"/>
          <w:lang w:val="ru-RU" w:eastAsia="ru-RU"/>
        </w:rPr>
        <w:t xml:space="preserve">Банк тестов по модулям </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Модуль 1 «Предприятие в системе рыночной экономике»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совершенствование сре</w:t>
      </w:r>
      <w:proofErr w:type="gramStart"/>
      <w:r w:rsidRPr="00DA2713">
        <w:rPr>
          <w:rFonts w:ascii="Times New Roman" w:eastAsia="Calibri" w:hAnsi="Times New Roman" w:cs="Times New Roman"/>
          <w:color w:val="000000"/>
          <w:sz w:val="24"/>
          <w:szCs w:val="24"/>
          <w:lang w:val="ru-RU"/>
        </w:rPr>
        <w:t>дств тр</w:t>
      </w:r>
      <w:proofErr w:type="gramEnd"/>
      <w:r w:rsidRPr="00DA2713">
        <w:rPr>
          <w:rFonts w:ascii="Times New Roman" w:eastAsia="Calibri" w:hAnsi="Times New Roman" w:cs="Times New Roman"/>
          <w:color w:val="000000"/>
          <w:sz w:val="24"/>
          <w:szCs w:val="24"/>
          <w:lang w:val="ru-RU"/>
        </w:rPr>
        <w:t>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совершенствование организации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внедрение более прогрессивного оборудования;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внедрение прогрессивной технологии.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специализация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улучшение организации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улучшение материально-технического снабжения;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сокращение сверхплановых простоев оборудования.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 Производство относится к </w:t>
      </w:r>
      <w:proofErr w:type="gramStart"/>
      <w:r w:rsidRPr="00DA2713">
        <w:rPr>
          <w:rFonts w:ascii="Times New Roman" w:eastAsia="Calibri" w:hAnsi="Times New Roman" w:cs="Times New Roman"/>
          <w:color w:val="000000"/>
          <w:sz w:val="24"/>
          <w:szCs w:val="24"/>
          <w:lang w:val="ru-RU"/>
        </w:rPr>
        <w:t>трудоемкому</w:t>
      </w:r>
      <w:proofErr w:type="gramEnd"/>
      <w:r w:rsidRPr="00DA2713">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энергию;</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транспортные расходы.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Какое из условий разрешено товаропроизводителю:</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увеличивать количество продавцов;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продавать свою продукцию по цене ниже себестоимости для устранения с рынка конкурентов;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д) повышать цены.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государственное унитарное предприятие;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малое предприятие;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совместное предприятие;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банк.</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Какие организации признаются коммерческими: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любые, имеющие самостоятельный баланс или смету;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За унитарным предприятием имущество закрепляется: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праве собственности;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праве договора бессрочной аренды;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праве договора аренды на определённый срок;</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складочным;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паевым;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долевым;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смешанным.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доли;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паи;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 пределах стоимости внесённых вкладов;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 отвечают по обязательствам общества;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производственный кооператив;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потребительский кооператив;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фондовая биржа;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государственные унитарные предприятия.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Некоммерческие организации: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начало года;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конец года;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DA2713">
        <w:rPr>
          <w:rFonts w:ascii="Times New Roman" w:eastAsia="Calibri" w:hAnsi="Times New Roman" w:cs="Times New Roman"/>
          <w:color w:val="000000"/>
          <w:sz w:val="24"/>
          <w:szCs w:val="24"/>
          <w:lang w:val="ru-RU"/>
        </w:rPr>
        <w:t>введенных</w:t>
      </w:r>
      <w:proofErr w:type="gramEnd"/>
      <w:r w:rsidRPr="00DA2713">
        <w:rPr>
          <w:rFonts w:ascii="Times New Roman" w:eastAsia="Calibri" w:hAnsi="Times New Roman" w:cs="Times New Roman"/>
          <w:color w:val="000000"/>
          <w:sz w:val="24"/>
          <w:szCs w:val="24"/>
          <w:lang w:val="ru-RU"/>
        </w:rPr>
        <w:t xml:space="preserve"> и выбывших ОПФ в течение года;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 начало года и стоимость ликвидных фондов.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2)Какая стоимость используется при начислении амортизации: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первоначальная;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восстановительная;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остаточная;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ликвидационная;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3)Какие виды износа ОПФ официально учитываются в экономических процессах:</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физический, моральный, социальный;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физический;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моральный и физический;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моральный;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физический и социальный;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моральный и социальный.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DA2713">
        <w:rPr>
          <w:rFonts w:ascii="Times New Roman" w:eastAsia="Calibri" w:hAnsi="Times New Roman" w:cs="Times New Roman"/>
          <w:color w:val="000000"/>
          <w:sz w:val="24"/>
          <w:szCs w:val="24"/>
          <w:lang w:val="ru-RU"/>
        </w:rPr>
        <w:t>к</w:t>
      </w:r>
      <w:proofErr w:type="gramEnd"/>
      <w:r w:rsidRPr="00DA2713">
        <w:rPr>
          <w:rFonts w:ascii="Times New Roman" w:eastAsia="Calibri" w:hAnsi="Times New Roman" w:cs="Times New Roman"/>
          <w:color w:val="000000"/>
          <w:sz w:val="24"/>
          <w:szCs w:val="24"/>
          <w:lang w:val="ru-RU"/>
        </w:rPr>
        <w:t>:</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среднегодовой стоимости ОПФ;</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первоначальной стоимости;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восстановительной;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остаточной.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5)Оборотные средства включают:</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транспортные средства;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рабочие машины и оборудование;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инструменты;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оборотные фонды и фонды обращения;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оборотные фонды и готовую продукцию;</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фонды обращения и производственные запасы.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7)Какой элемент оборотных средств не нормируется: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производственные запасы;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незавершенное производство;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дебиторская задолженность;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будущих периодов;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готовая продукция.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текущие;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запасы неустановленного оборудования;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страховой запас;</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транспортный запас;</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технологический запас.</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коэффициент сменности;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оборотов;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длительность одного оборота;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стоимость высвобождения оборотных средств.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рабочих дней в году;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количество календарных дней в году;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режим работы предприятий;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среднегодовая стоимость производственных фондов;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норматив оборотных средств.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нормы расхода сырья;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использование отходов;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повышение качества материала;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замена дефицитного материала.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Какой из факторов влияет на производительность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интенсивность;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время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труда на производство единицы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г) фонд рабочего времени.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трудоемкость;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материалоемкость;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фондоемкость.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15) </w:t>
      </w:r>
      <w:proofErr w:type="gramStart"/>
      <w:r w:rsidRPr="00DA2713">
        <w:rPr>
          <w:rFonts w:ascii="Times New Roman" w:eastAsia="Calibri" w:hAnsi="Times New Roman" w:cs="Times New Roman"/>
          <w:color w:val="000000"/>
          <w:sz w:val="24"/>
          <w:szCs w:val="24"/>
          <w:lang w:val="ru-RU"/>
        </w:rPr>
        <w:t>Какой</w:t>
      </w:r>
      <w:proofErr w:type="gramEnd"/>
      <w:r w:rsidRPr="00DA2713">
        <w:rPr>
          <w:rFonts w:ascii="Times New Roman" w:eastAsia="Calibri" w:hAnsi="Times New Roman" w:cs="Times New Roman"/>
          <w:color w:val="000000"/>
          <w:sz w:val="24"/>
          <w:szCs w:val="24"/>
          <w:lang w:val="ru-RU"/>
        </w:rPr>
        <w:t xml:space="preserve"> из понятий характеризует выработку: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Какой из источников не используется при формировании прироста собственных оборотных средств: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внутрипроизводственные;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замеры затрат времени за весь рабочий день;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w:t>
      </w:r>
      <w:proofErr w:type="gramStart"/>
      <w:r w:rsidRPr="00DA2713">
        <w:rPr>
          <w:rFonts w:ascii="Times New Roman" w:eastAsia="Calibri" w:hAnsi="Times New Roman" w:cs="Times New Roman"/>
          <w:color w:val="000000"/>
          <w:sz w:val="24"/>
          <w:szCs w:val="24"/>
          <w:lang w:val="ru-RU"/>
        </w:rPr>
        <w:t>равна</w:t>
      </w:r>
      <w:proofErr w:type="gramEnd"/>
      <w:r w:rsidRPr="00DA2713">
        <w:rPr>
          <w:rFonts w:ascii="Times New Roman" w:eastAsia="Calibri" w:hAnsi="Times New Roman" w:cs="Times New Roman"/>
          <w:color w:val="000000"/>
          <w:sz w:val="24"/>
          <w:szCs w:val="24"/>
          <w:lang w:val="ru-RU"/>
        </w:rPr>
        <w:t xml:space="preserve"> нулю;</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возрастает;</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отрицательна;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понижается.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Какое из понятий характеризует выработку: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номенклатура выпускаемой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увеличение </w:t>
      </w:r>
      <w:proofErr w:type="gramStart"/>
      <w:r w:rsidRPr="00DA2713">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DA2713">
        <w:rPr>
          <w:rFonts w:ascii="Times New Roman" w:eastAsia="Calibri" w:hAnsi="Times New Roman" w:cs="Times New Roman"/>
          <w:color w:val="000000"/>
          <w:sz w:val="24"/>
          <w:szCs w:val="24"/>
          <w:lang w:val="ru-RU"/>
        </w:rPr>
        <w:t>;</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изменение структуры рабочего времени;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DA2713">
        <w:rPr>
          <w:rFonts w:ascii="Times New Roman" w:eastAsia="Calibri" w:hAnsi="Times New Roman" w:cs="Times New Roman"/>
          <w:color w:val="000000"/>
          <w:sz w:val="24"/>
          <w:szCs w:val="24"/>
          <w:lang w:val="ru-RU"/>
        </w:rPr>
        <w:t>более лучших</w:t>
      </w:r>
      <w:proofErr w:type="gramEnd"/>
      <w:r w:rsidRPr="00DA2713">
        <w:rPr>
          <w:rFonts w:ascii="Times New Roman" w:eastAsia="Calibri" w:hAnsi="Times New Roman" w:cs="Times New Roman"/>
          <w:color w:val="000000"/>
          <w:sz w:val="24"/>
          <w:szCs w:val="24"/>
          <w:lang w:val="ru-RU"/>
        </w:rPr>
        <w:t xml:space="preserve"> по полезности;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33) Какие показатели характеризуют уровень использования ОПФ?</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уровень рентабельности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фондоотдача и фондоёмкость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коэффициент сменности;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производительность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34). Что характеризует показатель фондоотдачи: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б) объём товарной продукции, приходящейся на 1 руб. ОПФ;</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ОПФ, приходящуюся на 1 рабочего;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объём валовой продукции, приходящейся на 1 руб. ОПФ.</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простая замена устаревшего оборудования;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реконструкция действующего предприятия;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техническое перевооружение предприятия;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36). </w:t>
      </w:r>
      <w:proofErr w:type="gramStart"/>
      <w:r w:rsidRPr="00DA2713">
        <w:rPr>
          <w:rFonts w:ascii="Times New Roman" w:eastAsia="Calibri" w:hAnsi="Times New Roman" w:cs="Times New Roman"/>
          <w:color w:val="000000"/>
          <w:sz w:val="24"/>
          <w:szCs w:val="24"/>
          <w:lang w:val="ru-RU"/>
        </w:rPr>
        <w:t>Верно</w:t>
      </w:r>
      <w:proofErr w:type="gramEnd"/>
      <w:r w:rsidRPr="00DA2713">
        <w:rPr>
          <w:rFonts w:ascii="Times New Roman" w:eastAsia="Calibri" w:hAnsi="Times New Roman" w:cs="Times New Roman"/>
          <w:color w:val="000000"/>
          <w:sz w:val="24"/>
          <w:szCs w:val="24"/>
          <w:lang w:val="ru-RU"/>
        </w:rPr>
        <w:t>/неверно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ОПФ переносится на стоимость создаваемой продукции по частям.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основных непроизводственных фондов переносится на стоимость создаваемой продукции полностью за один год.</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 зачислении на баланс предприятия ОПФ оцениваются по первоначальной стоимости.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37) Коэффициент загрузки оборотных сре</w:t>
      </w:r>
      <w:proofErr w:type="gramStart"/>
      <w:r w:rsidRPr="00DA2713">
        <w:rPr>
          <w:rFonts w:ascii="Times New Roman" w:eastAsia="Calibri" w:hAnsi="Times New Roman" w:cs="Times New Roman"/>
          <w:color w:val="000000"/>
          <w:sz w:val="24"/>
          <w:szCs w:val="24"/>
          <w:lang w:val="ru-RU"/>
        </w:rPr>
        <w:t>дств вкл</w:t>
      </w:r>
      <w:proofErr w:type="gramEnd"/>
      <w:r w:rsidRPr="00DA2713">
        <w:rPr>
          <w:rFonts w:ascii="Times New Roman" w:eastAsia="Calibri" w:hAnsi="Times New Roman" w:cs="Times New Roman"/>
          <w:color w:val="000000"/>
          <w:sz w:val="24"/>
          <w:szCs w:val="24"/>
          <w:lang w:val="ru-RU"/>
        </w:rPr>
        <w:t>ючает:</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реализованной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оборотных фондов;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среднегодовую стоимость производственных фондов?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DA2713">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1) Какие затраты не относятся к </w:t>
      </w:r>
      <w:proofErr w:type="gramStart"/>
      <w:r w:rsidRPr="00DA2713">
        <w:rPr>
          <w:rFonts w:ascii="Times New Roman" w:eastAsia="Calibri" w:hAnsi="Times New Roman" w:cs="Times New Roman"/>
          <w:color w:val="000000"/>
          <w:sz w:val="24"/>
          <w:szCs w:val="24"/>
          <w:lang w:val="ru-RU"/>
        </w:rPr>
        <w:t>прямым</w:t>
      </w:r>
      <w:proofErr w:type="gramEnd"/>
      <w:r w:rsidRPr="00DA2713">
        <w:rPr>
          <w:rFonts w:ascii="Times New Roman" w:eastAsia="Calibri" w:hAnsi="Times New Roman" w:cs="Times New Roman"/>
          <w:color w:val="000000"/>
          <w:sz w:val="24"/>
          <w:szCs w:val="24"/>
          <w:lang w:val="ru-RU"/>
        </w:rPr>
        <w:t>:</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сырье и материалы;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возвратные отходы;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заработная плата основных производственных рабочих;</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по эксплуатации и содержанию оборудования.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 Какая статья с/с не включается в </w:t>
      </w:r>
      <w:proofErr w:type="gramStart"/>
      <w:r w:rsidRPr="00DA2713">
        <w:rPr>
          <w:rFonts w:ascii="Times New Roman" w:eastAsia="Calibri" w:hAnsi="Times New Roman" w:cs="Times New Roman"/>
          <w:color w:val="000000"/>
          <w:sz w:val="24"/>
          <w:szCs w:val="24"/>
          <w:lang w:val="ru-RU"/>
        </w:rPr>
        <w:t>цеховую</w:t>
      </w:r>
      <w:proofErr w:type="gramEnd"/>
      <w:r w:rsidRPr="00DA2713">
        <w:rPr>
          <w:rFonts w:ascii="Times New Roman" w:eastAsia="Calibri" w:hAnsi="Times New Roman" w:cs="Times New Roman"/>
          <w:color w:val="000000"/>
          <w:sz w:val="24"/>
          <w:szCs w:val="24"/>
          <w:lang w:val="ru-RU"/>
        </w:rPr>
        <w:t xml:space="preserve"> с/с:</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стоимость сырья и основных материалов;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общезаводские расходы;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амортизация;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цеховые расходы.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а)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определение объема поставок материалов;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определение производственных запасов;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формирование базы ценообразования.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4) Какова цель группировки по калькуляционным статьям: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определение потребности в текущих затратах;</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определение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изделия;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DA2713">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соизмерение затрат и результатов;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формирование станкоемкости единицы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стимулирование производителя и потребителя;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качество товара.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1F4686" w:rsidRPr="00DA2713" w:rsidRDefault="001F4686" w:rsidP="001F468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себестоимость единицы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рассчитанная по себестоимости;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в) налог на добавленную стоимость;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оптовая цена предприятия;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рентабельность предприятия;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налог на добавленную стоимость;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и затраты сбытовых организаций;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текущие издержки и прибыль торговых организаций.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9) На какой </w:t>
      </w:r>
      <w:proofErr w:type="gramStart"/>
      <w:r w:rsidRPr="00DA2713">
        <w:rPr>
          <w:rFonts w:ascii="Times New Roman" w:eastAsia="Calibri" w:hAnsi="Times New Roman" w:cs="Times New Roman"/>
          <w:color w:val="000000"/>
          <w:sz w:val="24"/>
          <w:szCs w:val="24"/>
          <w:lang w:val="ru-RU"/>
        </w:rPr>
        <w:t>экономический процесс</w:t>
      </w:r>
      <w:proofErr w:type="gramEnd"/>
      <w:r w:rsidRPr="00DA2713">
        <w:rPr>
          <w:rFonts w:ascii="Times New Roman" w:eastAsia="Calibri" w:hAnsi="Times New Roman" w:cs="Times New Roman"/>
          <w:color w:val="000000"/>
          <w:sz w:val="24"/>
          <w:szCs w:val="24"/>
          <w:lang w:val="ru-RU"/>
        </w:rPr>
        <w:t xml:space="preserve"> цена продукции не оказывает  влияния: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производство;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распределение;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обмен;</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оценка конкурентоспособности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потребление.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10) Какой показатель характеризует прибыль: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товарной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б)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 xml:space="preserve"> единицы товарной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прибыль от реализации продукции подсобных хозяйств;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объем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12) Какое из направлений не способствует росту прибыли: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 а) увеличение объема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внедрение прогрессивного оборудования;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доли продукции повышенного спроса.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прибыль;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ОПФ;</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живого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прибыли;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объема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выручки;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минимизация </w:t>
      </w:r>
      <w:proofErr w:type="gramStart"/>
      <w:r w:rsidRPr="00DA2713">
        <w:rPr>
          <w:rFonts w:ascii="Times New Roman" w:eastAsia="Calibri" w:hAnsi="Times New Roman" w:cs="Times New Roman"/>
          <w:color w:val="000000"/>
          <w:sz w:val="24"/>
          <w:szCs w:val="24"/>
          <w:lang w:val="ru-RU"/>
        </w:rPr>
        <w:t>с</w:t>
      </w:r>
      <w:proofErr w:type="gramEnd"/>
      <w:r w:rsidRPr="00DA2713">
        <w:rPr>
          <w:rFonts w:ascii="Times New Roman" w:eastAsia="Calibri" w:hAnsi="Times New Roman" w:cs="Times New Roman"/>
          <w:color w:val="000000"/>
          <w:sz w:val="24"/>
          <w:szCs w:val="24"/>
          <w:lang w:val="ru-RU"/>
        </w:rPr>
        <w:t>/с.</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рекламу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затраты на приобретение топлива и сырья;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страховые взносы;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расходы на з/</w:t>
      </w:r>
      <w:proofErr w:type="gramStart"/>
      <w:r w:rsidRPr="00DA2713">
        <w:rPr>
          <w:rFonts w:ascii="Times New Roman" w:eastAsia="Calibri" w:hAnsi="Times New Roman" w:cs="Times New Roman"/>
          <w:color w:val="000000"/>
          <w:sz w:val="24"/>
          <w:szCs w:val="24"/>
          <w:lang w:val="ru-RU"/>
        </w:rPr>
        <w:t>п</w:t>
      </w:r>
      <w:proofErr w:type="gramEnd"/>
      <w:r w:rsidRPr="00DA2713">
        <w:rPr>
          <w:rFonts w:ascii="Times New Roman" w:eastAsia="Calibri" w:hAnsi="Times New Roman" w:cs="Times New Roman"/>
          <w:color w:val="000000"/>
          <w:sz w:val="24"/>
          <w:szCs w:val="24"/>
          <w:lang w:val="ru-RU"/>
        </w:rPr>
        <w:t xml:space="preserve"> рабочих;</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д) налог с прибыли;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е) жалованье управленческому персоналу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балансовая или валовая прибыль;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прибыль от реализации;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чистая прибыль;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прибыль от реализации имущества.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а) стоимость реализованной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стоимость материальных затрат;</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условно-переменные затраты;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ставка налога.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реализованной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реализованной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номенклатура выпускаемой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20) Какой показатель характеризует прибыль:</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выручка от реализации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стоимость единицы продукции</w:t>
      </w:r>
      <w:proofErr w:type="gramStart"/>
      <w:r w:rsidRPr="00DA2713">
        <w:rPr>
          <w:rFonts w:ascii="Times New Roman" w:eastAsia="Calibri" w:hAnsi="Times New Roman" w:cs="Times New Roman"/>
          <w:color w:val="000000"/>
          <w:sz w:val="24"/>
          <w:szCs w:val="24"/>
          <w:lang w:val="ru-RU"/>
        </w:rPr>
        <w:t>.</w:t>
      </w:r>
      <w:proofErr w:type="gramEnd"/>
      <w:r w:rsidRPr="00DA2713">
        <w:rPr>
          <w:rFonts w:ascii="Times New Roman" w:eastAsia="Calibri" w:hAnsi="Times New Roman" w:cs="Times New Roman"/>
          <w:color w:val="000000"/>
          <w:sz w:val="24"/>
          <w:szCs w:val="24"/>
          <w:lang w:val="ru-RU"/>
        </w:rPr>
        <w:t xml:space="preserve"> </w:t>
      </w:r>
      <w:proofErr w:type="gramStart"/>
      <w:r w:rsidRPr="00DA2713">
        <w:rPr>
          <w:rFonts w:ascii="Times New Roman" w:eastAsia="Calibri" w:hAnsi="Times New Roman" w:cs="Times New Roman"/>
          <w:color w:val="000000"/>
          <w:sz w:val="24"/>
          <w:szCs w:val="24"/>
          <w:lang w:val="ru-RU"/>
        </w:rPr>
        <w:t>у</w:t>
      </w:r>
      <w:proofErr w:type="gramEnd"/>
      <w:r w:rsidRPr="00DA2713">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цена единицы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себестоимость единицы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объём производства кооперированных поставок;</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выручка от реализации сверхнормативных запасов.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все показатели должны расти пропорционально;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увеличение выработки;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сокращение трудоёмкости;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увеличение прибыли.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минимизация выручки;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минимизация цены;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минимизация прибыли;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минимизация себестоимости.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снижение материальных затрат;</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рост производительности труда;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экономия на амортизационных отчислениях;</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сокращение безвозвратных отходов.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норма расхода материальных ресурсов;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цена материала;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безвозвратные отходы;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размер заготовки.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DA2713">
        <w:rPr>
          <w:rFonts w:ascii="Times New Roman" w:eastAsia="Calibri" w:hAnsi="Times New Roman" w:cs="Times New Roman"/>
          <w:color w:val="000000"/>
          <w:sz w:val="24"/>
          <w:szCs w:val="24"/>
          <w:lang w:val="ru-RU"/>
        </w:rPr>
        <w:t>трудоёмкому</w:t>
      </w:r>
      <w:proofErr w:type="gramEnd"/>
      <w:r w:rsidRPr="00DA2713">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амортизацию;</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основные материалы;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заработную плату;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транспортные расходы.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lastRenderedPageBreak/>
        <w:t>28) Какие из статей калькуляции рассчитываются в процентном отношении к основной зарплате производственных рабочих:</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отчисления на социальные нужды;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энергия для технологических целей;</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внепроизводственные расходы;</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29) Укажите постоянные издержки: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затраты на приобретение  сырья и материалов;</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расходы на заработную плату рабочим;</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затраты на рекламу продукции;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затраты на электроэнергию.</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30) Рыночный механизм ценообразования присутствует:</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на рынках совершенной конкуренции;</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на монополистическом рынке;</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г) в условиях работы по системе заказов. </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 xml:space="preserve">31) Как устанавливается цена </w:t>
      </w:r>
      <w:proofErr w:type="gramStart"/>
      <w:r w:rsidRPr="00DA2713">
        <w:rPr>
          <w:rFonts w:ascii="Times New Roman" w:eastAsia="Calibri" w:hAnsi="Times New Roman" w:cs="Times New Roman"/>
          <w:color w:val="000000"/>
          <w:sz w:val="24"/>
          <w:szCs w:val="24"/>
          <w:lang w:val="ru-RU"/>
        </w:rPr>
        <w:t>на</w:t>
      </w:r>
      <w:proofErr w:type="gramEnd"/>
      <w:r w:rsidRPr="00DA2713">
        <w:rPr>
          <w:rFonts w:ascii="Times New Roman" w:eastAsia="Calibri" w:hAnsi="Times New Roman" w:cs="Times New Roman"/>
          <w:color w:val="000000"/>
          <w:sz w:val="24"/>
          <w:szCs w:val="24"/>
          <w:lang w:val="ru-RU"/>
        </w:rPr>
        <w:t xml:space="preserve"> товар-пионер:</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а) по затратному механизму;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б) по рыночному механизму;</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в) по исследованию рынка этого товара;</w:t>
      </w: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DA2713">
        <w:rPr>
          <w:rFonts w:ascii="Times New Roman" w:eastAsia="Calibri" w:hAnsi="Times New Roman" w:cs="Times New Roman"/>
          <w:color w:val="000000"/>
          <w:sz w:val="24"/>
          <w:szCs w:val="24"/>
          <w:lang w:val="ru-RU"/>
        </w:rPr>
        <w:t>г) по исследованию рынка аналогов этого товара.</w:t>
      </w:r>
    </w:p>
    <w:p w:rsidR="001F4686" w:rsidRPr="00DA2713" w:rsidRDefault="001F4686" w:rsidP="001F4686">
      <w:pPr>
        <w:autoSpaceDE w:val="0"/>
        <w:autoSpaceDN w:val="0"/>
        <w:adjustRightInd w:val="0"/>
        <w:spacing w:after="0" w:line="240" w:lineRule="auto"/>
        <w:rPr>
          <w:rFonts w:ascii="Times New Roman" w:eastAsia="Calibri" w:hAnsi="Times New Roman" w:cs="Times New Roman"/>
          <w:color w:val="000000"/>
          <w:sz w:val="28"/>
          <w:szCs w:val="28"/>
          <w:lang w:val="ru-RU"/>
        </w:rPr>
      </w:pPr>
      <w:r w:rsidRPr="00DA2713">
        <w:rPr>
          <w:rFonts w:ascii="Times New Roman" w:eastAsia="Calibri" w:hAnsi="Times New Roman" w:cs="Times New Roman"/>
          <w:b/>
          <w:color w:val="000000"/>
          <w:sz w:val="28"/>
          <w:szCs w:val="28"/>
          <w:lang w:val="ru-RU"/>
        </w:rPr>
        <w:t xml:space="preserve">2. Инструкция по выполнению. </w:t>
      </w:r>
      <w:r w:rsidRPr="00DA2713">
        <w:rPr>
          <w:rFonts w:ascii="Times New Roman" w:eastAsia="Calibri" w:hAnsi="Times New Roman" w:cs="Times New Roman"/>
          <w:color w:val="000000"/>
          <w:sz w:val="28"/>
          <w:szCs w:val="28"/>
          <w:lang w:val="ru-RU"/>
        </w:rPr>
        <w:t>Выберите один правильный ответ</w:t>
      </w:r>
    </w:p>
    <w:p w:rsidR="001F4686" w:rsidRPr="00DA2713" w:rsidRDefault="001F4686" w:rsidP="001F4686">
      <w:pPr>
        <w:spacing w:after="0" w:line="240" w:lineRule="auto"/>
        <w:textAlignment w:val="baseline"/>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b/>
          <w:sz w:val="28"/>
          <w:szCs w:val="28"/>
          <w:lang w:val="ru-RU" w:eastAsia="ru-RU"/>
        </w:rPr>
        <w:t>3. Критерии оценки: </w:t>
      </w:r>
    </w:p>
    <w:p w:rsidR="001F4686" w:rsidRPr="00DA2713" w:rsidRDefault="001F4686" w:rsidP="001F4686">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1F4686" w:rsidRPr="00DA2713" w:rsidRDefault="001F4686" w:rsidP="001F4686">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хорошо», если студент ответил на 84-69 % заданий; </w:t>
      </w:r>
    </w:p>
    <w:p w:rsidR="001F4686" w:rsidRPr="00DA2713" w:rsidRDefault="001F4686" w:rsidP="001F4686">
      <w:pPr>
        <w:numPr>
          <w:ilvl w:val="0"/>
          <w:numId w:val="1"/>
        </w:numPr>
        <w:spacing w:after="0" w:line="240" w:lineRule="auto"/>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1F4686" w:rsidRPr="00DA2713" w:rsidRDefault="001F4686" w:rsidP="001F4686">
      <w:pPr>
        <w:numPr>
          <w:ilvl w:val="0"/>
          <w:numId w:val="1"/>
        </w:numPr>
        <w:spacing w:after="0" w:line="240" w:lineRule="auto"/>
        <w:textAlignment w:val="baseline"/>
        <w:rPr>
          <w:rFonts w:ascii="Times New Roman" w:eastAsia="Calibri" w:hAnsi="Times New Roman" w:cs="Times New Roman"/>
          <w:sz w:val="28"/>
          <w:szCs w:val="28"/>
          <w:lang w:val="ru-RU"/>
        </w:rPr>
      </w:pPr>
      <w:r w:rsidRPr="00DA2713">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DA2713">
        <w:rPr>
          <w:rFonts w:ascii="Times New Roman" w:eastAsia="Times New Roman" w:hAnsi="Times New Roman" w:cs="Times New Roman"/>
          <w:sz w:val="28"/>
          <w:szCs w:val="28"/>
          <w:lang w:val="ru-RU" w:eastAsia="ru-RU"/>
        </w:rPr>
        <w:t>,</w:t>
      </w:r>
      <w:proofErr w:type="gramEnd"/>
      <w:r w:rsidRPr="00DA2713">
        <w:rPr>
          <w:rFonts w:ascii="Times New Roman" w:eastAsia="Times New Roman" w:hAnsi="Times New Roman" w:cs="Times New Roman"/>
          <w:sz w:val="28"/>
          <w:szCs w:val="28"/>
          <w:lang w:val="ru-RU" w:eastAsia="ru-RU"/>
        </w:rPr>
        <w:t xml:space="preserve"> чем на 50 % заданий.</w:t>
      </w:r>
    </w:p>
    <w:p w:rsidR="001F4686" w:rsidRPr="00DA2713" w:rsidRDefault="001F4686" w:rsidP="001F4686">
      <w:pPr>
        <w:spacing w:after="0" w:line="240" w:lineRule="auto"/>
        <w:textAlignment w:val="baseline"/>
        <w:rPr>
          <w:rFonts w:ascii="Times New Roman" w:eastAsia="Times New Roman" w:hAnsi="Times New Roman" w:cs="Times New Roman"/>
          <w:sz w:val="28"/>
          <w:szCs w:val="28"/>
          <w:lang w:val="ru-RU" w:eastAsia="ru-RU"/>
        </w:rPr>
      </w:pPr>
    </w:p>
    <w:p w:rsidR="001F4686" w:rsidRPr="00DA2713" w:rsidRDefault="001F4686" w:rsidP="001F4686">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1F4686" w:rsidRPr="00DA2713" w:rsidRDefault="001F4686" w:rsidP="001F4686">
      <w:pPr>
        <w:spacing w:after="0" w:line="240" w:lineRule="auto"/>
        <w:textAlignment w:val="baseline"/>
        <w:rPr>
          <w:rFonts w:ascii="Calibri" w:eastAsia="Times New Roman" w:hAnsi="Calibri" w:cs="Times New Roman"/>
          <w:sz w:val="12"/>
          <w:szCs w:val="12"/>
          <w:lang w:val="ru-RU" w:eastAsia="ru-RU"/>
        </w:rPr>
      </w:pPr>
      <w:r w:rsidRPr="00DA2713">
        <w:rPr>
          <w:rFonts w:ascii="Times New Roman" w:eastAsia="Times New Roman" w:hAnsi="Times New Roman" w:cs="Times New Roman"/>
          <w:sz w:val="28"/>
          <w:szCs w:val="24"/>
          <w:lang w:val="ru-RU" w:eastAsia="ru-RU"/>
        </w:rPr>
        <w:t>Составитель ________________________ М.М. Баранников</w:t>
      </w:r>
    </w:p>
    <w:p w:rsidR="001F4686" w:rsidRPr="00DA2713" w:rsidRDefault="001F4686" w:rsidP="001F4686">
      <w:pPr>
        <w:spacing w:after="0" w:line="240" w:lineRule="auto"/>
        <w:textAlignment w:val="baseline"/>
        <w:rPr>
          <w:rFonts w:ascii="Times New Roman" w:eastAsia="Times New Roman" w:hAnsi="Times New Roman" w:cs="Times New Roman"/>
          <w:sz w:val="20"/>
          <w:szCs w:val="24"/>
          <w:lang w:val="ru-RU" w:eastAsia="ru-RU"/>
        </w:rPr>
      </w:pPr>
      <w:r w:rsidRPr="00DA2713">
        <w:rPr>
          <w:rFonts w:ascii="Times New Roman" w:eastAsia="Times New Roman" w:hAnsi="Times New Roman" w:cs="Times New Roman"/>
          <w:sz w:val="24"/>
          <w:szCs w:val="24"/>
          <w:vertAlign w:val="superscript"/>
          <w:lang w:val="ru-RU" w:eastAsia="ru-RU"/>
        </w:rPr>
        <w:t xml:space="preserve">                                                                              </w:t>
      </w:r>
      <w:proofErr w:type="gramStart"/>
      <w:r w:rsidRPr="00DA2713">
        <w:rPr>
          <w:rFonts w:ascii="Times New Roman" w:eastAsia="Times New Roman" w:hAnsi="Times New Roman" w:cs="Times New Roman"/>
          <w:sz w:val="24"/>
          <w:szCs w:val="24"/>
          <w:vertAlign w:val="superscript"/>
          <w:lang w:val="ru-RU" w:eastAsia="ru-RU"/>
        </w:rPr>
        <w:t>(подпись</w:t>
      </w:r>
      <w:proofErr w:type="gramEnd"/>
    </w:p>
    <w:p w:rsidR="001F4686" w:rsidRPr="00DA2713" w:rsidRDefault="001F4686" w:rsidP="001F4686">
      <w:pPr>
        <w:keepNext/>
        <w:keepLines/>
        <w:spacing w:before="480" w:after="0" w:line="240" w:lineRule="auto"/>
        <w:outlineLvl w:val="0"/>
        <w:rPr>
          <w:rFonts w:ascii="Cambria" w:eastAsia="Times New Roman" w:hAnsi="Cambria" w:cs="Times New Roman"/>
          <w:b/>
          <w:bCs/>
          <w:sz w:val="28"/>
          <w:szCs w:val="28"/>
          <w:lang w:val="ru-RU" w:eastAsia="ru-RU"/>
        </w:rPr>
      </w:pPr>
      <w:bookmarkStart w:id="6" w:name="_Toc525558065"/>
      <w:bookmarkStart w:id="7" w:name="_Toc529525659"/>
      <w:r w:rsidRPr="00DA2713">
        <w:rPr>
          <w:rFonts w:ascii="Cambria" w:eastAsia="Times New Roman" w:hAnsi="Cambria" w:cs="Times New Roman"/>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6"/>
      <w:bookmarkEnd w:id="7"/>
    </w:p>
    <w:p w:rsidR="001F4686" w:rsidRPr="00DA2713" w:rsidRDefault="001F4686" w:rsidP="001F4686">
      <w:pPr>
        <w:spacing w:after="0" w:line="240" w:lineRule="auto"/>
        <w:rPr>
          <w:rFonts w:ascii="Times New Roman" w:eastAsia="Times New Roman" w:hAnsi="Times New Roman" w:cs="Times New Roman"/>
          <w:sz w:val="24"/>
          <w:szCs w:val="24"/>
          <w:lang w:val="ru-RU" w:eastAsia="ru-RU"/>
        </w:rPr>
      </w:pPr>
    </w:p>
    <w:p w:rsidR="001F4686" w:rsidRPr="00DA2713" w:rsidRDefault="001F4686" w:rsidP="001F4686">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1F4686" w:rsidRPr="00DA2713" w:rsidRDefault="001F4686" w:rsidP="001F4686">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b/>
          <w:sz w:val="24"/>
          <w:szCs w:val="24"/>
          <w:lang w:val="ru-RU" w:eastAsia="ru-RU"/>
        </w:rPr>
        <w:t xml:space="preserve">Текущий контроль </w:t>
      </w:r>
      <w:r w:rsidRPr="00DA271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1F4686" w:rsidRPr="00DA2713" w:rsidRDefault="001F4686" w:rsidP="001F4686">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 </w:t>
      </w:r>
      <w:r w:rsidRPr="00DA2713">
        <w:rPr>
          <w:rFonts w:ascii="Times New Roman" w:eastAsia="Times New Roman" w:hAnsi="Times New Roman" w:cs="Times New Roman"/>
          <w:sz w:val="24"/>
          <w:szCs w:val="24"/>
          <w:lang w:val="ru-RU" w:eastAsia="ru-RU"/>
        </w:rPr>
        <w:tab/>
      </w:r>
      <w:r w:rsidRPr="00DA2713">
        <w:rPr>
          <w:rFonts w:ascii="Times New Roman" w:eastAsia="Times New Roman" w:hAnsi="Times New Roman" w:cs="Times New Roman"/>
          <w:b/>
          <w:sz w:val="24"/>
          <w:szCs w:val="24"/>
          <w:lang w:val="ru-RU" w:eastAsia="ru-RU"/>
        </w:rPr>
        <w:t>Промежуточная аттестация</w:t>
      </w:r>
      <w:r w:rsidRPr="00DA2713">
        <w:rPr>
          <w:rFonts w:ascii="Times New Roman" w:eastAsia="Times New Roman" w:hAnsi="Times New Roman" w:cs="Times New Roman"/>
          <w:sz w:val="24"/>
          <w:szCs w:val="24"/>
          <w:lang w:val="ru-RU" w:eastAsia="ru-RU"/>
        </w:rPr>
        <w:t xml:space="preserve"> проводится в форме зачёта</w:t>
      </w:r>
    </w:p>
    <w:p w:rsidR="001F4686" w:rsidRPr="00DA2713" w:rsidRDefault="001F4686" w:rsidP="001F4686">
      <w:pPr>
        <w:spacing w:after="0"/>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Зачёт проводится по </w:t>
      </w:r>
      <w:proofErr w:type="gramStart"/>
      <w:r w:rsidRPr="00DA2713">
        <w:rPr>
          <w:rFonts w:ascii="Times New Roman" w:eastAsia="Times New Roman" w:hAnsi="Times New Roman" w:cs="Times New Roman"/>
          <w:sz w:val="24"/>
          <w:szCs w:val="24"/>
          <w:lang w:val="ru-RU" w:eastAsia="ru-RU"/>
        </w:rPr>
        <w:t>окончании</w:t>
      </w:r>
      <w:proofErr w:type="gramEnd"/>
      <w:r w:rsidRPr="00DA2713">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 Зачёт проводится в письменном виде. Количество вопросов в задании 2.</w:t>
      </w:r>
    </w:p>
    <w:p w:rsidR="001F4686" w:rsidRPr="00DA2713" w:rsidRDefault="001F4686" w:rsidP="001F4686">
      <w:pPr>
        <w:spacing w:after="0"/>
        <w:ind w:firstLine="708"/>
        <w:jc w:val="both"/>
        <w:rPr>
          <w:rFonts w:ascii="Times New Roman" w:eastAsia="Times New Roman" w:hAnsi="Times New Roman" w:cs="Times New Roman"/>
          <w:sz w:val="24"/>
          <w:szCs w:val="24"/>
          <w:lang w:val="ru-RU" w:eastAsia="ru-RU"/>
        </w:rPr>
      </w:pPr>
      <w:r w:rsidRPr="00DA2713">
        <w:rPr>
          <w:rFonts w:ascii="Times New Roman" w:eastAsia="Times New Roman" w:hAnsi="Times New Roman" w:cs="Times New Roman"/>
          <w:sz w:val="24"/>
          <w:szCs w:val="24"/>
          <w:lang w:val="ru-RU" w:eastAsia="ru-RU"/>
        </w:rPr>
        <w:t xml:space="preserve">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1F4686" w:rsidRPr="00DA2713" w:rsidRDefault="001F4686" w:rsidP="001F4686">
      <w:pPr>
        <w:spacing w:after="0" w:line="240" w:lineRule="auto"/>
        <w:textAlignment w:val="baseline"/>
        <w:rPr>
          <w:rFonts w:ascii="Times New Roman" w:eastAsia="Times New Roman" w:hAnsi="Times New Roman" w:cs="Times New Roman"/>
          <w:sz w:val="20"/>
          <w:szCs w:val="24"/>
          <w:lang w:val="ru-RU" w:eastAsia="ru-RU"/>
        </w:rPr>
      </w:pPr>
    </w:p>
    <w:p w:rsidR="001F4686" w:rsidRPr="00DA2713" w:rsidRDefault="001F4686" w:rsidP="001F4686">
      <w:pPr>
        <w:spacing w:after="0" w:line="240" w:lineRule="auto"/>
        <w:textAlignment w:val="baseline"/>
        <w:rPr>
          <w:rFonts w:ascii="Times New Roman" w:eastAsia="Times New Roman" w:hAnsi="Times New Roman" w:cs="Times New Roman"/>
          <w:sz w:val="20"/>
          <w:szCs w:val="24"/>
          <w:lang w:val="ru-RU" w:eastAsia="ru-RU"/>
        </w:rPr>
      </w:pPr>
    </w:p>
    <w:p w:rsidR="001F4686" w:rsidRPr="00DA2713" w:rsidRDefault="001F4686" w:rsidP="001F4686">
      <w:pPr>
        <w:spacing w:after="0" w:line="240" w:lineRule="auto"/>
        <w:textAlignment w:val="baseline"/>
        <w:rPr>
          <w:rFonts w:ascii="Times New Roman" w:eastAsia="Times New Roman" w:hAnsi="Times New Roman" w:cs="Times New Roman"/>
          <w:sz w:val="20"/>
          <w:szCs w:val="24"/>
          <w:lang w:val="ru-RU" w:eastAsia="ru-RU"/>
        </w:rPr>
      </w:pPr>
    </w:p>
    <w:p w:rsidR="001F4686" w:rsidRPr="00DA2713" w:rsidRDefault="001F4686" w:rsidP="001F4686">
      <w:pPr>
        <w:spacing w:after="0" w:line="240" w:lineRule="auto"/>
        <w:textAlignment w:val="baseline"/>
        <w:rPr>
          <w:rFonts w:ascii="Times New Roman" w:eastAsia="Times New Roman" w:hAnsi="Times New Roman" w:cs="Times New Roman"/>
          <w:sz w:val="20"/>
          <w:szCs w:val="24"/>
          <w:lang w:val="ru-RU" w:eastAsia="ru-RU"/>
        </w:rPr>
      </w:pPr>
    </w:p>
    <w:p w:rsidR="001F4686" w:rsidRDefault="001F4686" w:rsidP="001F4686">
      <w:pPr>
        <w:rPr>
          <w:lang w:val="ru-RU"/>
        </w:rPr>
      </w:pPr>
      <w:r>
        <w:rPr>
          <w:noProof/>
          <w:lang w:val="ru-RU" w:eastAsia="ru-RU"/>
        </w:rPr>
        <w:lastRenderedPageBreak/>
        <w:drawing>
          <wp:inline distT="0" distB="0" distL="0" distR="0" wp14:anchorId="78F54A30" wp14:editId="752C1A9B">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экономика(02 все).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1F4686" w:rsidRDefault="001F4686" w:rsidP="001F4686">
      <w:pPr>
        <w:rPr>
          <w:lang w:val="ru-RU"/>
        </w:rPr>
      </w:pPr>
      <w:r>
        <w:rPr>
          <w:lang w:val="ru-RU"/>
        </w:rPr>
        <w:br w:type="page"/>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DA2713">
        <w:rPr>
          <w:rFonts w:ascii="Times New Roman" w:eastAsia="Times New Roman" w:hAnsi="Times New Roman" w:cs="Times New Roman"/>
          <w:sz w:val="28"/>
          <w:szCs w:val="28"/>
          <w:lang w:val="ru-RU" w:eastAsia="ru-RU"/>
        </w:rPr>
        <w:t>Экономика, организация и управление на предприятии</w:t>
      </w:r>
      <w:r w:rsidRPr="00DA2713">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Учебным планом по направлению подготовки</w:t>
      </w:r>
      <w:r w:rsidRPr="00DA2713">
        <w:rPr>
          <w:rFonts w:ascii="Times New Roman" w:eastAsia="Calibri" w:hAnsi="Times New Roman" w:cs="Times New Roman"/>
          <w:sz w:val="28"/>
          <w:szCs w:val="28"/>
          <w:lang w:val="ru-RU" w:eastAsia="ru-RU"/>
        </w:rPr>
        <w:t xml:space="preserve"> «Управление персоналом»</w:t>
      </w:r>
      <w:r w:rsidRPr="00DA2713">
        <w:rPr>
          <w:rFonts w:ascii="Times New Roman" w:eastAsia="Calibri" w:hAnsi="Times New Roman" w:cs="Times New Roman"/>
          <w:bCs/>
          <w:sz w:val="28"/>
          <w:szCs w:val="28"/>
          <w:lang w:val="ru-RU" w:eastAsia="ru-RU"/>
        </w:rPr>
        <w:t xml:space="preserve"> </w:t>
      </w:r>
      <w:r w:rsidRPr="00DA2713">
        <w:rPr>
          <w:rFonts w:ascii="Times New Roman" w:eastAsia="Times New Roman" w:hAnsi="Times New Roman" w:cs="Times New Roman"/>
          <w:bCs/>
          <w:sz w:val="28"/>
          <w:szCs w:val="28"/>
          <w:lang w:val="ru-RU" w:eastAsia="ru-RU"/>
        </w:rPr>
        <w:t>предусмотрены следующие виды занятий:</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лекции</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практические занятия.</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изучить конспекты лекций;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1F4686" w:rsidRPr="00DA2713" w:rsidRDefault="001F4686" w:rsidP="001F4686">
      <w:pPr>
        <w:widowControl w:val="0"/>
        <w:spacing w:after="0"/>
        <w:ind w:firstLine="708"/>
        <w:jc w:val="both"/>
        <w:rPr>
          <w:rFonts w:ascii="Times New Roman" w:eastAsia="Times New Roman" w:hAnsi="Times New Roman" w:cs="Times New Roman"/>
          <w:bCs/>
          <w:sz w:val="28"/>
          <w:szCs w:val="28"/>
          <w:lang w:val="ru-RU" w:eastAsia="ru-RU"/>
        </w:rPr>
      </w:pPr>
      <w:r w:rsidRPr="00DA2713">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A2713">
          <w:rPr>
            <w:rFonts w:ascii="Times New Roman" w:eastAsia="Times New Roman" w:hAnsi="Times New Roman" w:cs="Times New Roman"/>
            <w:bCs/>
            <w:sz w:val="28"/>
            <w:szCs w:val="28"/>
            <w:lang w:val="ru-RU" w:eastAsia="ru-RU"/>
          </w:rPr>
          <w:t>http://library.rsue.ru/</w:t>
        </w:r>
      </w:hyperlink>
      <w:r w:rsidRPr="00DA271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DA2713">
        <w:rPr>
          <w:rFonts w:ascii="Times New Roman" w:eastAsia="Times New Roman" w:hAnsi="Times New Roman" w:cs="Times New Roman"/>
          <w:sz w:val="28"/>
          <w:szCs w:val="28"/>
          <w:lang w:val="ru-RU" w:eastAsia="ru-RU"/>
        </w:rPr>
        <w:t> </w:t>
      </w:r>
      <w:r w:rsidRPr="00DA2713">
        <w:rPr>
          <w:rFonts w:ascii="Times New Roman" w:eastAsia="Times New Roman" w:hAnsi="Times New Roman" w:cs="Times New Roman"/>
          <w:b/>
          <w:sz w:val="28"/>
          <w:szCs w:val="28"/>
          <w:lang w:val="ru-RU" w:eastAsia="ru-RU"/>
        </w:rPr>
        <w:t>Методические рекомендации по написанию</w:t>
      </w:r>
      <w:r w:rsidRPr="00DA2713">
        <w:rPr>
          <w:rFonts w:ascii="Times New Roman" w:eastAsia="Times New Roman" w:hAnsi="Times New Roman" w:cs="Times New Roman"/>
          <w:b/>
          <w:color w:val="000000"/>
          <w:sz w:val="28"/>
          <w:szCs w:val="28"/>
          <w:lang w:val="ru-RU" w:eastAsia="ru-RU"/>
        </w:rPr>
        <w:t xml:space="preserve"> рефератов</w:t>
      </w:r>
      <w:r w:rsidRPr="00DA2713">
        <w:rPr>
          <w:rFonts w:ascii="Times New Roman" w:eastAsia="Times New Roman" w:hAnsi="Times New Roman" w:cs="Times New Roman"/>
          <w:b/>
          <w:sz w:val="28"/>
          <w:szCs w:val="28"/>
          <w:lang w:val="ru-RU" w:eastAsia="ru-RU"/>
        </w:rPr>
        <w:t xml:space="preserve">, требования к оформлению </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DA2713">
        <w:rPr>
          <w:rFonts w:ascii="Times New Roman" w:eastAsia="Times New Roman" w:hAnsi="Times New Roman" w:cs="Times New Roman"/>
          <w:bCs/>
          <w:sz w:val="28"/>
          <w:szCs w:val="28"/>
          <w:lang w:val="ru-RU" w:eastAsia="ru-RU"/>
        </w:rPr>
        <w:t>Организация производства на предприятии</w:t>
      </w:r>
      <w:r w:rsidRPr="00DA2713">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Объем реферата должен находиться в пределах 10-15 страниц листов формата А</w:t>
      </w:r>
      <w:proofErr w:type="gramStart"/>
      <w:r w:rsidRPr="00DA2713">
        <w:rPr>
          <w:rFonts w:ascii="Times New Roman" w:eastAsia="Times New Roman" w:hAnsi="Times New Roman" w:cs="Times New Roman"/>
          <w:color w:val="000000"/>
          <w:sz w:val="28"/>
          <w:szCs w:val="28"/>
          <w:lang w:val="ru-RU" w:eastAsia="ru-RU"/>
        </w:rPr>
        <w:t>4</w:t>
      </w:r>
      <w:proofErr w:type="gramEnd"/>
      <w:r w:rsidRPr="00DA2713">
        <w:rPr>
          <w:rFonts w:ascii="Times New Roman" w:eastAsia="Times New Roman" w:hAnsi="Times New Roman" w:cs="Times New Roman"/>
          <w:color w:val="000000"/>
          <w:sz w:val="28"/>
          <w:szCs w:val="28"/>
          <w:lang w:val="ru-RU" w:eastAsia="ru-RU"/>
        </w:rPr>
        <w:t>, отпечатанных на компьютере. Текст печатается шрифтом Times New Roman № 14 через 1,5 интервала. Исключение могут составлять таблицы, где при необходимости можно применять 12 шрифт Times New Roman с одинарным интервалом. Текст работы должен быть выровнен по ширине. Цвет шрифта черный.</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DA2713">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DA2713">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DA2713">
        <w:rPr>
          <w:rFonts w:ascii="Times New Roman" w:eastAsia="Times New Roman" w:hAnsi="Times New Roman" w:cs="Times New Roman"/>
          <w:color w:val="000000"/>
          <w:sz w:val="28"/>
          <w:szCs w:val="28"/>
          <w:lang w:val="ru-RU" w:eastAsia="ru-RU"/>
        </w:rPr>
        <w:t xml:space="preserve"> на одной странице.</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1F4686" w:rsidRPr="00DA2713" w:rsidRDefault="001F4686" w:rsidP="001F4686">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1F4686" w:rsidRPr="00DA2713" w:rsidRDefault="001F4686" w:rsidP="001F4686">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1F4686" w:rsidRPr="00DA2713" w:rsidRDefault="001F4686" w:rsidP="001F4686">
      <w:pPr>
        <w:spacing w:after="0" w:line="240" w:lineRule="auto"/>
        <w:ind w:right="-284" w:firstLine="284"/>
        <w:textAlignment w:val="baseline"/>
        <w:rPr>
          <w:rFonts w:ascii="Calibri" w:eastAsia="Times New Roman" w:hAnsi="Calibri" w:cs="Times New Roman"/>
          <w:b/>
          <w:sz w:val="28"/>
          <w:szCs w:val="28"/>
          <w:lang w:val="ru-RU" w:eastAsia="ru-RU"/>
        </w:rPr>
      </w:pPr>
      <w:r w:rsidRPr="00DA2713">
        <w:rPr>
          <w:rFonts w:ascii="Times New Roman" w:eastAsia="Times New Roman" w:hAnsi="Times New Roman" w:cs="Times New Roman"/>
          <w:b/>
          <w:bCs/>
          <w:sz w:val="28"/>
          <w:szCs w:val="28"/>
          <w:lang w:val="ru-RU" w:eastAsia="ru-RU"/>
        </w:rPr>
        <w:t>Критерии оценки: </w:t>
      </w:r>
      <w:r w:rsidRPr="00DA2713">
        <w:rPr>
          <w:rFonts w:ascii="Times New Roman" w:eastAsia="Times New Roman" w:hAnsi="Times New Roman" w:cs="Times New Roman"/>
          <w:b/>
          <w:sz w:val="28"/>
          <w:szCs w:val="28"/>
          <w:lang w:val="ru-RU" w:eastAsia="ru-RU"/>
        </w:rPr>
        <w:t> </w:t>
      </w:r>
    </w:p>
    <w:p w:rsidR="001F4686" w:rsidRPr="00DA2713" w:rsidRDefault="001F4686" w:rsidP="001F4686">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 оценка «отлично»</w:t>
      </w:r>
      <w:r w:rsidRPr="00DA2713">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DA2713">
        <w:rPr>
          <w:rFonts w:ascii="Times New Roman" w:eastAsia="Times New Roman"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1F4686" w:rsidRPr="00DA2713" w:rsidRDefault="001F4686" w:rsidP="001F4686">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lastRenderedPageBreak/>
        <w:t>- оценка «хорошо»</w:t>
      </w:r>
      <w:r w:rsidRPr="00DA2713">
        <w:rPr>
          <w:rFonts w:ascii="Times New Roman" w:eastAsia="Times New Roman" w:hAnsi="Times New Roman" w:cs="Times New Roman"/>
          <w:iCs/>
          <w:spacing w:val="-1"/>
          <w:sz w:val="28"/>
          <w:szCs w:val="28"/>
          <w:lang w:val="ru-RU" w:eastAsia="ru-RU"/>
        </w:rPr>
        <w:t xml:space="preserve"> - изложенный материал верен, </w:t>
      </w:r>
      <w:r w:rsidRPr="00DA2713">
        <w:rPr>
          <w:rFonts w:ascii="Times New Roman" w:eastAsia="Times New Roman" w:hAnsi="Times New Roman" w:cs="Times New Roman"/>
          <w:spacing w:val="-1"/>
          <w:sz w:val="28"/>
          <w:szCs w:val="28"/>
          <w:lang w:val="ru-RU" w:eastAsia="ru-RU"/>
        </w:rPr>
        <w:t>наличие полных знаний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DA2713">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1F4686" w:rsidRPr="00DA2713" w:rsidRDefault="001F4686" w:rsidP="001F4686">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xml:space="preserve">- оценка «удовлетворительно» – </w:t>
      </w:r>
      <w:r w:rsidRPr="00DA2713">
        <w:rPr>
          <w:rFonts w:ascii="Times New Roman" w:eastAsia="Times New Roman" w:hAnsi="Times New Roman" w:cs="Times New Roman"/>
          <w:iCs/>
          <w:spacing w:val="-1"/>
          <w:sz w:val="28"/>
          <w:szCs w:val="28"/>
          <w:lang w:val="ru-RU" w:eastAsia="ru-RU"/>
        </w:rPr>
        <w:t xml:space="preserve">изложенный материал верен, </w:t>
      </w:r>
      <w:r w:rsidRPr="00DA2713">
        <w:rPr>
          <w:rFonts w:ascii="Times New Roman" w:eastAsia="Times New Roman" w:hAnsi="Times New Roman" w:cs="Times New Roman"/>
          <w:spacing w:val="-1"/>
          <w:sz w:val="28"/>
          <w:szCs w:val="28"/>
          <w:lang w:val="ru-RU" w:eastAsia="ru-RU"/>
        </w:rPr>
        <w:t xml:space="preserve">наличие </w:t>
      </w:r>
      <w:r w:rsidRPr="00DA2713">
        <w:rPr>
          <w:rFonts w:ascii="Times New Roman" w:eastAsia="Times New Roman" w:hAnsi="Times New Roman" w:cs="Times New Roman"/>
          <w:sz w:val="28"/>
          <w:szCs w:val="28"/>
          <w:lang w:val="ru-RU" w:eastAsia="ru-RU"/>
        </w:rPr>
        <w:t>твердых знаний</w:t>
      </w:r>
      <w:r w:rsidRPr="00DA2713">
        <w:rPr>
          <w:rFonts w:ascii="Times New Roman" w:eastAsia="Times New Roman" w:hAnsi="Times New Roman" w:cs="Times New Roman"/>
          <w:spacing w:val="-1"/>
          <w:sz w:val="28"/>
          <w:szCs w:val="28"/>
          <w:lang w:val="ru-RU" w:eastAsia="ru-RU"/>
        </w:rPr>
        <w:t xml:space="preserve"> в объеме пройден</w:t>
      </w:r>
      <w:r w:rsidRPr="00DA2713">
        <w:rPr>
          <w:rFonts w:ascii="Times New Roman" w:eastAsia="Times New Roman" w:hAnsi="Times New Roman" w:cs="Times New Roman"/>
          <w:sz w:val="28"/>
          <w:szCs w:val="28"/>
          <w:lang w:val="ru-RU" w:eastAsia="ru-RU"/>
        </w:rPr>
        <w:t>ной программы</w:t>
      </w:r>
      <w:r w:rsidRPr="00DA2713">
        <w:rPr>
          <w:rFonts w:ascii="Times New Roman" w:eastAsia="Times New Roman" w:hAnsi="Times New Roman" w:cs="Times New Roman"/>
          <w:spacing w:val="-1"/>
          <w:sz w:val="28"/>
          <w:szCs w:val="28"/>
          <w:lang w:val="ru-RU" w:eastAsia="ru-RU"/>
        </w:rPr>
        <w:t xml:space="preserve"> по подготовленному вопросу</w:t>
      </w:r>
      <w:r w:rsidRPr="00DA2713">
        <w:rPr>
          <w:rFonts w:ascii="Times New Roman" w:eastAsia="Times New Roman" w:hAnsi="Times New Roman" w:cs="Times New Roman"/>
          <w:sz w:val="28"/>
          <w:szCs w:val="28"/>
          <w:lang w:val="ru-RU" w:eastAsia="ru-RU"/>
        </w:rPr>
        <w:t xml:space="preserve">; </w:t>
      </w:r>
      <w:r w:rsidRPr="00DA2713">
        <w:rPr>
          <w:rFonts w:ascii="Times New Roman" w:eastAsia="Times New Roman" w:hAnsi="Times New Roman" w:cs="Times New Roman"/>
          <w:spacing w:val="-1"/>
          <w:sz w:val="28"/>
          <w:szCs w:val="28"/>
          <w:lang w:val="ru-RU" w:eastAsia="ru-RU"/>
        </w:rPr>
        <w:t xml:space="preserve">изложение материала </w:t>
      </w:r>
      <w:r w:rsidRPr="00DA2713">
        <w:rPr>
          <w:rFonts w:ascii="Times New Roman" w:eastAsia="Times New Roman" w:hAnsi="Times New Roman" w:cs="Times New Roman"/>
          <w:sz w:val="28"/>
          <w:szCs w:val="28"/>
          <w:lang w:val="ru-RU" w:eastAsia="ru-RU"/>
        </w:rPr>
        <w:t>в реферате</w:t>
      </w:r>
      <w:r w:rsidRPr="00DA2713">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DA2713">
        <w:rPr>
          <w:rFonts w:ascii="Times New Roman" w:eastAsia="Times New Roman" w:hAnsi="Times New Roman" w:cs="Times New Roman"/>
          <w:sz w:val="28"/>
          <w:szCs w:val="28"/>
          <w:lang w:val="ru-RU" w:eastAsia="ru-RU"/>
        </w:rPr>
        <w:t xml:space="preserve">использование основной литературы; </w:t>
      </w:r>
    </w:p>
    <w:p w:rsidR="001F4686" w:rsidRPr="00DA2713" w:rsidRDefault="001F4686" w:rsidP="001F4686">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DA2713">
        <w:rPr>
          <w:rFonts w:ascii="Times New Roman" w:eastAsia="Times New Roman" w:hAnsi="Times New Roman" w:cs="Times New Roman"/>
          <w:sz w:val="28"/>
          <w:szCs w:val="28"/>
          <w:lang w:val="ru-RU" w:eastAsia="ru-RU"/>
        </w:rPr>
        <w:t>- оценка «неудовлетворительно»</w:t>
      </w:r>
      <w:r w:rsidRPr="00DA2713">
        <w:rPr>
          <w:rFonts w:ascii="Times New Roman" w:eastAsia="Times New Roman" w:hAnsi="Times New Roman" w:cs="Times New Roman"/>
          <w:iCs/>
          <w:sz w:val="28"/>
          <w:szCs w:val="28"/>
          <w:lang w:val="ru-RU" w:eastAsia="ru-RU"/>
        </w:rPr>
        <w:t xml:space="preserve"> – реферат не связан с выбранной темой, </w:t>
      </w:r>
      <w:r w:rsidRPr="00DA2713">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p w:rsidR="001F4686" w:rsidRPr="00DA2713" w:rsidRDefault="001F4686" w:rsidP="001F4686">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897B63" w:rsidRPr="001F4686" w:rsidRDefault="00897B63">
      <w:pPr>
        <w:rPr>
          <w:lang w:val="ru-RU"/>
        </w:rPr>
      </w:pPr>
      <w:bookmarkStart w:id="8" w:name="_GoBack"/>
      <w:bookmarkEnd w:id="8"/>
    </w:p>
    <w:sectPr w:rsidR="00897B63" w:rsidRPr="001F468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0"/>
    <w:lvlOverride w:ilvl="0">
      <w:lvl w:ilvl="0">
        <w:start w:val="1"/>
        <w:numFmt w:val="decimal"/>
        <w:lvlText w:val="%1."/>
        <w:legacy w:legacy="1" w:legacySpace="0" w:legacyIndent="283"/>
        <w:lvlJc w:val="left"/>
        <w:pPr>
          <w:ind w:left="283" w:hanging="283"/>
        </w:pPr>
      </w:lvl>
    </w:lvlOverride>
  </w:num>
  <w:num w:numId="44">
    <w:abstractNumId w:val="0"/>
    <w:lvlOverride w:ilvl="0">
      <w:lvl w:ilvl="0">
        <w:start w:val="1"/>
        <w:numFmt w:val="decimal"/>
        <w:lvlText w:val="%1."/>
        <w:legacy w:legacy="1" w:legacySpace="0" w:legacyIndent="283"/>
        <w:lvlJc w:val="left"/>
        <w:pPr>
          <w:ind w:left="283" w:hanging="283"/>
        </w:pPr>
      </w:lvl>
    </w:lvlOverride>
  </w:num>
  <w:num w:numId="45">
    <w:abstractNumId w:val="0"/>
    <w:lvlOverride w:ilvl="0">
      <w:lvl w:ilvl="0">
        <w:start w:val="1"/>
        <w:numFmt w:val="decimal"/>
        <w:lvlText w:val="%1."/>
        <w:legacy w:legacy="1" w:legacySpace="0" w:legacyIndent="283"/>
        <w:lvlJc w:val="left"/>
        <w:pPr>
          <w:ind w:left="283" w:hanging="283"/>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1F4686"/>
    <w:rsid w:val="00897B63"/>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9461</Words>
  <Characters>53929</Characters>
  <Application>Microsoft Office Word</Application>
  <DocSecurity>0</DocSecurity>
  <Lines>449</Lines>
  <Paragraphs>126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63264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2018-2019_z38_03_02_13_1_plx_Экономика, организация и управление на предприятии</dc:title>
  <dc:creator>FastReport.NET</dc:creator>
  <cp:lastModifiedBy>Татьяна А. Макаренко</cp:lastModifiedBy>
  <cp:revision>2</cp:revision>
  <dcterms:created xsi:type="dcterms:W3CDTF">2018-11-15T12:12:00Z</dcterms:created>
  <dcterms:modified xsi:type="dcterms:W3CDTF">2018-11-15T12:14:00Z</dcterms:modified>
</cp:coreProperties>
</file>