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1C" w:rsidRDefault="00D6033C" w:rsidP="00705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801100"/>
            <wp:effectExtent l="19050" t="0" r="3175" b="0"/>
            <wp:docPr id="1" name="Рисунок 1" descr="C7A091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7A091F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3C" w:rsidRDefault="00D6033C" w:rsidP="00705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33C" w:rsidRDefault="00D6033C" w:rsidP="00705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33C" w:rsidRDefault="00D6033C" w:rsidP="00705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33C" w:rsidRDefault="00D6033C" w:rsidP="00705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61C" w:rsidRDefault="00D6033C" w:rsidP="007056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4" name="Рисунок 4" descr="D9B39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9B3919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1C" w:rsidRDefault="0070561C" w:rsidP="007056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61C" w:rsidRDefault="0070561C" w:rsidP="007056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61C" w:rsidRDefault="0070561C" w:rsidP="007056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  <w:id w:val="-516921981"/>
        <w:docPartObj>
          <w:docPartGallery w:val="Table of Contents"/>
          <w:docPartUnique/>
        </w:docPartObj>
      </w:sdtPr>
      <w:sdtContent>
        <w:p w:rsidR="00156A41" w:rsidRDefault="00156A41">
          <w:pPr>
            <w:pStyle w:val="ae"/>
          </w:pPr>
          <w:r>
            <w:t>Оглавление</w:t>
          </w:r>
        </w:p>
        <w:p w:rsidR="00156A41" w:rsidRDefault="00156A41">
          <w:pPr>
            <w:pStyle w:val="11"/>
            <w:tabs>
              <w:tab w:val="right" w:leader="dot" w:pos="9345"/>
            </w:tabs>
          </w:pPr>
        </w:p>
        <w:p w:rsidR="00156A41" w:rsidRPr="00156A41" w:rsidRDefault="00D5150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D5150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6A41" w:rsidRPr="00156A4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5150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0926876" w:history="1"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156A41" w:rsidRPr="00156A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_Toc480926876 \h </w:instrTex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42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6A41" w:rsidRPr="00156A41" w:rsidRDefault="00D5150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0926877" w:history="1"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156A41" w:rsidRPr="00156A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Цели государственной итоговой аттестации</w:t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_Toc480926877 \h </w:instrTex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42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6A41" w:rsidRPr="00156A41" w:rsidRDefault="00D5150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0926878" w:history="1"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156A41" w:rsidRPr="00156A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Содержание государственной итоговой аттестации</w:t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_Toc480926878 \h </w:instrTex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42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6A41" w:rsidRPr="00156A41" w:rsidRDefault="00D5150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0926879" w:history="1"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156A41" w:rsidRPr="00156A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Фонд оценочных средств для государственной итоговой аттестации</w:t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_Toc480926879 \h </w:instrTex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42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6A41" w:rsidRPr="00156A41" w:rsidRDefault="00D5150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0926880" w:history="1"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156A41" w:rsidRPr="00156A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Содержание государственного экзамена</w:t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_Toc480926880 \h </w:instrTex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42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6A41" w:rsidRPr="00156A41" w:rsidRDefault="00D5150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0926881" w:history="1"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156A41" w:rsidRPr="00156A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Требования к выпускной квалификационной работе обучающегося</w:t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_Toc480926881 \h </w:instrTex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42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6A41" w:rsidRPr="00156A41" w:rsidRDefault="00D5150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80926882" w:history="1"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156A41" w:rsidRPr="00156A41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156A41" w:rsidRPr="00156A41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Перечень основной и дополнительной литературы, необходимой для подготовки к государственной итоговой аттестации</w:t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56A41"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_Toc480926882 \h </w:instrTex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D42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156A4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6A41" w:rsidRDefault="00D51505">
          <w:r w:rsidRPr="00156A4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156A41" w:rsidRDefault="00156A41" w:rsidP="00156A41"/>
    <w:p w:rsidR="00546ED9" w:rsidRPr="0013074D" w:rsidRDefault="00546ED9" w:rsidP="0013074D">
      <w:pPr>
        <w:pStyle w:val="1"/>
        <w:numPr>
          <w:ilvl w:val="0"/>
          <w:numId w:val="1"/>
        </w:numPr>
        <w:spacing w:line="360" w:lineRule="auto"/>
      </w:pPr>
      <w:bookmarkStart w:id="0" w:name="_Toc480926876"/>
      <w:r w:rsidRPr="0013074D">
        <w:lastRenderedPageBreak/>
        <w:t>Общие положения</w:t>
      </w:r>
      <w:bookmarkEnd w:id="0"/>
    </w:p>
    <w:p w:rsidR="0013074D" w:rsidRPr="00FB40CD" w:rsidRDefault="00546ED9" w:rsidP="0013074D">
      <w:pPr>
        <w:pStyle w:val="a5"/>
        <w:spacing w:line="276" w:lineRule="auto"/>
        <w:ind w:left="0" w:firstLine="709"/>
        <w:jc w:val="both"/>
        <w:rPr>
          <w:b w:val="0"/>
          <w:color w:val="auto"/>
          <w:szCs w:val="28"/>
        </w:rPr>
      </w:pPr>
      <w:r w:rsidRPr="00FB40CD">
        <w:rPr>
          <w:b w:val="0"/>
          <w:color w:val="auto"/>
          <w:szCs w:val="28"/>
        </w:rPr>
        <w:t xml:space="preserve">Организация и проведение государственной итоговой аттестации </w:t>
      </w:r>
      <w:r w:rsidR="0013074D" w:rsidRPr="00FB40CD">
        <w:rPr>
          <w:b w:val="0"/>
          <w:color w:val="auto"/>
          <w:szCs w:val="28"/>
        </w:rPr>
        <w:t>ФГБОУ ВО «РГЭУ (РИНХ)»</w:t>
      </w:r>
      <w:r w:rsidRPr="00FB40CD">
        <w:rPr>
          <w:b w:val="0"/>
          <w:color w:val="auto"/>
          <w:szCs w:val="28"/>
        </w:rPr>
        <w:t xml:space="preserve"> определяется</w:t>
      </w:r>
      <w:r w:rsidR="0013074D" w:rsidRPr="00FB40CD">
        <w:rPr>
          <w:b w:val="0"/>
          <w:color w:val="auto"/>
          <w:szCs w:val="28"/>
        </w:rPr>
        <w:t>:</w:t>
      </w:r>
    </w:p>
    <w:p w:rsidR="00546ED9" w:rsidRPr="00FB40CD" w:rsidRDefault="0013074D" w:rsidP="0013074D">
      <w:pPr>
        <w:pStyle w:val="a5"/>
        <w:spacing w:line="276" w:lineRule="auto"/>
        <w:ind w:left="0" w:firstLine="709"/>
        <w:jc w:val="both"/>
        <w:rPr>
          <w:b w:val="0"/>
          <w:color w:val="auto"/>
          <w:szCs w:val="28"/>
        </w:rPr>
      </w:pPr>
      <w:r w:rsidRPr="00FB40CD">
        <w:rPr>
          <w:b w:val="0"/>
          <w:color w:val="auto"/>
          <w:szCs w:val="28"/>
        </w:rPr>
        <w:t>−</w:t>
      </w:r>
      <w:r w:rsidR="00546ED9" w:rsidRPr="00FB40CD">
        <w:rPr>
          <w:b w:val="0"/>
          <w:color w:val="auto"/>
          <w:szCs w:val="28"/>
        </w:rPr>
        <w:t xml:space="preserve"> 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утверждённым приказом Министерства образования и науки Российской Федерации от 29 июня </w:t>
      </w:r>
      <w:smartTag w:uri="urn:schemas-microsoft-com:office:smarttags" w:element="metricconverter">
        <w:smartTagPr>
          <w:attr w:name="ProductID" w:val="2015 г"/>
        </w:smartTagPr>
        <w:r w:rsidR="00546ED9" w:rsidRPr="00FB40CD">
          <w:rPr>
            <w:b w:val="0"/>
            <w:color w:val="auto"/>
            <w:szCs w:val="28"/>
          </w:rPr>
          <w:t>2015 г</w:t>
        </w:r>
      </w:smartTag>
      <w:r w:rsidR="00546ED9" w:rsidRPr="00FB40CD">
        <w:rPr>
          <w:b w:val="0"/>
          <w:color w:val="auto"/>
          <w:szCs w:val="28"/>
        </w:rPr>
        <w:t>. № 636.</w:t>
      </w:r>
    </w:p>
    <w:p w:rsidR="0013074D" w:rsidRPr="00F1282C" w:rsidRDefault="0013074D" w:rsidP="00F1282C">
      <w:pPr>
        <w:pStyle w:val="a5"/>
        <w:spacing w:line="276" w:lineRule="auto"/>
        <w:ind w:left="0" w:firstLine="709"/>
        <w:jc w:val="both"/>
        <w:rPr>
          <w:b w:val="0"/>
          <w:color w:val="auto"/>
          <w:szCs w:val="28"/>
        </w:rPr>
      </w:pPr>
      <w:r w:rsidRPr="00FB40CD">
        <w:rPr>
          <w:b w:val="0"/>
          <w:color w:val="auto"/>
          <w:szCs w:val="28"/>
        </w:rPr>
        <w:t xml:space="preserve">− </w:t>
      </w:r>
      <w:r w:rsidR="0092747F" w:rsidRPr="00FB40CD">
        <w:rPr>
          <w:b w:val="0"/>
          <w:color w:val="auto"/>
          <w:szCs w:val="28"/>
        </w:rPr>
        <w:t xml:space="preserve">Положением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утверждённым </w:t>
      </w:r>
      <w:r w:rsidR="00F6235A" w:rsidRPr="00FB40CD">
        <w:rPr>
          <w:b w:val="0"/>
          <w:color w:val="auto"/>
          <w:szCs w:val="28"/>
        </w:rPr>
        <w:t xml:space="preserve">в РГЭУ (РИНХ) </w:t>
      </w:r>
      <w:r w:rsidR="0092747F" w:rsidRPr="00FB40CD">
        <w:rPr>
          <w:b w:val="0"/>
          <w:color w:val="auto"/>
          <w:szCs w:val="28"/>
        </w:rPr>
        <w:t xml:space="preserve">29 декабря </w:t>
      </w:r>
      <w:smartTag w:uri="urn:schemas-microsoft-com:office:smarttags" w:element="metricconverter">
        <w:smartTagPr>
          <w:attr w:name="ProductID" w:val="2015 г"/>
        </w:smartTagPr>
        <w:r w:rsidR="0092747F" w:rsidRPr="00FB40CD">
          <w:rPr>
            <w:b w:val="0"/>
            <w:color w:val="auto"/>
            <w:szCs w:val="28"/>
          </w:rPr>
          <w:t>2015 г</w:t>
        </w:r>
      </w:smartTag>
      <w:r w:rsidR="0092747F" w:rsidRPr="00FB40CD">
        <w:rPr>
          <w:b w:val="0"/>
          <w:color w:val="auto"/>
          <w:szCs w:val="28"/>
        </w:rPr>
        <w:t>.</w:t>
      </w:r>
    </w:p>
    <w:p w:rsidR="00546ED9" w:rsidRPr="00FB40CD" w:rsidRDefault="00546ED9" w:rsidP="0013074D">
      <w:pPr>
        <w:pStyle w:val="a5"/>
        <w:spacing w:line="276" w:lineRule="auto"/>
        <w:ind w:left="0" w:firstLine="708"/>
        <w:jc w:val="both"/>
        <w:rPr>
          <w:b w:val="0"/>
          <w:color w:val="auto"/>
          <w:szCs w:val="28"/>
        </w:rPr>
      </w:pPr>
      <w:r w:rsidRPr="00FB40CD">
        <w:rPr>
          <w:b w:val="0"/>
          <w:color w:val="auto"/>
          <w:szCs w:val="28"/>
        </w:rPr>
        <w:t xml:space="preserve">К государственной итоговой аттестации допускается обучающийся, не имеющий академической задолженности и в полном </w:t>
      </w:r>
      <w:r w:rsidR="0013074D" w:rsidRPr="00FB40CD">
        <w:rPr>
          <w:b w:val="0"/>
          <w:color w:val="auto"/>
          <w:szCs w:val="28"/>
        </w:rPr>
        <w:t>объеме выполнивший учебный план (индивидуальный учебный план).</w:t>
      </w:r>
    </w:p>
    <w:p w:rsidR="0070561C" w:rsidRDefault="0070561C" w:rsidP="0070561C">
      <w:pPr>
        <w:pStyle w:val="1"/>
        <w:numPr>
          <w:ilvl w:val="0"/>
          <w:numId w:val="1"/>
        </w:numPr>
        <w:spacing w:line="360" w:lineRule="auto"/>
      </w:pPr>
      <w:bookmarkStart w:id="1" w:name="_Toc480926877"/>
      <w:r>
        <w:t>Цели</w:t>
      </w:r>
      <w:r w:rsidR="007077F8">
        <w:t xml:space="preserve"> </w:t>
      </w:r>
      <w:r w:rsidRPr="008D7ED2">
        <w:t>государственной итоговой аттестации</w:t>
      </w:r>
      <w:bookmarkEnd w:id="1"/>
    </w:p>
    <w:p w:rsidR="0070561C" w:rsidRDefault="0070561C" w:rsidP="0013074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5E2">
        <w:rPr>
          <w:rFonts w:ascii="Times New Roman" w:hAnsi="Times New Roman" w:cs="Times New Roman"/>
          <w:sz w:val="28"/>
          <w:szCs w:val="28"/>
        </w:rPr>
        <w:t xml:space="preserve">Целью проведения государственной итоговой аттестации является определение соответствия </w:t>
      </w:r>
      <w:r w:rsidR="00FB40CD" w:rsidRPr="00FB40C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FB40CD" w:rsidRPr="00473040">
        <w:rPr>
          <w:rFonts w:ascii="Times New Roman" w:hAnsi="Times New Roman" w:cs="Times New Roman"/>
          <w:sz w:val="28"/>
          <w:szCs w:val="28"/>
        </w:rPr>
        <w:t xml:space="preserve">освоения обучающимися образовательной программы </w:t>
      </w:r>
      <w:r w:rsidR="00FB40CD" w:rsidRPr="00FB40CD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 образовательного стандарта</w:t>
      </w:r>
      <w:r w:rsidR="007077F8">
        <w:rPr>
          <w:rFonts w:ascii="Times New Roman" w:hAnsi="Times New Roman" w:cs="Times New Roman"/>
          <w:sz w:val="28"/>
          <w:szCs w:val="28"/>
        </w:rPr>
        <w:t xml:space="preserve"> </w:t>
      </w:r>
      <w:r w:rsidR="00FB40CD" w:rsidRPr="001875E2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473040" w:rsidRPr="00473040">
        <w:rPr>
          <w:rFonts w:ascii="Times New Roman" w:hAnsi="Times New Roman" w:cs="Times New Roman"/>
          <w:i/>
          <w:sz w:val="28"/>
          <w:szCs w:val="28"/>
        </w:rPr>
        <w:t>38.03.02 «Менеджмент».</w:t>
      </w:r>
    </w:p>
    <w:p w:rsidR="0013074D" w:rsidRDefault="0013074D" w:rsidP="004F56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CD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473040">
        <w:rPr>
          <w:rFonts w:ascii="Times New Roman" w:hAnsi="Times New Roman" w:cs="Times New Roman"/>
          <w:sz w:val="28"/>
          <w:szCs w:val="28"/>
        </w:rPr>
        <w:t xml:space="preserve">проверяется </w:t>
      </w:r>
      <w:r w:rsidR="00FB40CD" w:rsidRPr="00473040">
        <w:rPr>
          <w:rFonts w:ascii="Times New Roman" w:hAnsi="Times New Roman" w:cs="Times New Roman"/>
          <w:sz w:val="28"/>
          <w:szCs w:val="28"/>
        </w:rPr>
        <w:t xml:space="preserve">готовность выпускника к решению профессиональных задач </w:t>
      </w:r>
      <w:r w:rsidR="00FB40C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B40CD">
        <w:rPr>
          <w:rFonts w:ascii="Times New Roman" w:hAnsi="Times New Roman" w:cs="Times New Roman"/>
          <w:sz w:val="28"/>
          <w:szCs w:val="28"/>
        </w:rPr>
        <w:t xml:space="preserve">следующих видов профессиональной </w:t>
      </w:r>
      <w:r w:rsidRPr="00F5700B">
        <w:rPr>
          <w:rFonts w:ascii="Times New Roman" w:hAnsi="Times New Roman" w:cs="Times New Roman"/>
          <w:sz w:val="28"/>
          <w:szCs w:val="28"/>
        </w:rPr>
        <w:t>деятельности, предусмотренными ФГОС:</w:t>
      </w:r>
    </w:p>
    <w:p w:rsidR="003C0B96" w:rsidRPr="00F5700B" w:rsidRDefault="003C0B96" w:rsidP="004F56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организционно-управленческая;</w:t>
      </w:r>
    </w:p>
    <w:p w:rsidR="0013074D" w:rsidRPr="00F5700B" w:rsidRDefault="0013074D" w:rsidP="004F56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00B">
        <w:rPr>
          <w:rFonts w:ascii="Times New Roman" w:hAnsi="Times New Roman" w:cs="Times New Roman"/>
          <w:sz w:val="28"/>
          <w:szCs w:val="28"/>
        </w:rPr>
        <w:t xml:space="preserve">− </w:t>
      </w:r>
      <w:r w:rsidR="00473040" w:rsidRPr="00F5700B">
        <w:rPr>
          <w:rFonts w:ascii="Times New Roman" w:hAnsi="Times New Roman" w:cs="Times New Roman"/>
          <w:sz w:val="28"/>
          <w:szCs w:val="28"/>
        </w:rPr>
        <w:t>информационно-аналитическая;</w:t>
      </w:r>
    </w:p>
    <w:p w:rsidR="00473040" w:rsidRPr="00F5700B" w:rsidRDefault="00473040" w:rsidP="004F56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00B">
        <w:rPr>
          <w:rFonts w:ascii="Times New Roman" w:hAnsi="Times New Roman" w:cs="Times New Roman"/>
          <w:sz w:val="28"/>
          <w:szCs w:val="28"/>
        </w:rPr>
        <w:t>- предпринимательская.</w:t>
      </w:r>
    </w:p>
    <w:p w:rsidR="0070561C" w:rsidRPr="001875E2" w:rsidRDefault="0070561C" w:rsidP="004F5668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2" w:name="_Toc480926878"/>
      <w:r>
        <w:rPr>
          <w:rFonts w:ascii="Times New Roman" w:hAnsi="Times New Roman" w:cs="Times New Roman"/>
        </w:rPr>
        <w:t xml:space="preserve">Содержание </w:t>
      </w:r>
      <w:r w:rsidRPr="008D7ED2">
        <w:t>государственной итоговой аттестации</w:t>
      </w:r>
      <w:bookmarkEnd w:id="2"/>
    </w:p>
    <w:p w:rsidR="0070561C" w:rsidRDefault="0070561C" w:rsidP="004F5668">
      <w:pPr>
        <w:pStyle w:val="a4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B1C">
        <w:rPr>
          <w:rFonts w:ascii="Times New Roman" w:hAnsi="Times New Roman" w:cs="Times New Roman"/>
          <w:sz w:val="28"/>
          <w:szCs w:val="28"/>
        </w:rPr>
        <w:t>Трудоемкость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составляет</w:t>
      </w:r>
      <w:r w:rsidR="007077F8">
        <w:rPr>
          <w:rFonts w:ascii="Times New Roman" w:hAnsi="Times New Roman" w:cs="Times New Roman"/>
          <w:sz w:val="28"/>
          <w:szCs w:val="28"/>
        </w:rPr>
        <w:t xml:space="preserve"> </w:t>
      </w:r>
      <w:r w:rsidR="00FB40CD" w:rsidRPr="00473040">
        <w:rPr>
          <w:rFonts w:ascii="Times New Roman" w:hAnsi="Times New Roman" w:cs="Times New Roman"/>
          <w:sz w:val="28"/>
          <w:szCs w:val="28"/>
        </w:rPr>
        <w:t>9</w:t>
      </w:r>
      <w:r w:rsidR="00707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зачетных единиц.</w:t>
      </w:r>
    </w:p>
    <w:p w:rsidR="00473040" w:rsidRDefault="0070561C" w:rsidP="004F5668">
      <w:pPr>
        <w:pStyle w:val="a4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040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проводится в форме</w:t>
      </w:r>
      <w:r w:rsidR="00473040">
        <w:rPr>
          <w:rFonts w:ascii="Times New Roman" w:hAnsi="Times New Roman" w:cs="Times New Roman"/>
          <w:sz w:val="28"/>
          <w:szCs w:val="28"/>
        </w:rPr>
        <w:t>:</w:t>
      </w:r>
    </w:p>
    <w:p w:rsidR="0070561C" w:rsidRPr="00473040" w:rsidRDefault="0070561C" w:rsidP="00473040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73040">
        <w:rPr>
          <w:rFonts w:ascii="Times New Roman" w:hAnsi="Times New Roman" w:cs="Times New Roman"/>
          <w:sz w:val="28"/>
          <w:szCs w:val="28"/>
        </w:rPr>
        <w:t>− государственного экзамена;</w:t>
      </w:r>
    </w:p>
    <w:p w:rsidR="0070561C" w:rsidRPr="00FB40CD" w:rsidRDefault="0070561C" w:rsidP="004F5668">
      <w:pPr>
        <w:pStyle w:val="a4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0CD">
        <w:rPr>
          <w:rFonts w:ascii="Times New Roman" w:hAnsi="Times New Roman" w:cs="Times New Roman"/>
          <w:sz w:val="28"/>
          <w:szCs w:val="28"/>
        </w:rPr>
        <w:t>− защиты выпускной квалификационной работы (далее вместе –государственные аттестационные испытания).</w:t>
      </w:r>
    </w:p>
    <w:p w:rsidR="0070561C" w:rsidRDefault="0070561C" w:rsidP="004F5668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3" w:name="_Toc480926879"/>
      <w:r w:rsidRPr="008D7ED2">
        <w:rPr>
          <w:rFonts w:ascii="Times New Roman" w:hAnsi="Times New Roman" w:cs="Times New Roman"/>
        </w:rPr>
        <w:lastRenderedPageBreak/>
        <w:t>Фонд оценочных средств для государственной итоговой аттестации</w:t>
      </w:r>
      <w:bookmarkEnd w:id="3"/>
    </w:p>
    <w:p w:rsidR="0070561C" w:rsidRPr="008D7ED2" w:rsidRDefault="0070561C" w:rsidP="004F566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оценочных средств для проведения государственной итоговой аттестации представлен в приложении 1 к программе государственной итоговой аттестации.</w:t>
      </w:r>
    </w:p>
    <w:p w:rsidR="0070561C" w:rsidRDefault="0070561C" w:rsidP="004F5668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4" w:name="_Toc480926880"/>
      <w:r w:rsidRPr="008D7ED2">
        <w:rPr>
          <w:rFonts w:ascii="Times New Roman" w:hAnsi="Times New Roman" w:cs="Times New Roman"/>
        </w:rPr>
        <w:t>Содержание государственного экзамена</w:t>
      </w:r>
      <w:bookmarkEnd w:id="4"/>
    </w:p>
    <w:p w:rsidR="00D07E5E" w:rsidRDefault="00D07E5E" w:rsidP="00D07E5E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4F5668">
        <w:rPr>
          <w:rFonts w:ascii="Times New Roman" w:hAnsi="Times New Roman" w:cs="Times New Roman"/>
          <w:b/>
          <w:sz w:val="28"/>
          <w:szCs w:val="28"/>
        </w:rPr>
        <w:t>Форма проведения государственного экзамена:</w:t>
      </w:r>
      <w:r w:rsidR="00473040" w:rsidRPr="00F5700B">
        <w:rPr>
          <w:rFonts w:ascii="Times New Roman" w:hAnsi="Times New Roman" w:cs="Times New Roman"/>
          <w:sz w:val="28"/>
          <w:szCs w:val="28"/>
        </w:rPr>
        <w:t>устно</w:t>
      </w:r>
    </w:p>
    <w:p w:rsidR="00AC5C9D" w:rsidRPr="004F5668" w:rsidRDefault="00AC5C9D" w:rsidP="00D07E5E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4F5668">
        <w:rPr>
          <w:rFonts w:ascii="Times New Roman" w:hAnsi="Times New Roman" w:cs="Times New Roman"/>
          <w:b/>
          <w:sz w:val="28"/>
          <w:szCs w:val="28"/>
        </w:rPr>
        <w:t>П</w:t>
      </w:r>
      <w:r w:rsidR="0070561C" w:rsidRPr="004F5668">
        <w:rPr>
          <w:rFonts w:ascii="Times New Roman" w:hAnsi="Times New Roman" w:cs="Times New Roman"/>
          <w:b/>
          <w:sz w:val="28"/>
          <w:szCs w:val="28"/>
        </w:rPr>
        <w:t>рограмма проведения</w:t>
      </w:r>
      <w:r w:rsidRPr="004F5668">
        <w:rPr>
          <w:rFonts w:ascii="Times New Roman" w:hAnsi="Times New Roman" w:cs="Times New Roman"/>
          <w:b/>
          <w:sz w:val="28"/>
          <w:szCs w:val="28"/>
        </w:rPr>
        <w:t>государственного экзамена:</w:t>
      </w:r>
    </w:p>
    <w:tbl>
      <w:tblPr>
        <w:tblStyle w:val="a3"/>
        <w:tblW w:w="8476" w:type="dxa"/>
        <w:jc w:val="center"/>
        <w:tblLook w:val="04A0"/>
      </w:tblPr>
      <w:tblGrid>
        <w:gridCol w:w="2816"/>
        <w:gridCol w:w="5660"/>
      </w:tblGrid>
      <w:tr w:rsidR="00F6235A" w:rsidRPr="00AC5C9D" w:rsidTr="00F6235A">
        <w:trPr>
          <w:trHeight w:val="1278"/>
          <w:jc w:val="center"/>
        </w:trPr>
        <w:tc>
          <w:tcPr>
            <w:tcW w:w="2816" w:type="dxa"/>
            <w:vAlign w:val="center"/>
          </w:tcPr>
          <w:p w:rsidR="00F6235A" w:rsidRPr="00AC5C9D" w:rsidRDefault="00F6235A" w:rsidP="00AC5C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C9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выносимой на государственный экзамен</w:t>
            </w:r>
          </w:p>
        </w:tc>
        <w:tc>
          <w:tcPr>
            <w:tcW w:w="5660" w:type="dxa"/>
            <w:vAlign w:val="center"/>
          </w:tcPr>
          <w:p w:rsidR="00F6235A" w:rsidRPr="00AC5C9D" w:rsidRDefault="00205268" w:rsidP="00AC5C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F6235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дисциплины, выносимые на </w:t>
            </w:r>
            <w:r w:rsidR="00F6235A" w:rsidRPr="00AC5C9D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</w:tr>
      <w:tr w:rsidR="00F6235A" w:rsidRPr="00F6235A" w:rsidTr="00F6235A">
        <w:trPr>
          <w:trHeight w:val="511"/>
          <w:jc w:val="center"/>
        </w:trPr>
        <w:tc>
          <w:tcPr>
            <w:tcW w:w="2816" w:type="dxa"/>
            <w:vAlign w:val="center"/>
          </w:tcPr>
          <w:p w:rsidR="00F6235A" w:rsidRPr="00473040" w:rsidRDefault="00473040" w:rsidP="00AC5C9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73040">
              <w:rPr>
                <w:rFonts w:ascii="Times New Roman" w:hAnsi="Times New Roman" w:cs="Times New Roman"/>
                <w:sz w:val="24"/>
                <w:szCs w:val="24"/>
              </w:rPr>
              <w:t>Прикладные методы в управлении</w:t>
            </w:r>
          </w:p>
        </w:tc>
        <w:tc>
          <w:tcPr>
            <w:tcW w:w="5660" w:type="dxa"/>
          </w:tcPr>
          <w:p w:rsidR="00F6235A" w:rsidRPr="00473040" w:rsidRDefault="00473040" w:rsidP="00AC5C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0">
              <w:rPr>
                <w:rFonts w:ascii="Times New Roman" w:hAnsi="Times New Roman" w:cs="Times New Roman"/>
                <w:sz w:val="24"/>
                <w:szCs w:val="24"/>
              </w:rPr>
              <w:t>Стратегии развития</w:t>
            </w:r>
          </w:p>
          <w:p w:rsidR="00473040" w:rsidRPr="00473040" w:rsidRDefault="00473040" w:rsidP="00AC5C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экономической </w:t>
            </w:r>
            <w:r w:rsidR="005E665B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473040" w:rsidRDefault="00473040" w:rsidP="00AC5C9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040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рынка</w:t>
            </w:r>
          </w:p>
          <w:p w:rsidR="005E665B" w:rsidRPr="00F6235A" w:rsidRDefault="005E665B" w:rsidP="00AC5C9D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Матрицы исследования рынка</w:t>
            </w:r>
          </w:p>
        </w:tc>
      </w:tr>
    </w:tbl>
    <w:p w:rsidR="00FB40CD" w:rsidRDefault="00FB40CD" w:rsidP="00F6235A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C9D" w:rsidRDefault="00F6235A" w:rsidP="00F6235A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CD">
        <w:rPr>
          <w:rFonts w:ascii="Times New Roman" w:hAnsi="Times New Roman" w:cs="Times New Roman"/>
          <w:sz w:val="28"/>
          <w:szCs w:val="28"/>
        </w:rPr>
        <w:t>Перечень вопросов, выносимых на государственный экзамен представлен в приложении 1 к программе ГИА.</w:t>
      </w:r>
    </w:p>
    <w:p w:rsidR="0070561C" w:rsidRDefault="0070561C" w:rsidP="004F5668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bookmarkStart w:id="5" w:name="_Toc480926881"/>
      <w:r w:rsidRPr="008D7ED2">
        <w:rPr>
          <w:rFonts w:ascii="Times New Roman" w:hAnsi="Times New Roman" w:cs="Times New Roman"/>
        </w:rPr>
        <w:t>Требования к выпускной квалификационной работе обучающегося</w:t>
      </w:r>
      <w:bookmarkEnd w:id="5"/>
    </w:p>
    <w:p w:rsidR="005E665B" w:rsidRDefault="0070561C" w:rsidP="004F5668">
      <w:pPr>
        <w:pStyle w:val="a4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5E4">
        <w:rPr>
          <w:rFonts w:ascii="Times New Roman" w:hAnsi="Times New Roman" w:cs="Times New Roman"/>
          <w:b/>
          <w:sz w:val="28"/>
          <w:szCs w:val="28"/>
        </w:rPr>
        <w:t>Вид выпускной квалификационной работы</w:t>
      </w:r>
      <w:r w:rsidRPr="00DF5973">
        <w:rPr>
          <w:rFonts w:ascii="Times New Roman" w:hAnsi="Times New Roman" w:cs="Times New Roman"/>
          <w:b/>
          <w:sz w:val="28"/>
          <w:szCs w:val="28"/>
        </w:rPr>
        <w:t>:</w:t>
      </w:r>
    </w:p>
    <w:p w:rsidR="00E67521" w:rsidRPr="00F1282C" w:rsidRDefault="005E665B" w:rsidP="00F1282C">
      <w:pPr>
        <w:pStyle w:val="a4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F5700B">
        <w:rPr>
          <w:rFonts w:ascii="Times New Roman" w:hAnsi="Times New Roman" w:cs="Times New Roman"/>
          <w:sz w:val="28"/>
          <w:szCs w:val="28"/>
        </w:rPr>
        <w:t>бакалаврская работа</w:t>
      </w:r>
    </w:p>
    <w:p w:rsidR="00E67521" w:rsidRDefault="00B025E4" w:rsidP="00E67521">
      <w:pPr>
        <w:pStyle w:val="a4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00B">
        <w:rPr>
          <w:rFonts w:ascii="Times New Roman" w:hAnsi="Times New Roman" w:cs="Times New Roman"/>
          <w:b/>
          <w:sz w:val="28"/>
          <w:szCs w:val="28"/>
        </w:rPr>
        <w:t>Примерная т</w:t>
      </w:r>
      <w:r w:rsidR="0070561C" w:rsidRPr="00F5700B">
        <w:rPr>
          <w:rFonts w:ascii="Times New Roman" w:hAnsi="Times New Roman" w:cs="Times New Roman"/>
          <w:b/>
          <w:sz w:val="28"/>
          <w:szCs w:val="28"/>
        </w:rPr>
        <w:t>ематика выпускных квалификационных работ</w:t>
      </w:r>
    </w:p>
    <w:p w:rsidR="0070561C" w:rsidRPr="00E67521" w:rsidRDefault="005E665B" w:rsidP="00E67521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Стратегия развития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</w:p>
    <w:p w:rsidR="005E665B" w:rsidRPr="00E67521" w:rsidRDefault="005E665B" w:rsidP="00E67521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Разработка бизнес-плана для открытия нового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</w:p>
    <w:p w:rsidR="005E665B" w:rsidRPr="00E67521" w:rsidRDefault="005E665B" w:rsidP="00E67521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стратегии по внедрению  нового продукта</w:t>
      </w:r>
      <w:r w:rsidR="002254E3">
        <w:rPr>
          <w:rFonts w:ascii="Times New Roman" w:hAnsi="Times New Roman" w:cs="Times New Roman"/>
          <w:sz w:val="28"/>
          <w:szCs w:val="28"/>
        </w:rPr>
        <w:t xml:space="preserve"> на международном рынке</w:t>
      </w:r>
    </w:p>
    <w:p w:rsidR="005E665B" w:rsidRPr="00E67521" w:rsidRDefault="005E665B" w:rsidP="00E67521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  <w:r w:rsidRPr="00E67521">
        <w:rPr>
          <w:rFonts w:ascii="Times New Roman" w:hAnsi="Times New Roman" w:cs="Times New Roman"/>
          <w:sz w:val="28"/>
          <w:szCs w:val="28"/>
        </w:rPr>
        <w:t xml:space="preserve"> и разработка рекомендаций по развитию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67521">
        <w:rPr>
          <w:rFonts w:ascii="Times New Roman" w:hAnsi="Times New Roman" w:cs="Times New Roman"/>
          <w:spacing w:val="2"/>
          <w:sz w:val="28"/>
          <w:szCs w:val="28"/>
        </w:rPr>
        <w:t xml:space="preserve">Адаптивное развитие организационной структуры управления </w:t>
      </w:r>
      <w:r w:rsidR="002254E3">
        <w:rPr>
          <w:rFonts w:ascii="Times New Roman" w:hAnsi="Times New Roman" w:cs="Times New Roman"/>
          <w:spacing w:val="2"/>
          <w:sz w:val="28"/>
          <w:szCs w:val="28"/>
        </w:rPr>
        <w:t>международным предприятием</w:t>
      </w:r>
      <w:r w:rsidRPr="00E67521">
        <w:rPr>
          <w:rFonts w:ascii="Times New Roman" w:hAnsi="Times New Roman" w:cs="Times New Roman"/>
          <w:spacing w:val="2"/>
          <w:sz w:val="28"/>
          <w:szCs w:val="28"/>
        </w:rPr>
        <w:t xml:space="preserve"> в условиях динамичной внешней среды.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Адаптивное управление </w:t>
      </w:r>
      <w:r w:rsidR="002254E3">
        <w:rPr>
          <w:rFonts w:ascii="Times New Roman" w:hAnsi="Times New Roman" w:cs="Times New Roman"/>
          <w:sz w:val="28"/>
          <w:szCs w:val="28"/>
        </w:rPr>
        <w:t>международным предприятием</w:t>
      </w:r>
      <w:r w:rsidRPr="00E67521">
        <w:rPr>
          <w:rFonts w:ascii="Times New Roman" w:hAnsi="Times New Roman" w:cs="Times New Roman"/>
          <w:sz w:val="28"/>
          <w:szCs w:val="28"/>
        </w:rPr>
        <w:t xml:space="preserve"> розничной торговли.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Активизация процесса управления маркетингом как функциональной подсистемой менеджмента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lastRenderedPageBreak/>
        <w:t xml:space="preserve">Активизация процесса управления трудовыми ресурсами в инновационном цикле </w:t>
      </w:r>
      <w:bookmarkStart w:id="6" w:name="_Hlk518279989"/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bookmarkEnd w:id="6"/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2254E3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Активизация стимулирования труда работников </w:t>
      </w:r>
      <w:r w:rsidR="002254E3" w:rsidRPr="002254E3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Pr="00E67521">
        <w:rPr>
          <w:rFonts w:ascii="Times New Roman" w:hAnsi="Times New Roman" w:cs="Times New Roman"/>
          <w:sz w:val="28"/>
          <w:szCs w:val="28"/>
        </w:rPr>
        <w:t>организации в процессе менеджмента организации.</w:t>
      </w:r>
    </w:p>
    <w:p w:rsidR="00E67521" w:rsidRPr="00E67521" w:rsidRDefault="00E67521" w:rsidP="002254E3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Активизация управленческих процессов в системе подбора персонала </w:t>
      </w:r>
      <w:r w:rsidR="002254E3" w:rsidRPr="002254E3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Актуализация организационного развития в процессе функционирования социально-экономической системы.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Взаимосвязь мотивации и производительности труда персонала и их влияние на эффективность деятельности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Влияние кадрового консалтинга на развитие технологий управления персоналом.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Влияние научной организации труда на повышение результативности работы персонала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Влияние организационной культуры на достижение целей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Влияние удовлетворенности персонала на производительность труда в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Влияние факторов внешней и внутренней среды на эффективность принятия управленческих решений.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Внутрифирменное планирование социально-экономического развития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Внутрифирменный контроль деятельности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  <w:r w:rsidRPr="00E67521">
        <w:rPr>
          <w:rFonts w:ascii="Times New Roman" w:hAnsi="Times New Roman" w:cs="Times New Roman"/>
          <w:sz w:val="28"/>
          <w:szCs w:val="28"/>
        </w:rPr>
        <w:t xml:space="preserve"> как условие повышения его конкурентоспособности.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Выявление резервов развития экономических методов управления персоналом как фактор адаптации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  <w:r w:rsidRPr="00E67521">
        <w:rPr>
          <w:rFonts w:ascii="Times New Roman" w:hAnsi="Times New Roman" w:cs="Times New Roman"/>
          <w:sz w:val="28"/>
          <w:szCs w:val="28"/>
        </w:rPr>
        <w:t xml:space="preserve"> к современным  условиям хозяйствования.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Детерминанты устойчивого развития организационного управления.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Инновационные подходы к разработке и реализации эффективной кадровой политики в контексте организационных изменений социально-экономических систем.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Интеграция социальной ответственности и экономических интересов организации в условиях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</w:t>
      </w:r>
      <w:r w:rsidRPr="00E67521">
        <w:rPr>
          <w:rFonts w:ascii="Times New Roman" w:hAnsi="Times New Roman" w:cs="Times New Roman"/>
          <w:sz w:val="28"/>
          <w:szCs w:val="28"/>
        </w:rPr>
        <w:t xml:space="preserve">экономического кризиса. </w:t>
      </w:r>
    </w:p>
    <w:p w:rsidR="00E67521" w:rsidRPr="00E67521" w:rsidRDefault="00E67521" w:rsidP="002254E3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Использование  инструментов менеджмента в управлении коллективом </w:t>
      </w:r>
      <w:r w:rsidR="002254E3" w:rsidRPr="002254E3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2254E3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Использование инновационного подхода к управлению конфликтами в </w:t>
      </w:r>
      <w:r w:rsidR="002254E3" w:rsidRPr="002254E3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2254E3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Использование инструментов антикризисного для преодоления убыточности </w:t>
      </w:r>
      <w:r w:rsidR="002254E3" w:rsidRPr="002254E3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Использование инструментов командной работы в процессе управления хозяйственной деятельностью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Использование инструментов маркетинга в управлении торговой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Использование инструментов мотивационного менеджмента в процессе управления человеческими ресурсами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инструментов стратегического менеджмента в управлении персоналом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Использование коммуникативной функции менеджмента в целях развития интеграционных процессов управления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Использование концепции социально-этического маркетинга в системе управления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Использование маркетинга персонала как инструмента повышения эффективности кадровой работы в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Использование методов информационного менеджмента в процессе управления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Использование мотивационного механизма в процессе активизации деятельности персонала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Использование партисипативных методов управления в процессе реализации кадровой политики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Использование системного анализа в управлении хозяйственной деятельностью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Использование системного подхода при проектировании организационной структуры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  <w:r w:rsidRPr="00E67521">
        <w:rPr>
          <w:rFonts w:ascii="Times New Roman" w:hAnsi="Times New Roman" w:cs="Times New Roman"/>
          <w:sz w:val="28"/>
          <w:szCs w:val="28"/>
        </w:rPr>
        <w:t>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Использование социального менеджмента как элемента интегрированной системы управления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Использование социальных технологий в работе кадровых служб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bCs/>
          <w:iCs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Использование технологий репутационного менеджмента в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Использование технологии структурного управления организациями в условиях рыночной экономики.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Исследование мотивационных аспектов деятельности персонала организации с позиции ситуационного подхода.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Исследование организационных и социально- психологических особенностей руководства в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Исследование процесса разработки, принятия и реализации управленческих решений в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Исследование целеполагания как основной функции в менеджменте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Корпоративное планирование в системе стратегического управления экономическим развитием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Моделирование конкурентных преимуществ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 в условиях информатизации общества.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Мониторинг и перспективы моделирования управления конфликтами в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Мотивация персонала в системе организационного развития.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Организационно-экономические аспекты управления человеческими ресурсами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управления деятельностью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  <w:r w:rsidRPr="00E67521">
        <w:rPr>
          <w:rFonts w:ascii="Times New Roman" w:hAnsi="Times New Roman" w:cs="Times New Roman"/>
          <w:sz w:val="28"/>
          <w:szCs w:val="28"/>
        </w:rPr>
        <w:t xml:space="preserve"> и повышение ее эффективности.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Ориентация на потребителя как необходимое условие менеджмента в условиях инновационной рыночной экономики.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 на основе реализации процесса управления продуктовыми инновациями.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Повышение обоснованности принятия управленческих решений на основе экономического анализа.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Построение организационных структур управления </w:t>
      </w:r>
      <w:r w:rsidR="002254E3">
        <w:rPr>
          <w:rFonts w:ascii="Times New Roman" w:hAnsi="Times New Roman" w:cs="Times New Roman"/>
          <w:sz w:val="28"/>
          <w:szCs w:val="28"/>
        </w:rPr>
        <w:t>международным предприятием</w:t>
      </w:r>
      <w:r w:rsidRPr="00E67521">
        <w:rPr>
          <w:rFonts w:ascii="Times New Roman" w:hAnsi="Times New Roman" w:cs="Times New Roman"/>
          <w:sz w:val="28"/>
          <w:szCs w:val="28"/>
        </w:rPr>
        <w:t xml:space="preserve"> на основе программно-целевого подхода.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Применение процессного подхода для проектирования системы менеджмента качества в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 обеспечения реализации задач управления конкурентоспособностью в системе менеджмента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 развития имиджа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 как фактор конкурентной среды.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 развития информационно-аналитического обеспечения менеджмента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 развития информационно-аналитического обеспечения процесса подготовки и принятия управленческих решений в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 развития лидерства как ресурса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 развития лояльности персонала на основе социальной ответственности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 развития менеджмента в социальной сфере организации на основе системного подхода.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 развития мотивационного менеджмента  в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 как основа активизации деятельности персонала.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 развития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 xml:space="preserve">организаций на основе использования консалтинговых услуг.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 развития системы управления социально ответственной деятельностью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 развития экономических методов управления персоналом в контексте трансформации управления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 реализации мотивационной политики в системе менеджмента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 реализации процесса планирования в общей концепции деятельности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 реализации функций торгового менеджмента в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 структурного обновления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 функционального менеджмента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 в условиях инновационного развития экономики.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lastRenderedPageBreak/>
        <w:t>Проектирование механизма работы с кадровым резервом в организациях потребительской кооперации.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Проектирование организационной культуры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 xml:space="preserve"> организации как инструмент социально ответственной деятельности.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Проектирование организационной структуры в соответствии со стратегией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организационной структуры управления как фактор развития стратегического управления.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Проектирование портфеля продукции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  <w:r w:rsidRPr="00E67521">
        <w:rPr>
          <w:rFonts w:ascii="Times New Roman" w:hAnsi="Times New Roman" w:cs="Times New Roman"/>
          <w:spacing w:val="-5"/>
          <w:sz w:val="28"/>
          <w:szCs w:val="28"/>
        </w:rPr>
        <w:t>для обеспечения реализации целей стратегического планирования.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процесса управления организацией в условиях инновационно ориентированной экономики.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Проектирование процессов командообразования в менеджменте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деловой оценки персонала</w:t>
      </w:r>
      <w:r w:rsidR="002254E3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E67521" w:rsidRPr="00E67521" w:rsidRDefault="00E67521" w:rsidP="00C36F0D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Проектирование системы инновационного развития персонала </w:t>
      </w:r>
      <w:r w:rsidR="00C36F0D" w:rsidRPr="00C36F0D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инновационного управления на предприятии.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Проектирование системы контроллинга в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 как основы обеспечения реализации целевых направлений ее деятельности.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контроллинга персонала как инструмента совершенствования внутриорганизационных социально-трудовых отношений.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менеджмента качества на предприятии.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Проектирование системы методов управления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организацией, адаптированных к условиям инновационной экономики.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Проектирование системы мотивации труда в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стратегического контроллинга как эффективного механизма управления организацией.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Проектирование системы стратегического менеджмента в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Проектирование системы трейд-менеджмента в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Проектирование системы управления знаниями как основы наращивания интеллектуального капитала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Проектирование системы управления персоналом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>организации с учетом условий деловой среды.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управления розничной торговой сетью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системы управления трудовыми ресурсами организации в условиях инновационно ориентированной экономики.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lastRenderedPageBreak/>
        <w:t>Проектирование системы экономического управления организацией  в условиях инновационно ориентированной экономики.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стратегических целей развития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управления организацией на основе процессного подхода.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Проектирование эффективной системы управления коллективом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Развитие процессов торгового менеджмента в общей системе управления организацией.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Развитие этической составляющей в системе управления трудовыми отношениями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и внедрение технологии эффективного управления процессом адаптации персонала в системе менеджмента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и использование современных управленческих механизмов при осуществлении кадрового отбора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и реализация стратегии поведения организации на рынке.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комплекса мероприятий по повышению качества управленческих решений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комплекса мероприятий по совершенствованию организации управленческого труда.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мероприятий по повышению конкурентоспособности организации на основе управления конфликтностью.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мероприятий по повышению конкурентоспособности персонала на основе управления компетенциями.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организационно-управленческого механизма деятельности рекламной фирмы.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Разработка организационно-экономического механизма управления развитием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  <w:r w:rsidRPr="00E67521">
        <w:rPr>
          <w:rFonts w:ascii="Times New Roman" w:hAnsi="Times New Roman" w:cs="Times New Roman"/>
          <w:sz w:val="28"/>
          <w:szCs w:val="28"/>
        </w:rPr>
        <w:t xml:space="preserve"> на основе инновационной активности.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Разработка организационных механизмов формирования системы управления организацией.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предложений по развитию интеллектуально-креативного потенциала работников как важного экономического ресурса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управленческого контроля как средства обеспечения конкурентоспособности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проекта оценки персонала в организации на основе модели компетенций.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bCs/>
          <w:sz w:val="28"/>
          <w:szCs w:val="28"/>
        </w:rPr>
        <w:t>Разработка проекта по совершенствованию управления целеполаганием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проекта развития</w:t>
      </w:r>
      <w:r w:rsidRPr="00E67521">
        <w:rPr>
          <w:rFonts w:ascii="Times New Roman" w:hAnsi="Times New Roman" w:cs="Times New Roman"/>
          <w:bCs/>
          <w:sz w:val="28"/>
          <w:szCs w:val="28"/>
        </w:rPr>
        <w:t xml:space="preserve"> компетенций в системе стратегического управления персоналом.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lastRenderedPageBreak/>
        <w:t>Разработка проекта развития профессионального обучения персонала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Разработка проекта развития системы управления персоналом организации, ориентированной на потребителя.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проекта реализации современных технологий стратегического управления персоналом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Разработка проекта управления </w:t>
      </w:r>
      <w:r w:rsidR="002254E3">
        <w:rPr>
          <w:rFonts w:ascii="Times New Roman" w:hAnsi="Times New Roman" w:cs="Times New Roman"/>
          <w:sz w:val="28"/>
          <w:szCs w:val="28"/>
        </w:rPr>
        <w:t>международным предприятием</w:t>
      </w:r>
      <w:r w:rsidRPr="00E67521">
        <w:rPr>
          <w:rFonts w:ascii="Times New Roman" w:hAnsi="Times New Roman" w:cs="Times New Roman"/>
          <w:sz w:val="28"/>
          <w:szCs w:val="28"/>
        </w:rPr>
        <w:t xml:space="preserve"> общественного питания.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проекта формирования лояльности как функция управления персоналом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рекомендаций по информационной поддержке процесса управления организацией.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рекомендаций по обеспечению персонального развития работников в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стратегии организационного развития кооперативной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Разработка стратегии развития торговой организации в условиях инновационно ориентированной экономики.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Рационализация процесса менеджмента организации как динамически развивающейся системы.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Резервы развития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  <w:r w:rsidRPr="00E67521">
        <w:rPr>
          <w:rFonts w:ascii="Times New Roman" w:hAnsi="Times New Roman" w:cs="Times New Roman"/>
          <w:sz w:val="28"/>
          <w:szCs w:val="28"/>
        </w:rPr>
        <w:t xml:space="preserve"> в процессе использования инструментов торгового менеджмента.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Реорганизация процессов набора и отбора персонала в системе управления организацией.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Системная оценка эффективности управления торговой деятельностью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Системное управление организацией на основе экономических методов управления персоналом.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Системное управление трудовым потенциалом организации.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Создание системы информационного менеджмента как основы повышения эффективности торговой деятельности организации.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Социальное управление в потребительской кооперации и повышение его эффективности.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Социально-экономические аспекты управления коллективом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развития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  <w:r w:rsidRPr="00E67521">
        <w:rPr>
          <w:rFonts w:ascii="Times New Roman" w:hAnsi="Times New Roman" w:cs="Times New Roman"/>
          <w:sz w:val="28"/>
          <w:szCs w:val="28"/>
        </w:rPr>
        <w:t>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Стратегическое управление как конкурентное преимущество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Стратегическое управление развитием персонала.</w:t>
      </w:r>
    </w:p>
    <w:p w:rsidR="00E67521" w:rsidRPr="00945AC2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5AC2">
        <w:rPr>
          <w:rFonts w:ascii="Times New Roman" w:hAnsi="Times New Roman" w:cs="Times New Roman"/>
          <w:sz w:val="18"/>
          <w:szCs w:val="18"/>
        </w:rPr>
        <w:t>Стратегическое управление человеческими ресурсами в условиях инновационно ориентированной экономики.</w:t>
      </w:r>
    </w:p>
    <w:p w:rsidR="00E67521" w:rsidRPr="00945AC2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5AC2">
        <w:rPr>
          <w:rFonts w:ascii="Times New Roman" w:hAnsi="Times New Roman" w:cs="Times New Roman"/>
          <w:sz w:val="18"/>
          <w:szCs w:val="18"/>
        </w:rPr>
        <w:t>Стратегия повышения конкурентоспособности организации.</w:t>
      </w:r>
    </w:p>
    <w:p w:rsidR="00E67521" w:rsidRPr="00945AC2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5AC2">
        <w:rPr>
          <w:rFonts w:ascii="Times New Roman" w:hAnsi="Times New Roman" w:cs="Times New Roman"/>
          <w:sz w:val="18"/>
          <w:szCs w:val="18"/>
        </w:rPr>
        <w:t xml:space="preserve">Торговый менеджмент как элемент интегрированной системы управления организацией. </w:t>
      </w:r>
    </w:p>
    <w:p w:rsidR="00E67521" w:rsidRPr="00945AC2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5AC2">
        <w:rPr>
          <w:rFonts w:ascii="Times New Roman" w:hAnsi="Times New Roman" w:cs="Times New Roman"/>
          <w:sz w:val="18"/>
          <w:szCs w:val="18"/>
        </w:rPr>
        <w:t>Трансформация кадровой политики в контексте организационных изменений социально-экономических систем.</w:t>
      </w:r>
    </w:p>
    <w:p w:rsid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45AC2">
        <w:rPr>
          <w:rFonts w:ascii="Times New Roman" w:hAnsi="Times New Roman" w:cs="Times New Roman"/>
          <w:sz w:val="18"/>
          <w:szCs w:val="18"/>
        </w:rPr>
        <w:t>Трансформация системы управления персоналом на основе совершенствования деятельности кадровой службы в организации.</w:t>
      </w:r>
    </w:p>
    <w:p w:rsidR="00945AC2" w:rsidRPr="00945AC2" w:rsidRDefault="00945AC2" w:rsidP="00945AC2">
      <w:pPr>
        <w:pStyle w:val="a4"/>
        <w:tabs>
          <w:tab w:val="left" w:pos="691"/>
          <w:tab w:val="left" w:pos="120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18"/>
          <w:szCs w:val="18"/>
        </w:rPr>
      </w:pP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активами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="00945AC2">
        <w:rPr>
          <w:rFonts w:ascii="Times New Roman" w:hAnsi="Times New Roman" w:cs="Times New Roman"/>
          <w:sz w:val="28"/>
          <w:szCs w:val="28"/>
        </w:rPr>
        <w:t xml:space="preserve"> 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Управление запасами как составляющая часть планового процесса на предприятии.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Управление знаниями как основа построения самообучающейся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="00945AC2">
        <w:rPr>
          <w:rFonts w:ascii="Times New Roman" w:hAnsi="Times New Roman" w:cs="Times New Roman"/>
          <w:sz w:val="28"/>
          <w:szCs w:val="28"/>
        </w:rPr>
        <w:t xml:space="preserve"> 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Управление инновационной деятельностью как составным элементом бизнес- процесса организации, ориентированной на усиление позиций на рынке.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Управление карьерой в системе кадровых процессов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  <w:r w:rsidRPr="00E67521">
        <w:rPr>
          <w:rFonts w:ascii="Times New Roman" w:hAnsi="Times New Roman" w:cs="Times New Roman"/>
          <w:sz w:val="28"/>
          <w:szCs w:val="28"/>
        </w:rPr>
        <w:t>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Управление коммуникационными процессами в организации на основе использования информационных технологий.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Управление конкурентоспособностью </w:t>
      </w:r>
      <w:r w:rsidR="002254E3">
        <w:rPr>
          <w:rFonts w:ascii="Times New Roman" w:hAnsi="Times New Roman" w:cs="Times New Roman"/>
          <w:sz w:val="28"/>
          <w:szCs w:val="28"/>
        </w:rPr>
        <w:t>международного предприятия</w:t>
      </w:r>
      <w:r w:rsidRPr="00E67521">
        <w:rPr>
          <w:rFonts w:ascii="Times New Roman" w:hAnsi="Times New Roman" w:cs="Times New Roman"/>
          <w:sz w:val="28"/>
          <w:szCs w:val="28"/>
        </w:rPr>
        <w:t xml:space="preserve"> как фактор его экономического развития.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Управление маркетинговой деятельностью как интегрированной функцией менеджмента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="00945AC2">
        <w:rPr>
          <w:rFonts w:ascii="Times New Roman" w:hAnsi="Times New Roman" w:cs="Times New Roman"/>
          <w:sz w:val="28"/>
          <w:szCs w:val="28"/>
        </w:rPr>
        <w:t xml:space="preserve"> 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Управление маркетинговой деятельностью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="00945AC2">
        <w:rPr>
          <w:rFonts w:ascii="Times New Roman" w:hAnsi="Times New Roman" w:cs="Times New Roman"/>
          <w:sz w:val="28"/>
          <w:szCs w:val="28"/>
        </w:rPr>
        <w:t xml:space="preserve"> </w:t>
      </w:r>
      <w:r w:rsidRPr="00E67521">
        <w:rPr>
          <w:rFonts w:ascii="Times New Roman" w:hAnsi="Times New Roman" w:cs="Times New Roman"/>
          <w:sz w:val="28"/>
          <w:szCs w:val="28"/>
        </w:rPr>
        <w:t xml:space="preserve">организации с учетом особенностей рыночных условий ее функционирования. 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>Управление оборотными средствами и источниками финансирования в</w:t>
      </w:r>
      <w:r w:rsidR="00945AC2">
        <w:rPr>
          <w:rFonts w:ascii="Times New Roman" w:hAnsi="Times New Roman" w:cs="Times New Roman"/>
          <w:sz w:val="28"/>
          <w:szCs w:val="28"/>
        </w:rPr>
        <w:t xml:space="preserve">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Управление поведением потребителей продукции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="00945AC2">
        <w:rPr>
          <w:rFonts w:ascii="Times New Roman" w:hAnsi="Times New Roman" w:cs="Times New Roman"/>
          <w:sz w:val="28"/>
          <w:szCs w:val="28"/>
        </w:rPr>
        <w:t xml:space="preserve"> 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Управление политикой продвижения товаров в системе торгового менеджмента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="00945AC2">
        <w:rPr>
          <w:rFonts w:ascii="Times New Roman" w:hAnsi="Times New Roman" w:cs="Times New Roman"/>
          <w:sz w:val="28"/>
          <w:szCs w:val="28"/>
        </w:rPr>
        <w:t xml:space="preserve"> 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Управление прибылью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="00945AC2">
        <w:rPr>
          <w:rFonts w:ascii="Times New Roman" w:hAnsi="Times New Roman" w:cs="Times New Roman"/>
          <w:sz w:val="28"/>
          <w:szCs w:val="28"/>
        </w:rPr>
        <w:t xml:space="preserve"> </w:t>
      </w:r>
      <w:r w:rsidRPr="00E67521">
        <w:rPr>
          <w:rFonts w:ascii="Times New Roman" w:hAnsi="Times New Roman" w:cs="Times New Roman"/>
          <w:sz w:val="28"/>
          <w:szCs w:val="28"/>
        </w:rPr>
        <w:t>организации в условиях конкурентной среды.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Управление продажами и клиентскими отношениями в торговой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="00945AC2">
        <w:rPr>
          <w:rFonts w:ascii="Times New Roman" w:hAnsi="Times New Roman" w:cs="Times New Roman"/>
          <w:sz w:val="28"/>
          <w:szCs w:val="28"/>
        </w:rPr>
        <w:t xml:space="preserve"> 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Управление профессиональным развитием персонала как резерв повышения эффективности менеджмента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="00945AC2">
        <w:rPr>
          <w:rFonts w:ascii="Times New Roman" w:hAnsi="Times New Roman" w:cs="Times New Roman"/>
          <w:sz w:val="28"/>
          <w:szCs w:val="28"/>
        </w:rPr>
        <w:t xml:space="preserve"> 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Управление формированием капитала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="00945AC2">
        <w:rPr>
          <w:rFonts w:ascii="Times New Roman" w:hAnsi="Times New Roman" w:cs="Times New Roman"/>
          <w:sz w:val="28"/>
          <w:szCs w:val="28"/>
        </w:rPr>
        <w:t xml:space="preserve"> 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Управленческие аспекты диагностики конкуренции на рынке и определение направлений развития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="00945AC2">
        <w:rPr>
          <w:rFonts w:ascii="Times New Roman" w:hAnsi="Times New Roman" w:cs="Times New Roman"/>
          <w:sz w:val="28"/>
          <w:szCs w:val="28"/>
        </w:rPr>
        <w:t xml:space="preserve"> 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Усиление рыночных позиций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="00945AC2">
        <w:rPr>
          <w:rFonts w:ascii="Times New Roman" w:hAnsi="Times New Roman" w:cs="Times New Roman"/>
          <w:sz w:val="28"/>
          <w:szCs w:val="28"/>
        </w:rPr>
        <w:t xml:space="preserve"> </w:t>
      </w:r>
      <w:r w:rsidRPr="00E67521">
        <w:rPr>
          <w:rFonts w:ascii="Times New Roman" w:hAnsi="Times New Roman" w:cs="Times New Roman"/>
          <w:sz w:val="28"/>
          <w:szCs w:val="28"/>
        </w:rPr>
        <w:t>организации в процессе стратегического управления персоналом.</w:t>
      </w:r>
    </w:p>
    <w:p w:rsidR="00E67521" w:rsidRP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Формирование и развитие трудового потенциала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="00945AC2">
        <w:rPr>
          <w:rFonts w:ascii="Times New Roman" w:hAnsi="Times New Roman" w:cs="Times New Roman"/>
          <w:sz w:val="28"/>
          <w:szCs w:val="28"/>
        </w:rPr>
        <w:t xml:space="preserve"> 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Default="00E67521" w:rsidP="00E67521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Формирование и реализация стратегии управления персоналом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="00945AC2">
        <w:rPr>
          <w:rFonts w:ascii="Times New Roman" w:hAnsi="Times New Roman" w:cs="Times New Roman"/>
          <w:sz w:val="28"/>
          <w:szCs w:val="28"/>
        </w:rPr>
        <w:t xml:space="preserve"> 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945AC2" w:rsidRDefault="00945AC2" w:rsidP="00945AC2">
      <w:p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AC2" w:rsidRPr="00945AC2" w:rsidRDefault="00945AC2" w:rsidP="00945AC2">
      <w:pPr>
        <w:tabs>
          <w:tab w:val="left" w:pos="691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521" w:rsidRPr="00E67521" w:rsidRDefault="00E67521" w:rsidP="00945AC2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lastRenderedPageBreak/>
        <w:t>Формирование приоритетных направлений развития</w:t>
      </w:r>
      <w:r w:rsidR="007077F8">
        <w:rPr>
          <w:rFonts w:ascii="Times New Roman" w:hAnsi="Times New Roman" w:cs="Times New Roman"/>
          <w:sz w:val="28"/>
          <w:szCs w:val="28"/>
        </w:rPr>
        <w:t xml:space="preserve">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Pr="00E67521">
        <w:rPr>
          <w:rFonts w:ascii="Times New Roman" w:hAnsi="Times New Roman" w:cs="Times New Roman"/>
          <w:sz w:val="28"/>
          <w:szCs w:val="28"/>
        </w:rPr>
        <w:t xml:space="preserve"> организации на основе реализации социальной функции.</w:t>
      </w:r>
    </w:p>
    <w:p w:rsidR="00E67521" w:rsidRPr="00E67521" w:rsidRDefault="00E67521" w:rsidP="00945AC2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Формирование стратегии рекламного менеджмента в процессе управления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="007077F8">
        <w:rPr>
          <w:rFonts w:ascii="Times New Roman" w:hAnsi="Times New Roman" w:cs="Times New Roman"/>
          <w:sz w:val="28"/>
          <w:szCs w:val="28"/>
        </w:rPr>
        <w:t xml:space="preserve"> </w:t>
      </w:r>
      <w:r w:rsidRPr="00E67521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E67521" w:rsidRPr="00E67521" w:rsidRDefault="00E67521" w:rsidP="00945AC2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Формирование стратегических подходов к анализу лидерства как фактора управления персоналом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="007077F8">
        <w:rPr>
          <w:rFonts w:ascii="Times New Roman" w:hAnsi="Times New Roman" w:cs="Times New Roman"/>
          <w:sz w:val="28"/>
          <w:szCs w:val="28"/>
        </w:rPr>
        <w:t xml:space="preserve"> 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945AC2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Экономические аспекты управления трудовыми ресурсами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="007077F8">
        <w:rPr>
          <w:rFonts w:ascii="Times New Roman" w:hAnsi="Times New Roman" w:cs="Times New Roman"/>
          <w:sz w:val="28"/>
          <w:szCs w:val="28"/>
        </w:rPr>
        <w:t xml:space="preserve"> </w:t>
      </w:r>
      <w:r w:rsidRPr="00E6752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7521" w:rsidRPr="00E67521" w:rsidRDefault="00E67521" w:rsidP="00945AC2">
      <w:pPr>
        <w:pStyle w:val="a4"/>
        <w:numPr>
          <w:ilvl w:val="0"/>
          <w:numId w:val="4"/>
        </w:numPr>
        <w:tabs>
          <w:tab w:val="left" w:pos="691"/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521">
        <w:rPr>
          <w:rFonts w:ascii="Times New Roman" w:hAnsi="Times New Roman" w:cs="Times New Roman"/>
          <w:sz w:val="28"/>
          <w:szCs w:val="28"/>
        </w:rPr>
        <w:t xml:space="preserve">Экономическое обоснование управленческих решений в </w:t>
      </w:r>
      <w:r w:rsidR="00C36F0D">
        <w:rPr>
          <w:rFonts w:ascii="Times New Roman" w:hAnsi="Times New Roman" w:cs="Times New Roman"/>
          <w:sz w:val="28"/>
          <w:szCs w:val="28"/>
        </w:rPr>
        <w:t>международной</w:t>
      </w:r>
      <w:r w:rsidR="007077F8">
        <w:rPr>
          <w:rFonts w:ascii="Times New Roman" w:hAnsi="Times New Roman" w:cs="Times New Roman"/>
          <w:sz w:val="28"/>
          <w:szCs w:val="28"/>
        </w:rPr>
        <w:t xml:space="preserve"> </w:t>
      </w:r>
      <w:r w:rsidRPr="00E67521">
        <w:rPr>
          <w:rFonts w:ascii="Times New Roman" w:hAnsi="Times New Roman" w:cs="Times New Roman"/>
          <w:sz w:val="28"/>
          <w:szCs w:val="28"/>
        </w:rPr>
        <w:t>организации с учетом влияния факторов внешней среды.</w:t>
      </w:r>
    </w:p>
    <w:p w:rsidR="007077F8" w:rsidRPr="00945AC2" w:rsidRDefault="007077F8" w:rsidP="00945AC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61C" w:rsidRDefault="00E67521" w:rsidP="00E67521">
      <w:pPr>
        <w:pStyle w:val="a4"/>
        <w:numPr>
          <w:ilvl w:val="1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561C" w:rsidRPr="00E67521">
        <w:rPr>
          <w:rFonts w:ascii="Times New Roman" w:hAnsi="Times New Roman" w:cs="Times New Roman"/>
          <w:b/>
          <w:sz w:val="28"/>
          <w:szCs w:val="28"/>
        </w:rPr>
        <w:t>Методические указания по оформлению и содержанию выпускной квалификационной работы</w:t>
      </w:r>
    </w:p>
    <w:p w:rsidR="007077F8" w:rsidRPr="00E67521" w:rsidRDefault="007077F8" w:rsidP="007077F8">
      <w:pPr>
        <w:pStyle w:val="a4"/>
        <w:shd w:val="clear" w:color="auto" w:fill="FFFFFF"/>
        <w:spacing w:after="0"/>
        <w:ind w:left="137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61C" w:rsidRDefault="0070561C" w:rsidP="004F566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501">
        <w:rPr>
          <w:rFonts w:ascii="Times New Roman" w:hAnsi="Times New Roman" w:cs="Times New Roman"/>
          <w:sz w:val="28"/>
          <w:szCs w:val="28"/>
        </w:rPr>
        <w:t>Методические указания по оформлению и содержанию ВКР представлены в приложении 2 к программе государственной итоговой аттестации</w:t>
      </w:r>
      <w:r w:rsidR="00D07E5E">
        <w:rPr>
          <w:rFonts w:ascii="Times New Roman" w:hAnsi="Times New Roman" w:cs="Times New Roman"/>
          <w:sz w:val="28"/>
          <w:szCs w:val="28"/>
        </w:rPr>
        <w:t>.</w:t>
      </w:r>
    </w:p>
    <w:p w:rsidR="007077F8" w:rsidRDefault="007077F8" w:rsidP="007077F8">
      <w:pPr>
        <w:pStyle w:val="a4"/>
        <w:shd w:val="clear" w:color="auto" w:fill="FFFFFF"/>
        <w:tabs>
          <w:tab w:val="left" w:pos="421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5AC2" w:rsidRPr="00945AC2" w:rsidRDefault="0070561C" w:rsidP="00945AC2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7" w:name="_Toc480926882"/>
      <w:r w:rsidRPr="00E67521">
        <w:rPr>
          <w:rFonts w:ascii="Times New Roman" w:hAnsi="Times New Roman" w:cs="Times New Roman"/>
          <w:color w:val="auto"/>
        </w:rPr>
        <w:t>Перечень основной и дополнительной литературы, необходимой для подготовки к государственной итоговой аттестации</w:t>
      </w:r>
      <w:bookmarkEnd w:id="7"/>
    </w:p>
    <w:p w:rsidR="0070561C" w:rsidRDefault="0070561C" w:rsidP="003A1CB8">
      <w:pPr>
        <w:pStyle w:val="a4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D17">
        <w:rPr>
          <w:rFonts w:ascii="Times New Roman" w:hAnsi="Times New Roman" w:cs="Times New Roman"/>
          <w:b/>
          <w:sz w:val="28"/>
          <w:szCs w:val="28"/>
        </w:rPr>
        <w:t>Основная лит</w:t>
      </w:r>
      <w:r>
        <w:rPr>
          <w:rFonts w:ascii="Times New Roman" w:hAnsi="Times New Roman" w:cs="Times New Roman"/>
          <w:b/>
          <w:sz w:val="28"/>
          <w:szCs w:val="28"/>
        </w:rPr>
        <w:t>ература</w:t>
      </w:r>
    </w:p>
    <w:p w:rsidR="007077F8" w:rsidRDefault="007077F8" w:rsidP="007077F8">
      <w:pPr>
        <w:pStyle w:val="a4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6631"/>
        <w:gridCol w:w="2068"/>
      </w:tblGrid>
      <w:tr w:rsidR="003A1CB8" w:rsidRPr="00A37072" w:rsidTr="00CD238F">
        <w:trPr>
          <w:trHeight w:val="1067"/>
        </w:trPr>
        <w:tc>
          <w:tcPr>
            <w:tcW w:w="816" w:type="dxa"/>
            <w:shd w:val="clear" w:color="auto" w:fill="auto"/>
            <w:vAlign w:val="center"/>
          </w:tcPr>
          <w:p w:rsidR="003A1CB8" w:rsidRPr="00642D90" w:rsidRDefault="003A1CB8" w:rsidP="0022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№       п/п</w:t>
            </w:r>
          </w:p>
        </w:tc>
        <w:tc>
          <w:tcPr>
            <w:tcW w:w="6631" w:type="dxa"/>
            <w:shd w:val="clear" w:color="auto" w:fill="auto"/>
            <w:vAlign w:val="center"/>
          </w:tcPr>
          <w:p w:rsidR="003A1CB8" w:rsidRPr="00642D90" w:rsidRDefault="003A1CB8" w:rsidP="0022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Б и б л и о г р а ф и ч е с к о е       о п и с а н и е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642D90" w:rsidRPr="00642D90" w:rsidRDefault="003A1CB8" w:rsidP="0057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642D90">
              <w:rPr>
                <w:rFonts w:ascii="Times New Roman" w:hAnsi="Times New Roman" w:cs="Times New Roman"/>
                <w:sz w:val="24"/>
                <w:szCs w:val="24"/>
              </w:rPr>
              <w:t xml:space="preserve"> экземпл</w:t>
            </w:r>
            <w:r w:rsidR="005736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2D9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</w:tr>
      <w:tr w:rsidR="003A1CB8" w:rsidRPr="00A37072" w:rsidTr="00CD238F">
        <w:trPr>
          <w:trHeight w:val="1534"/>
        </w:trPr>
        <w:tc>
          <w:tcPr>
            <w:tcW w:w="816" w:type="dxa"/>
            <w:shd w:val="clear" w:color="auto" w:fill="auto"/>
            <w:vAlign w:val="center"/>
          </w:tcPr>
          <w:p w:rsidR="003A1CB8" w:rsidRPr="00642D90" w:rsidRDefault="00F1282C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1" w:type="dxa"/>
            <w:shd w:val="clear" w:color="auto" w:fill="auto"/>
          </w:tcPr>
          <w:p w:rsidR="003A1CB8" w:rsidRPr="00642D90" w:rsidRDefault="003A1CB8" w:rsidP="002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Димитриади, Николай Ахиллесович. Прикладные методы в управлении [Текст] : учеб. пособие / Н. А. Димитриади, С. В. Яковенко ; Рост. гос. экон. ун-т (РИНХ). - Ростов н/Д : Изд-во РГЭУ (РИНХ), 2013. - 211 с. - 500 экз. - ISBN 978-5-7972-1908-</w:t>
            </w:r>
            <w:r w:rsidR="00CD2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A1CB8" w:rsidRPr="00642D90" w:rsidRDefault="003A1CB8" w:rsidP="00CD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A1CB8" w:rsidRPr="00A37072" w:rsidTr="00CD238F">
        <w:trPr>
          <w:trHeight w:val="329"/>
        </w:trPr>
        <w:tc>
          <w:tcPr>
            <w:tcW w:w="816" w:type="dxa"/>
            <w:shd w:val="clear" w:color="auto" w:fill="auto"/>
            <w:vAlign w:val="center"/>
          </w:tcPr>
          <w:p w:rsidR="003A1CB8" w:rsidRPr="00642D90" w:rsidRDefault="00F1282C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1" w:type="dxa"/>
            <w:shd w:val="clear" w:color="auto" w:fill="auto"/>
          </w:tcPr>
          <w:p w:rsidR="00945AC2" w:rsidRDefault="003A1CB8" w:rsidP="002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Димитриади, Николай Ахиллесович. Прикладные методы в управлении [Текст] : учеб. пособие / Н. А. Димитриади, С. В. </w:t>
            </w:r>
          </w:p>
          <w:p w:rsidR="003A1CB8" w:rsidRPr="00642D90" w:rsidRDefault="003A1CB8" w:rsidP="002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Яковенко. - Ростов н/Д : Изд-во РГЭУ (РИНХ), 2016. - 232 с. - Посвящ. 85-летию Рост. экон. ун-та (РИНХ). - 500 экз. - ISBN 978-5-7972-2199-9.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A1CB8" w:rsidRPr="00642D90" w:rsidRDefault="003A1CB8" w:rsidP="00CD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</w:tr>
      <w:tr w:rsidR="003A1CB8" w:rsidRPr="00A37072" w:rsidTr="00CD238F">
        <w:trPr>
          <w:trHeight w:val="329"/>
        </w:trPr>
        <w:tc>
          <w:tcPr>
            <w:tcW w:w="816" w:type="dxa"/>
            <w:shd w:val="clear" w:color="auto" w:fill="auto"/>
            <w:vAlign w:val="center"/>
          </w:tcPr>
          <w:p w:rsidR="003A1CB8" w:rsidRPr="00642D90" w:rsidRDefault="00F1282C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31" w:type="dxa"/>
            <w:shd w:val="clear" w:color="auto" w:fill="auto"/>
          </w:tcPr>
          <w:p w:rsidR="003A1CB8" w:rsidRPr="00642D90" w:rsidRDefault="003A1CB8" w:rsidP="002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Димитриади, Николай Ахиллесович. Прикладные методы в управлении [Текст] : учеб. пособие / Н. А. Димитриади, С. В. Яковенко ; Рост. гос. экон. ун-т (РИНХ). - Ростов н/Д : Изд-во РГЭУ (РИНХ), 2014. - 232 с. - 100 экз. - ISBN 978-5-7972-1980-4.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A1CB8" w:rsidRPr="00642D90" w:rsidRDefault="003A1CB8" w:rsidP="00CD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A1CB8" w:rsidRPr="00A37072" w:rsidTr="00CD238F">
        <w:trPr>
          <w:trHeight w:val="273"/>
        </w:trPr>
        <w:tc>
          <w:tcPr>
            <w:tcW w:w="816" w:type="dxa"/>
            <w:shd w:val="clear" w:color="auto" w:fill="auto"/>
            <w:vAlign w:val="center"/>
          </w:tcPr>
          <w:p w:rsidR="003A1CB8" w:rsidRPr="00642D90" w:rsidRDefault="00642D90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1" w:type="dxa"/>
            <w:shd w:val="clear" w:color="auto" w:fill="auto"/>
          </w:tcPr>
          <w:p w:rsidR="003A1CB8" w:rsidRPr="00642D90" w:rsidRDefault="003A1CB8" w:rsidP="002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и управление </w:t>
            </w:r>
            <w:r w:rsidR="002254E3">
              <w:rPr>
                <w:rFonts w:ascii="Times New Roman" w:hAnsi="Times New Roman" w:cs="Times New Roman"/>
                <w:sz w:val="24"/>
                <w:szCs w:val="24"/>
              </w:rPr>
              <w:t>международным предприятием</w:t>
            </w: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учеб. для вузов / ред. О. Г. Туровец. [2-е изд.]. - М. : ИНФРА-М, 2009. - 544 с. - (Высшее образование). - 3000 экз. - ISBN 978-5-16-002153-9.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A1CB8" w:rsidRPr="00642D90" w:rsidRDefault="003A1CB8" w:rsidP="00CD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C0B96" w:rsidRPr="00A37072" w:rsidTr="00CD238F">
        <w:trPr>
          <w:trHeight w:val="273"/>
        </w:trPr>
        <w:tc>
          <w:tcPr>
            <w:tcW w:w="816" w:type="dxa"/>
            <w:shd w:val="clear" w:color="auto" w:fill="auto"/>
            <w:vAlign w:val="center"/>
          </w:tcPr>
          <w:p w:rsidR="003C0B96" w:rsidRPr="00642D90" w:rsidRDefault="003C0B96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1" w:type="dxa"/>
            <w:shd w:val="clear" w:color="auto" w:fill="auto"/>
          </w:tcPr>
          <w:p w:rsidR="003C0B96" w:rsidRPr="00642D90" w:rsidRDefault="00D20D26" w:rsidP="002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26">
              <w:rPr>
                <w:rFonts w:ascii="Times New Roman" w:hAnsi="Times New Roman" w:cs="Times New Roman"/>
                <w:sz w:val="24"/>
                <w:szCs w:val="24"/>
              </w:rPr>
              <w:t>Кузнецов, Б.Т. Стратегический менеджмент : учебное пособие / Б.Т. Кузнецов. - Москва :Юнити-Дана, 2015. - 623 с. - ISBN 978-5-238-01209-4 ; То же [Электронный ресурс]. - URL: http://biblioclub.ru/index.php?page=book&amp;id=117473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3C0B96" w:rsidRPr="00642D90" w:rsidRDefault="003C0B96" w:rsidP="00CD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 для зарегистрированных пользователей</w:t>
            </w:r>
          </w:p>
        </w:tc>
      </w:tr>
    </w:tbl>
    <w:p w:rsidR="003A1CB8" w:rsidRPr="00CD238F" w:rsidRDefault="003A1CB8" w:rsidP="00CD238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82C" w:rsidRPr="00F1282C" w:rsidRDefault="0070561C" w:rsidP="00F1282C">
      <w:pPr>
        <w:pStyle w:val="a4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D17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6513"/>
        <w:gridCol w:w="2114"/>
      </w:tblGrid>
      <w:tr w:rsidR="00F1282C" w:rsidRPr="00A37072" w:rsidTr="00CD238F">
        <w:trPr>
          <w:trHeight w:val="146"/>
        </w:trPr>
        <w:tc>
          <w:tcPr>
            <w:tcW w:w="832" w:type="dxa"/>
            <w:shd w:val="clear" w:color="auto" w:fill="auto"/>
            <w:vAlign w:val="center"/>
          </w:tcPr>
          <w:p w:rsidR="00F1282C" w:rsidRPr="00642D90" w:rsidRDefault="00F1282C" w:rsidP="0022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№       п/п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F1282C" w:rsidRPr="00642D90" w:rsidRDefault="00F1282C" w:rsidP="0022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Б и б л и о г р а ф и ч е с к о е       о п и с а н и е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282C" w:rsidRPr="00642D90" w:rsidRDefault="00F1282C" w:rsidP="0022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1282C" w:rsidRPr="00A37072" w:rsidTr="00CD238F">
        <w:trPr>
          <w:trHeight w:val="366"/>
        </w:trPr>
        <w:tc>
          <w:tcPr>
            <w:tcW w:w="832" w:type="dxa"/>
            <w:shd w:val="clear" w:color="auto" w:fill="auto"/>
            <w:vAlign w:val="center"/>
          </w:tcPr>
          <w:p w:rsidR="00F1282C" w:rsidRPr="00642D90" w:rsidRDefault="00F1282C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3" w:type="dxa"/>
            <w:shd w:val="clear" w:color="auto" w:fill="auto"/>
          </w:tcPr>
          <w:p w:rsidR="00F1282C" w:rsidRPr="00642D90" w:rsidRDefault="00F1282C" w:rsidP="00225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Гармаш, А. Н. Математические методы в управлении [Текст] : учеб. пособие для студентов вузов, обучающихся по напр. подгот. "Мат. методы в экономике" / А. Н. Гармаш, И. В. Орлова. - М. : Вуз. учеб. : ИНФРА-М, 2012. - 272 с. - 1000 экз. - ISBN 978-5-9558-0200-8 (Вуз. учеб.). - ISBN 978-5-16-004818-5.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282C" w:rsidRPr="00642D90" w:rsidRDefault="00F1282C" w:rsidP="00CD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282C" w:rsidRPr="00A37072" w:rsidTr="00CD238F">
        <w:trPr>
          <w:trHeight w:val="311"/>
        </w:trPr>
        <w:tc>
          <w:tcPr>
            <w:tcW w:w="832" w:type="dxa"/>
            <w:shd w:val="clear" w:color="auto" w:fill="auto"/>
            <w:vAlign w:val="center"/>
          </w:tcPr>
          <w:p w:rsidR="00F1282C" w:rsidRPr="00642D90" w:rsidRDefault="00F1282C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3" w:type="dxa"/>
            <w:shd w:val="clear" w:color="auto" w:fill="auto"/>
          </w:tcPr>
          <w:p w:rsidR="00F1282C" w:rsidRPr="00642D90" w:rsidRDefault="00F1282C" w:rsidP="002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Мишин, Виктор Михайлович. Исследование систем управления [Текст] : учеб. для студентов бакалавриата, обучающихся по спец. "Менеджмент орг." / В. М. Мишин. 2-е изд. - М. : ЮНИТИ-ДАНА, 2012. - 527 с. - (Профессиональный учебник: Менеджмент). - 1000 экз. - ISBN 978-5-238-01205-6.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F1282C" w:rsidRPr="00642D90" w:rsidRDefault="00F1282C" w:rsidP="00CD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2D90" w:rsidRPr="00A37072" w:rsidTr="00CD238F">
        <w:trPr>
          <w:trHeight w:val="31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90" w:rsidRPr="00642D90" w:rsidRDefault="00642D90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90" w:rsidRPr="00642D90" w:rsidRDefault="00642D90" w:rsidP="002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Дятлов, Александр Николаевич. Общий менеджмент : концепции и комментарии [Текст] : учеб. для вузов / А. Н. Дятлов, И. А. Мутовин, М. В. Плотников. - М. : Альпина Бизнес Букс, 2007. - 400 с. - 1200 экз. - ISBN 978-5-9614-0427-2.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90" w:rsidRPr="00642D90" w:rsidRDefault="00642D90" w:rsidP="00CD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0B96" w:rsidRPr="00A37072" w:rsidTr="00CD238F">
        <w:trPr>
          <w:trHeight w:val="151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96" w:rsidRPr="00642D90" w:rsidRDefault="003C0B96" w:rsidP="00225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B96" w:rsidRPr="00642D90" w:rsidRDefault="00D20D26" w:rsidP="0022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26">
              <w:rPr>
                <w:rFonts w:ascii="Times New Roman" w:hAnsi="Times New Roman" w:cs="Times New Roman"/>
                <w:sz w:val="24"/>
                <w:szCs w:val="24"/>
              </w:rPr>
              <w:t>Карданская, Н.Л. Принятие управленческого решения=Managementdecisionmaking : учебник для вузов / Н.Л. Карданская. - Москва :Юнити-Дана, 2015. - 407 с. : ил., табл., схем. - Библиогр. в кн. - ISBN 5-238-00056-1 ; То же [Электронный ресурс]. - URL: http://biblioclub.ru/index.php?page=book&amp;id=446557</w:t>
            </w:r>
            <w:bookmarkStart w:id="8" w:name="_GoBack"/>
            <w:bookmarkEnd w:id="8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B96" w:rsidRPr="00642D90" w:rsidRDefault="003C0B96" w:rsidP="00CD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B96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 для зарегистрированных пользователей</w:t>
            </w:r>
          </w:p>
        </w:tc>
      </w:tr>
    </w:tbl>
    <w:p w:rsidR="00F1282C" w:rsidRPr="00F64D17" w:rsidRDefault="00F1282C" w:rsidP="00F1282C">
      <w:pPr>
        <w:pStyle w:val="a4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61C" w:rsidRDefault="0070561C" w:rsidP="00573682">
      <w:pPr>
        <w:pStyle w:val="a4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0F7">
        <w:rPr>
          <w:rFonts w:ascii="Times New Roman" w:hAnsi="Times New Roman" w:cs="Times New Roman"/>
          <w:b/>
          <w:sz w:val="28"/>
          <w:szCs w:val="28"/>
        </w:rPr>
        <w:t xml:space="preserve">Перечень ресурсов информационно-телекоммуникационной сети «Интернет» </w:t>
      </w:r>
    </w:p>
    <w:p w:rsidR="00573682" w:rsidRPr="006450F7" w:rsidRDefault="00573682" w:rsidP="00573682">
      <w:pPr>
        <w:pStyle w:val="a4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82C" w:rsidRPr="00642D90" w:rsidRDefault="00F1282C" w:rsidP="00F1282C">
      <w:pPr>
        <w:rPr>
          <w:rFonts w:ascii="Times New Roman" w:hAnsi="Times New Roman" w:cs="Times New Roman"/>
          <w:sz w:val="28"/>
          <w:szCs w:val="28"/>
        </w:rPr>
      </w:pPr>
      <w:r w:rsidRPr="00642D90">
        <w:rPr>
          <w:rFonts w:ascii="Times New Roman" w:hAnsi="Times New Roman" w:cs="Times New Roman"/>
          <w:sz w:val="28"/>
          <w:szCs w:val="28"/>
        </w:rPr>
        <w:t xml:space="preserve">Селезнева, Н.Н. Финансовый анализ. Управление финансами : учебное пособие / Н.Н. Селезнева, А.Ф. Ионова. - 2-е изд., перераб. и доп. - М. : Юнити-Дана, 2012. - 640 с. - ISBN 978-5-238-01251-3 ; То же [Электронный ресурс]. - URL: </w:t>
      </w:r>
      <w:hyperlink r:id="rId10" w:history="1">
        <w:r w:rsidR="00573682" w:rsidRPr="00F3523E">
          <w:rPr>
            <w:rStyle w:val="af"/>
            <w:rFonts w:ascii="Times New Roman" w:hAnsi="Times New Roman" w:cs="Times New Roman"/>
            <w:sz w:val="28"/>
            <w:szCs w:val="28"/>
          </w:rPr>
          <w:t>http://biblioclub.ru/index.php?page=book&amp;id=117958</w:t>
        </w:r>
      </w:hyperlink>
    </w:p>
    <w:p w:rsidR="00ED1247" w:rsidRDefault="00ED1247" w:rsidP="00F1282C">
      <w:pPr>
        <w:rPr>
          <w:rFonts w:ascii="Times New Roman" w:hAnsi="Times New Roman" w:cs="Times New Roman"/>
          <w:sz w:val="28"/>
          <w:szCs w:val="28"/>
        </w:rPr>
      </w:pPr>
    </w:p>
    <w:p w:rsidR="008A473A" w:rsidRDefault="008A473A" w:rsidP="00F1282C">
      <w:pPr>
        <w:rPr>
          <w:rFonts w:ascii="Times New Roman" w:hAnsi="Times New Roman" w:cs="Times New Roman"/>
          <w:sz w:val="28"/>
          <w:szCs w:val="28"/>
        </w:rPr>
      </w:pPr>
    </w:p>
    <w:p w:rsidR="008A473A" w:rsidRDefault="008A473A" w:rsidP="00F1282C">
      <w:pPr>
        <w:rPr>
          <w:rFonts w:ascii="Times New Roman" w:hAnsi="Times New Roman" w:cs="Times New Roman"/>
          <w:sz w:val="28"/>
          <w:szCs w:val="28"/>
        </w:rPr>
      </w:pPr>
    </w:p>
    <w:p w:rsidR="008A473A" w:rsidRDefault="008A473A" w:rsidP="00F1282C">
      <w:pPr>
        <w:rPr>
          <w:rFonts w:ascii="Times New Roman" w:hAnsi="Times New Roman" w:cs="Times New Roman"/>
          <w:sz w:val="28"/>
          <w:szCs w:val="28"/>
        </w:rPr>
      </w:pPr>
    </w:p>
    <w:p w:rsidR="008A473A" w:rsidRDefault="008A473A" w:rsidP="008A473A">
      <w:pPr>
        <w:pStyle w:val="ae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8601075"/>
            <wp:effectExtent l="19050" t="0" r="3175" b="0"/>
            <wp:docPr id="2" name="Рисунок 1" descr="19C6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C622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72716992"/>
        <w:docPartObj>
          <w:docPartGallery w:val="Table of Contents"/>
          <w:docPartUnique/>
        </w:docPartObj>
      </w:sdtPr>
      <w:sdtEndPr>
        <w:rPr>
          <w:rFonts w:ascii="Calibri" w:hAnsi="Calibri" w:cs="Calibri"/>
          <w:sz w:val="22"/>
          <w:szCs w:val="22"/>
        </w:rPr>
      </w:sdtEndPr>
      <w:sdtContent>
        <w:p w:rsidR="008A473A" w:rsidRPr="00357AD1" w:rsidRDefault="008A473A" w:rsidP="008A473A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357AD1">
            <w:rPr>
              <w:rFonts w:ascii="Times New Roman" w:hAnsi="Times New Roman" w:cs="Times New Roman"/>
            </w:rPr>
            <w:t>Оглавление</w:t>
          </w:r>
        </w:p>
        <w:p w:rsidR="008A473A" w:rsidRPr="00357AD1" w:rsidRDefault="008A473A" w:rsidP="008A473A">
          <w:pPr>
            <w:spacing w:line="360" w:lineRule="auto"/>
            <w:rPr>
              <w:sz w:val="28"/>
              <w:szCs w:val="28"/>
            </w:rPr>
          </w:pPr>
        </w:p>
        <w:p w:rsidR="008A473A" w:rsidRPr="00A73748" w:rsidRDefault="008A473A" w:rsidP="008A473A">
          <w:pPr>
            <w:spacing w:line="360" w:lineRule="auto"/>
            <w:rPr>
              <w:sz w:val="28"/>
              <w:szCs w:val="28"/>
            </w:rPr>
          </w:pPr>
        </w:p>
        <w:p w:rsidR="008A473A" w:rsidRDefault="008A473A" w:rsidP="008A473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r w:rsidRPr="008B7EB0">
            <w:rPr>
              <w:sz w:val="28"/>
              <w:szCs w:val="28"/>
            </w:rPr>
            <w:fldChar w:fldCharType="begin"/>
          </w:r>
          <w:r w:rsidRPr="00A73748">
            <w:rPr>
              <w:sz w:val="28"/>
              <w:szCs w:val="28"/>
            </w:rPr>
            <w:instrText xml:space="preserve"> TOC \o "1-3" \h \z \u </w:instrText>
          </w:r>
          <w:r w:rsidRPr="008B7EB0">
            <w:rPr>
              <w:sz w:val="28"/>
              <w:szCs w:val="28"/>
            </w:rPr>
            <w:fldChar w:fldCharType="separate"/>
          </w:r>
          <w:hyperlink w:anchor="_Toc464116810" w:history="1">
            <w:r w:rsidRPr="00061F78">
              <w:rPr>
                <w:rStyle w:val="af"/>
                <w:rFonts w:eastAsiaTheme="majorEastAsia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061F78">
              <w:rPr>
                <w:rStyle w:val="af"/>
                <w:rFonts w:eastAsiaTheme="majorEastAsia"/>
                <w:noProof/>
              </w:rPr>
              <w:t>Перечень компетенций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_Toc464116810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473A" w:rsidRDefault="008A473A" w:rsidP="008A473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4116811" w:history="1">
            <w:r w:rsidRPr="00061F78">
              <w:rPr>
                <w:rStyle w:val="af"/>
                <w:rFonts w:eastAsiaTheme="majorEastAsia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061F78">
              <w:rPr>
                <w:rStyle w:val="af"/>
                <w:rFonts w:eastAsiaTheme="majorEastAsia"/>
                <w:noProof/>
              </w:rPr>
              <w:t>Показатели и критерии оценивания компетенций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_Toc464116811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473A" w:rsidRDefault="008A473A" w:rsidP="008A473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4116812" w:history="1">
            <w:r w:rsidRPr="00061F78">
              <w:rPr>
                <w:rStyle w:val="af"/>
                <w:rFonts w:eastAsiaTheme="majorEastAsia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061F78">
              <w:rPr>
                <w:rStyle w:val="af"/>
                <w:rFonts w:eastAsiaTheme="majorEastAsia"/>
                <w:noProof/>
              </w:rPr>
              <w:t>Шкала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_Toc464116812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473A" w:rsidRDefault="008A473A" w:rsidP="008A473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4116813" w:history="1">
            <w:r w:rsidRPr="00061F78">
              <w:rPr>
                <w:rStyle w:val="af"/>
                <w:rFonts w:eastAsiaTheme="majorEastAsia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061F78">
              <w:rPr>
                <w:rStyle w:val="af"/>
                <w:rFonts w:eastAsiaTheme="majorEastAsia"/>
                <w:noProof/>
              </w:rPr>
              <w:t>Типовые контрольные задания или иные материалы, необходимые для оценки результатов освоения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_Toc464116813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473A" w:rsidRDefault="008A473A" w:rsidP="008A473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64116814" w:history="1">
            <w:r w:rsidRPr="00061F78">
              <w:rPr>
                <w:rStyle w:val="af"/>
                <w:rFonts w:eastAsiaTheme="majorEastAsia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061F78">
              <w:rPr>
                <w:rStyle w:val="af"/>
                <w:rFonts w:eastAsiaTheme="majorEastAsia"/>
                <w:noProof/>
              </w:rPr>
              <w:t>Методические материалы, определяющие процедуры оценивания результатов освоения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_Toc464116814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473A" w:rsidRDefault="008A473A" w:rsidP="008A473A">
          <w:pPr>
            <w:spacing w:line="360" w:lineRule="auto"/>
          </w:pPr>
          <w:r w:rsidRPr="00A7374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8A473A" w:rsidRDefault="008A473A" w:rsidP="008A473A">
      <w:pPr>
        <w:pStyle w:val="a5"/>
        <w:widowControl w:val="0"/>
        <w:spacing w:after="360"/>
        <w:rPr>
          <w:bCs w:val="0"/>
        </w:rPr>
      </w:pPr>
    </w:p>
    <w:p w:rsidR="008A473A" w:rsidRDefault="008A473A" w:rsidP="008A473A">
      <w:pPr>
        <w:pStyle w:val="a5"/>
        <w:widowControl w:val="0"/>
        <w:spacing w:after="360"/>
        <w:rPr>
          <w:bCs w:val="0"/>
        </w:rPr>
      </w:pPr>
    </w:p>
    <w:p w:rsidR="008A473A" w:rsidRDefault="008A473A" w:rsidP="008A473A">
      <w:pPr>
        <w:pStyle w:val="a5"/>
        <w:widowControl w:val="0"/>
        <w:spacing w:after="360"/>
        <w:rPr>
          <w:bCs w:val="0"/>
        </w:rPr>
      </w:pPr>
    </w:p>
    <w:p w:rsidR="008A473A" w:rsidRDefault="008A473A" w:rsidP="008A473A">
      <w:pPr>
        <w:pStyle w:val="a5"/>
        <w:widowControl w:val="0"/>
        <w:spacing w:after="360"/>
        <w:rPr>
          <w:bCs w:val="0"/>
        </w:rPr>
      </w:pPr>
    </w:p>
    <w:p w:rsidR="008A473A" w:rsidRDefault="008A473A" w:rsidP="008A473A">
      <w:pPr>
        <w:pStyle w:val="a5"/>
        <w:widowControl w:val="0"/>
        <w:spacing w:after="360"/>
        <w:rPr>
          <w:bCs w:val="0"/>
        </w:rPr>
      </w:pPr>
    </w:p>
    <w:p w:rsidR="008A473A" w:rsidRDefault="008A473A" w:rsidP="008A473A">
      <w:pPr>
        <w:pStyle w:val="a5"/>
        <w:widowControl w:val="0"/>
        <w:spacing w:after="360"/>
        <w:rPr>
          <w:bCs w:val="0"/>
        </w:rPr>
      </w:pPr>
    </w:p>
    <w:p w:rsidR="008A473A" w:rsidRDefault="008A473A" w:rsidP="008A473A">
      <w:pPr>
        <w:pStyle w:val="a5"/>
        <w:widowControl w:val="0"/>
        <w:spacing w:after="360"/>
        <w:rPr>
          <w:bCs w:val="0"/>
        </w:rPr>
      </w:pPr>
    </w:p>
    <w:p w:rsidR="008A473A" w:rsidRDefault="008A473A" w:rsidP="008A473A">
      <w:pPr>
        <w:pStyle w:val="a5"/>
        <w:widowControl w:val="0"/>
        <w:spacing w:after="360"/>
        <w:rPr>
          <w:bCs w:val="0"/>
        </w:rPr>
      </w:pPr>
    </w:p>
    <w:p w:rsidR="008A473A" w:rsidRDefault="008A473A" w:rsidP="008A473A">
      <w:pPr>
        <w:pStyle w:val="a5"/>
        <w:widowControl w:val="0"/>
        <w:spacing w:after="360"/>
        <w:rPr>
          <w:bCs w:val="0"/>
        </w:rPr>
      </w:pPr>
    </w:p>
    <w:p w:rsidR="008A473A" w:rsidRDefault="008A473A" w:rsidP="008A473A">
      <w:pPr>
        <w:pStyle w:val="a5"/>
        <w:widowControl w:val="0"/>
        <w:spacing w:after="360"/>
        <w:rPr>
          <w:bCs w:val="0"/>
        </w:rPr>
      </w:pPr>
    </w:p>
    <w:p w:rsidR="008A473A" w:rsidRDefault="008A473A" w:rsidP="008A473A">
      <w:pPr>
        <w:pStyle w:val="a5"/>
        <w:widowControl w:val="0"/>
        <w:spacing w:after="360"/>
        <w:rPr>
          <w:bCs w:val="0"/>
        </w:rPr>
      </w:pPr>
    </w:p>
    <w:p w:rsidR="008A473A" w:rsidRDefault="008A473A" w:rsidP="008A473A">
      <w:pPr>
        <w:pStyle w:val="a5"/>
        <w:widowControl w:val="0"/>
        <w:spacing w:after="360"/>
        <w:rPr>
          <w:bCs w:val="0"/>
        </w:rPr>
      </w:pPr>
    </w:p>
    <w:p w:rsidR="008A473A" w:rsidRDefault="008A473A" w:rsidP="008A473A">
      <w:pPr>
        <w:pStyle w:val="a5"/>
        <w:widowControl w:val="0"/>
        <w:spacing w:after="360"/>
        <w:rPr>
          <w:bCs w:val="0"/>
        </w:rPr>
      </w:pPr>
    </w:p>
    <w:p w:rsidR="008A473A" w:rsidRDefault="008A473A" w:rsidP="008A473A">
      <w:pPr>
        <w:pStyle w:val="a5"/>
        <w:widowControl w:val="0"/>
        <w:spacing w:after="360"/>
        <w:rPr>
          <w:bCs w:val="0"/>
        </w:rPr>
      </w:pPr>
    </w:p>
    <w:p w:rsidR="008A473A" w:rsidRDefault="008A473A" w:rsidP="008A473A">
      <w:pPr>
        <w:pStyle w:val="a5"/>
        <w:widowControl w:val="0"/>
        <w:spacing w:after="360"/>
        <w:rPr>
          <w:bCs w:val="0"/>
        </w:rPr>
      </w:pPr>
    </w:p>
    <w:p w:rsidR="008A473A" w:rsidRDefault="008A473A" w:rsidP="008A473A">
      <w:pPr>
        <w:pStyle w:val="a5"/>
        <w:widowControl w:val="0"/>
        <w:spacing w:after="360"/>
        <w:rPr>
          <w:bCs w:val="0"/>
        </w:rPr>
      </w:pPr>
    </w:p>
    <w:p w:rsidR="008A473A" w:rsidRDefault="008A473A" w:rsidP="008A473A">
      <w:pPr>
        <w:pStyle w:val="1"/>
        <w:numPr>
          <w:ilvl w:val="0"/>
          <w:numId w:val="20"/>
        </w:numPr>
        <w:spacing w:line="240" w:lineRule="auto"/>
        <w:jc w:val="both"/>
      </w:pPr>
      <w:bookmarkStart w:id="9" w:name="_Toc464116810"/>
      <w:r w:rsidRPr="008D7ED2">
        <w:t>Перечень компетенций</w:t>
      </w:r>
      <w:bookmarkEnd w:id="9"/>
    </w:p>
    <w:p w:rsidR="008A473A" w:rsidRDefault="008A473A" w:rsidP="008A473A">
      <w:pPr>
        <w:pStyle w:val="a4"/>
        <w:shd w:val="clear" w:color="auto" w:fill="FFFFFF"/>
        <w:spacing w:line="360" w:lineRule="auto"/>
        <w:ind w:left="1069"/>
        <w:jc w:val="both"/>
        <w:rPr>
          <w:sz w:val="28"/>
          <w:szCs w:val="28"/>
        </w:rPr>
      </w:pPr>
    </w:p>
    <w:p w:rsidR="008A473A" w:rsidRPr="009C5D7B" w:rsidRDefault="008A473A" w:rsidP="008A473A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  <w:r w:rsidRPr="009C5D7B">
        <w:rPr>
          <w:sz w:val="28"/>
          <w:szCs w:val="28"/>
        </w:rPr>
        <w:t>В рамках проведения государственной итоговой аттестации проверяется степень освоения выпускником следующих компетенций:</w:t>
      </w:r>
    </w:p>
    <w:p w:rsidR="008A473A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526798995"/>
      <w:r w:rsidRPr="00E96699">
        <w:rPr>
          <w:rFonts w:ascii="Times New Roman" w:hAnsi="Times New Roman" w:cs="Times New Roman"/>
          <w:sz w:val="28"/>
          <w:szCs w:val="28"/>
        </w:rPr>
        <w:t>ОК-1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6699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73A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99">
        <w:rPr>
          <w:rFonts w:ascii="Times New Roman" w:hAnsi="Times New Roman" w:cs="Times New Roman"/>
          <w:sz w:val="28"/>
          <w:szCs w:val="28"/>
        </w:rPr>
        <w:t>ОК-2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6699">
        <w:rPr>
          <w:rFonts w:ascii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73A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99">
        <w:rPr>
          <w:rFonts w:ascii="Times New Roman" w:hAnsi="Times New Roman" w:cs="Times New Roman"/>
          <w:sz w:val="28"/>
          <w:szCs w:val="28"/>
        </w:rPr>
        <w:t>ОК-3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96699">
        <w:rPr>
          <w:rFonts w:ascii="Times New Roman" w:hAnsi="Times New Roman" w:cs="Times New Roman"/>
          <w:sz w:val="28"/>
          <w:szCs w:val="28"/>
        </w:rPr>
        <w:t xml:space="preserve"> способностью использовать основы экономических знаний в различных сферах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73A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99">
        <w:rPr>
          <w:rFonts w:ascii="Times New Roman" w:hAnsi="Times New Roman" w:cs="Times New Roman"/>
          <w:sz w:val="28"/>
          <w:szCs w:val="28"/>
        </w:rPr>
        <w:t>ОК-4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6699">
        <w:rPr>
          <w:rFonts w:ascii="Times New Roman" w:hAnsi="Times New Roman" w:cs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73A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99">
        <w:rPr>
          <w:rFonts w:ascii="Times New Roman" w:hAnsi="Times New Roman" w:cs="Times New Roman"/>
          <w:sz w:val="28"/>
          <w:szCs w:val="28"/>
        </w:rPr>
        <w:t>ОК-5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6699">
        <w:rPr>
          <w:rFonts w:ascii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73A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99">
        <w:rPr>
          <w:rFonts w:ascii="Times New Roman" w:hAnsi="Times New Roman" w:cs="Times New Roman"/>
          <w:sz w:val="28"/>
          <w:szCs w:val="28"/>
        </w:rPr>
        <w:t>ОК-</w:t>
      </w:r>
      <w:r>
        <w:rPr>
          <w:rFonts w:ascii="Times New Roman" w:hAnsi="Times New Roman" w:cs="Times New Roman"/>
          <w:sz w:val="28"/>
          <w:szCs w:val="28"/>
        </w:rPr>
        <w:t xml:space="preserve">6 - </w:t>
      </w:r>
      <w:r w:rsidRPr="00E96699">
        <w:rPr>
          <w:rFonts w:ascii="Times New Roman" w:hAnsi="Times New Roman" w:cs="Times New Roman"/>
          <w:sz w:val="28"/>
          <w:szCs w:val="28"/>
        </w:rPr>
        <w:t>способностью к самоорганизации и самообразованию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73A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99">
        <w:rPr>
          <w:rFonts w:ascii="Times New Roman" w:hAnsi="Times New Roman" w:cs="Times New Roman"/>
          <w:sz w:val="28"/>
          <w:szCs w:val="28"/>
        </w:rPr>
        <w:t>ОК-7</w:t>
      </w:r>
      <w:r w:rsidRPr="00E966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699">
        <w:rPr>
          <w:rFonts w:ascii="Times New Roman" w:hAnsi="Times New Roman" w:cs="Times New Roman"/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73A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99">
        <w:rPr>
          <w:rFonts w:ascii="Times New Roman" w:hAnsi="Times New Roman" w:cs="Times New Roman"/>
          <w:sz w:val="28"/>
          <w:szCs w:val="28"/>
        </w:rPr>
        <w:t>ОК-8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6699">
        <w:rPr>
          <w:rFonts w:ascii="Times New Roman" w:hAnsi="Times New Roman" w:cs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10"/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ОПК-1 -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поиска, анализа и использования нормативных и правовых документов в своей профессиональной деятельности;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ОПК-2 - </w:t>
      </w:r>
      <w:r w:rsidRPr="009C5D7B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ОПК-3 - </w:t>
      </w:r>
      <w:r w:rsidRPr="009C5D7B">
        <w:rPr>
          <w:rFonts w:ascii="Times New Roman" w:hAnsi="Times New Roman" w:cs="Times New Roman"/>
          <w:sz w:val="28"/>
          <w:szCs w:val="28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ОПК-4 - </w:t>
      </w:r>
      <w:r w:rsidRPr="009C5D7B">
        <w:rPr>
          <w:rFonts w:ascii="Times New Roman" w:hAnsi="Times New Roman" w:cs="Times New Roman"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ОПК-5 -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ОПК-6 - </w:t>
      </w:r>
      <w:r w:rsidRPr="009C5D7B">
        <w:rPr>
          <w:rFonts w:ascii="Times New Roman" w:hAnsi="Times New Roman" w:cs="Times New Roman"/>
          <w:sz w:val="28"/>
          <w:szCs w:val="28"/>
        </w:rPr>
        <w:t xml:space="preserve">владением методами принятия решений в управлении </w:t>
      </w:r>
      <w:r w:rsidRPr="009C5D7B">
        <w:rPr>
          <w:rFonts w:ascii="Times New Roman" w:hAnsi="Times New Roman" w:cs="Times New Roman"/>
          <w:sz w:val="28"/>
          <w:szCs w:val="28"/>
        </w:rPr>
        <w:lastRenderedPageBreak/>
        <w:t>операционной (производственной) деятельностью организаций;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ОПК-7 - </w:t>
      </w:r>
      <w:r w:rsidRPr="009C5D7B">
        <w:rPr>
          <w:rFonts w:ascii="Times New Roman" w:hAnsi="Times New Roman" w:cs="Times New Roman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ПК-2 - </w:t>
      </w:r>
      <w:r w:rsidRPr="009C5D7B">
        <w:rPr>
          <w:rFonts w:ascii="Times New Roman" w:hAnsi="Times New Roman" w:cs="Times New Roman"/>
          <w:sz w:val="28"/>
          <w:szCs w:val="28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ПК-3 -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ПК-4 - </w:t>
      </w:r>
      <w:r w:rsidRPr="009C5D7B">
        <w:rPr>
          <w:rFonts w:ascii="Times New Roman" w:hAnsi="Times New Roman" w:cs="Times New Roman"/>
          <w:sz w:val="28"/>
          <w:szCs w:val="28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ПК-5 - </w:t>
      </w:r>
      <w:r w:rsidRPr="009C5D7B">
        <w:rPr>
          <w:rFonts w:ascii="Times New Roman" w:hAnsi="Times New Roman" w:cs="Times New Roman"/>
          <w:sz w:val="28"/>
          <w:szCs w:val="28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ПК-6 - </w:t>
      </w:r>
      <w:r w:rsidRPr="009C5D7B">
        <w:rPr>
          <w:rFonts w:ascii="Times New Roman" w:hAnsi="Times New Roman" w:cs="Times New Roman"/>
          <w:sz w:val="28"/>
          <w:szCs w:val="28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ПК-7 -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ПК-8 -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ПК-9 - </w:t>
      </w:r>
      <w:r w:rsidRPr="009C5D7B">
        <w:rPr>
          <w:rFonts w:ascii="Times New Roman" w:hAnsi="Times New Roman" w:cs="Times New Roman"/>
          <w:sz w:val="28"/>
          <w:szCs w:val="28"/>
        </w:rPr>
        <w:t xml:space="preserve"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</w:t>
      </w:r>
      <w:r w:rsidRPr="009C5D7B">
        <w:rPr>
          <w:rFonts w:ascii="Times New Roman" w:hAnsi="Times New Roman" w:cs="Times New Roman"/>
          <w:sz w:val="28"/>
          <w:szCs w:val="28"/>
        </w:rPr>
        <w:lastRenderedPageBreak/>
        <w:t>основ поведения организаций, структур рынков и конкурентной среды отрасли;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ПК-10 -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ПК-11 -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ПК-12 - </w:t>
      </w:r>
      <w:r w:rsidRPr="009C5D7B">
        <w:rPr>
          <w:rFonts w:ascii="Times New Roman" w:hAnsi="Times New Roman" w:cs="Times New Roman"/>
          <w:sz w:val="28"/>
          <w:szCs w:val="28"/>
        </w:rPr>
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ПК-13 - </w:t>
      </w:r>
      <w:r w:rsidRPr="009C5D7B">
        <w:rPr>
          <w:rFonts w:ascii="Times New Roman" w:hAnsi="Times New Roman" w:cs="Times New Roman"/>
          <w:sz w:val="28"/>
          <w:szCs w:val="28"/>
        </w:rPr>
        <w:t>умением 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ПК-14 - </w:t>
      </w:r>
      <w:r w:rsidRPr="009C5D7B">
        <w:rPr>
          <w:rFonts w:ascii="Times New Roman" w:hAnsi="Times New Roman" w:cs="Times New Roman"/>
          <w:sz w:val="28"/>
          <w:szCs w:val="28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ПК-15 - </w:t>
      </w:r>
      <w:r w:rsidRPr="009C5D7B">
        <w:rPr>
          <w:rFonts w:ascii="Times New Roman" w:hAnsi="Times New Roman" w:cs="Times New Roman"/>
          <w:sz w:val="28"/>
          <w:szCs w:val="28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ПК-16 -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оценки инвестиционных проектов, финансового планирования и прогнозирования с учетом роли финансовых рынков и институтов;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ПК-17 - </w:t>
      </w:r>
      <w:r w:rsidRPr="009C5D7B">
        <w:rPr>
          <w:rFonts w:ascii="Times New Roman" w:hAnsi="Times New Roman" w:cs="Times New Roman"/>
          <w:sz w:val="28"/>
          <w:szCs w:val="28"/>
        </w:rPr>
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ПК-18 -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бизнес-планирования создания и развития новых организаций (направлений деятельности, продуктов);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ПК-19 -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8A473A" w:rsidRPr="009C5D7B" w:rsidRDefault="008A473A" w:rsidP="008A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ПК-20 - </w:t>
      </w:r>
      <w:r w:rsidRPr="009C5D7B">
        <w:rPr>
          <w:rFonts w:ascii="Times New Roman" w:hAnsi="Times New Roman" w:cs="Times New Roman"/>
          <w:sz w:val="28"/>
          <w:szCs w:val="28"/>
        </w:rPr>
        <w:t>владением 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8A473A" w:rsidRPr="009C5D7B" w:rsidRDefault="008A473A" w:rsidP="008A47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9C5D7B" w:rsidRDefault="008A473A" w:rsidP="008A47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9C5D7B" w:rsidRDefault="008A473A" w:rsidP="008A47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9C5D7B" w:rsidRDefault="008A473A" w:rsidP="008A47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Default="008A473A" w:rsidP="008A473A">
      <w:pPr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lastRenderedPageBreak/>
        <w:br w:type="page"/>
      </w:r>
    </w:p>
    <w:p w:rsidR="008A473A" w:rsidRDefault="008A473A" w:rsidP="008A47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  <w:sectPr w:rsidR="008A473A" w:rsidSect="00575B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73A" w:rsidRDefault="008A473A" w:rsidP="008A473A">
      <w:pPr>
        <w:pStyle w:val="1"/>
        <w:numPr>
          <w:ilvl w:val="0"/>
          <w:numId w:val="20"/>
        </w:numPr>
        <w:spacing w:line="360" w:lineRule="auto"/>
        <w:jc w:val="both"/>
      </w:pPr>
      <w:bookmarkStart w:id="11" w:name="_Toc464116811"/>
      <w:r w:rsidRPr="001F0BCE">
        <w:lastRenderedPageBreak/>
        <w:t>Показатели и критерии оценивания компетенций</w:t>
      </w:r>
      <w:bookmarkEnd w:id="11"/>
    </w:p>
    <w:tbl>
      <w:tblPr>
        <w:tblStyle w:val="a3"/>
        <w:tblW w:w="0" w:type="auto"/>
        <w:tblLook w:val="04A0"/>
      </w:tblPr>
      <w:tblGrid>
        <w:gridCol w:w="1646"/>
        <w:gridCol w:w="2690"/>
        <w:gridCol w:w="2690"/>
        <w:gridCol w:w="3903"/>
        <w:gridCol w:w="3631"/>
      </w:tblGrid>
      <w:tr w:rsidR="008A473A" w:rsidRPr="00461D74" w:rsidTr="000D5653">
        <w:tc>
          <w:tcPr>
            <w:tcW w:w="1646" w:type="dxa"/>
            <w:vAlign w:val="center"/>
          </w:tcPr>
          <w:p w:rsidR="008A473A" w:rsidRPr="00461D74" w:rsidRDefault="008A473A" w:rsidP="000D5653">
            <w:pPr>
              <w:pStyle w:val="a4"/>
              <w:ind w:left="0"/>
              <w:jc w:val="center"/>
            </w:pPr>
            <w:r w:rsidRPr="00461D74">
              <w:t>Код компетенции</w:t>
            </w:r>
          </w:p>
        </w:tc>
        <w:tc>
          <w:tcPr>
            <w:tcW w:w="2690" w:type="dxa"/>
            <w:vAlign w:val="center"/>
          </w:tcPr>
          <w:p w:rsidR="008A473A" w:rsidRPr="00461D74" w:rsidRDefault="008A473A" w:rsidP="000D5653">
            <w:pPr>
              <w:pStyle w:val="a4"/>
              <w:ind w:left="0"/>
              <w:jc w:val="center"/>
            </w:pPr>
            <w:r w:rsidRPr="00461D74">
              <w:t>Наименование компетенции</w:t>
            </w:r>
          </w:p>
        </w:tc>
        <w:tc>
          <w:tcPr>
            <w:tcW w:w="2690" w:type="dxa"/>
            <w:vAlign w:val="center"/>
          </w:tcPr>
          <w:p w:rsidR="008A473A" w:rsidRPr="00461D74" w:rsidRDefault="008A473A" w:rsidP="000D5653">
            <w:pPr>
              <w:pStyle w:val="a4"/>
              <w:ind w:left="0"/>
              <w:jc w:val="center"/>
            </w:pPr>
            <w:r w:rsidRPr="00461D74">
              <w:t>Объект оценки</w:t>
            </w:r>
          </w:p>
        </w:tc>
        <w:tc>
          <w:tcPr>
            <w:tcW w:w="3903" w:type="dxa"/>
            <w:vAlign w:val="center"/>
          </w:tcPr>
          <w:p w:rsidR="008A473A" w:rsidRPr="00461D74" w:rsidRDefault="008A473A" w:rsidP="000D5653">
            <w:pPr>
              <w:pStyle w:val="a4"/>
              <w:ind w:left="0"/>
              <w:jc w:val="center"/>
            </w:pPr>
            <w:r w:rsidRPr="00461D74">
              <w:t>Показатели оценивания компетенции</w:t>
            </w:r>
          </w:p>
        </w:tc>
        <w:tc>
          <w:tcPr>
            <w:tcW w:w="3631" w:type="dxa"/>
            <w:vAlign w:val="center"/>
          </w:tcPr>
          <w:p w:rsidR="008A473A" w:rsidRPr="00461D74" w:rsidRDefault="008A473A" w:rsidP="000D5653">
            <w:pPr>
              <w:pStyle w:val="a4"/>
              <w:ind w:left="0"/>
              <w:jc w:val="center"/>
            </w:pPr>
            <w:r w:rsidRPr="00461D74">
              <w:t>Критерии оценивания компетенции</w:t>
            </w:r>
          </w:p>
        </w:tc>
      </w:tr>
      <w:tr w:rsidR="008A473A" w:rsidRPr="00461D74" w:rsidTr="000D5653">
        <w:tc>
          <w:tcPr>
            <w:tcW w:w="1646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</w:pPr>
            <w:r>
              <w:t>ОК-1</w:t>
            </w:r>
          </w:p>
        </w:tc>
        <w:tc>
          <w:tcPr>
            <w:tcW w:w="2690" w:type="dxa"/>
            <w:vMerge w:val="restart"/>
          </w:tcPr>
          <w:p w:rsidR="008A473A" w:rsidRPr="00454EEC" w:rsidRDefault="008A473A" w:rsidP="000D5653">
            <w:r w:rsidRPr="00454EEC"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2690" w:type="dxa"/>
            <w:vAlign w:val="center"/>
          </w:tcPr>
          <w:p w:rsidR="008A473A" w:rsidRDefault="008A473A" w:rsidP="000D5653">
            <w:pPr>
              <w:pStyle w:val="a4"/>
              <w:ind w:left="0"/>
              <w:jc w:val="both"/>
            </w:pPr>
            <w:r>
              <w:t>З - - предмет философии, основные проблемы философского освоения мира и исторические</w:t>
            </w:r>
          </w:p>
          <w:p w:rsidR="008A473A" w:rsidRDefault="008A473A" w:rsidP="000D5653">
            <w:pPr>
              <w:pStyle w:val="a4"/>
              <w:ind w:left="0"/>
              <w:jc w:val="both"/>
            </w:pPr>
            <w:r>
              <w:t>типы философствования</w:t>
            </w:r>
          </w:p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-структуру философского знания, главные философские категории и методы философии</w:t>
            </w:r>
          </w:p>
        </w:tc>
        <w:tc>
          <w:tcPr>
            <w:tcW w:w="3903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Описание </w:t>
            </w:r>
            <w:r>
              <w:rPr>
                <w:rFonts w:eastAsia="Calibri"/>
              </w:rPr>
              <w:t>общеметодологических основ</w:t>
            </w:r>
            <w:r w:rsidRPr="000C509E">
              <w:rPr>
                <w:rFonts w:eastAsia="Calibri"/>
              </w:rPr>
              <w:t xml:space="preserve"> организационно-управленческих решений и мер ответственности за них</w:t>
            </w:r>
          </w:p>
        </w:tc>
        <w:tc>
          <w:tcPr>
            <w:tcW w:w="3631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Представляет работу в коллективе, связанную с принятием организационно-управленческих решений, характеризует меры ответственности за них 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8A473A" w:rsidRDefault="008A473A" w:rsidP="000D5653">
            <w:pPr>
              <w:pStyle w:val="a4"/>
              <w:ind w:left="0"/>
              <w:jc w:val="both"/>
            </w:pPr>
            <w:r>
              <w:t>У -- понимать, анализировать и применять на практике основы философских знаний для занятия</w:t>
            </w:r>
          </w:p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определённой обоснованной мировоззренческой и гражданской позиции в обществе</w:t>
            </w:r>
          </w:p>
        </w:tc>
        <w:tc>
          <w:tcPr>
            <w:tcW w:w="3903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Осуществление экономически </w:t>
            </w:r>
            <w:r>
              <w:rPr>
                <w:rFonts w:eastAsia="Calibri"/>
              </w:rPr>
              <w:t xml:space="preserve">и социально </w:t>
            </w:r>
            <w:r w:rsidRPr="000C509E">
              <w:rPr>
                <w:rFonts w:eastAsia="Calibri"/>
              </w:rPr>
              <w:t>ответственной профессиональной деятельности</w:t>
            </w:r>
          </w:p>
        </w:tc>
        <w:tc>
          <w:tcPr>
            <w:tcW w:w="3631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Выполняет подготовку документов, описывающих организационно-управленческое решение 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В -</w:t>
            </w:r>
            <w:r w:rsidRPr="00F224F8">
              <w:t>- приемами философского анализа различных аспектов профессиональной деятельности</w:t>
            </w:r>
          </w:p>
        </w:tc>
        <w:tc>
          <w:tcPr>
            <w:tcW w:w="3903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Оценивание ситуации по результатам принятие организационно – управленческого решения и его реализации </w:t>
            </w:r>
          </w:p>
        </w:tc>
        <w:tc>
          <w:tcPr>
            <w:tcW w:w="3631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Готов разработать адекватное ситуации организационно – управленческое решение и нести за него ответственность </w:t>
            </w:r>
          </w:p>
        </w:tc>
      </w:tr>
      <w:tr w:rsidR="008A473A" w:rsidRPr="00461D74" w:rsidTr="000D5653">
        <w:tc>
          <w:tcPr>
            <w:tcW w:w="1646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</w:pPr>
            <w:r>
              <w:t>ОК-2</w:t>
            </w:r>
          </w:p>
        </w:tc>
        <w:tc>
          <w:tcPr>
            <w:tcW w:w="2690" w:type="dxa"/>
            <w:vMerge w:val="restart"/>
          </w:tcPr>
          <w:p w:rsidR="008A473A" w:rsidRPr="00454EEC" w:rsidRDefault="008A473A" w:rsidP="000D5653">
            <w:r w:rsidRPr="00454EEC">
              <w:t xml:space="preserve">способностью анализировать основные этапы и закономерности исторического развития </w:t>
            </w:r>
            <w:r w:rsidRPr="00454EEC">
              <w:lastRenderedPageBreak/>
              <w:t>общества для формирования гражданской позиции</w:t>
            </w:r>
          </w:p>
        </w:tc>
        <w:tc>
          <w:tcPr>
            <w:tcW w:w="2690" w:type="dxa"/>
            <w:vAlign w:val="center"/>
          </w:tcPr>
          <w:p w:rsidR="008A473A" w:rsidRDefault="008A473A" w:rsidP="000D5653">
            <w:pPr>
              <w:pStyle w:val="a4"/>
              <w:ind w:left="0"/>
              <w:jc w:val="both"/>
            </w:pPr>
            <w:r>
              <w:lastRenderedPageBreak/>
              <w:t>З - типологию, основные источники возникновения и развития массовых социальных</w:t>
            </w:r>
          </w:p>
          <w:p w:rsidR="008A473A" w:rsidRDefault="008A473A" w:rsidP="000D5653">
            <w:pPr>
              <w:pStyle w:val="a4"/>
              <w:ind w:left="0"/>
              <w:jc w:val="both"/>
            </w:pPr>
            <w:r>
              <w:lastRenderedPageBreak/>
              <w:t>движений, формы социальных взаимодействий, факторы социального развития, типы и</w:t>
            </w:r>
          </w:p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структуры социальных организаций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lastRenderedPageBreak/>
              <w:t xml:space="preserve">Определение методов </w:t>
            </w:r>
            <w:r w:rsidRPr="00461D74">
              <w:t>оцен</w:t>
            </w:r>
            <w:r>
              <w:t>ки</w:t>
            </w:r>
            <w:r w:rsidRPr="00461D74">
              <w:t xml:space="preserve"> социальны</w:t>
            </w:r>
            <w:r>
              <w:t>х</w:t>
            </w:r>
            <w:r w:rsidRPr="00461D74">
              <w:t xml:space="preserve"> услови</w:t>
            </w:r>
            <w:r>
              <w:t>йразвития</w:t>
            </w:r>
            <w:r w:rsidRPr="00461D74">
              <w:t xml:space="preserve"> предпринимательской деятельности, </w:t>
            </w:r>
            <w:r>
              <w:t xml:space="preserve">методы </w:t>
            </w:r>
            <w:r w:rsidRPr="00461D74">
              <w:t>выявл</w:t>
            </w:r>
            <w:r>
              <w:t>ения</w:t>
            </w:r>
            <w:r w:rsidRPr="00461D74">
              <w:t xml:space="preserve"> новы</w:t>
            </w:r>
            <w:r>
              <w:t>х</w:t>
            </w:r>
            <w:r w:rsidRPr="00461D74">
              <w:t xml:space="preserve"> рыночны</w:t>
            </w:r>
            <w:r>
              <w:t>х</w:t>
            </w:r>
            <w:r w:rsidRPr="00461D74">
              <w:t xml:space="preserve"> </w:t>
            </w:r>
            <w:r w:rsidRPr="00461D74">
              <w:lastRenderedPageBreak/>
              <w:t>возможност</w:t>
            </w:r>
            <w:r>
              <w:t>ей</w:t>
            </w:r>
            <w:r w:rsidRPr="00461D74">
              <w:t xml:space="preserve"> и формирова</w:t>
            </w:r>
            <w:r>
              <w:t>ния</w:t>
            </w:r>
            <w:r w:rsidRPr="00461D74">
              <w:t xml:space="preserve"> новы</w:t>
            </w:r>
            <w:r>
              <w:t>х бизнес-моделей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lastRenderedPageBreak/>
              <w:t xml:space="preserve">Самостоятельно определяет особенности исходных данных, необходимых для </w:t>
            </w:r>
            <w:r>
              <w:rPr>
                <w:rFonts w:eastAsia="Calibri"/>
              </w:rPr>
              <w:t xml:space="preserve">оценки </w:t>
            </w:r>
            <w:r w:rsidRPr="00461D74">
              <w:t>экономически</w:t>
            </w:r>
            <w:r>
              <w:t>х</w:t>
            </w:r>
            <w:r w:rsidRPr="00461D74">
              <w:t xml:space="preserve"> и социальны</w:t>
            </w:r>
            <w:r>
              <w:t>х</w:t>
            </w:r>
            <w:r w:rsidRPr="00461D74">
              <w:t xml:space="preserve"> </w:t>
            </w:r>
            <w:r w:rsidRPr="00461D74">
              <w:lastRenderedPageBreak/>
              <w:t>услови</w:t>
            </w:r>
            <w:r>
              <w:t>й</w:t>
            </w:r>
            <w:r w:rsidRPr="00461D74">
              <w:t xml:space="preserve"> осуществления предпринимательской деятельности, выявл</w:t>
            </w:r>
            <w:r>
              <w:t>ения</w:t>
            </w:r>
            <w:r w:rsidRPr="00461D74">
              <w:t xml:space="preserve"> новы</w:t>
            </w:r>
            <w:r>
              <w:t>х</w:t>
            </w:r>
            <w:r w:rsidRPr="00461D74">
              <w:t xml:space="preserve"> рыночны</w:t>
            </w:r>
            <w:r>
              <w:t>х</w:t>
            </w:r>
            <w:r w:rsidRPr="00461D74">
              <w:t xml:space="preserve"> возможност</w:t>
            </w:r>
            <w:r>
              <w:t>ей</w:t>
            </w:r>
            <w:r w:rsidRPr="00461D74">
              <w:t xml:space="preserve"> и формирова</w:t>
            </w:r>
            <w:r>
              <w:t>ния новой</w:t>
            </w:r>
            <w:r w:rsidRPr="00461D74">
              <w:t xml:space="preserve"> бизнес-модели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8A473A" w:rsidRDefault="008A473A" w:rsidP="000D5653">
            <w:pPr>
              <w:pStyle w:val="a4"/>
              <w:ind w:left="0"/>
              <w:jc w:val="both"/>
            </w:pPr>
            <w:r>
              <w:t xml:space="preserve">У -- использовать основные положения и методы социологии для анализа мировоззренческих, </w:t>
            </w:r>
          </w:p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социальных и личностно значимых проблем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Приведение примеров </w:t>
            </w:r>
            <w:r w:rsidRPr="00461D74">
              <w:t>оценива</w:t>
            </w:r>
            <w:r>
              <w:t>ния</w:t>
            </w:r>
            <w:r w:rsidRPr="00461D74">
              <w:t xml:space="preserve"> услови</w:t>
            </w:r>
            <w:r>
              <w:t>й</w:t>
            </w:r>
            <w:r w:rsidRPr="00461D74">
              <w:t xml:space="preserve"> принятия управленческих решений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t xml:space="preserve">Выделяет из общего массива требуемые данные, применяет их для </w:t>
            </w:r>
            <w:r w:rsidRPr="00461D74">
              <w:t>оценки экономически</w:t>
            </w:r>
            <w:r>
              <w:t>х</w:t>
            </w:r>
            <w:r w:rsidRPr="00461D74">
              <w:t xml:space="preserve"> и социальны</w:t>
            </w:r>
            <w:r>
              <w:t>х</w:t>
            </w:r>
            <w:r w:rsidRPr="00461D74">
              <w:t xml:space="preserve"> услови</w:t>
            </w:r>
            <w:r>
              <w:t>й</w:t>
            </w:r>
            <w:r w:rsidRPr="00461D74">
              <w:t xml:space="preserve"> осуществления предпринимательской деятельности, выявл</w:t>
            </w:r>
            <w:r>
              <w:t>ения</w:t>
            </w:r>
            <w:r w:rsidRPr="00461D74">
              <w:t xml:space="preserve"> новы</w:t>
            </w:r>
            <w:r>
              <w:t>х</w:t>
            </w:r>
            <w:r w:rsidRPr="00461D74">
              <w:t xml:space="preserve"> рыночны</w:t>
            </w:r>
            <w:r>
              <w:t>х</w:t>
            </w:r>
            <w:r w:rsidRPr="00461D74">
              <w:t xml:space="preserve"> возможност</w:t>
            </w:r>
            <w:r>
              <w:t>ей</w:t>
            </w:r>
            <w:r w:rsidRPr="00461D74">
              <w:t xml:space="preserve"> и формирова</w:t>
            </w:r>
            <w:r>
              <w:t>ния новой</w:t>
            </w:r>
            <w:r w:rsidRPr="00461D74">
              <w:t xml:space="preserve"> бизнес-модели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8A473A" w:rsidRDefault="008A473A" w:rsidP="000D5653">
            <w:pPr>
              <w:pStyle w:val="a4"/>
              <w:ind w:left="0"/>
              <w:jc w:val="both"/>
            </w:pPr>
            <w:r>
              <w:t>В -- технологией анализа социальных проблем и процессов</w:t>
            </w:r>
          </w:p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- навыками и методами социального анализа и прогноза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Оценивание </w:t>
            </w:r>
            <w:r w:rsidRPr="00461D74">
              <w:t>воздействи</w:t>
            </w:r>
            <w:r>
              <w:t>я</w:t>
            </w:r>
            <w:r w:rsidRPr="00461D74">
              <w:t xml:space="preserve"> макроэкономической среды на функционирование международных организаций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Готов разработать адекватные </w:t>
            </w:r>
            <w:r w:rsidRPr="00461D74">
              <w:t>стратегии организации, направленной на обеспечение конкурентоспособности</w:t>
            </w:r>
          </w:p>
        </w:tc>
      </w:tr>
      <w:tr w:rsidR="008A473A" w:rsidRPr="00461D74" w:rsidTr="000D5653">
        <w:tc>
          <w:tcPr>
            <w:tcW w:w="1646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</w:pPr>
            <w:r>
              <w:t>ОК-3</w:t>
            </w:r>
          </w:p>
        </w:tc>
        <w:tc>
          <w:tcPr>
            <w:tcW w:w="2690" w:type="dxa"/>
            <w:vMerge w:val="restart"/>
          </w:tcPr>
          <w:p w:rsidR="008A473A" w:rsidRPr="00454EEC" w:rsidRDefault="008A473A" w:rsidP="000D5653">
            <w:r w:rsidRPr="00454EEC"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2690" w:type="dxa"/>
            <w:vAlign w:val="center"/>
          </w:tcPr>
          <w:p w:rsidR="008A473A" w:rsidRDefault="008A473A" w:rsidP="000D5653">
            <w:pPr>
              <w:pStyle w:val="a4"/>
              <w:ind w:left="0"/>
              <w:jc w:val="both"/>
            </w:pPr>
            <w:r>
              <w:t>З -- закономерности функционирования современной экономики,</w:t>
            </w:r>
          </w:p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- основные понятия, категории и инструменты экономической теории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Определение методов </w:t>
            </w:r>
            <w:r w:rsidRPr="00461D74">
              <w:t>оцен</w:t>
            </w:r>
            <w:r>
              <w:t>ки</w:t>
            </w:r>
            <w:r w:rsidRPr="00461D74">
              <w:t xml:space="preserve"> экономически</w:t>
            </w:r>
            <w:r>
              <w:t>х</w:t>
            </w:r>
            <w:r w:rsidRPr="00461D74">
              <w:t xml:space="preserve"> услови</w:t>
            </w:r>
            <w:r>
              <w:t>й</w:t>
            </w:r>
            <w:r w:rsidRPr="00461D74">
              <w:t xml:space="preserve"> осуществления предпринимательской деятельности, </w:t>
            </w:r>
            <w:r>
              <w:t xml:space="preserve">методы </w:t>
            </w:r>
            <w:r w:rsidRPr="00461D74">
              <w:t>выявл</w:t>
            </w:r>
            <w:r>
              <w:t>ения</w:t>
            </w:r>
            <w:r w:rsidRPr="00461D74">
              <w:t>новы</w:t>
            </w:r>
            <w:r>
              <w:t>х</w:t>
            </w:r>
            <w:r w:rsidRPr="00461D74">
              <w:t xml:space="preserve"> рыночны</w:t>
            </w:r>
            <w:r>
              <w:t>х</w:t>
            </w:r>
            <w:r w:rsidRPr="00461D74">
              <w:t xml:space="preserve"> возможност</w:t>
            </w:r>
            <w:r>
              <w:t>ей</w:t>
            </w:r>
            <w:r w:rsidRPr="00461D74">
              <w:t xml:space="preserve"> и формирова</w:t>
            </w:r>
            <w:r>
              <w:t>ния</w:t>
            </w:r>
            <w:r w:rsidRPr="00461D74">
              <w:t xml:space="preserve"> новы</w:t>
            </w:r>
            <w:r>
              <w:t>х бизнес-моделей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t xml:space="preserve">Самостоятельно определяет особенности исходных данных, необходимых для </w:t>
            </w:r>
            <w:r>
              <w:rPr>
                <w:rFonts w:eastAsia="Calibri"/>
              </w:rPr>
              <w:t xml:space="preserve">оценки </w:t>
            </w:r>
            <w:r w:rsidRPr="00461D74">
              <w:t>экономически</w:t>
            </w:r>
            <w:r>
              <w:t>х</w:t>
            </w:r>
            <w:r w:rsidRPr="00461D74">
              <w:t xml:space="preserve"> и социальны</w:t>
            </w:r>
            <w:r>
              <w:t>х</w:t>
            </w:r>
            <w:r w:rsidRPr="00461D74">
              <w:t xml:space="preserve"> услови</w:t>
            </w:r>
            <w:r>
              <w:t>й</w:t>
            </w:r>
            <w:r w:rsidRPr="00461D74">
              <w:t xml:space="preserve"> осуществления предпринимательской деятельности, выявл</w:t>
            </w:r>
            <w:r>
              <w:t>ения</w:t>
            </w:r>
            <w:r w:rsidRPr="00461D74">
              <w:t xml:space="preserve"> новы</w:t>
            </w:r>
            <w:r>
              <w:t>х</w:t>
            </w:r>
            <w:r w:rsidRPr="00461D74">
              <w:t xml:space="preserve"> рыночны</w:t>
            </w:r>
            <w:r>
              <w:t>х</w:t>
            </w:r>
            <w:r w:rsidRPr="00461D74">
              <w:t xml:space="preserve"> возможност</w:t>
            </w:r>
            <w:r>
              <w:t>ей</w:t>
            </w:r>
            <w:r w:rsidRPr="00461D74">
              <w:t xml:space="preserve"> и формирова</w:t>
            </w:r>
            <w:r>
              <w:t>ния новой</w:t>
            </w:r>
            <w:r w:rsidRPr="00461D74">
              <w:t xml:space="preserve"> бизнес-модели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8A473A" w:rsidRDefault="008A473A" w:rsidP="000D5653">
            <w:pPr>
              <w:pStyle w:val="a4"/>
              <w:ind w:left="0"/>
              <w:jc w:val="both"/>
            </w:pPr>
            <w:r>
              <w:t xml:space="preserve">У -выявлять проблемы </w:t>
            </w:r>
            <w:r>
              <w:lastRenderedPageBreak/>
              <w:t>экономического характера при анализе конкретных ситуаций,</w:t>
            </w:r>
          </w:p>
          <w:p w:rsidR="008A473A" w:rsidRDefault="008A473A" w:rsidP="000D5653">
            <w:pPr>
              <w:pStyle w:val="a4"/>
              <w:ind w:left="0"/>
              <w:jc w:val="both"/>
            </w:pPr>
            <w:r>
              <w:t>предлагать способы их решения с учетом критериев социально-экономической</w:t>
            </w:r>
          </w:p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эффективности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lastRenderedPageBreak/>
              <w:t xml:space="preserve">Приведение примеров </w:t>
            </w:r>
            <w:r w:rsidRPr="00461D74">
              <w:t>оценива</w:t>
            </w:r>
            <w:r>
              <w:t>ния</w:t>
            </w:r>
            <w:r w:rsidRPr="00461D74">
              <w:t xml:space="preserve"> </w:t>
            </w:r>
            <w:r w:rsidRPr="00461D74">
              <w:lastRenderedPageBreak/>
              <w:t>услови</w:t>
            </w:r>
            <w:r>
              <w:t>й</w:t>
            </w:r>
            <w:r w:rsidRPr="00461D74">
              <w:t xml:space="preserve"> принятия управленческих решений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lastRenderedPageBreak/>
              <w:t xml:space="preserve">Выделяет из общего массива </w:t>
            </w:r>
            <w:r w:rsidRPr="000C509E">
              <w:rPr>
                <w:rFonts w:eastAsia="Calibri"/>
              </w:rPr>
              <w:lastRenderedPageBreak/>
              <w:t xml:space="preserve">требуемые данные, применяет их для </w:t>
            </w:r>
            <w:r w:rsidRPr="00461D74">
              <w:t>оценки экономически</w:t>
            </w:r>
            <w:r>
              <w:t>х</w:t>
            </w:r>
            <w:r w:rsidRPr="00461D74">
              <w:t xml:space="preserve"> и социальны</w:t>
            </w:r>
            <w:r>
              <w:t>х</w:t>
            </w:r>
            <w:r w:rsidRPr="00461D74">
              <w:t xml:space="preserve"> услови</w:t>
            </w:r>
            <w:r>
              <w:t>й</w:t>
            </w:r>
            <w:r w:rsidRPr="00461D74">
              <w:t xml:space="preserve"> осуществления предпринимательской деятельности, выявл</w:t>
            </w:r>
            <w:r>
              <w:t>ения</w:t>
            </w:r>
            <w:r w:rsidRPr="00461D74">
              <w:t xml:space="preserve"> новы</w:t>
            </w:r>
            <w:r>
              <w:t>х</w:t>
            </w:r>
            <w:r w:rsidRPr="00461D74">
              <w:t xml:space="preserve"> рыночны</w:t>
            </w:r>
            <w:r>
              <w:t>х</w:t>
            </w:r>
            <w:r w:rsidRPr="00461D74">
              <w:t xml:space="preserve"> возможност</w:t>
            </w:r>
            <w:r>
              <w:t>ей</w:t>
            </w:r>
            <w:r w:rsidRPr="00461D74">
              <w:t xml:space="preserve"> и формирова</w:t>
            </w:r>
            <w:r>
              <w:t>ния новой</w:t>
            </w:r>
            <w:r w:rsidRPr="00461D74">
              <w:t xml:space="preserve"> бизнес-модели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8A473A" w:rsidRDefault="008A473A" w:rsidP="000D5653">
            <w:pPr>
              <w:pStyle w:val="a4"/>
              <w:ind w:left="0"/>
              <w:jc w:val="both"/>
            </w:pPr>
            <w:r>
              <w:t>В -методами и приемами анализа экономических явлений и процессов с помощью стандартных</w:t>
            </w:r>
          </w:p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теоретических моделей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Оценивание </w:t>
            </w:r>
            <w:r w:rsidRPr="00461D74">
              <w:t>воздействи</w:t>
            </w:r>
            <w:r>
              <w:t>я</w:t>
            </w:r>
            <w:r w:rsidRPr="00461D74">
              <w:t xml:space="preserve"> макроэкономической среды на функционирование международных организаций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Готов разработать адекватные модели</w:t>
            </w:r>
            <w:r w:rsidRPr="00461D74">
              <w:t xml:space="preserve"> организации, направленной на обеспечение конкурентоспособности</w:t>
            </w:r>
          </w:p>
        </w:tc>
      </w:tr>
      <w:tr w:rsidR="008A473A" w:rsidRPr="00461D74" w:rsidTr="000D5653">
        <w:tc>
          <w:tcPr>
            <w:tcW w:w="1646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</w:pPr>
            <w:r>
              <w:t>ОК-4</w:t>
            </w:r>
          </w:p>
        </w:tc>
        <w:tc>
          <w:tcPr>
            <w:tcW w:w="2690" w:type="dxa"/>
            <w:vMerge w:val="restart"/>
          </w:tcPr>
          <w:p w:rsidR="008A473A" w:rsidRPr="00461D74" w:rsidRDefault="008A473A" w:rsidP="000D5653">
            <w:r w:rsidRPr="00454EEC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690" w:type="dxa"/>
            <w:vAlign w:val="center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З -</w:t>
            </w:r>
            <w:r w:rsidRPr="00F224F8">
              <w:t>- нормы общения в профессиональной среде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t xml:space="preserve">Формулирование необходимых общенаучных понятий и категорий, объяснение положений </w:t>
            </w:r>
            <w:r>
              <w:rPr>
                <w:rFonts w:eastAsia="Calibri"/>
              </w:rPr>
              <w:t>делового общения и публичного выступления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Применяет соответствующие способы </w:t>
            </w:r>
            <w:r w:rsidRPr="00461D74">
              <w:rPr>
                <w:color w:val="000000"/>
              </w:rPr>
              <w:t>планирования и проведения деловых переговоров с партнерами</w:t>
            </w:r>
            <w:r>
              <w:rPr>
                <w:color w:val="000000"/>
              </w:rPr>
              <w:t xml:space="preserve">, аргументированно формулирует различные общенаучные </w:t>
            </w:r>
            <w:r w:rsidRPr="00461D74">
              <w:rPr>
                <w:color w:val="000000"/>
              </w:rPr>
              <w:t>типы и цели переговоров, специфику их ведения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8A473A" w:rsidRDefault="008A473A" w:rsidP="000D5653">
            <w:pPr>
              <w:pStyle w:val="a4"/>
              <w:ind w:left="0"/>
              <w:jc w:val="both"/>
            </w:pPr>
            <w:r>
              <w:t>У -поддерживать речевые контакты на всех уровнях повседневного и профессионального</w:t>
            </w:r>
          </w:p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общения для решения задач межличностного и межкультурного взаимодействия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Обзор современных практик </w:t>
            </w:r>
            <w:r w:rsidRPr="00461D74">
              <w:t>делов</w:t>
            </w:r>
            <w:r>
              <w:t>ого</w:t>
            </w:r>
            <w:r w:rsidRPr="00461D74">
              <w:t xml:space="preserve"> общени</w:t>
            </w:r>
            <w:r>
              <w:t>я</w:t>
            </w:r>
            <w:r w:rsidRPr="00461D74">
              <w:t xml:space="preserve"> и публичны</w:t>
            </w:r>
            <w:r>
              <w:t>х выступлений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Использует современные практики </w:t>
            </w:r>
            <w:r w:rsidRPr="00461D74">
              <w:t>делов</w:t>
            </w:r>
            <w:r>
              <w:t>ого</w:t>
            </w:r>
            <w:r w:rsidRPr="00461D74">
              <w:t xml:space="preserve"> общени</w:t>
            </w:r>
            <w:r>
              <w:t>я</w:t>
            </w:r>
            <w:r w:rsidRPr="00461D74">
              <w:t xml:space="preserve"> и публичны</w:t>
            </w:r>
            <w:r>
              <w:t>х выступлений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В -</w:t>
            </w:r>
            <w:r w:rsidRPr="00F224F8">
              <w:t xml:space="preserve">основами деловых коммуникаций и речевого этикета в профессиональной </w:t>
            </w:r>
            <w:r w:rsidRPr="00F224F8">
              <w:lastRenderedPageBreak/>
              <w:t>деятельности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lastRenderedPageBreak/>
              <w:t xml:space="preserve">Владение современными навыками </w:t>
            </w:r>
            <w:r w:rsidRPr="00461D74">
              <w:t>делово</w:t>
            </w:r>
            <w:r>
              <w:t>го</w:t>
            </w:r>
            <w:r w:rsidRPr="00461D74">
              <w:t xml:space="preserve"> общени</w:t>
            </w:r>
            <w:r>
              <w:t>я</w:t>
            </w:r>
            <w:r w:rsidRPr="00461D74">
              <w:t xml:space="preserve"> и публичны</w:t>
            </w:r>
            <w:r>
              <w:t>х</w:t>
            </w:r>
            <w:r w:rsidRPr="00461D74">
              <w:t xml:space="preserve"> выступлени</w:t>
            </w:r>
            <w:r>
              <w:t>й</w:t>
            </w:r>
            <w:r w:rsidRPr="00461D74">
              <w:t>, ве</w:t>
            </w:r>
            <w:r>
              <w:t>дения</w:t>
            </w:r>
            <w:r w:rsidRPr="00461D74">
              <w:t xml:space="preserve"> переговор</w:t>
            </w:r>
            <w:r>
              <w:t>ами</w:t>
            </w:r>
            <w:r w:rsidRPr="00461D74">
              <w:t>, совещания</w:t>
            </w:r>
            <w:r>
              <w:t>ми</w:t>
            </w:r>
            <w:r w:rsidRPr="00461D74">
              <w:t>, осуществл</w:t>
            </w:r>
            <w:r>
              <w:t>ения</w:t>
            </w:r>
            <w:r w:rsidRPr="00461D74">
              <w:t xml:space="preserve"> </w:t>
            </w:r>
            <w:r w:rsidRPr="00461D74">
              <w:lastRenderedPageBreak/>
              <w:t>делов</w:t>
            </w:r>
            <w:r>
              <w:t>ых</w:t>
            </w:r>
            <w:r w:rsidRPr="00461D74">
              <w:t xml:space="preserve"> перепис</w:t>
            </w:r>
            <w:r>
              <w:t>ок</w:t>
            </w:r>
            <w:r w:rsidRPr="00461D74">
              <w:t xml:space="preserve"> и поддержива</w:t>
            </w:r>
            <w:r>
              <w:t>ния</w:t>
            </w:r>
            <w:r w:rsidRPr="00461D74">
              <w:t xml:space="preserve"> электронны</w:t>
            </w:r>
            <w:r>
              <w:t>х коммуникаций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lastRenderedPageBreak/>
              <w:t xml:space="preserve">Активно применяет современные навыки </w:t>
            </w:r>
            <w:r w:rsidRPr="00461D74">
              <w:t>делово</w:t>
            </w:r>
            <w:r>
              <w:t>го</w:t>
            </w:r>
            <w:r w:rsidRPr="00461D74">
              <w:t xml:space="preserve"> общени</w:t>
            </w:r>
            <w:r>
              <w:t>я</w:t>
            </w:r>
            <w:r w:rsidRPr="00461D74">
              <w:t xml:space="preserve"> и публичны</w:t>
            </w:r>
            <w:r>
              <w:t>х</w:t>
            </w:r>
            <w:r w:rsidRPr="00461D74">
              <w:t xml:space="preserve"> выступлени</w:t>
            </w:r>
            <w:r>
              <w:t>й</w:t>
            </w:r>
            <w:r w:rsidRPr="00461D74">
              <w:t>, ве</w:t>
            </w:r>
            <w:r>
              <w:t>дения</w:t>
            </w:r>
            <w:r w:rsidRPr="00461D74">
              <w:t xml:space="preserve"> переговор</w:t>
            </w:r>
            <w:r>
              <w:t>ами</w:t>
            </w:r>
            <w:r w:rsidRPr="00461D74">
              <w:t>, совещания</w:t>
            </w:r>
            <w:r>
              <w:t>ми</w:t>
            </w:r>
            <w:r w:rsidRPr="00461D74">
              <w:t xml:space="preserve">, </w:t>
            </w:r>
            <w:r w:rsidRPr="00461D74">
              <w:lastRenderedPageBreak/>
              <w:t>осуществл</w:t>
            </w:r>
            <w:r>
              <w:t>ения</w:t>
            </w:r>
            <w:r w:rsidRPr="00461D74">
              <w:t xml:space="preserve"> делов</w:t>
            </w:r>
            <w:r>
              <w:t>ых</w:t>
            </w:r>
            <w:r w:rsidRPr="00461D74">
              <w:t xml:space="preserve"> перепис</w:t>
            </w:r>
            <w:r>
              <w:t>ок</w:t>
            </w:r>
            <w:r w:rsidRPr="00461D74">
              <w:t xml:space="preserve"> и поддержива</w:t>
            </w:r>
            <w:r>
              <w:t>ния</w:t>
            </w:r>
            <w:r w:rsidRPr="00461D74">
              <w:t xml:space="preserve"> электронны</w:t>
            </w:r>
            <w:r>
              <w:t>х коммуникаций</w:t>
            </w:r>
          </w:p>
        </w:tc>
      </w:tr>
      <w:tr w:rsidR="008A473A" w:rsidRPr="00461D74" w:rsidTr="000D5653">
        <w:tc>
          <w:tcPr>
            <w:tcW w:w="1646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</w:pPr>
            <w:r>
              <w:lastRenderedPageBreak/>
              <w:t>ОК-5</w:t>
            </w:r>
          </w:p>
        </w:tc>
        <w:tc>
          <w:tcPr>
            <w:tcW w:w="2690" w:type="dxa"/>
            <w:vMerge w:val="restart"/>
          </w:tcPr>
          <w:p w:rsidR="008A473A" w:rsidRPr="00461D74" w:rsidRDefault="008A473A" w:rsidP="000D5653">
            <w:r w:rsidRPr="00454EEC"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690" w:type="dxa"/>
            <w:vAlign w:val="center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З -</w:t>
            </w:r>
            <w:r w:rsidRPr="001B731F">
              <w:t>- принципы толерантности и нормы взаимодействия в коллективе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Описание </w:t>
            </w:r>
            <w:r w:rsidRPr="00461D74">
              <w:t>механизм</w:t>
            </w:r>
            <w:r>
              <w:t>ов</w:t>
            </w:r>
            <w:r w:rsidRPr="00461D74">
              <w:t xml:space="preserve"> влияния управленческих решений на социальные процессы в обществе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Самостоятельно определяет </w:t>
            </w:r>
            <w:r w:rsidRPr="00461D74">
              <w:t>механизм</w:t>
            </w:r>
            <w:r>
              <w:t>ы</w:t>
            </w:r>
            <w:r w:rsidRPr="00461D74">
              <w:t xml:space="preserve"> влияния управленческих решений на социальные процессы в обществе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8A473A" w:rsidRDefault="008A473A" w:rsidP="000D5653">
            <w:pPr>
              <w:pStyle w:val="a4"/>
              <w:ind w:left="0"/>
              <w:jc w:val="both"/>
            </w:pPr>
            <w:r>
              <w:t>У -учитывать индивидуальные психологические особенности, социальные, этнические,</w:t>
            </w:r>
          </w:p>
          <w:p w:rsidR="008A473A" w:rsidRDefault="008A473A" w:rsidP="000D5653">
            <w:pPr>
              <w:pStyle w:val="a4"/>
              <w:ind w:left="0"/>
              <w:jc w:val="both"/>
            </w:pPr>
            <w:r>
              <w:t>конфессиональные и культурные различия при решении широкого круга задач</w:t>
            </w:r>
          </w:p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Интерпретация </w:t>
            </w:r>
            <w:r w:rsidRPr="00461D74">
              <w:t>различны</w:t>
            </w:r>
            <w:r>
              <w:t>х</w:t>
            </w:r>
            <w:r w:rsidRPr="00461D74">
              <w:t xml:space="preserve"> способ</w:t>
            </w:r>
            <w:r>
              <w:t>ов</w:t>
            </w:r>
            <w:r w:rsidRPr="00461D74">
              <w:t xml:space="preserve"> разрешения конфликтных ситуаций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Анализирует и интерпретирует способы </w:t>
            </w:r>
            <w:r w:rsidRPr="00461D74">
              <w:t>разрешения конфликтных ситуаций при проектировании межличностных, групповых и организационных коммуникаций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В -</w:t>
            </w:r>
            <w:r w:rsidRPr="001B731F">
              <w:t>- навыками регуляции поведения в коллективе</w:t>
            </w:r>
          </w:p>
        </w:tc>
        <w:tc>
          <w:tcPr>
            <w:tcW w:w="3903" w:type="dxa"/>
          </w:tcPr>
          <w:p w:rsidR="008A473A" w:rsidRDefault="008A473A" w:rsidP="000D5653">
            <w:pPr>
              <w:pStyle w:val="a4"/>
              <w:ind w:left="0"/>
              <w:jc w:val="both"/>
            </w:pPr>
            <w:r>
              <w:t xml:space="preserve">Оценка </w:t>
            </w:r>
            <w:r w:rsidRPr="00461D74">
              <w:t>метод</w:t>
            </w:r>
            <w:r>
              <w:t>ов</w:t>
            </w:r>
            <w:r w:rsidRPr="00461D74">
              <w:t xml:space="preserve"> прогнозирования влияния планируемых управленческих решений на конкретные социальные процессы</w:t>
            </w:r>
          </w:p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Активно применяет современные </w:t>
            </w:r>
            <w:r w:rsidRPr="00461D74">
              <w:t>технологий управления персоналом, в том числе в межкультурной среде</w:t>
            </w:r>
          </w:p>
        </w:tc>
      </w:tr>
      <w:tr w:rsidR="008A473A" w:rsidRPr="00461D74" w:rsidTr="000D5653">
        <w:tc>
          <w:tcPr>
            <w:tcW w:w="1646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</w:pPr>
            <w:r>
              <w:t>ОК-6</w:t>
            </w:r>
          </w:p>
        </w:tc>
        <w:tc>
          <w:tcPr>
            <w:tcW w:w="2690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</w:pPr>
            <w:r w:rsidRPr="00454EEC">
              <w:t>способностью к самоорганизации и самообразованию</w:t>
            </w:r>
          </w:p>
        </w:tc>
        <w:tc>
          <w:tcPr>
            <w:tcW w:w="2690" w:type="dxa"/>
            <w:vAlign w:val="center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З -</w:t>
            </w:r>
            <w:r w:rsidRPr="001B731F">
              <w:t>структуру целеполагания, планирования персональной и профессиональной деятельности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Изложение технологий и способов самообразования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Самостоятельно определять особенности самоорганизации</w:t>
            </w:r>
            <w:r w:rsidRPr="00461D74">
              <w:t xml:space="preserve"> в целях обеспечения согласованности выполнения бизнес-плана всеми участниками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У -</w:t>
            </w:r>
            <w:r w:rsidRPr="001B731F">
              <w:t>осуществлять персональное целеполагание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Поиск обеспечения согласованности достижения целей организации и собственных</w:t>
            </w:r>
          </w:p>
        </w:tc>
        <w:tc>
          <w:tcPr>
            <w:tcW w:w="3631" w:type="dxa"/>
          </w:tcPr>
          <w:p w:rsidR="008A473A" w:rsidRDefault="008A473A" w:rsidP="000D5653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t xml:space="preserve">Выделяет из общего массива требуемые данные, применяет их для </w:t>
            </w:r>
            <w:r w:rsidRPr="00461D74">
              <w:t xml:space="preserve">координации предпринимательской деятельности в целях обеспечения согласованности выполнения </w:t>
            </w:r>
            <w:r w:rsidRPr="00461D74">
              <w:lastRenderedPageBreak/>
              <w:t>бизнес-плана всеми участниками</w:t>
            </w:r>
          </w:p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В -</w:t>
            </w:r>
            <w:r w:rsidRPr="001B731F">
              <w:t>методиками эффективного использования рабочего времени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Управление </w:t>
            </w:r>
            <w:r w:rsidRPr="00461D74">
              <w:t>координаци</w:t>
            </w:r>
            <w:r>
              <w:t>ей</w:t>
            </w:r>
            <w:r w:rsidRPr="00461D74">
              <w:t xml:space="preserve"> предпринимательской деятельности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Использует современные методы оценки применения </w:t>
            </w:r>
            <w:r w:rsidRPr="00461D74">
              <w:rPr>
                <w:iCs/>
              </w:rPr>
              <w:t xml:space="preserve">современных методов </w:t>
            </w:r>
            <w:r>
              <w:t>самоорганизации</w:t>
            </w:r>
          </w:p>
        </w:tc>
      </w:tr>
      <w:tr w:rsidR="008A473A" w:rsidRPr="00461D74" w:rsidTr="000D5653">
        <w:tc>
          <w:tcPr>
            <w:tcW w:w="1646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</w:pPr>
            <w:r>
              <w:t>ОК-7</w:t>
            </w:r>
          </w:p>
        </w:tc>
        <w:tc>
          <w:tcPr>
            <w:tcW w:w="2690" w:type="dxa"/>
            <w:vMerge w:val="restart"/>
          </w:tcPr>
          <w:p w:rsidR="008A473A" w:rsidRPr="00461D74" w:rsidRDefault="008A473A" w:rsidP="000D5653">
            <w: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690" w:type="dxa"/>
            <w:vAlign w:val="center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З -</w:t>
            </w:r>
            <w:r w:rsidRPr="001B731F">
              <w:t>- основы физической культуры и здорового образа жизни</w:t>
            </w:r>
          </w:p>
        </w:tc>
        <w:tc>
          <w:tcPr>
            <w:tcW w:w="3903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Описание </w:t>
            </w:r>
            <w:r>
              <w:rPr>
                <w:rFonts w:eastAsia="Calibri"/>
              </w:rPr>
              <w:t>основфизической культуры и здорового образа жизни</w:t>
            </w:r>
          </w:p>
        </w:tc>
        <w:tc>
          <w:tcPr>
            <w:tcW w:w="3631" w:type="dxa"/>
          </w:tcPr>
          <w:p w:rsidR="008A473A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Представляет работу в коллективе, связанную с принятием организационно-управленческих решений, характеризует меры ответственности за них </w:t>
            </w:r>
          </w:p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8A473A" w:rsidRDefault="008A473A" w:rsidP="000D5653">
            <w:pPr>
              <w:pStyle w:val="a4"/>
              <w:ind w:left="0"/>
              <w:jc w:val="both"/>
            </w:pPr>
            <w:r>
              <w:t>У -- поддерживать должный уровень физической подготовленности для обеспечения</w:t>
            </w:r>
          </w:p>
          <w:p w:rsidR="008A473A" w:rsidRDefault="008A473A" w:rsidP="000D5653">
            <w:pPr>
              <w:pStyle w:val="a4"/>
              <w:ind w:left="0"/>
              <w:jc w:val="both"/>
            </w:pPr>
            <w:r>
              <w:t>полноценной социальной и профессиональной деятельности</w:t>
            </w:r>
          </w:p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3903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Осуществление </w:t>
            </w:r>
            <w:r>
              <w:rPr>
                <w:rFonts w:eastAsia="Calibri"/>
              </w:rPr>
              <w:t>комплекса общеукрепляющих физических упражнений для обеспечения социальной и</w:t>
            </w:r>
            <w:r w:rsidRPr="000C509E">
              <w:rPr>
                <w:rFonts w:eastAsia="Calibri"/>
              </w:rPr>
              <w:t xml:space="preserve"> профессиональной деятельности</w:t>
            </w:r>
          </w:p>
        </w:tc>
        <w:tc>
          <w:tcPr>
            <w:tcW w:w="3631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Выполняет подготовку документов, описывающих организационно-управленческое решение 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</w:pPr>
          </w:p>
        </w:tc>
        <w:tc>
          <w:tcPr>
            <w:tcW w:w="2690" w:type="dxa"/>
            <w:vAlign w:val="center"/>
          </w:tcPr>
          <w:p w:rsidR="008A473A" w:rsidRDefault="008A473A" w:rsidP="000D5653">
            <w:pPr>
              <w:pStyle w:val="a4"/>
              <w:ind w:left="0"/>
              <w:jc w:val="both"/>
            </w:pPr>
            <w:r>
              <w:t>В -- навыками и средствами самостоятельного, методически правильного достижения должного уровня</w:t>
            </w:r>
          </w:p>
          <w:p w:rsidR="008A473A" w:rsidRDefault="008A473A" w:rsidP="000D5653">
            <w:pPr>
              <w:pStyle w:val="a4"/>
              <w:ind w:left="0"/>
              <w:jc w:val="both"/>
            </w:pPr>
            <w:r>
              <w:t>физической подготовленности и здорового образа жизни</w:t>
            </w:r>
          </w:p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3903" w:type="dxa"/>
          </w:tcPr>
          <w:p w:rsidR="008A473A" w:rsidRPr="00B07635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Оценивание ситуации по результатам </w:t>
            </w:r>
            <w:r w:rsidRPr="00B07635">
              <w:rPr>
                <w:rFonts w:eastAsia="Calibri"/>
              </w:rPr>
              <w:t>достижения должного уровня</w:t>
            </w:r>
          </w:p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B07635">
              <w:rPr>
                <w:rFonts w:eastAsia="Calibri"/>
              </w:rPr>
              <w:t>физической подготовленности и здорового образа жизни</w:t>
            </w:r>
          </w:p>
        </w:tc>
        <w:tc>
          <w:tcPr>
            <w:tcW w:w="3631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Готов разработать адекватное ситуации организационно – управленческое решение и нести за него ответственность </w:t>
            </w:r>
          </w:p>
        </w:tc>
      </w:tr>
      <w:tr w:rsidR="008A473A" w:rsidRPr="00461D74" w:rsidTr="000D5653">
        <w:tc>
          <w:tcPr>
            <w:tcW w:w="1646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</w:pPr>
            <w:r>
              <w:t>ОК-8</w:t>
            </w:r>
          </w:p>
        </w:tc>
        <w:tc>
          <w:tcPr>
            <w:tcW w:w="2690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</w:pPr>
            <w:r>
              <w:t xml:space="preserve">способностью использовать приемы оказания первой </w:t>
            </w:r>
            <w:r>
              <w:lastRenderedPageBreak/>
              <w:t>помощи, методы защиты в условиях чрезвычайных ситуаций</w:t>
            </w:r>
          </w:p>
        </w:tc>
        <w:tc>
          <w:tcPr>
            <w:tcW w:w="2690" w:type="dxa"/>
            <w:vAlign w:val="center"/>
          </w:tcPr>
          <w:p w:rsidR="008A473A" w:rsidRDefault="008A473A" w:rsidP="000D5653">
            <w:pPr>
              <w:pStyle w:val="a4"/>
              <w:ind w:left="0"/>
              <w:jc w:val="both"/>
            </w:pPr>
            <w:r>
              <w:lastRenderedPageBreak/>
              <w:t xml:space="preserve">З -методы и приемы самопомощи, взаимопомощи и </w:t>
            </w:r>
            <w:r>
              <w:lastRenderedPageBreak/>
              <w:t>доврачебной помощи в чрезвычайных</w:t>
            </w:r>
          </w:p>
          <w:p w:rsidR="008A473A" w:rsidRDefault="008A473A" w:rsidP="000D5653">
            <w:pPr>
              <w:pStyle w:val="a4"/>
              <w:ind w:left="0"/>
              <w:jc w:val="both"/>
            </w:pPr>
            <w:r>
              <w:t>ситуациях природного, техногенного, социального и биолого-социального характер</w:t>
            </w:r>
          </w:p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а</w:t>
            </w:r>
          </w:p>
        </w:tc>
        <w:tc>
          <w:tcPr>
            <w:tcW w:w="3903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lastRenderedPageBreak/>
              <w:t xml:space="preserve">Описание </w:t>
            </w:r>
            <w:r>
              <w:rPr>
                <w:rFonts w:eastAsia="Calibri"/>
              </w:rPr>
              <w:t>основсамопомощи и взаимопомощи и доврачебной помощи</w:t>
            </w:r>
          </w:p>
        </w:tc>
        <w:tc>
          <w:tcPr>
            <w:tcW w:w="3631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Представляет работу в коллективе, связанную с </w:t>
            </w:r>
            <w:r>
              <w:rPr>
                <w:rFonts w:eastAsia="Calibri"/>
              </w:rPr>
              <w:t xml:space="preserve">оказанием самопомощи и взаимопомощи в </w:t>
            </w:r>
            <w:r>
              <w:rPr>
                <w:rFonts w:eastAsia="Calibri"/>
              </w:rPr>
              <w:lastRenderedPageBreak/>
              <w:t>чрезвычайных ситуациях</w:t>
            </w:r>
          </w:p>
        </w:tc>
      </w:tr>
      <w:tr w:rsidR="008A473A" w:rsidRPr="00461D74" w:rsidTr="000D5653">
        <w:tc>
          <w:tcPr>
            <w:tcW w:w="1646" w:type="dxa"/>
            <w:vMerge/>
            <w:vAlign w:val="center"/>
          </w:tcPr>
          <w:p w:rsidR="008A473A" w:rsidRPr="00461D74" w:rsidRDefault="008A473A" w:rsidP="000D5653">
            <w:pPr>
              <w:pStyle w:val="a4"/>
              <w:ind w:left="0"/>
              <w:jc w:val="center"/>
            </w:pPr>
          </w:p>
        </w:tc>
        <w:tc>
          <w:tcPr>
            <w:tcW w:w="2690" w:type="dxa"/>
            <w:vMerge/>
            <w:vAlign w:val="center"/>
          </w:tcPr>
          <w:p w:rsidR="008A473A" w:rsidRPr="00461D74" w:rsidRDefault="008A473A" w:rsidP="000D5653">
            <w:pPr>
              <w:pStyle w:val="a4"/>
              <w:ind w:left="0"/>
              <w:jc w:val="center"/>
            </w:pPr>
          </w:p>
        </w:tc>
        <w:tc>
          <w:tcPr>
            <w:tcW w:w="2690" w:type="dxa"/>
            <w:vAlign w:val="center"/>
          </w:tcPr>
          <w:p w:rsidR="008A473A" w:rsidRDefault="008A473A" w:rsidP="000D5653">
            <w:pPr>
              <w:pStyle w:val="a4"/>
              <w:ind w:left="0"/>
              <w:jc w:val="both"/>
            </w:pPr>
            <w:r>
              <w:t>У -организовывать и проводить защитные мероприятия при возникновении чрезвычайных</w:t>
            </w:r>
          </w:p>
          <w:p w:rsidR="008A473A" w:rsidRDefault="008A473A" w:rsidP="000D5653">
            <w:pPr>
              <w:pStyle w:val="a4"/>
              <w:ind w:left="0"/>
              <w:jc w:val="both"/>
            </w:pPr>
            <w:r>
              <w:t>ситуаций</w:t>
            </w:r>
          </w:p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- использовать приемы оказания первой помощи</w:t>
            </w:r>
          </w:p>
        </w:tc>
        <w:tc>
          <w:tcPr>
            <w:tcW w:w="3903" w:type="dxa"/>
          </w:tcPr>
          <w:p w:rsidR="008A473A" w:rsidRPr="00B07635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Осуществление </w:t>
            </w:r>
            <w:r>
              <w:rPr>
                <w:rFonts w:eastAsia="Calibri"/>
              </w:rPr>
              <w:t xml:space="preserve">комплекса </w:t>
            </w:r>
            <w:r w:rsidRPr="00B07635">
              <w:rPr>
                <w:rFonts w:eastAsia="Calibri"/>
              </w:rPr>
              <w:t>защитны</w:t>
            </w:r>
            <w:r>
              <w:rPr>
                <w:rFonts w:eastAsia="Calibri"/>
              </w:rPr>
              <w:t>х</w:t>
            </w:r>
            <w:r w:rsidRPr="00B07635">
              <w:rPr>
                <w:rFonts w:eastAsia="Calibri"/>
              </w:rPr>
              <w:t xml:space="preserve"> мероприяти</w:t>
            </w:r>
            <w:r>
              <w:rPr>
                <w:rFonts w:eastAsia="Calibri"/>
              </w:rPr>
              <w:t>й</w:t>
            </w:r>
            <w:r w:rsidRPr="00B07635">
              <w:rPr>
                <w:rFonts w:eastAsia="Calibri"/>
              </w:rPr>
              <w:t xml:space="preserve"> при возникновении чрезвычайных</w:t>
            </w:r>
          </w:p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B07635">
              <w:rPr>
                <w:rFonts w:eastAsia="Calibri"/>
              </w:rPr>
              <w:t>ситуаций</w:t>
            </w:r>
          </w:p>
        </w:tc>
        <w:tc>
          <w:tcPr>
            <w:tcW w:w="3631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Выполняет подготовку документов, описывающих организационно-управленческое решение </w:t>
            </w:r>
            <w:r>
              <w:rPr>
                <w:rFonts w:eastAsia="Calibri"/>
              </w:rPr>
              <w:t>на реализацию защитных мероприятий</w:t>
            </w:r>
          </w:p>
        </w:tc>
      </w:tr>
      <w:tr w:rsidR="008A473A" w:rsidRPr="00461D74" w:rsidTr="000D5653">
        <w:tc>
          <w:tcPr>
            <w:tcW w:w="1646" w:type="dxa"/>
            <w:vMerge/>
            <w:vAlign w:val="center"/>
          </w:tcPr>
          <w:p w:rsidR="008A473A" w:rsidRPr="00461D74" w:rsidRDefault="008A473A" w:rsidP="000D5653">
            <w:pPr>
              <w:pStyle w:val="a4"/>
              <w:ind w:left="0"/>
              <w:jc w:val="center"/>
            </w:pPr>
          </w:p>
        </w:tc>
        <w:tc>
          <w:tcPr>
            <w:tcW w:w="2690" w:type="dxa"/>
            <w:vMerge/>
            <w:vAlign w:val="center"/>
          </w:tcPr>
          <w:p w:rsidR="008A473A" w:rsidRPr="00461D74" w:rsidRDefault="008A473A" w:rsidP="000D5653">
            <w:pPr>
              <w:pStyle w:val="a4"/>
              <w:ind w:left="0"/>
              <w:jc w:val="center"/>
            </w:pPr>
          </w:p>
        </w:tc>
        <w:tc>
          <w:tcPr>
            <w:tcW w:w="2690" w:type="dxa"/>
            <w:vAlign w:val="center"/>
          </w:tcPr>
          <w:p w:rsidR="008A473A" w:rsidRDefault="008A473A" w:rsidP="000D5653">
            <w:pPr>
              <w:pStyle w:val="a4"/>
              <w:ind w:left="0"/>
              <w:jc w:val="both"/>
            </w:pPr>
            <w:r>
              <w:t>В -основными методами защиты производственного персонала и населения в условиях</w:t>
            </w:r>
          </w:p>
          <w:p w:rsidR="008A473A" w:rsidRDefault="008A473A" w:rsidP="000D5653">
            <w:pPr>
              <w:pStyle w:val="a4"/>
              <w:ind w:left="0"/>
              <w:jc w:val="both"/>
            </w:pPr>
            <w:r>
              <w:t>чрезвычайных ситуаций</w:t>
            </w:r>
          </w:p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3903" w:type="dxa"/>
          </w:tcPr>
          <w:p w:rsidR="008A473A" w:rsidRPr="00B07635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Оценивание ситуации </w:t>
            </w:r>
            <w:r>
              <w:rPr>
                <w:rFonts w:eastAsia="Calibri"/>
              </w:rPr>
              <w:t xml:space="preserve">и выбор методов защиты </w:t>
            </w:r>
            <w:r w:rsidRPr="00B07635">
              <w:rPr>
                <w:rFonts w:eastAsia="Calibri"/>
              </w:rPr>
              <w:t>производственного персонала и населения в условиях</w:t>
            </w:r>
          </w:p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B07635">
              <w:rPr>
                <w:rFonts w:eastAsia="Calibri"/>
              </w:rPr>
              <w:t>чрезвычайных ситуаций</w:t>
            </w:r>
          </w:p>
        </w:tc>
        <w:tc>
          <w:tcPr>
            <w:tcW w:w="3631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Готов разработать адекватное ситуации организационно – управленческое решение и нести за него ответственность </w:t>
            </w:r>
          </w:p>
        </w:tc>
      </w:tr>
      <w:tr w:rsidR="008A473A" w:rsidRPr="00461D74" w:rsidTr="000D5653">
        <w:tc>
          <w:tcPr>
            <w:tcW w:w="1646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461D74">
              <w:t>ОПК-1</w:t>
            </w:r>
          </w:p>
        </w:tc>
        <w:tc>
          <w:tcPr>
            <w:tcW w:w="2690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461D74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690" w:type="dxa"/>
          </w:tcPr>
          <w:p w:rsid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D74">
              <w:t>З – способов и методов поиска нормативных и правовых документов в своей профессиональной деятельности</w:t>
            </w:r>
          </w:p>
          <w:p w:rsidR="008A473A" w:rsidRPr="00461D74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3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Поиск</w:t>
            </w:r>
            <w:r w:rsidRPr="000C509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анализ</w:t>
            </w:r>
            <w:r w:rsidRPr="000C509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использование</w:t>
            </w:r>
            <w:r w:rsidRPr="00461D74">
              <w:t>нормативных и правовых документов в своей профессиональной деятельности</w:t>
            </w:r>
          </w:p>
        </w:tc>
        <w:tc>
          <w:tcPr>
            <w:tcW w:w="3631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Самостоятельно определяет особенности исходных данных, необходимых для решения поставленных экономических задач, и результаты их обработки  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D74">
              <w:t>У – применять методы анализа нормативных и правовых документов в своей профессиональной деятельности</w:t>
            </w:r>
          </w:p>
          <w:p w:rsidR="008A473A" w:rsidRPr="00461D74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3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Обзор источников информации, поиск необходимых для решения поставленных экономических задач данных </w:t>
            </w:r>
          </w:p>
        </w:tc>
        <w:tc>
          <w:tcPr>
            <w:tcW w:w="3631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Выделяет из общего массива требуемые данные, применяет их для дальнейшего расчета и принятия экономических решений  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D74">
              <w:t>В – знаниями использования нормативных и правовых документов в своей профессиональной деятельности</w:t>
            </w:r>
          </w:p>
          <w:p w:rsidR="008A473A" w:rsidRPr="00461D74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3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Владение работой в компьютерных сетях с использованием современных программных продуктов и </w:t>
            </w:r>
            <w:r>
              <w:rPr>
                <w:rFonts w:eastAsia="Calibri"/>
              </w:rPr>
              <w:t xml:space="preserve">компьютерной обработки </w:t>
            </w:r>
            <w:r w:rsidRPr="00461D74">
              <w:t>нормативных и правовых документов</w:t>
            </w:r>
          </w:p>
        </w:tc>
        <w:tc>
          <w:tcPr>
            <w:tcW w:w="3631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Активно применяет современные технологии получения, сбора, анализа и обработки необходимых </w:t>
            </w:r>
            <w:r w:rsidRPr="00461D74">
              <w:t>нормативных и правовых документов</w:t>
            </w:r>
          </w:p>
        </w:tc>
      </w:tr>
      <w:tr w:rsidR="008A473A" w:rsidRPr="00461D74" w:rsidTr="000D5653">
        <w:tc>
          <w:tcPr>
            <w:tcW w:w="1646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461D74">
              <w:t>ОПК-2</w:t>
            </w:r>
          </w:p>
        </w:tc>
        <w:tc>
          <w:tcPr>
            <w:tcW w:w="2690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461D74"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2690" w:type="dxa"/>
          </w:tcPr>
          <w:p w:rsidR="008A473A" w:rsidRPr="000C509E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</w:pPr>
            <w:r w:rsidRPr="000C509E">
              <w:t xml:space="preserve">З </w:t>
            </w:r>
            <w:r>
              <w:t xml:space="preserve">- </w:t>
            </w:r>
            <w:r w:rsidRPr="000C509E">
              <w:t>основные понятия и категории менеджмента</w:t>
            </w:r>
            <w:r>
              <w:t xml:space="preserve"> организации</w:t>
            </w:r>
            <w:r w:rsidRPr="000C509E">
              <w:t xml:space="preserve">; закономерности управления современным </w:t>
            </w:r>
            <w:r>
              <w:t>предприятием</w:t>
            </w:r>
            <w:r w:rsidRPr="000C509E">
              <w:t xml:space="preserve">; правила и процедуры принятия организационно-управленческих решений в </w:t>
            </w:r>
            <w:r>
              <w:t>организации</w:t>
            </w:r>
            <w:r w:rsidRPr="000C509E">
              <w:t>, этапы подготовки и принятия управленческих решений; критерии выбора управленческих решений в менеджменте</w:t>
            </w:r>
            <w:r>
              <w:t xml:space="preserve"> организации</w:t>
            </w:r>
          </w:p>
        </w:tc>
        <w:tc>
          <w:tcPr>
            <w:tcW w:w="3903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>Описание сути и видов организационно-управленческих решений и мер ответственности за них</w:t>
            </w:r>
          </w:p>
        </w:tc>
        <w:tc>
          <w:tcPr>
            <w:tcW w:w="3631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Представляет работу в коллективе, связанную с принятием организационно-управленческих решений, характеризует меры ответственности за них 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У </w:t>
            </w:r>
            <w:r>
              <w:rPr>
                <w:rFonts w:eastAsia="Calibri"/>
              </w:rPr>
              <w:t xml:space="preserve">- </w:t>
            </w:r>
            <w:r w:rsidRPr="000C509E">
              <w:rPr>
                <w:rFonts w:eastAsia="Calibri"/>
              </w:rPr>
              <w:t>выявлять проблемы в деятельности</w:t>
            </w:r>
            <w:r>
              <w:rPr>
                <w:rFonts w:eastAsia="Calibri"/>
              </w:rPr>
              <w:t xml:space="preserve"> организации</w:t>
            </w:r>
            <w:r w:rsidRPr="000C509E">
              <w:rPr>
                <w:rFonts w:eastAsia="Calibri"/>
              </w:rPr>
              <w:t xml:space="preserve">; предлагать способы их решения и оценивать варианты предложенных решений с учетом нормативно-правовой базы </w:t>
            </w:r>
          </w:p>
        </w:tc>
        <w:tc>
          <w:tcPr>
            <w:tcW w:w="3903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>Осуществление экономически ответственной профессиональной деятельности</w:t>
            </w:r>
          </w:p>
        </w:tc>
        <w:tc>
          <w:tcPr>
            <w:tcW w:w="3631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Выполняет подготовку документов, описывающих организационно-управленческое решение 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В </w:t>
            </w:r>
            <w:r>
              <w:rPr>
                <w:rFonts w:eastAsia="Calibri"/>
              </w:rPr>
              <w:t xml:space="preserve">- </w:t>
            </w:r>
            <w:r w:rsidRPr="000C509E">
              <w:rPr>
                <w:rFonts w:eastAsia="Calibri"/>
              </w:rPr>
              <w:t xml:space="preserve">методами построения развития  ситуаций, </w:t>
            </w:r>
            <w:r w:rsidRPr="000C509E">
              <w:rPr>
                <w:rFonts w:eastAsia="Calibri"/>
              </w:rPr>
              <w:lastRenderedPageBreak/>
              <w:t xml:space="preserve">навыками обоснования и принятия организационно-управленческих решений в </w:t>
            </w:r>
            <w:r>
              <w:rPr>
                <w:rFonts w:eastAsia="Calibri"/>
              </w:rPr>
              <w:t>организации</w:t>
            </w:r>
          </w:p>
        </w:tc>
        <w:tc>
          <w:tcPr>
            <w:tcW w:w="3903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lastRenderedPageBreak/>
              <w:t xml:space="preserve">Оценивание ситуации по результатам принятие организационно – </w:t>
            </w:r>
            <w:r w:rsidRPr="000C509E">
              <w:rPr>
                <w:rFonts w:eastAsia="Calibri"/>
              </w:rPr>
              <w:lastRenderedPageBreak/>
              <w:t xml:space="preserve">управленческого решения и его реализации </w:t>
            </w:r>
          </w:p>
        </w:tc>
        <w:tc>
          <w:tcPr>
            <w:tcW w:w="3631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lastRenderedPageBreak/>
              <w:t xml:space="preserve">Готов разработать адекватное ситуации организационно – </w:t>
            </w:r>
            <w:r w:rsidRPr="000C509E">
              <w:rPr>
                <w:rFonts w:eastAsia="Calibri"/>
              </w:rPr>
              <w:lastRenderedPageBreak/>
              <w:t xml:space="preserve">управленческое решение и нести за него ответственность </w:t>
            </w:r>
          </w:p>
        </w:tc>
      </w:tr>
      <w:tr w:rsidR="008A473A" w:rsidRPr="00461D74" w:rsidTr="000D5653">
        <w:tc>
          <w:tcPr>
            <w:tcW w:w="1646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461D74">
              <w:lastRenderedPageBreak/>
              <w:t>ОПК-3</w:t>
            </w:r>
          </w:p>
        </w:tc>
        <w:tc>
          <w:tcPr>
            <w:tcW w:w="2690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461D74"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2690" w:type="dxa"/>
          </w:tcPr>
          <w:p w:rsidR="008A473A" w:rsidRPr="00461D74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D74">
              <w:t>З - основы проектирования организационных структур, основы разработки и реализации стратегий управления человеческими ресурсами организаций, основы планирования, основы распределения и делегирования полномочий с учетом личной ответственности за осуществляемые мероприятия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Описание способов и методов проектирования организационных структур, описание методов разработки стратегий, представление мероприятий по планированию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Применяет соответствующие способы и методы проектирования организационных структур, описание методов разработки стратегий, представление мероприятий по планированию и распределению полномочий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8A473A" w:rsidRPr="00461D74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D74">
              <w:t xml:space="preserve">У 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</w:t>
            </w:r>
            <w:r w:rsidRPr="00461D74">
              <w:lastRenderedPageBreak/>
              <w:t>за осуществляемые мероприятия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lastRenderedPageBreak/>
              <w:t>Приведение примеров по проектированию организационных структур, стратегий управления человеческими ресурсами, планированию и распределению полномочий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t xml:space="preserve">Выделяет из общего массива требуемые данные, применяет их для </w:t>
            </w:r>
            <w:r>
              <w:t>проектирования организационных структур, стратегий управления человеческими ресурсами, планированию и распределению полномочий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8A473A" w:rsidRPr="00461D74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D74">
              <w:t>В</w:t>
            </w:r>
            <w:r w:rsidRPr="00461D74">
              <w:rPr>
                <w:color w:val="000000"/>
              </w:rPr>
              <w:t xml:space="preserve"> - навыками </w:t>
            </w:r>
            <w:r w:rsidRPr="00461D74">
              <w:t>проектирования организационных структур, разработки стратегий управления человеческими ресурсами организаций, планирования и осуществления мероприятий, распределения и делегирования полномочий с учетом личной ответственности за осуществляемые мероприятия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Оценивание мероприятий по проектированию организационных структур, стратегий управления человеческими ресурсами, планированию и распределению полномочий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t xml:space="preserve">Активно применяет современные технологии получения, сбора, анализа и </w:t>
            </w:r>
            <w:r>
              <w:rPr>
                <w:rFonts w:eastAsia="Calibri"/>
              </w:rPr>
              <w:t xml:space="preserve">оценки </w:t>
            </w:r>
            <w:r>
              <w:t>мероприятий по проектированию организационных структур, стратегий управления человеческими ресурсами, планированию и распределению полномочий</w:t>
            </w:r>
          </w:p>
        </w:tc>
      </w:tr>
      <w:tr w:rsidR="008A473A" w:rsidRPr="00461D74" w:rsidTr="000D5653">
        <w:tc>
          <w:tcPr>
            <w:tcW w:w="1646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461D74">
              <w:t>ОПК-4</w:t>
            </w:r>
          </w:p>
        </w:tc>
        <w:tc>
          <w:tcPr>
            <w:tcW w:w="2690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461D74"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2690" w:type="dxa"/>
          </w:tcPr>
          <w:p w:rsidR="008A473A" w:rsidRPr="00461D74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D74">
              <w:t xml:space="preserve">З - </w:t>
            </w:r>
            <w:r w:rsidRPr="00461D74">
              <w:rPr>
                <w:color w:val="000000"/>
              </w:rPr>
              <w:t>логику планирования и проведения деловых переговоров с партнерами</w:t>
            </w:r>
            <w:r>
              <w:rPr>
                <w:color w:val="000000"/>
              </w:rPr>
              <w:t xml:space="preserve">, </w:t>
            </w:r>
            <w:r w:rsidRPr="00461D74">
              <w:rPr>
                <w:color w:val="000000"/>
              </w:rPr>
              <w:t>типы и цели переговоров, специфику их ведения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t xml:space="preserve">Формулирование необходимых общенаучных понятий и категорий, объяснение положений </w:t>
            </w:r>
            <w:r>
              <w:rPr>
                <w:rFonts w:eastAsia="Calibri"/>
              </w:rPr>
              <w:t>делового общения и публичного выступления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Применяет соответствующие способы </w:t>
            </w:r>
            <w:r w:rsidRPr="00461D74">
              <w:rPr>
                <w:color w:val="000000"/>
              </w:rPr>
              <w:t>планирования и проведения деловых переговоров с партнерами</w:t>
            </w:r>
            <w:r>
              <w:rPr>
                <w:color w:val="000000"/>
              </w:rPr>
              <w:t xml:space="preserve">, аргументированно формулирует различные общенаучные </w:t>
            </w:r>
            <w:r w:rsidRPr="00461D74">
              <w:rPr>
                <w:color w:val="000000"/>
              </w:rPr>
              <w:t>типы и цели переговоров, специфику их ведения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8A473A" w:rsidRPr="00461D74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D74">
              <w:t xml:space="preserve">У - </w:t>
            </w:r>
            <w:r w:rsidRPr="00461D74">
              <w:rPr>
                <w:color w:val="000000"/>
              </w:rPr>
              <w:t xml:space="preserve">уметь эффективно строить возражения и аргументы в пользу своего предложения (цены, качества, объемов поставки/закупки и т.п.) выделять мотивы, цели и компромиссы, которые </w:t>
            </w:r>
            <w:r w:rsidRPr="00461D74">
              <w:rPr>
                <w:color w:val="000000"/>
              </w:rPr>
              <w:lastRenderedPageBreak/>
              <w:t>удовлетворят партнера по переговорам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lastRenderedPageBreak/>
              <w:t xml:space="preserve">Обзор современных практик </w:t>
            </w:r>
            <w:r w:rsidRPr="00461D74">
              <w:t>делов</w:t>
            </w:r>
            <w:r>
              <w:t>ого</w:t>
            </w:r>
            <w:r w:rsidRPr="00461D74">
              <w:t xml:space="preserve"> общени</w:t>
            </w:r>
            <w:r>
              <w:t>я</w:t>
            </w:r>
            <w:r w:rsidRPr="00461D74">
              <w:t xml:space="preserve"> и публичны</w:t>
            </w:r>
            <w:r>
              <w:t>х выступлений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Использует современные практики </w:t>
            </w:r>
            <w:r w:rsidRPr="00461D74">
              <w:t>делов</w:t>
            </w:r>
            <w:r>
              <w:t>ого</w:t>
            </w:r>
            <w:r w:rsidRPr="00461D74">
              <w:t xml:space="preserve"> общени</w:t>
            </w:r>
            <w:r>
              <w:t>я</w:t>
            </w:r>
            <w:r w:rsidRPr="00461D74">
              <w:t xml:space="preserve"> и публичны</w:t>
            </w:r>
            <w:r>
              <w:t>х выступлений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461D74">
              <w:t xml:space="preserve">В - </w:t>
            </w:r>
            <w:r w:rsidRPr="00461D74">
              <w:rPr>
                <w:color w:val="000000"/>
              </w:rPr>
              <w:t>навыками слушания и задавания вопросов разного типа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Владение современными навыками </w:t>
            </w:r>
            <w:r w:rsidRPr="00461D74">
              <w:t>делово</w:t>
            </w:r>
            <w:r>
              <w:t>го</w:t>
            </w:r>
            <w:r w:rsidRPr="00461D74">
              <w:t xml:space="preserve"> общени</w:t>
            </w:r>
            <w:r>
              <w:t>я</w:t>
            </w:r>
            <w:r w:rsidRPr="00461D74">
              <w:t xml:space="preserve"> и публичны</w:t>
            </w:r>
            <w:r>
              <w:t>х</w:t>
            </w:r>
            <w:r w:rsidRPr="00461D74">
              <w:t xml:space="preserve"> выступлени</w:t>
            </w:r>
            <w:r>
              <w:t>й</w:t>
            </w:r>
            <w:r w:rsidRPr="00461D74">
              <w:t>, ве</w:t>
            </w:r>
            <w:r>
              <w:t>дения</w:t>
            </w:r>
            <w:r w:rsidRPr="00461D74">
              <w:t>переговор</w:t>
            </w:r>
            <w:r>
              <w:t>ами</w:t>
            </w:r>
            <w:r w:rsidRPr="00461D74">
              <w:t>, совещания</w:t>
            </w:r>
            <w:r>
              <w:t>ми</w:t>
            </w:r>
            <w:r w:rsidRPr="00461D74">
              <w:t>, осуществл</w:t>
            </w:r>
            <w:r>
              <w:t>ения</w:t>
            </w:r>
            <w:r w:rsidRPr="00461D74">
              <w:t xml:space="preserve"> делов</w:t>
            </w:r>
            <w:r>
              <w:t>ых</w:t>
            </w:r>
            <w:r w:rsidRPr="00461D74">
              <w:t xml:space="preserve"> перепис</w:t>
            </w:r>
            <w:r>
              <w:t>ок</w:t>
            </w:r>
            <w:r w:rsidRPr="00461D74">
              <w:t xml:space="preserve"> и поддержива</w:t>
            </w:r>
            <w:r>
              <w:t>ния</w:t>
            </w:r>
            <w:r w:rsidRPr="00461D74">
              <w:t xml:space="preserve"> электронны</w:t>
            </w:r>
            <w:r>
              <w:t>х коммуникаций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Активно применяет современные навыки </w:t>
            </w:r>
            <w:r w:rsidRPr="00461D74">
              <w:t>делово</w:t>
            </w:r>
            <w:r>
              <w:t>го</w:t>
            </w:r>
            <w:r w:rsidRPr="00461D74">
              <w:t xml:space="preserve"> общени</w:t>
            </w:r>
            <w:r>
              <w:t>я</w:t>
            </w:r>
            <w:r w:rsidRPr="00461D74">
              <w:t xml:space="preserve"> и публичны</w:t>
            </w:r>
            <w:r>
              <w:t>х</w:t>
            </w:r>
            <w:r w:rsidRPr="00461D74">
              <w:t xml:space="preserve"> выступлени</w:t>
            </w:r>
            <w:r>
              <w:t>й</w:t>
            </w:r>
            <w:r w:rsidRPr="00461D74">
              <w:t>, ве</w:t>
            </w:r>
            <w:r>
              <w:t>дения</w:t>
            </w:r>
            <w:r w:rsidRPr="00461D74">
              <w:t xml:space="preserve"> переговор</w:t>
            </w:r>
            <w:r>
              <w:t>ами</w:t>
            </w:r>
            <w:r w:rsidRPr="00461D74">
              <w:t>, совещания</w:t>
            </w:r>
            <w:r>
              <w:t>ми</w:t>
            </w:r>
            <w:r w:rsidRPr="00461D74">
              <w:t>, осуществл</w:t>
            </w:r>
            <w:r>
              <w:t>ения</w:t>
            </w:r>
            <w:r w:rsidRPr="00461D74">
              <w:t xml:space="preserve"> делов</w:t>
            </w:r>
            <w:r>
              <w:t>ых</w:t>
            </w:r>
            <w:r w:rsidRPr="00461D74">
              <w:t xml:space="preserve"> перепис</w:t>
            </w:r>
            <w:r>
              <w:t>ок</w:t>
            </w:r>
            <w:r w:rsidRPr="00461D74">
              <w:t xml:space="preserve"> и поддержива</w:t>
            </w:r>
            <w:r>
              <w:t>ния</w:t>
            </w:r>
            <w:r w:rsidRPr="00461D74">
              <w:t xml:space="preserve"> электронны</w:t>
            </w:r>
            <w:r>
              <w:t>х коммуникаций</w:t>
            </w:r>
          </w:p>
        </w:tc>
      </w:tr>
      <w:tr w:rsidR="008A473A" w:rsidRPr="00461D74" w:rsidTr="000D5653">
        <w:tc>
          <w:tcPr>
            <w:tcW w:w="1646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461D74">
              <w:t>ОПК-5</w:t>
            </w:r>
          </w:p>
        </w:tc>
        <w:tc>
          <w:tcPr>
            <w:tcW w:w="2690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461D74">
      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2690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>З – принципы составления финансовой отчетности, методы и способы обработки деловой информации и корпоративных информационных систем</w:t>
            </w:r>
          </w:p>
        </w:tc>
        <w:tc>
          <w:tcPr>
            <w:tcW w:w="3903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 xml:space="preserve">Формулирование целей и задач финансового анализа предприятий различных форм собственности </w:t>
            </w:r>
          </w:p>
        </w:tc>
        <w:tc>
          <w:tcPr>
            <w:tcW w:w="3631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>Применяет соответствующие методы финансового анализа для принятия обоснованных управленческих решений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У - </w:t>
            </w:r>
            <w:r w:rsidRPr="00461D74">
              <w:t>составл</w:t>
            </w:r>
            <w:r>
              <w:t>ять</w:t>
            </w:r>
            <w:r w:rsidRPr="00461D74">
              <w:t xml:space="preserve"> финансов</w:t>
            </w:r>
            <w:r>
              <w:t>ую</w:t>
            </w:r>
            <w:r w:rsidRPr="00461D74">
              <w:t xml:space="preserve"> отчетност</w:t>
            </w:r>
            <w:r>
              <w:t>ь</w:t>
            </w:r>
            <w:r w:rsidRPr="00461D74">
              <w:t xml:space="preserve">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3903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>Использование методов статистики для анализа финансовой и бухгалтерской информации</w:t>
            </w:r>
          </w:p>
        </w:tc>
        <w:tc>
          <w:tcPr>
            <w:tcW w:w="3631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t>Анализирует и интерпретирует финансовые, бухгалтерские и статистические показатели, используемые в практике хозяйственной деятельности экономических единиц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В - </w:t>
            </w:r>
            <w:r w:rsidRPr="00461D74">
              <w:t xml:space="preserve">навыками составления финансовой отчетности с учетом последствий </w:t>
            </w:r>
            <w:r w:rsidRPr="00461D74">
              <w:lastRenderedPageBreak/>
              <w:t>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3903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lastRenderedPageBreak/>
              <w:t xml:space="preserve">Установление связи по итогам анализа финансовой, бухгалтерской и иной информации, необходимые для </w:t>
            </w:r>
            <w:r w:rsidRPr="000C509E">
              <w:rPr>
                <w:rFonts w:eastAsia="Calibri"/>
              </w:rPr>
              <w:lastRenderedPageBreak/>
              <w:t>принятия управленческих решений</w:t>
            </w:r>
          </w:p>
        </w:tc>
        <w:tc>
          <w:tcPr>
            <w:tcW w:w="3631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lastRenderedPageBreak/>
              <w:t xml:space="preserve">Принимает управленческие решения на основе полученных сведений по результатам анализа </w:t>
            </w:r>
            <w:r w:rsidRPr="000C509E">
              <w:rPr>
                <w:rFonts w:eastAsia="Calibri"/>
              </w:rPr>
              <w:lastRenderedPageBreak/>
              <w:t xml:space="preserve">финансовой, бухгалтерской и иной информации </w:t>
            </w:r>
          </w:p>
        </w:tc>
      </w:tr>
      <w:tr w:rsidR="008A473A" w:rsidRPr="00461D74" w:rsidTr="000D5653">
        <w:tc>
          <w:tcPr>
            <w:tcW w:w="1646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461D74">
              <w:lastRenderedPageBreak/>
              <w:t>ОПК-6</w:t>
            </w:r>
          </w:p>
        </w:tc>
        <w:tc>
          <w:tcPr>
            <w:tcW w:w="2690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461D74">
              <w:t>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2690" w:type="dxa"/>
          </w:tcPr>
          <w:p w:rsidR="008A473A" w:rsidRPr="00461D74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D74">
              <w:t>З - методы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Систематизация информации для принятия решений в управлении </w:t>
            </w:r>
            <w:r w:rsidRPr="00461D74">
              <w:t>операционной (производственной) деятельностью организаций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t>Самостоятельно определяет исходны</w:t>
            </w:r>
            <w:r>
              <w:rPr>
                <w:rFonts w:eastAsia="Calibri"/>
              </w:rPr>
              <w:t>е</w:t>
            </w:r>
            <w:r w:rsidRPr="000C509E">
              <w:rPr>
                <w:rFonts w:eastAsia="Calibri"/>
              </w:rPr>
              <w:t xml:space="preserve"> данны</w:t>
            </w:r>
            <w:r>
              <w:rPr>
                <w:rFonts w:eastAsia="Calibri"/>
              </w:rPr>
              <w:t>е</w:t>
            </w:r>
            <w:r w:rsidRPr="000C509E">
              <w:rPr>
                <w:rFonts w:eastAsia="Calibri"/>
              </w:rPr>
              <w:t>, необходимы</w:t>
            </w:r>
            <w:r>
              <w:rPr>
                <w:rFonts w:eastAsia="Calibri"/>
              </w:rPr>
              <w:t>е</w:t>
            </w:r>
            <w:r>
              <w:t xml:space="preserve">для принятия решений в управлении </w:t>
            </w:r>
            <w:r w:rsidRPr="00461D74">
              <w:t>операционной (производственной) деятельностью организаций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8A473A" w:rsidRPr="00461D74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D74">
              <w:t>У - принимать решения в управлении операционной (производственной) деятельностью организаций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Выбор методов для принятия решений в управлении </w:t>
            </w:r>
            <w:r w:rsidRPr="00461D74">
              <w:t>операционной (производственной) деятельностью организаций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0C509E">
              <w:rPr>
                <w:rFonts w:eastAsia="Calibri"/>
              </w:rPr>
              <w:t xml:space="preserve">Выделяет из общего массива требуемые данные, применяет их </w:t>
            </w:r>
            <w:r>
              <w:t xml:space="preserve">для принятия решений в управлении </w:t>
            </w:r>
            <w:r w:rsidRPr="00461D74">
              <w:t>операционной (производственной) деятельностью организаций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8A473A" w:rsidRPr="00461D74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</w:pPr>
            <w:r w:rsidRPr="00461D74">
              <w:t>В - навыками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3903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Оценка принятия </w:t>
            </w:r>
            <w:r w:rsidRPr="00461D74">
              <w:t>решений в управлении операционной (производственной) деятельностью организаций</w:t>
            </w:r>
          </w:p>
        </w:tc>
        <w:tc>
          <w:tcPr>
            <w:tcW w:w="3631" w:type="dxa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>
              <w:t xml:space="preserve">Использует современные методы оценки принятия </w:t>
            </w:r>
            <w:r w:rsidRPr="00461D74">
              <w:t>решений в управлении операционной (производственной) деятельностью организаций</w:t>
            </w:r>
          </w:p>
        </w:tc>
      </w:tr>
      <w:tr w:rsidR="008A473A" w:rsidRPr="00461D74" w:rsidTr="000D5653">
        <w:tc>
          <w:tcPr>
            <w:tcW w:w="1646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461D74">
              <w:t>ОПК-7</w:t>
            </w:r>
          </w:p>
        </w:tc>
        <w:tc>
          <w:tcPr>
            <w:tcW w:w="2690" w:type="dxa"/>
            <w:vMerge w:val="restart"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  <w:r w:rsidRPr="00461D74">
              <w:t xml:space="preserve">способностью решать стандартные задачи профессиональной деятельности на основе </w:t>
            </w:r>
            <w:r w:rsidRPr="00461D74">
              <w:lastRenderedPageBreak/>
      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690" w:type="dxa"/>
          </w:tcPr>
          <w:p w:rsidR="008A473A" w:rsidRPr="000C509E" w:rsidRDefault="008A473A" w:rsidP="000D5653">
            <w:pPr>
              <w:tabs>
                <w:tab w:val="left" w:pos="709"/>
              </w:tabs>
              <w:jc w:val="both"/>
            </w:pPr>
            <w:r w:rsidRPr="000C509E">
              <w:lastRenderedPageBreak/>
              <w:t xml:space="preserve">З </w:t>
            </w:r>
            <w:r>
              <w:t xml:space="preserve">- </w:t>
            </w:r>
            <w:r w:rsidRPr="000C509E">
              <w:t xml:space="preserve">принципы использования современных информационных </w:t>
            </w:r>
            <w:r w:rsidRPr="000C509E">
              <w:lastRenderedPageBreak/>
              <w:t xml:space="preserve">технологий и инструментальных средств в области технологий </w:t>
            </w:r>
            <w:r>
              <w:t>менеджмента организации</w:t>
            </w:r>
            <w:r w:rsidRPr="000C509E">
              <w:t xml:space="preserve"> на основе применения информационно-коммуникационных технологий и с учетом основных требований информационной безопасности; основные источники информации для формирования библиографических списков по вопросам организации </w:t>
            </w:r>
            <w:r>
              <w:t>менеджмента в организациях</w:t>
            </w:r>
          </w:p>
        </w:tc>
        <w:tc>
          <w:tcPr>
            <w:tcW w:w="3903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lastRenderedPageBreak/>
              <w:t xml:space="preserve">Формулирование необходимых общенаучных понятий и категорий, объяснение положений нормативно-правовой базы в сфере  </w:t>
            </w:r>
            <w:r w:rsidRPr="000C509E">
              <w:rPr>
                <w:rFonts w:eastAsia="Calibri"/>
              </w:rPr>
              <w:lastRenderedPageBreak/>
              <w:t xml:space="preserve">экономических отношений </w:t>
            </w:r>
          </w:p>
        </w:tc>
        <w:tc>
          <w:tcPr>
            <w:tcW w:w="3631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</w:rPr>
            </w:pPr>
            <w:r w:rsidRPr="000C509E">
              <w:rPr>
                <w:rFonts w:eastAsia="Calibri"/>
              </w:rPr>
              <w:lastRenderedPageBreak/>
              <w:t xml:space="preserve">Аргументировано формулирует различные общенаучные понятие и категории, характеризует нормативно-правовую базу и </w:t>
            </w:r>
            <w:r w:rsidRPr="000C509E">
              <w:rPr>
                <w:rFonts w:eastAsia="Calibri"/>
              </w:rPr>
              <w:lastRenderedPageBreak/>
              <w:t xml:space="preserve">источники информации </w:t>
            </w:r>
          </w:p>
        </w:tc>
      </w:tr>
      <w:tr w:rsidR="008A473A" w:rsidRPr="00461D74" w:rsidTr="000D5653">
        <w:tc>
          <w:tcPr>
            <w:tcW w:w="1646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  <w:vMerge/>
          </w:tcPr>
          <w:p w:rsidR="008A473A" w:rsidRPr="00461D74" w:rsidRDefault="008A473A" w:rsidP="000D5653">
            <w:pPr>
              <w:pStyle w:val="a4"/>
              <w:ind w:left="0"/>
              <w:jc w:val="both"/>
            </w:pPr>
          </w:p>
        </w:tc>
        <w:tc>
          <w:tcPr>
            <w:tcW w:w="2690" w:type="dxa"/>
          </w:tcPr>
          <w:p w:rsidR="008A473A" w:rsidRPr="000C509E" w:rsidRDefault="008A473A" w:rsidP="000D5653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eastAsia="Calibri"/>
                <w:highlight w:val="yellow"/>
              </w:rPr>
            </w:pPr>
            <w:r w:rsidRPr="000C509E">
              <w:rPr>
                <w:rFonts w:eastAsia="Calibri"/>
              </w:rPr>
              <w:t xml:space="preserve">У </w:t>
            </w:r>
            <w:r>
              <w:rPr>
                <w:rFonts w:eastAsia="Calibri"/>
              </w:rPr>
              <w:t xml:space="preserve">- </w:t>
            </w:r>
            <w:r w:rsidRPr="000C509E">
              <w:rPr>
                <w:rFonts w:eastAsia="Calibri"/>
              </w:rPr>
              <w:t xml:space="preserve">вести поиск информации в глобальных и локальных  компьютерных сетях;формировать с использованием информационно-коммуникационных технологий библиографические списки для изучения различных аспектов </w:t>
            </w:r>
            <w:r>
              <w:rPr>
                <w:rFonts w:eastAsia="Calibri"/>
              </w:rPr>
              <w:t>менеджмента в организациях</w:t>
            </w:r>
          </w:p>
        </w:tc>
        <w:tc>
          <w:tcPr>
            <w:tcW w:w="3903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  <w:highlight w:val="yellow"/>
              </w:rPr>
            </w:pPr>
            <w:r w:rsidRPr="000C509E">
              <w:rPr>
                <w:rFonts w:eastAsia="Calibri"/>
              </w:rPr>
              <w:t>Применение интеллектуальных знаний для выбора оптимального пути достижения цели на основе сформированной информационной и библиографической культуру</w:t>
            </w:r>
          </w:p>
        </w:tc>
        <w:tc>
          <w:tcPr>
            <w:tcW w:w="3631" w:type="dxa"/>
          </w:tcPr>
          <w:p w:rsidR="008A473A" w:rsidRPr="000C509E" w:rsidRDefault="008A473A" w:rsidP="000D5653">
            <w:pPr>
              <w:contextualSpacing/>
              <w:jc w:val="both"/>
              <w:rPr>
                <w:rFonts w:eastAsia="Calibri"/>
                <w:highlight w:val="yellow"/>
              </w:rPr>
            </w:pPr>
            <w:r w:rsidRPr="000C509E">
              <w:rPr>
                <w:rFonts w:eastAsia="Calibri"/>
              </w:rPr>
              <w:t xml:space="preserve">Достаточно полно использует материалы официальных сайтов для поиска и обработки информации 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tabs>
                <w:tab w:val="left" w:pos="0"/>
              </w:tabs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 - </w:t>
            </w:r>
            <w:r w:rsidRPr="008A473A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основными методами </w:t>
            </w:r>
            <w:r w:rsidRPr="008A473A">
              <w:rPr>
                <w:rFonts w:ascii="Times New Roman" w:eastAsia="Calibri" w:hAnsi="Times New Roman" w:cs="Times New Roman"/>
                <w:iCs/>
                <w:color w:val="000000"/>
              </w:rPr>
              <w:lastRenderedPageBreak/>
              <w:t xml:space="preserve">и средствами получения, переработки информации, </w:t>
            </w:r>
            <w:r w:rsidRPr="008A473A">
              <w:rPr>
                <w:rFonts w:ascii="Times New Roman" w:eastAsia="Calibri" w:hAnsi="Times New Roman" w:cs="Times New Roman"/>
              </w:rPr>
              <w:t>технологиями работы в локальных и глобальных компьютерных сетях;навыками работы с информационными технологиями и техническими средствами в области решения аналитических и исследовательских задач в области инновационных технологий систем менеджмента в организациях;навыками формирования с использованием библиотечного фонда и интернет-ресурсов перечня библиографических источников по вопросам организации системы менеджмента в организации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Сбор, систематизация, описание </w:t>
            </w: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социально-экономических показателей на основе применения типовых методик их расчета 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Работает в полной мере с </w:t>
            </w: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универсальными специализированными программными продуктами, владеет требованиями  информационной безопасности 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ПК-1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</w:t>
            </w:r>
            <w:r w:rsidRPr="008A473A">
              <w:rPr>
                <w:rFonts w:ascii="Times New Roman" w:hAnsi="Times New Roman" w:cs="Times New Roman"/>
              </w:rPr>
              <w:lastRenderedPageBreak/>
              <w:t>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З – основные принципы и методы планирования деятельности предприятий, уверенное использование современных методов мотивации для успешного достижения целей, поставленных перед организацией, методы </w:t>
            </w:r>
            <w:r w:rsidRPr="008A473A">
              <w:rPr>
                <w:rFonts w:ascii="Times New Roman" w:hAnsi="Times New Roman" w:cs="Times New Roman"/>
              </w:rPr>
              <w:lastRenderedPageBreak/>
              <w:t>осуществления эффективного контроля деятельности организации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Изложение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Самостоятельно определять особенности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– правильно определять сущность и содержание процессов управления, руководства, предпринимательства и менеджмента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Устанавливать различия при применении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>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 - </w:t>
            </w:r>
            <w:r w:rsidRPr="008A473A">
              <w:rPr>
                <w:rFonts w:ascii="Times New Roman" w:hAnsi="Times New Roman" w:cs="Times New Roman"/>
                <w:iCs/>
              </w:rPr>
              <w:t>уверенное использо</w:t>
            </w:r>
            <w:r w:rsidRPr="008A473A">
              <w:rPr>
                <w:rFonts w:ascii="Times New Roman" w:hAnsi="Times New Roman" w:cs="Times New Roman"/>
                <w:iCs/>
              </w:rPr>
              <w:softHyphen/>
              <w:t>вания современных методов мотивации для успешного дос</w:t>
            </w:r>
            <w:r w:rsidRPr="008A473A">
              <w:rPr>
                <w:rFonts w:ascii="Times New Roman" w:hAnsi="Times New Roman" w:cs="Times New Roman"/>
                <w:iCs/>
              </w:rPr>
              <w:softHyphen/>
              <w:t>ти</w:t>
            </w:r>
            <w:r w:rsidRPr="008A473A">
              <w:rPr>
                <w:rFonts w:ascii="Times New Roman" w:hAnsi="Times New Roman" w:cs="Times New Roman"/>
                <w:iCs/>
              </w:rPr>
              <w:softHyphen/>
              <w:t>жения целей, по</w:t>
            </w:r>
            <w:r w:rsidRPr="008A473A">
              <w:rPr>
                <w:rFonts w:ascii="Times New Roman" w:hAnsi="Times New Roman" w:cs="Times New Roman"/>
                <w:iCs/>
              </w:rPr>
              <w:softHyphen/>
              <w:t>ставленных перед организацией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Оценка применения </w:t>
            </w:r>
            <w:r w:rsidRPr="008A473A">
              <w:rPr>
                <w:rFonts w:ascii="Times New Roman" w:hAnsi="Times New Roman" w:cs="Times New Roman"/>
                <w:iCs/>
              </w:rPr>
              <w:t>современных методов мотивации для успешного достижения целей, поставленных перед организацией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Использует современные методы оценки применения </w:t>
            </w:r>
            <w:r w:rsidRPr="008A473A">
              <w:rPr>
                <w:rFonts w:ascii="Times New Roman" w:hAnsi="Times New Roman" w:cs="Times New Roman"/>
                <w:iCs/>
              </w:rPr>
              <w:t>современных методов мотивации для успешного достижения целей, поставленных перед организацией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З - механизмы влияния управленческих решений на социальные процессы в обществе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Описание механизмов влияния управленческих решений на социальные процессы в обществе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Самостоятельно определяет механизмы влияния управленческих решений на социальные процессы в обществе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прогнозировать влияние планируемых управленческих решений на конкретные социальные процессы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Интерпретация различных способов разрешения конфликтных ситуаций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Анализирует и интерпретирует способы разрешения конфликтных ситуаций при проектировании межличностных, групповых и организационных коммуникаций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</w:t>
            </w:r>
            <w:r w:rsidRPr="008A473A">
              <w:rPr>
                <w:rFonts w:ascii="Times New Roman" w:hAnsi="Times New Roman" w:cs="Times New Roman"/>
                <w:iCs/>
              </w:rPr>
              <w:t xml:space="preserve">- </w:t>
            </w:r>
            <w:r w:rsidRPr="008A473A">
              <w:rPr>
                <w:rFonts w:ascii="Times New Roman" w:hAnsi="Times New Roman" w:cs="Times New Roman"/>
              </w:rPr>
              <w:t>методами прогнозирования влияния планируемых управленческих решений на конкретные социальные процессы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Оценка методов прогнозирования влияния планируемых управленческих решений на конкретные социальные процессы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Активно применяет современные технологий управления персоналом, в том числе в межкультурной среде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владением навыками стратегического анализа, </w:t>
            </w:r>
            <w:r w:rsidRPr="008A473A">
              <w:rPr>
                <w:rFonts w:ascii="Times New Roman" w:hAnsi="Times New Roman" w:cs="Times New Roman"/>
              </w:rPr>
              <w:lastRenderedPageBreak/>
              <w:t>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З - основы стратегического анализа, </w:t>
            </w:r>
            <w:r w:rsidRPr="008A473A">
              <w:rPr>
                <w:rFonts w:ascii="Times New Roman" w:hAnsi="Times New Roman" w:cs="Times New Roman"/>
              </w:rPr>
              <w:lastRenderedPageBreak/>
              <w:t>основы разработки и осуществления стратегии организации, основы конкурентоспособности предприятий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Описание основ стратегического анализа, основы разработки и </w:t>
            </w:r>
            <w:r w:rsidRPr="008A473A">
              <w:rPr>
                <w:rFonts w:ascii="Times New Roman" w:hAnsi="Times New Roman" w:cs="Times New Roman"/>
              </w:rPr>
              <w:lastRenderedPageBreak/>
              <w:t>осуществления стратегии организации, основы конкурентоспособности предприятий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Самостоятельно определяет особенности исходных данных, </w:t>
            </w: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необходимых для решения поставленных задач, и результаты их обработки  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проводить стратегический анализ, разрабатывать стратегии, направленные на обеспечение конкурентоспособности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Применение способов и методов стратегического анализа, разработки стратегий, направленных на обеспечение конкурентоспособности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>стратегического анализа, разработки стратегий, направленных на обеспечение конкурентоспособности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 -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Оценивание применяемых методов и способов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Готов разработать адекватные стратегии организации, направленной на обеспечение конкурентоспособности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</w:t>
            </w:r>
            <w:r w:rsidRPr="008A473A">
              <w:rPr>
                <w:rFonts w:ascii="Times New Roman" w:hAnsi="Times New Roman" w:cs="Times New Roman"/>
              </w:rPr>
              <w:lastRenderedPageBreak/>
              <w:t>глобализации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З –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Систематизация и определение современных методов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Применяет соответствующие методы </w:t>
            </w:r>
            <w:r w:rsidRPr="008A473A">
              <w:rPr>
                <w:rFonts w:ascii="Times New Roman" w:hAnsi="Times New Roman" w:cs="Times New Roman"/>
              </w:rPr>
              <w:t>финансового менеджмента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Обзор современных методов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>Анализирует и интерпретирует финансовые, бухгалтерские и статистические показатели, используемые в практике хозяйственной деятельности экономических единиц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 – навыками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Обладание навыками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>Принимает управленческие решения на основе полученных сведений по результатам оценки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способностью анализировать </w:t>
            </w:r>
            <w:r w:rsidRPr="008A473A">
              <w:rPr>
                <w:rFonts w:ascii="Times New Roman" w:hAnsi="Times New Roman" w:cs="Times New Roman"/>
              </w:rPr>
              <w:lastRenderedPageBreak/>
              <w:t>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З - основы анализа взаимосвязи между </w:t>
            </w:r>
            <w:r w:rsidRPr="008A473A">
              <w:rPr>
                <w:rFonts w:ascii="Times New Roman" w:hAnsi="Times New Roman" w:cs="Times New Roman"/>
              </w:rPr>
              <w:lastRenderedPageBreak/>
              <w:t>функциональными стратегиями международных компаний с целью подготовки сбалансированных управленческих решений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Сбор информации, необходимой для проведения анализа взаимосвязи </w:t>
            </w:r>
            <w:r w:rsidRPr="008A473A">
              <w:rPr>
                <w:rFonts w:ascii="Times New Roman" w:hAnsi="Times New Roman" w:cs="Times New Roman"/>
              </w:rPr>
              <w:lastRenderedPageBreak/>
              <w:t>между функциональными стратегиями международных компаний с целью подготовки сбалансированных управленческих решений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Применяет соответствующие методы </w:t>
            </w:r>
            <w:r w:rsidRPr="008A473A">
              <w:rPr>
                <w:rFonts w:ascii="Times New Roman" w:hAnsi="Times New Roman" w:cs="Times New Roman"/>
              </w:rPr>
              <w:t xml:space="preserve">анализа взаимосвязи между </w:t>
            </w:r>
            <w:r w:rsidRPr="008A473A">
              <w:rPr>
                <w:rFonts w:ascii="Times New Roman" w:hAnsi="Times New Roman" w:cs="Times New Roman"/>
              </w:rPr>
              <w:lastRenderedPageBreak/>
              <w:t>функциональными стратегиями компаний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проводить анализ взаимосвязи между функциональными стратегиями международных компаний с целью подготовки сбалансированных управленческих решений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Приведение примеров результатов анализа взаимосвязи между функциональными стратегиями международных компаний с целью подготовки сбалансированных управленческих решений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>Анализирует и интерпретирует внутрихозяйственную отчетность и показатели, используемые в практике хозяйственной деятельности экономических единиц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 - навыками пояснения результатов анализа взаимосвязи между функциональными стратегиями международных компаний с целью подготовки сбалансированных управленческих решений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Оценивание результатов анализа взаимосвязи между функциональными стратегиями международных компаний с целью подготовки сбалансированных управленческих решений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Принимает управленческие решения на основе полученных сведений по результатам </w:t>
            </w:r>
            <w:r w:rsidRPr="008A473A">
              <w:rPr>
                <w:rFonts w:ascii="Times New Roman" w:hAnsi="Times New Roman" w:cs="Times New Roman"/>
              </w:rPr>
              <w:t>анализа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З - основы управления проектом, основы внедрения технологических и продуктовых инноваций, основы организационных изменений в международных компания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Формулирование целей и задач </w:t>
            </w:r>
            <w:r w:rsidRPr="008A473A">
              <w:rPr>
                <w:rFonts w:ascii="Times New Roman" w:hAnsi="Times New Roman" w:cs="Times New Roman"/>
              </w:rPr>
              <w:t>управления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Применяет соответствующие методы и способы </w:t>
            </w:r>
            <w:r w:rsidRPr="008A473A">
              <w:rPr>
                <w:rFonts w:ascii="Times New Roman" w:hAnsi="Times New Roman" w:cs="Times New Roman"/>
              </w:rPr>
              <w:t>управления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У - управлять проектом, </w:t>
            </w:r>
            <w:r w:rsidRPr="008A473A">
              <w:rPr>
                <w:rFonts w:ascii="Times New Roman" w:hAnsi="Times New Roman" w:cs="Times New Roman"/>
              </w:rPr>
              <w:lastRenderedPageBreak/>
              <w:t>программой внедрения технологических и продуктовых инноваций или программой организационных изменений в международных компания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Использование методов управления </w:t>
            </w:r>
            <w:r w:rsidRPr="008A473A">
              <w:rPr>
                <w:rFonts w:ascii="Times New Roman" w:hAnsi="Times New Roman" w:cs="Times New Roman"/>
              </w:rPr>
              <w:lastRenderedPageBreak/>
              <w:t>проектом, программой внедрения технологических и продуктовых инноваций или программой организационных изменений в международных компания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Выполняет подготовку документов, </w:t>
            </w: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описывающих </w:t>
            </w:r>
            <w:r w:rsidRPr="008A473A">
              <w:rPr>
                <w:rFonts w:ascii="Times New Roman" w:hAnsi="Times New Roman" w:cs="Times New Roman"/>
              </w:rPr>
              <w:t>проекты, программы внедрения технологических и продуктовых инноваций или программы организационных изменений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 - навыками управления проектом, основы внедрения технологических и продуктовых инноваций, основы организационных изменений в международных компания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Обладание навыками управления проектом, основы внедрения технологических и продуктовых инноваций, основы организационных изменений в международных компания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Принимает управленческие решения на основе полученных сведений с целью эффективного </w:t>
            </w:r>
            <w:r w:rsidRPr="008A473A">
              <w:rPr>
                <w:rFonts w:ascii="Times New Roman" w:hAnsi="Times New Roman" w:cs="Times New Roman"/>
              </w:rPr>
              <w:t>управления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</w:t>
            </w:r>
            <w:r w:rsidRPr="008A473A">
              <w:rPr>
                <w:rFonts w:ascii="Times New Roman" w:hAnsi="Times New Roman" w:cs="Times New Roman"/>
              </w:rPr>
              <w:lastRenderedPageBreak/>
              <w:t>выполнении конкретных проектов и работ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З - классификационные признаки проектов и их правильное применение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Формулирование целей и задач </w:t>
            </w:r>
            <w:r w:rsidRPr="008A473A">
              <w:rPr>
                <w:rFonts w:ascii="Times New Roman" w:hAnsi="Times New Roman" w:cs="Times New Roman"/>
              </w:rPr>
              <w:t>контроля реализации бизнес-планов и условий заключаемых соглашений, договоров и контрактов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Самостоятельно определяет этапы контроля реализации бизнес-планов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</w:t>
            </w:r>
            <w:r w:rsidRPr="008A473A">
              <w:rPr>
                <w:rFonts w:ascii="Times New Roman" w:hAnsi="Times New Roman" w:cs="Times New Roman"/>
                <w:iCs/>
              </w:rPr>
              <w:t>- анализировать причины и последствия рисков проекта, а также планировать действия по их уменьшению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Использовать методы </w:t>
            </w:r>
            <w:r w:rsidRPr="008A473A">
              <w:rPr>
                <w:rFonts w:ascii="Times New Roman" w:hAnsi="Times New Roman" w:cs="Times New Roman"/>
                <w:iCs/>
              </w:rPr>
              <w:t>анализа причин и последствий рисков проекта, а также использовать методы планирования действий по их уменьшению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Выполняет подготовку документов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</w:t>
            </w:r>
            <w:r w:rsidRPr="008A473A">
              <w:rPr>
                <w:rFonts w:ascii="Times New Roman" w:hAnsi="Times New Roman" w:cs="Times New Roman"/>
                <w:iCs/>
              </w:rPr>
              <w:t>- навыками практического использования методов оценки бюджета «сверху вниз» и «снизу вверх»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  <w:iCs/>
              </w:rPr>
              <w:t>Оценивание бюджета «сверху вниз» и «снизу вверх»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Принимает управленческие решения на основе полученных сведений </w:t>
            </w:r>
            <w:r w:rsidRPr="008A473A">
              <w:rPr>
                <w:rFonts w:ascii="Times New Roman" w:hAnsi="Times New Roman" w:cs="Times New Roman"/>
              </w:rPr>
              <w:t>поэтапного контроля реализации бизнес-планов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ПК-8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З - документальное оформление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Систематизация информации для документального оформления решений в управлении операционной (производственной) деятельностью организаций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Самостоятельно определяет особенности исходных данных, необходимых для </w:t>
            </w:r>
            <w:r w:rsidRPr="008A473A">
              <w:rPr>
                <w:rFonts w:ascii="Times New Roman" w:hAnsi="Times New Roman" w:cs="Times New Roman"/>
              </w:rPr>
              <w:t>управления операционной (производственной) деятельностью организаций при внедрении технологических, продуктовых инноваций или организационных изменений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оформлять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Выбор документального оформления решений в управлении операционной (производственной) деятельностью организаций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дальнейшего расчета и принятия управленческих решений  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 -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</w:t>
            </w:r>
            <w:r w:rsidRPr="008A473A">
              <w:rPr>
                <w:rFonts w:ascii="Times New Roman" w:hAnsi="Times New Roman" w:cs="Times New Roman"/>
              </w:rPr>
              <w:lastRenderedPageBreak/>
              <w:t>или организационных изменений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Установление связей между различными документами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Активно применяет современные технологии получения, сбора, анализа и обработки необходимых </w:t>
            </w:r>
            <w:r w:rsidRPr="008A473A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ПК-9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З - особенности международного менеджмента, основы анализа внешней среды международного бизнеса, основы анализа поведения потребителей экономических благ и формирование спроса на основе знания экономических основ поведения международных организаций, структур международных рынков и конкурентной среды 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Сбор и систематизация информации для проведения анализа внешней среды международного бизнеса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Самостоятельно определяет особенности исходных данных, необходимых для </w:t>
            </w:r>
            <w:r w:rsidRPr="008A473A">
              <w:rPr>
                <w:rFonts w:ascii="Times New Roman" w:hAnsi="Times New Roman" w:cs="Times New Roman"/>
              </w:rPr>
              <w:t>оценки воздействия макроэкономической среды на функционирование организаций и органов государственного и муниципального управления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решать и анализировать организационно-технические, экономические, кадровые и социально-психологические проблемы международных компаний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Установление различий между проблемами российских компаний и международных компаний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>анализа поведения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 - приемами и методами анализа результатов международной деятельности предприятия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Оценивание результатов международной деятельности предприятия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Готов разработать адекватные стратегии организации, направленной на обеспечение конкурентоспособности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владением навыками количественного и качественного анализа </w:t>
            </w:r>
            <w:r w:rsidRPr="008A473A">
              <w:rPr>
                <w:rFonts w:ascii="Times New Roman" w:hAnsi="Times New Roman" w:cs="Times New Roman"/>
              </w:rPr>
              <w:lastRenderedPageBreak/>
              <w:t>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З</w:t>
            </w:r>
            <w:r w:rsidRPr="008A473A">
              <w:rPr>
                <w:rFonts w:ascii="Times New Roman" w:hAnsi="Times New Roman" w:cs="Times New Roman"/>
                <w:bCs/>
                <w:iCs/>
              </w:rPr>
              <w:t xml:space="preserve"> – </w:t>
            </w:r>
            <w:r w:rsidRPr="008A473A">
              <w:rPr>
                <w:rFonts w:ascii="Times New Roman" w:hAnsi="Times New Roman" w:cs="Times New Roman"/>
              </w:rPr>
              <w:t xml:space="preserve">методы и инструментальные средства количественного </w:t>
            </w:r>
            <w:r w:rsidRPr="008A473A">
              <w:rPr>
                <w:rFonts w:ascii="Times New Roman" w:hAnsi="Times New Roman" w:cs="Times New Roman"/>
              </w:rPr>
              <w:lastRenderedPageBreak/>
              <w:t>анализа и моделирования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Сбор и систематизация информации для проведения количественного анализа и моделирования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Самостоятельно определяет особенности исходных данных, необходимых для </w:t>
            </w:r>
            <w:r w:rsidRPr="008A473A">
              <w:rPr>
                <w:rFonts w:ascii="Times New Roman" w:hAnsi="Times New Roman" w:cs="Times New Roman"/>
              </w:rPr>
              <w:t xml:space="preserve">качественного </w:t>
            </w:r>
            <w:r w:rsidRPr="008A473A">
              <w:rPr>
                <w:rFonts w:ascii="Times New Roman" w:hAnsi="Times New Roman" w:cs="Times New Roman"/>
              </w:rPr>
              <w:lastRenderedPageBreak/>
              <w:t>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</w:t>
            </w:r>
            <w:r w:rsidRPr="008A473A">
              <w:rPr>
                <w:rFonts w:ascii="Times New Roman" w:eastAsia="TimesNewRoman" w:hAnsi="Times New Roman" w:cs="Times New Roman"/>
              </w:rPr>
              <w:t xml:space="preserve"> – </w:t>
            </w:r>
            <w:r w:rsidRPr="008A473A">
              <w:rPr>
                <w:rFonts w:ascii="Times New Roman" w:hAnsi="Times New Roman" w:cs="Times New Roman"/>
              </w:rPr>
              <w:t>определять тип управленческой задачи и обоснованно выбирать инструментальное средство обработки и анализа информации, обеспечивающее ее решение, использовать современные технологии поддержки принятия решений, компьютерные технологии обработки экономической информации на основе табличных процессоров, интегрированных программных пакетов и программных комплексов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Установление различий между типами управленческой задачи и обоснованно выбирать инструментальное средство обработки и анализа информации, обеспечивающее ее решение, использовать современные технологии поддержки принятия решений, компьютерные технологии обработки экономической информации на основе табличных процессоров, интегрированных программных пакетов и программных комплексов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>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 – компьютерными инструментами финансового моделирования, оценки рисков, обработки экспериментальных данных, корреляционно-регрессионного анализа, </w:t>
            </w:r>
            <w:r w:rsidRPr="008A473A">
              <w:rPr>
                <w:rFonts w:ascii="Times New Roman" w:hAnsi="Times New Roman" w:cs="Times New Roman"/>
                <w:lang w:eastAsia="en-US"/>
              </w:rPr>
              <w:t xml:space="preserve">навыками работы в среде компьютерных систем количественного </w:t>
            </w:r>
            <w:r w:rsidRPr="008A473A">
              <w:rPr>
                <w:rFonts w:ascii="Times New Roman" w:hAnsi="Times New Roman" w:cs="Times New Roman"/>
                <w:lang w:eastAsia="en-US"/>
              </w:rPr>
              <w:lastRenderedPageBreak/>
              <w:t>моделирования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Оценивание рисков, обработки экспериментальных данных, корреляционно-регрессионного анализа, </w:t>
            </w:r>
            <w:r w:rsidRPr="008A473A">
              <w:rPr>
                <w:rFonts w:ascii="Times New Roman" w:hAnsi="Times New Roman" w:cs="Times New Roman"/>
                <w:lang w:eastAsia="en-US"/>
              </w:rPr>
              <w:t>навыками работы в среде компьютерных систем количественного моделирования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Готов разработать адекватные стратегии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ПК-11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З</w:t>
            </w:r>
            <w:r w:rsidRPr="008A473A">
              <w:rPr>
                <w:rFonts w:ascii="Times New Roman" w:hAnsi="Times New Roman" w:cs="Times New Roman"/>
                <w:bCs/>
                <w:iCs/>
              </w:rPr>
              <w:t xml:space="preserve"> – типовые методы, приемы ведения баз данных, методики обработки, и анализа информации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Сбор и систематизация информации для проведения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Самостоятельно определяет особенности исходных данных, необходимых для </w:t>
            </w:r>
            <w:r w:rsidRPr="008A473A">
              <w:rPr>
                <w:rFonts w:ascii="Times New Roman" w:hAnsi="Times New Roman" w:cs="Times New Roman"/>
              </w:rPr>
              <w:t>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</w:t>
            </w:r>
            <w:r w:rsidRPr="008A473A">
              <w:rPr>
                <w:rFonts w:ascii="Times New Roman" w:eastAsia="TimesNewRoman" w:hAnsi="Times New Roman" w:cs="Times New Roman"/>
              </w:rPr>
              <w:t xml:space="preserve"> - использовать компьютерные технологии, методики обработки, анализа и представления информации в удобном для пользователей виде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Установление различий между </w:t>
            </w:r>
            <w:r w:rsidRPr="008A473A">
              <w:rPr>
                <w:rFonts w:ascii="Times New Roman" w:eastAsia="TimesNewRoman" w:hAnsi="Times New Roman" w:cs="Times New Roman"/>
              </w:rPr>
              <w:t>технологиями, методиками обработки, методиками анализа и представления информации в удобном для пользователей виде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>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 - навыками подбора, анализа и обработки информации, необходимой для выполнения конкретных расчетов, подготовки исходных данных для расчета и анализа специфических для сфер деятельности показателей на основе типовых методов и методик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Оценивание рисков, обработки информации, необходимой для выполнения конкретных расчетов, подготовки исходных данных для расчета и анализа специфических для сфер деятельности показателей на основе типовых методов и методик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Готов разработать адекватные управленческие решения по системе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ПК-12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умением организовать и поддерживать связи с </w:t>
            </w:r>
            <w:r w:rsidRPr="008A473A">
              <w:rPr>
                <w:rFonts w:ascii="Times New Roman" w:hAnsi="Times New Roman" w:cs="Times New Roman"/>
              </w:rPr>
              <w:lastRenderedPageBreak/>
              <w:t>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  <w:color w:val="000000"/>
              </w:rPr>
              <w:lastRenderedPageBreak/>
              <w:t xml:space="preserve">З - основные механизмы психологического </w:t>
            </w:r>
            <w:r w:rsidRPr="008A473A">
              <w:rPr>
                <w:rFonts w:ascii="Times New Roman" w:hAnsi="Times New Roman" w:cs="Times New Roman"/>
                <w:color w:val="000000"/>
              </w:rPr>
              <w:lastRenderedPageBreak/>
              <w:t>воздействия на партнера по переговорам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Описание основных механизмов </w:t>
            </w:r>
            <w:r w:rsidRPr="008A473A">
              <w:rPr>
                <w:rFonts w:ascii="Times New Roman" w:hAnsi="Times New Roman" w:cs="Times New Roman"/>
                <w:color w:val="000000"/>
              </w:rPr>
              <w:t xml:space="preserve">психологического воздействия на </w:t>
            </w:r>
            <w:r w:rsidRPr="008A473A">
              <w:rPr>
                <w:rFonts w:ascii="Times New Roman" w:hAnsi="Times New Roman" w:cs="Times New Roman"/>
                <w:color w:val="000000"/>
              </w:rPr>
              <w:lastRenderedPageBreak/>
              <w:t>партнера по переговорам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Применяет соответствующие способы и методы </w:t>
            </w:r>
            <w:r w:rsidRPr="008A473A">
              <w:rPr>
                <w:rFonts w:ascii="Times New Roman" w:hAnsi="Times New Roman" w:cs="Times New Roman"/>
                <w:color w:val="000000"/>
              </w:rPr>
              <w:lastRenderedPageBreak/>
              <w:t>психологического воздействия на партнера по переговорам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  <w:color w:val="000000"/>
              </w:rPr>
              <w:t>У - использовать теоретические знания в бизнес-коммуникациях: умение слушать, умение убеждать, умение противодействовать уловкам манипулирования, угроз, умалчивания и т.д.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Обобщение теоретических знаний в бизнес - коммуникациях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>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  <w:color w:val="000000"/>
              </w:rPr>
              <w:t xml:space="preserve">В - навыками убеждения, выделения важных и второстепенных аспектов в процессе переговоров и компромисса по непринципиальным вопросам обсуждения  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Обладание навыками организации и поддержки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Активно применяет современные технологии </w:t>
            </w:r>
            <w:r w:rsidRPr="008A473A">
              <w:rPr>
                <w:rFonts w:ascii="Times New Roman" w:hAnsi="Times New Roman" w:cs="Times New Roman"/>
              </w:rPr>
              <w:t>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ПК-13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З - основы моделирования бизнес-процессов и использования методов реорганизации бизнес-процессов в практической деятельности международных компаний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Представление основных методов реорганизации бизнес-процессов в практической деятельности международных компаний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Применяет соответствующие способы и методы моделирования бизнес-процессов и использовать методы реорганизации бизнес-процессов в практической деятельности организаций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У - применять методы моделирования бизнес-процессов и использования методов реорганизации бизнес-процессов в практической </w:t>
            </w:r>
            <w:r w:rsidRPr="008A473A">
              <w:rPr>
                <w:rFonts w:ascii="Times New Roman" w:hAnsi="Times New Roman" w:cs="Times New Roman"/>
              </w:rPr>
              <w:lastRenderedPageBreak/>
              <w:t>деятельности международных компаний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Приведение примеров моделирования бизнес-процессов и использования методов реорганизации бизнес-процессов в практической деятельности международных компаний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 xml:space="preserve">моделирования бизнес-процессов и использовать методы реорганизации бизнес-процессов в практической деятельности </w:t>
            </w:r>
            <w:r w:rsidRPr="008A473A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 - навыками моделирования бизнес-процессов и использования методов реорганизации бизнес-процессов в практической деятельности международных компаний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Владение навыками моделирования бизнес-процессов и использования методов реорганизации бизнес-процессов в практической деятельности международных компаний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Активно применяет современные технологии </w:t>
            </w:r>
            <w:r w:rsidRPr="008A473A">
              <w:rPr>
                <w:rFonts w:ascii="Times New Roman" w:hAnsi="Times New Roman" w:cs="Times New Roman"/>
              </w:rPr>
              <w:t>моделирования бизнес-процессов и использовать методы реорганизации бизнес-процессов в практической деятельности организаций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ПК-14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З - основные принципы и стандарты финансового учета для формирования учетной политики и финансовой отчетности международных компаний,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Формулирование принципов и стандартов финансового учета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Применяет </w:t>
            </w:r>
            <w:r w:rsidRPr="008A473A">
              <w:rPr>
                <w:rFonts w:ascii="Times New Roman" w:hAnsi="Times New Roman" w:cs="Times New Roman"/>
              </w:rPr>
              <w:t>основные принципы и стандарты финансового учета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применять основные принципы и стандарты финансового учета для формирования учетной политики и финансовой отчетности международных компаний,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Использование принципов и стандартов финансового учета для формирования учетной политики и финансовой отчетности международных компаний,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>Анализирует и интерпретирует финансовые, бухгалтерские и статистические показатели, используемые в практике хозяйственной деятельности экономических единиц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 - навыками управления </w:t>
            </w:r>
            <w:r w:rsidRPr="008A473A">
              <w:rPr>
                <w:rFonts w:ascii="Times New Roman" w:hAnsi="Times New Roman" w:cs="Times New Roman"/>
              </w:rPr>
              <w:lastRenderedPageBreak/>
              <w:t>затратами и принятия решений на основе данных управленческого учета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Владение навыками управления </w:t>
            </w:r>
            <w:r w:rsidRPr="008A473A">
              <w:rPr>
                <w:rFonts w:ascii="Times New Roman" w:hAnsi="Times New Roman" w:cs="Times New Roman"/>
              </w:rPr>
              <w:lastRenderedPageBreak/>
              <w:t>затратами и принятия решений на основе данных управленческого учета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Принимает управленческие </w:t>
            </w:r>
            <w:r w:rsidRPr="008A473A">
              <w:rPr>
                <w:rFonts w:ascii="Times New Roman" w:eastAsia="Calibri" w:hAnsi="Times New Roman" w:cs="Times New Roman"/>
              </w:rPr>
              <w:lastRenderedPageBreak/>
              <w:t xml:space="preserve">решения </w:t>
            </w:r>
            <w:r w:rsidRPr="008A473A">
              <w:rPr>
                <w:rFonts w:ascii="Times New Roman" w:hAnsi="Times New Roman" w:cs="Times New Roman"/>
              </w:rPr>
              <w:t>на основе данных управленческого учета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ПК-15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З - основы анализа рыночных и специфических рисков для принятия управленческих решений, в том числе при принятии решений об инвестировании и финансировании в международных компаниях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Сбор и систематизация информации для анализа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Самостоятельно определяет особенности исходных данных, необходимых для </w:t>
            </w:r>
            <w:r w:rsidRPr="008A473A">
              <w:rPr>
                <w:rFonts w:ascii="Times New Roman" w:hAnsi="Times New Roman" w:cs="Times New Roman"/>
              </w:rPr>
              <w:t>анализа рыночных и специфических рисков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в международных компаниях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Приведение примеров анализа рыночных и специфических рисков для принятия управленческих решений, в том числе при принятии решений об инвестировании и финансировании в международных компаниях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>анализа рыночных и специфических рисков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 - навыками принятия управленческих решений в международных компаниях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Обладание навыками принятия управленческих решений в международных компаниях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Готов разработать адекватные управленческие решения, в том числе при принятии решений об инвестировании и финансировании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ПК-16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владением навыками оценки инвестиционных проектов, финансового планирования и прогнозирования с учетом роли финансовых </w:t>
            </w:r>
            <w:r w:rsidRPr="008A473A">
              <w:rPr>
                <w:rFonts w:ascii="Times New Roman" w:hAnsi="Times New Roman" w:cs="Times New Roman"/>
              </w:rPr>
              <w:lastRenderedPageBreak/>
              <w:t>рынков и институтов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З – методы оценки инвестиционных проектов, финансового планирования и прогнозирования с учетом роли финансовых </w:t>
            </w:r>
            <w:r w:rsidRPr="008A473A">
              <w:rPr>
                <w:rFonts w:ascii="Times New Roman" w:hAnsi="Times New Roman" w:cs="Times New Roman"/>
              </w:rPr>
              <w:lastRenderedPageBreak/>
              <w:t>рынков и институтов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Сбор и систематизация информации для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Самостоятельно определяет особенности исходных данных, необходимых для оценки </w:t>
            </w:r>
            <w:r w:rsidRPr="008A473A">
              <w:rPr>
                <w:rFonts w:ascii="Times New Roman" w:hAnsi="Times New Roman" w:cs="Times New Roman"/>
              </w:rPr>
              <w:t xml:space="preserve">инвестиционных проектов, финансового планирования и прогнозирования с учетом роли </w:t>
            </w:r>
            <w:r w:rsidRPr="008A473A">
              <w:rPr>
                <w:rFonts w:ascii="Times New Roman" w:hAnsi="Times New Roman" w:cs="Times New Roman"/>
              </w:rPr>
              <w:lastRenderedPageBreak/>
              <w:t>финансовых рынков и институтов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– проводить оценку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Приведение примеров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>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 -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Оценивание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Готов разработать адекватные стратегии организации, направленной на обеспечение конкурентоспособности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ПК-17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З –методы оценки экономических и социальных условий осуществления предпринимательской деятельности, методы выявления новых рыночных возможностей и формирования новых бизнес-моделей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Определение методов оценки экономических и социальных условий осуществления предпринимательской деятельности, методы выявления новых рыночных возможностей и формирования новых бизнес-моделей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Самостоятельно определяет особенности исходных данных, необходимых для оценки </w:t>
            </w:r>
            <w:r w:rsidRPr="008A473A">
              <w:rPr>
                <w:rFonts w:ascii="Times New Roman" w:hAnsi="Times New Roman" w:cs="Times New Roman"/>
              </w:rPr>
              <w:t>экономических и социальных условий осуществления предпринимательской деятельности, выявления новых рыночных возможностей и формирования новой бизнес-модели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оценивать условия принятия управленческих решений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Приведение примеров оценивания условий принятия управленческих решений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>оценки экономических и социальных условий осуществления предпринимательской деятельности, выявления новых рыночных возможностей и формирования новой бизнес-модели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 - способностью </w:t>
            </w:r>
            <w:r w:rsidRPr="008A473A">
              <w:rPr>
                <w:rFonts w:ascii="Times New Roman" w:hAnsi="Times New Roman" w:cs="Times New Roman"/>
              </w:rPr>
              <w:lastRenderedPageBreak/>
              <w:t>оценивать воздействие макроэкономической среды на функционирование международных организаций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Оценивание воздействия </w:t>
            </w:r>
            <w:r w:rsidRPr="008A473A">
              <w:rPr>
                <w:rFonts w:ascii="Times New Roman" w:hAnsi="Times New Roman" w:cs="Times New Roman"/>
              </w:rPr>
              <w:lastRenderedPageBreak/>
              <w:t>макроэкономической среды на функционирование международных организаций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 xml:space="preserve">Готов разработать адекватные </w:t>
            </w:r>
            <w:r w:rsidRPr="008A473A">
              <w:rPr>
                <w:rFonts w:ascii="Times New Roman" w:hAnsi="Times New Roman" w:cs="Times New Roman"/>
              </w:rPr>
              <w:lastRenderedPageBreak/>
              <w:t>стратегии организации, направленной на обеспечение конкурентоспособности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ПК-18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владением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З - основы бизнес-планирования в международных компаниях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Представление основ бизнес-планирования в международных компаниях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>Самостоятельно определяет исходные данные, необходимые</w:t>
            </w:r>
            <w:r w:rsidRPr="008A473A">
              <w:rPr>
                <w:rFonts w:ascii="Times New Roman" w:hAnsi="Times New Roman" w:cs="Times New Roman"/>
              </w:rPr>
              <w:t>для бизнес-планирования создания и развития новых организаций (направлений деятельности, продуктов)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применять навыки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Приведение примеров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</w:t>
            </w:r>
            <w:r w:rsidRPr="008A473A">
              <w:rPr>
                <w:rFonts w:ascii="Times New Roman" w:hAnsi="Times New Roman" w:cs="Times New Roman"/>
              </w:rPr>
              <w:t>для бизнес-планирования создания и развития новых организаций (направлений деятельности, продуктов)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 -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Владение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Использует современные методы оценки принятия решений в бизнес-планировании создания и развития новых организаций (направлений деятельности, продуктов)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ПК-19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З - способы координации предпринимательской деятельности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Изложение способов координации предпринимательской деятельности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Самостоятельно определять особенности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 - обеспечивать согласованность выполнения бизнес-плана всеми участниками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Поиск обеспечения согласованности выполнения бизнес-плана всеми участниками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 xml:space="preserve">координации предпринимательской деятельности в целях обеспечения согласованности выполнения </w:t>
            </w:r>
            <w:r w:rsidRPr="008A473A">
              <w:rPr>
                <w:rFonts w:ascii="Times New Roman" w:hAnsi="Times New Roman" w:cs="Times New Roman"/>
              </w:rPr>
              <w:lastRenderedPageBreak/>
              <w:t>бизнес-плана всеми участниками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 - навыками координации предпринимательской деятельности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Управление координацией предпринимательской деятельности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Использует современные методы оценки применения </w:t>
            </w:r>
            <w:r w:rsidRPr="008A473A">
              <w:rPr>
                <w:rFonts w:ascii="Times New Roman" w:hAnsi="Times New Roman" w:cs="Times New Roman"/>
                <w:iCs/>
              </w:rPr>
              <w:t xml:space="preserve">современных методов </w:t>
            </w:r>
            <w:r w:rsidRPr="008A473A">
              <w:rPr>
                <w:rFonts w:ascii="Times New Roman" w:hAnsi="Times New Roman" w:cs="Times New Roman"/>
              </w:rPr>
              <w:t>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8A473A" w:rsidRPr="008A473A" w:rsidTr="000D5653">
        <w:tc>
          <w:tcPr>
            <w:tcW w:w="1646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ПК-20</w:t>
            </w:r>
          </w:p>
        </w:tc>
        <w:tc>
          <w:tcPr>
            <w:tcW w:w="2690" w:type="dxa"/>
            <w:vMerge w:val="restart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З - правила оформления текстовых документов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Представление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Самостоятельно определяет особенности исходных данных, необходимых для </w:t>
            </w:r>
            <w:r w:rsidRPr="008A473A">
              <w:rPr>
                <w:rFonts w:ascii="Times New Roman" w:hAnsi="Times New Roman" w:cs="Times New Roman"/>
              </w:rPr>
              <w:t>создания новых предпринимательских структур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У - применять информационное обеспечение  для оформления  </w:t>
            </w:r>
            <w:r w:rsidRPr="008A473A">
              <w:rPr>
                <w:rFonts w:ascii="Times New Roman" w:hAnsi="Times New Roman" w:cs="Times New Roman"/>
                <w:spacing w:val="-9"/>
              </w:rPr>
              <w:t xml:space="preserve">организационных и распорядительных </w:t>
            </w:r>
            <w:r w:rsidRPr="008A473A">
              <w:rPr>
                <w:rFonts w:ascii="Times New Roman" w:hAnsi="Times New Roman" w:cs="Times New Roman"/>
                <w:spacing w:val="-8"/>
              </w:rPr>
              <w:t>документов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Приведение примеров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Выделяет из общего массива требуемые данные, применяет их для </w:t>
            </w:r>
            <w:r w:rsidRPr="008A473A">
              <w:rPr>
                <w:rFonts w:ascii="Times New Roman" w:hAnsi="Times New Roman" w:cs="Times New Roman"/>
              </w:rPr>
              <w:t>создания новых предпринимательских структур</w:t>
            </w:r>
          </w:p>
        </w:tc>
      </w:tr>
      <w:tr w:rsidR="008A473A" w:rsidRPr="008A473A" w:rsidTr="000D5653">
        <w:tc>
          <w:tcPr>
            <w:tcW w:w="1646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В - </w:t>
            </w:r>
            <w:r w:rsidRPr="008A473A">
              <w:rPr>
                <w:rFonts w:ascii="Times New Roman" w:hAnsi="Times New Roman" w:cs="Times New Roman"/>
                <w:spacing w:val="-9"/>
              </w:rPr>
              <w:t xml:space="preserve">навыками подготовки организационных и распорядительных </w:t>
            </w:r>
            <w:r w:rsidRPr="008A473A">
              <w:rPr>
                <w:rFonts w:ascii="Times New Roman" w:hAnsi="Times New Roman" w:cs="Times New Roman"/>
                <w:spacing w:val="-8"/>
              </w:rPr>
              <w:t>документов</w:t>
            </w:r>
          </w:p>
        </w:tc>
        <w:tc>
          <w:tcPr>
            <w:tcW w:w="3903" w:type="dxa"/>
          </w:tcPr>
          <w:p w:rsidR="008A473A" w:rsidRPr="008A473A" w:rsidRDefault="008A473A" w:rsidP="000D565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3631" w:type="dxa"/>
          </w:tcPr>
          <w:p w:rsidR="008A473A" w:rsidRPr="008A473A" w:rsidRDefault="008A473A" w:rsidP="000D5653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473A">
              <w:rPr>
                <w:rFonts w:ascii="Times New Roman" w:eastAsia="Calibri" w:hAnsi="Times New Roman" w:cs="Times New Roman"/>
              </w:rPr>
              <w:t xml:space="preserve">Активно применяет современные технологии получения, сбора, анализа и обработки необходимых </w:t>
            </w:r>
            <w:r w:rsidRPr="008A473A">
              <w:rPr>
                <w:rFonts w:ascii="Times New Roman" w:hAnsi="Times New Roman" w:cs="Times New Roman"/>
              </w:rPr>
              <w:t>организационных и распорядительных документов</w:t>
            </w:r>
          </w:p>
        </w:tc>
      </w:tr>
    </w:tbl>
    <w:p w:rsidR="008A473A" w:rsidRPr="008A473A" w:rsidRDefault="008A473A" w:rsidP="008A473A">
      <w:pPr>
        <w:rPr>
          <w:rFonts w:ascii="Times New Roman" w:hAnsi="Times New Roman" w:cs="Times New Roman"/>
          <w:i/>
        </w:rPr>
      </w:pPr>
    </w:p>
    <w:p w:rsidR="008A473A" w:rsidRPr="008A473A" w:rsidRDefault="008A473A" w:rsidP="008A473A">
      <w:pPr>
        <w:ind w:firstLine="708"/>
        <w:jc w:val="both"/>
        <w:rPr>
          <w:rFonts w:ascii="Times New Roman" w:hAnsi="Times New Roman" w:cs="Times New Roman"/>
        </w:rPr>
      </w:pPr>
    </w:p>
    <w:p w:rsidR="008A473A" w:rsidRPr="008A473A" w:rsidRDefault="008A473A" w:rsidP="008A473A">
      <w:pPr>
        <w:rPr>
          <w:rFonts w:ascii="Times New Roman" w:hAnsi="Times New Roman" w:cs="Times New Roman"/>
          <w:i/>
        </w:rPr>
      </w:pPr>
    </w:p>
    <w:p w:rsidR="008A473A" w:rsidRPr="008A473A" w:rsidRDefault="008A473A" w:rsidP="008A473A">
      <w:pPr>
        <w:rPr>
          <w:rFonts w:ascii="Times New Roman" w:hAnsi="Times New Roman" w:cs="Times New Roman"/>
        </w:rPr>
      </w:pPr>
    </w:p>
    <w:p w:rsidR="008A473A" w:rsidRPr="008A473A" w:rsidRDefault="008A473A" w:rsidP="008A473A">
      <w:pPr>
        <w:rPr>
          <w:rFonts w:ascii="Times New Roman" w:hAnsi="Times New Roman" w:cs="Times New Roman"/>
        </w:rPr>
        <w:sectPr w:rsidR="008A473A" w:rsidRPr="008A473A" w:rsidSect="005A1F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473A" w:rsidRPr="008A473A" w:rsidRDefault="008A473A" w:rsidP="008A473A">
      <w:pPr>
        <w:pStyle w:val="1"/>
        <w:numPr>
          <w:ilvl w:val="0"/>
          <w:numId w:val="20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2" w:name="_Toc464116812"/>
      <w:r w:rsidRPr="008A473A">
        <w:rPr>
          <w:rFonts w:ascii="Times New Roman" w:hAnsi="Times New Roman" w:cs="Times New Roman"/>
        </w:rPr>
        <w:lastRenderedPageBreak/>
        <w:t>Шкала оценивания</w:t>
      </w:r>
      <w:bookmarkEnd w:id="12"/>
    </w:p>
    <w:p w:rsidR="008A473A" w:rsidRPr="008A473A" w:rsidRDefault="008A473A" w:rsidP="008A473A">
      <w:pPr>
        <w:ind w:firstLine="709"/>
        <w:jc w:val="both"/>
        <w:rPr>
          <w:rFonts w:ascii="Times New Roman" w:hAnsi="Times New Roman" w:cs="Times New Roman"/>
        </w:rPr>
      </w:pPr>
    </w:p>
    <w:p w:rsidR="008A473A" w:rsidRPr="008A473A" w:rsidRDefault="008A473A" w:rsidP="008A4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Результаты любого из видов аттестационных испытаний, включенных в государственную итоговую аттестацию, определяются оценками «отлично», «хорошо», «удовлетворительно», «неудовлетворительно».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Оценка «отлично» ставится при соблюдении следующих условий: </w:t>
      </w:r>
      <w:r w:rsidRPr="008A473A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изложенный материал фактически верен, </w:t>
      </w:r>
      <w:r w:rsidRPr="008A473A">
        <w:rPr>
          <w:rFonts w:ascii="Times New Roman" w:hAnsi="Times New Roman" w:cs="Times New Roman"/>
          <w:spacing w:val="-1"/>
          <w:sz w:val="28"/>
          <w:szCs w:val="28"/>
        </w:rPr>
        <w:t>наличие глубоких исчерпывающих знаний</w:t>
      </w:r>
      <w:r w:rsidRPr="008A473A">
        <w:rPr>
          <w:rFonts w:ascii="Times New Roman" w:hAnsi="Times New Roman" w:cs="Times New Roman"/>
          <w:sz w:val="28"/>
          <w:szCs w:val="28"/>
        </w:rPr>
        <w:t>; правильные, уверенные действия по применению получен</w:t>
      </w:r>
      <w:r w:rsidRPr="008A473A">
        <w:rPr>
          <w:rFonts w:ascii="Times New Roman" w:hAnsi="Times New Roman" w:cs="Times New Roman"/>
          <w:spacing w:val="-1"/>
          <w:sz w:val="28"/>
          <w:szCs w:val="28"/>
        </w:rPr>
        <w:t xml:space="preserve">ных знаний на практике, грамотное и логически стройное изложение материала </w:t>
      </w:r>
      <w:r w:rsidRPr="008A473A">
        <w:rPr>
          <w:rFonts w:ascii="Times New Roman" w:hAnsi="Times New Roman" w:cs="Times New Roman"/>
          <w:sz w:val="28"/>
          <w:szCs w:val="28"/>
        </w:rPr>
        <w:t>при ответе, усвоение основной и знакомство с дополнительной литературой.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Оценка «хорошо» ставится при </w:t>
      </w:r>
      <w:r w:rsidRPr="008A473A">
        <w:rPr>
          <w:rFonts w:ascii="Times New Roman" w:hAnsi="Times New Roman" w:cs="Times New Roman"/>
          <w:spacing w:val="-1"/>
          <w:sz w:val="28"/>
          <w:szCs w:val="28"/>
        </w:rPr>
        <w:t>наличии твердых и достаточно полных знаний</w:t>
      </w:r>
      <w:r w:rsidRPr="008A473A">
        <w:rPr>
          <w:rFonts w:ascii="Times New Roman" w:hAnsi="Times New Roman" w:cs="Times New Roman"/>
          <w:sz w:val="28"/>
          <w:szCs w:val="28"/>
        </w:rPr>
        <w:t>, правильные действия по применению знаний на практике, четкое изложение материала, допускаются отдельные логические и стилистические погрешности, усвоение основной литературы.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Оценка «удовлетворительно» ставится при наличии твердых знаний</w:t>
      </w:r>
      <w:r w:rsidRPr="008A473A">
        <w:rPr>
          <w:rFonts w:ascii="Times New Roman" w:hAnsi="Times New Roman" w:cs="Times New Roman"/>
          <w:spacing w:val="-1"/>
          <w:sz w:val="28"/>
          <w:szCs w:val="28"/>
        </w:rPr>
        <w:t xml:space="preserve">, изложении ответов с отдельными ошибками, уверенно исправленными после дополнительных вопросов; правильные в целом </w:t>
      </w:r>
      <w:r w:rsidRPr="008A473A">
        <w:rPr>
          <w:rFonts w:ascii="Times New Roman" w:hAnsi="Times New Roman" w:cs="Times New Roman"/>
          <w:sz w:val="28"/>
          <w:szCs w:val="28"/>
        </w:rPr>
        <w:t>действия по применению знаний на практике.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color w:val="000000"/>
          <w:sz w:val="28"/>
          <w:szCs w:val="28"/>
        </w:rPr>
        <w:t xml:space="preserve">Оценка «неудовлетворительно» ставится при соблюдении следующих условий: </w:t>
      </w:r>
      <w:r w:rsidRPr="008A473A">
        <w:rPr>
          <w:rFonts w:ascii="Times New Roman" w:hAnsi="Times New Roman" w:cs="Times New Roman"/>
          <w:iCs/>
          <w:sz w:val="28"/>
          <w:szCs w:val="28"/>
        </w:rPr>
        <w:t xml:space="preserve">ответы не связаны с вопросами, </w:t>
      </w:r>
      <w:r w:rsidRPr="008A473A">
        <w:rPr>
          <w:rFonts w:ascii="Times New Roman" w:hAnsi="Times New Roman" w:cs="Times New Roman"/>
          <w:sz w:val="28"/>
          <w:szCs w:val="28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8A473A" w:rsidRPr="008A473A" w:rsidRDefault="008A473A" w:rsidP="008A473A">
      <w:pPr>
        <w:ind w:firstLine="709"/>
        <w:jc w:val="both"/>
        <w:rPr>
          <w:rFonts w:ascii="Times New Roman" w:hAnsi="Times New Roman" w:cs="Times New Roman"/>
        </w:rPr>
      </w:pPr>
    </w:p>
    <w:p w:rsidR="008A473A" w:rsidRPr="008A473A" w:rsidRDefault="008A473A" w:rsidP="008A473A">
      <w:pPr>
        <w:pStyle w:val="1"/>
        <w:numPr>
          <w:ilvl w:val="0"/>
          <w:numId w:val="20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3" w:name="_Toc464116813"/>
      <w:r w:rsidRPr="008A473A">
        <w:rPr>
          <w:rFonts w:ascii="Times New Roman" w:hAnsi="Times New Roman" w:cs="Times New Roman"/>
        </w:rPr>
        <w:t>Типовые контрольные задания или иные материалы, необходимые для оценки результатов освоения образовательной программы</w:t>
      </w:r>
      <w:bookmarkEnd w:id="13"/>
    </w:p>
    <w:p w:rsidR="008A473A" w:rsidRPr="008A473A" w:rsidRDefault="008A473A" w:rsidP="008A473A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73A">
        <w:rPr>
          <w:rFonts w:ascii="Times New Roman" w:hAnsi="Times New Roman" w:cs="Times New Roman"/>
          <w:b/>
          <w:sz w:val="28"/>
          <w:szCs w:val="28"/>
        </w:rPr>
        <w:t>Перечень вопросов, выносимых на государственный экзамен.</w:t>
      </w:r>
    </w:p>
    <w:p w:rsidR="008A473A" w:rsidRPr="008A473A" w:rsidRDefault="008A473A" w:rsidP="008A473A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 дисциплине Стратегический менеджмент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Роль стратегического управления в системе менеджмента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Стратегический менеджмент и конкурентоспособность организации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Модели стратегий по Г.Минцбергу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Ключевые факторы успеха и стержневые компетенции компании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Конкурентное преимущество – источники формирования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lastRenderedPageBreak/>
        <w:t>Сегментарная структура рынка, ее значение в системе стратегического менеджмента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Стратегическое планирование и стратегические менеджмент, основные черты сходства и различия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Базовые и генерические конкурентные стратегии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Цепочка ценности и система ценности, их использование в стратегическом менеджменте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Модели стратегического менеджмента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  <w:lang w:val="en-US"/>
        </w:rPr>
        <w:t>SWOT</w:t>
      </w:r>
      <w:r w:rsidRPr="008A473A">
        <w:rPr>
          <w:sz w:val="28"/>
          <w:szCs w:val="28"/>
        </w:rPr>
        <w:t>-анализ, основные виды, их преимущества и недостатки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Многофакторный системный анализ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  <w:lang w:val="en-US"/>
        </w:rPr>
        <w:t>SNW</w:t>
      </w:r>
      <w:r w:rsidRPr="008A473A">
        <w:rPr>
          <w:sz w:val="28"/>
          <w:szCs w:val="28"/>
        </w:rPr>
        <w:t>-подход к анализу внутренней среды компании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Сценарное моделирование при проведении стратегического анализа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Стратегические цели, их декомпозиция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Стратегические детерминанты и ограничения, их роль в процессе разработки стратегии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  <w:lang w:val="en-US"/>
        </w:rPr>
        <w:t>SNW</w:t>
      </w:r>
      <w:r w:rsidRPr="008A473A">
        <w:rPr>
          <w:sz w:val="28"/>
          <w:szCs w:val="28"/>
        </w:rPr>
        <w:t>-анализ по продукту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 xml:space="preserve">Использование матриц BCG, </w:t>
      </w:r>
      <w:r w:rsidRPr="008A473A">
        <w:rPr>
          <w:sz w:val="28"/>
          <w:szCs w:val="28"/>
          <w:lang w:val="en-US"/>
        </w:rPr>
        <w:t>GE</w:t>
      </w:r>
      <w:r w:rsidRPr="008A473A">
        <w:rPr>
          <w:sz w:val="28"/>
          <w:szCs w:val="28"/>
        </w:rPr>
        <w:t>/</w:t>
      </w:r>
      <w:r w:rsidRPr="008A473A">
        <w:rPr>
          <w:sz w:val="28"/>
          <w:szCs w:val="28"/>
          <w:lang w:val="en-US"/>
        </w:rPr>
        <w:t>McKinsey</w:t>
      </w:r>
      <w:r w:rsidRPr="008A473A">
        <w:rPr>
          <w:sz w:val="28"/>
          <w:szCs w:val="28"/>
        </w:rPr>
        <w:t xml:space="preserve">, </w:t>
      </w:r>
      <w:r w:rsidRPr="008A473A">
        <w:rPr>
          <w:sz w:val="28"/>
          <w:szCs w:val="28"/>
          <w:lang w:val="en-US"/>
        </w:rPr>
        <w:t>ADL</w:t>
      </w:r>
      <w:r w:rsidRPr="008A473A">
        <w:rPr>
          <w:sz w:val="28"/>
          <w:szCs w:val="28"/>
        </w:rPr>
        <w:t>-</w:t>
      </w:r>
      <w:r w:rsidRPr="008A473A">
        <w:rPr>
          <w:sz w:val="28"/>
          <w:szCs w:val="28"/>
          <w:lang w:val="en-US"/>
        </w:rPr>
        <w:t>LC</w:t>
      </w:r>
      <w:r w:rsidRPr="008A473A">
        <w:rPr>
          <w:sz w:val="28"/>
          <w:szCs w:val="28"/>
        </w:rPr>
        <w:t xml:space="preserve"> при разработке бизнес-стратегий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Анализ финансового состояния компании, стратегический финансовый баланс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Основные этапы цикла реализации стратегии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Задачи  функции подразделения стратегического развития в компании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Разработка товарной стратегии. Оценка портфеля продуктов компании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Выбор целевых сегментов – преимущества и недостатки существующих подходов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Разработка стратегии позиционирования продукта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Анализ рынка. Риски на рынках с высокими темпами роста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Оценка стратегической неопределенности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Ключевые факторы успеха как основа конкуренции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Эффективная стратегия дифференцирования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Стратегии вертикальной интеграции</w:t>
      </w:r>
    </w:p>
    <w:p w:rsidR="008A473A" w:rsidRPr="008A473A" w:rsidRDefault="008A473A" w:rsidP="008A473A">
      <w:pPr>
        <w:pStyle w:val="af6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A473A">
        <w:rPr>
          <w:sz w:val="28"/>
          <w:szCs w:val="28"/>
        </w:rPr>
        <w:t>Стратегии выхода на новый товарный рынок</w:t>
      </w:r>
    </w:p>
    <w:p w:rsidR="008A473A" w:rsidRPr="008A473A" w:rsidRDefault="008A473A" w:rsidP="008A473A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 дисциплине Менеджмент организации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Сущность и значение менеджмента. Роль менеджмента в экономическом развитии страны.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Современные научные подходы к менеджменту.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Типы моделей менеджмента.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Специфика менеджмента в России.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Внутренняя среда организации и ее элементы.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Внешняя среда и ее влияние на условия деятельности организации. Основные характеристики внешней среды.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lastRenderedPageBreak/>
        <w:t>Основные факторы внешней деловой среды и механизм их влияния на организацию.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Внешняя фоновая среда и ее основные факторы.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Сущность и виды коммуникаций. Структура процесса коммуникации.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Особенности межличностных коммуникаций. Способы повышения их эффективности.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Принятие решений менеджером. Виды решений. Основные подходы к принятию решений.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Основные этапы процесса принятия решений, их содержание.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Модели методы принятия управленческих решений.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Планирование как функция менеджмента.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Стратегическое планирование, содержание его этапов.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Миссия и цели организации, способы формирования целей.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Состав и структура бизнес-плана.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Общая характеристика организационных структур, их элементы.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Механистический и органический типы организационных структур, области применения.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Процесс делегирования полномочий.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Общая характеристика мотивации.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Содержательные теории мотивации и их применение в практике управления.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Процессуальные теории мотивации и их применение в практике управления.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Состав и характеристика методов мотивации персонала. Выбор метода мотивации.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Управленческий контроль в работе менеджера. Виды контроля. Принципы эффективного контроля.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Содержание основных этапов контроля.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Понятие и сущность контроллинга.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Личность как объект управления, понятие личности и ее структура.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Руководство в организации. Власть и ее основные типы. Применение различных типов власти в зависимости от степени зрелости группы.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Понятие организационного конфликта и его структура. Динамика конфликта.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Виды организационных конфликтов, их основные причины и последствия.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Управление конфликтами. Структурные и межличностные способы разрешения конфликтов.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Сущность делового общения. Законы и основные приемы делового общения.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Основные виды устного делового общения, их технология.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t>Понятие риска, его основные элементы. Классификация видов рисков.</w:t>
      </w:r>
    </w:p>
    <w:p w:rsidR="008A473A" w:rsidRPr="008A473A" w:rsidRDefault="008A473A" w:rsidP="008A473A">
      <w:pPr>
        <w:pStyle w:val="af7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A473A">
        <w:rPr>
          <w:b w:val="0"/>
          <w:sz w:val="28"/>
          <w:szCs w:val="28"/>
        </w:rPr>
        <w:lastRenderedPageBreak/>
        <w:t>Процесс управления риском, его этапы. Пути снижения риска.</w:t>
      </w:r>
    </w:p>
    <w:p w:rsidR="008A473A" w:rsidRPr="008A473A" w:rsidRDefault="008A473A" w:rsidP="008A473A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 дисциплине Управление проектами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Технологии работы с заказчиками проектов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Стратегия управления проектами как фактор, поддерживающий конкурентную стратегию.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Процесс стандартизированного управления проектами.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Технологии и модели ранжирования проектов.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Экономические методы оценки проектов.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Технологии формирования портфеля проектов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Технологии отбора проектов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Целевой план проекта.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Определение сегмента заказчика и группы.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Выбор подсегмента и подгруппы заказчика.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Выбор представителя заказчика.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Стратегическая роль технологий управления проектами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Устав проекта.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8A473A">
        <w:rPr>
          <w:rFonts w:ascii="Times New Roman" w:hAnsi="Times New Roman" w:cs="Times New Roman"/>
          <w:sz w:val="28"/>
          <w:szCs w:val="28"/>
        </w:rPr>
        <w:t>-анализ проекта.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Описание содержания проекта.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Структурная декомпозиция работ.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Диаграмма Гантта.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Диаграмма контрольных событий.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Диаграмма «операции на стрелках» во временном масштабе.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Расписание по методу критической цепочки.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Иерархическое расписание.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Линия баланса.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Карта планирования стоимости.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Параметрическая оценка.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Базовый план стоимости проекта.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Программа обеспечения качества проекта.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Схема процесса реализации проекта.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Аффинная диаграмма проекта.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План реагирования на риски.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Анализ Монте-Карло.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Дерево решений.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Матрица заинтересованных сторон.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Реестр навыков участников проекта.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Карта балльной оценки приверженности участников проекта.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Матрица координации изменений.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Запрос на внесение изменения в проект.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Журнал изменений проекта.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Технологии управления расписанием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Линия исполнения проекта.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  <w:lang w:val="en-US"/>
        </w:rPr>
        <w:t>BCF</w:t>
      </w:r>
      <w:r w:rsidRPr="008A473A">
        <w:rPr>
          <w:rFonts w:ascii="Times New Roman" w:hAnsi="Times New Roman" w:cs="Times New Roman"/>
          <w:sz w:val="28"/>
          <w:szCs w:val="28"/>
        </w:rPr>
        <w:t>-анализ проекта.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lastRenderedPageBreak/>
        <w:t>Диаграмма прогнозирования контрольных событий.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Диаграмма скольжения.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Диаграмма буферов.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Технология сжатия расписания.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Технологии управления стоимостью проекта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Анализ выполненной стоимости проекта.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Анализ контрольных событий проектов.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Технологии управления качеством и завершения проекта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План повышения качества.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Диаграмма Парето.</w:t>
      </w:r>
    </w:p>
    <w:p w:rsidR="008A473A" w:rsidRPr="008A473A" w:rsidRDefault="008A473A" w:rsidP="008A473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Диаграмма причин и следствий.</w:t>
      </w:r>
    </w:p>
    <w:p w:rsidR="008A473A" w:rsidRPr="008A473A" w:rsidRDefault="008A473A" w:rsidP="008A473A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 дисциплине Управление организационными изменениями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Системный подход к управлению изменением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Необходимость изменений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Индивидуальные изменения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Когнитивный подход к изменениям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Анализ факторов внешнего и внутреннего окружения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Анализ причин изменения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Личность и изменения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Реструктуризация с позиции индивидуальных изменений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Типы корпоративных команд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Влияние индивидуумов на динамику команды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Способы инициирования и адаптации команды к организационным изменениям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Модели и подходы к организационным изменениям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Эффективное лидерство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Роль руководителей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Стиль и навыки руководителя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Диагностика изменений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Причины слияний и поглощений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Осуществление программы изменений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Управление изменением структуры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Формальные организационные структуры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Неформальные структуры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Порядок анализа структуры организации и управление её изменением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Понятие организационной культуры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Типы организационных культур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Формирование корпоративной культуры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Порядок анализа организационной культуры и управление  её изменением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Управление изменением организационной культуры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Проектирование системы менеджмента качества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Основные подходы к управлению качеством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lastRenderedPageBreak/>
        <w:t>Восемь принципов менеджмента качества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Порядок анализа изменений в области качества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Проектирование работы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Перепроектирование работ для повышения мотивации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Анализ и управление перепроектированием работ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Необходимость развития персонала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Управление развитием персонала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Основные методы развития персонала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Понятие операций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Анализ и управление операциями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Планирование и проектирование  операций</w:t>
      </w:r>
    </w:p>
    <w:p w:rsidR="008A473A" w:rsidRPr="008A473A" w:rsidRDefault="008A473A" w:rsidP="008A473A">
      <w:pPr>
        <w:numPr>
          <w:ilvl w:val="0"/>
          <w:numId w:val="25"/>
        </w:numPr>
        <w:tabs>
          <w:tab w:val="left" w:pos="36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color w:val="000000"/>
          <w:sz w:val="28"/>
          <w:szCs w:val="28"/>
        </w:rPr>
        <w:t>Как преодолеть противодействие запланированным организационным изменениям</w:t>
      </w:r>
    </w:p>
    <w:p w:rsidR="008A473A" w:rsidRPr="008A473A" w:rsidRDefault="008A473A" w:rsidP="008A473A">
      <w:pPr>
        <w:pStyle w:val="a5"/>
        <w:numPr>
          <w:ilvl w:val="0"/>
          <w:numId w:val="25"/>
        </w:numPr>
        <w:tabs>
          <w:tab w:val="left" w:pos="360"/>
          <w:tab w:val="left" w:pos="1134"/>
        </w:tabs>
        <w:ind w:left="0" w:firstLine="709"/>
        <w:jc w:val="both"/>
        <w:rPr>
          <w:b w:val="0"/>
          <w:bCs w:val="0"/>
          <w:szCs w:val="28"/>
        </w:rPr>
      </w:pPr>
      <w:r w:rsidRPr="008A473A">
        <w:rPr>
          <w:szCs w:val="28"/>
        </w:rPr>
        <w:t>Оценка организационных изменений</w:t>
      </w:r>
    </w:p>
    <w:p w:rsidR="008A473A" w:rsidRPr="008A473A" w:rsidRDefault="008A473A" w:rsidP="008A473A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pStyle w:val="a4"/>
        <w:shd w:val="clear" w:color="auto" w:fill="FFFFFF"/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Примерная тематика выпускных квалификационных работ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Адаптивное развитие организационной структуры управления предприятием в условиях динамичной внешней среды.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Адаптивное управление предприятием розничной торговли.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процесса управления маркетингом как функциональной подсистемой менеджмента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организационного развития в процессе функционирования социально-экономической системы.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Влияние организационной культуры на достижение целей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Влияние факторов внешней и внутренней среды на эффективность принятия управленческих решений.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Внутрифирменное планирование социально-экономического развития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Внутрифирменный контроль деятельности предприятия как условие повышения его конкурентоспособности.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Детерминанты устойчивого развития организационного управления.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предприятия и разработка рекомендаций по развитию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Инновационные подходы к разработке и реализации эффективной кадровой политики в контексте организационных изменений социально-экономических систем. 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Интеграция социальной ответственности и экономических интересов организации в условиях экономического кризиса. 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 инструментов менеджмента в управлении коллективом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инструментов антикризисного для преодоления убыточности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Использование инструментов маркетинга в управлении торговой организацией.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инструментов стратегического менеджмента в управлении персоналом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концепции социально-этического маркетинга в системе управления организацией.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методов информационного менеджмента в процессе управления организацией.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системного анализа в управлении хозяйственной деятельностью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системного подхода при проектировании организационной структуры предприятия.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социального менеджмента как элемента интегрированной системы управления организацией.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технологий репутационного менеджмента в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технологии структурного управления организациями в условиях рыночной экономики.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процесса разработки, принятия и реализации управленческих решений в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целеполагания как основной функции в менеджменте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Корпоративное планирование в системе стратегического управления экономическим развитием организации. 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Моделирование конкурентных преимуществ организации в условиях информатизации общества.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управления деятельностью предприятия и повышение ее эффективности.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Ориентация на потребителя как необходимое условие менеджмента в условиях инновационной рыночной экономики.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конкурентоспособности организации на основе реализации процесса управления продуктовыми инновациями.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обоснованности принятия управленческих решений на основе экономического анализа.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организационных структур управления предприятием на основе программно-целевого подхода.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процессного подхода для проектирования системы менеджмента качества в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 обеспечения реализации задач управления конкурентоспособностью в системе менеджмента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 развития имиджа организации как фактор конкурентной среды.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 развития информационно-аналитического обеспечения менеджмента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 развития информационно-аналитического обеспечения процесса подготовки и принятия управленческих решений в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развития организаций на основе использования консалтинговых услуг. 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реализации процесса планирования в общей концепции деятельности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реализации функций торгового менеджмента в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структурного обновления организации. 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 функционального менеджмента организации в условиях инновационного развития экономики.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механизма работы с кадровым резервом в организациях потребительской кооперации.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организационной культуры кооперативной организации как инструмент социально ответственной деятельности.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 организационной структуры в соответствии со стратегией организации. 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организационной структуры управления как фактор развития стратегического управления.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 портфеля продукции предприятия </w:t>
      </w:r>
      <w:r w:rsidRPr="008A473A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для обеспечения реализации целей стратегического планирования.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процесса управления организацией в условиях инновационно ориентированной экономики.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процессов командообразования в менеджменте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системы инновационного управления на предприятии.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системы контроллинга в организации как основы обеспечения реализации целевых направлений ее деятельности.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системы контроллинга персонала как инструмента совершенствования внутриорганизационных социально-трудовых отношений.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системы менеджмента качества на предприятии.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системы методов управления организацией, адаптированных к условиям инновационной экономики.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системы стратегического контроллинга как эффективного механизма управления организацией.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системы стратегического менеджмента в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Проектирование системы трейд-менеджмента в кооперативной организации. 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системы управления знаниями как основы наращивания интеллектуального капитала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системы управления розничной торговой сетью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Проектирование системы экономического управления организацией  в условиях инновационно ориентированной экономики.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стратегических целей развития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Проектирование управления организацией на основе процессного подхода.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процессов торгового менеджмента в общей системе управления организацией. 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этической составляющей в системе управления трудовыми отношениями в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shd w:val="clear" w:color="auto" w:fill="FFFFFF"/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бизнес-плана для открытия нового предприятия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стратегии поведения организации на рынке.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комплекса мероприятий по повышению качества управленческих решений в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мероприятий по повышению конкурентоспособности организации на основе управления конфликтностью.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организационно-управленческого механизма деятельности рекламной фирмы.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организационно-экономического механизма управления развитием предприятия на основе инновационной активности.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организационных механизмов формирования системы управления организацией. 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предложений по совершенствованию управленческого контроля как средства обеспечения конкурентоспособности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Разработка проекта по совершенствованию управления целеполаганием в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проекта развития</w:t>
      </w:r>
      <w:r w:rsidRPr="008A47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компетенций в системе стратегического управления персоналом.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проекта управления предприятием общественного питания.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рекомендаций по информационной поддержке процесса управления организацией.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shd w:val="clear" w:color="auto" w:fill="FFFFFF"/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стратегии по внедрению  нового продукта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стратегии развития торговой организации в условиях инновационно ориентированной экономики.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Рационализация процесса менеджмента организации как динамически развивающейся системы.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Резервы развития предприятия в процессе использования инструментов торгового менеджмента.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Системная оценка эффективности управления торговой деятельностью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системы информационного менеджмента как основы повышения эффективности торговой деятельности организации. 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3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Стратегическое планирование развития предприятия.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Стратегическое управление как конкурентное преимущество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повышения конкурентоспособности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 развития предприятия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Торговый менеджмент как элемент интегрированной системы управления организацией. 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Трансформация кадровой политики в контексте организационных изменений социально-экономических систем.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активами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запасами как составляющая часть планового процесса на предприятии.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знаниями как основа построения самообучающейся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инновационной деятельностью как составным элементом бизнес- процесса организации, ориентированной на усиление позиций на рынке.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конкурентоспособностью предприятия как фактор его экономического развития. 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маркетинговой деятельностью как интегрированной функцией менеджмента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маркетинговой деятельностью организации с учетом особенностей рыночных условий ее функционирования. 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оборотными средствами и источниками финансирования в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поведением потребителей продукции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политикой продвижения товаров в системе торгового менеджмента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прибылью организации в условиях конкурентной среды.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продажами и клиентскими отношениями в торговой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формированием капитала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Управленческие аспекты диагностики конкуренции на рынке и определение направлений развития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Усиление рыночных позиций организации в процессе стратегического управления персоналом.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инновационной культуры как стратегического ресурса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стратегии рекламного менеджмента в процессе управления организацией.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стратегических подходов к анализу лидерства как фактора управления персоналом организации.</w:t>
      </w:r>
    </w:p>
    <w:p w:rsidR="008A473A" w:rsidRPr="008A473A" w:rsidRDefault="008A473A" w:rsidP="008A473A">
      <w:pPr>
        <w:pStyle w:val="a4"/>
        <w:numPr>
          <w:ilvl w:val="0"/>
          <w:numId w:val="28"/>
        </w:numPr>
        <w:tabs>
          <w:tab w:val="left" w:pos="0"/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73A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Экономическое обоснование управленческих решений в организации с учетом влияния факторов внешней среды.</w:t>
      </w:r>
    </w:p>
    <w:p w:rsidR="008A473A" w:rsidRPr="008A473A" w:rsidRDefault="008A473A" w:rsidP="008A473A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pStyle w:val="1"/>
        <w:numPr>
          <w:ilvl w:val="0"/>
          <w:numId w:val="20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4" w:name="_Toc464116814"/>
      <w:r w:rsidRPr="008A473A">
        <w:rPr>
          <w:rFonts w:ascii="Times New Roman" w:hAnsi="Times New Roman" w:cs="Times New Roman"/>
        </w:rPr>
        <w:t>Методические материалы, определяющие процедуры оценивания результатов освоения образовательной программы</w:t>
      </w:r>
      <w:bookmarkEnd w:id="14"/>
    </w:p>
    <w:p w:rsidR="008A473A" w:rsidRPr="008A473A" w:rsidRDefault="008A473A" w:rsidP="008A4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Методические материалы приведены в приложении 2 к программе государственной итоговой аттестации.</w:t>
      </w:r>
    </w:p>
    <w:p w:rsidR="008A473A" w:rsidRPr="008A473A" w:rsidRDefault="008A473A" w:rsidP="008A4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ind w:firstLine="709"/>
        <w:jc w:val="both"/>
        <w:rPr>
          <w:rFonts w:ascii="Times New Roman" w:hAnsi="Times New Roman" w:cs="Times New Roman"/>
          <w:noProof/>
        </w:rPr>
      </w:pPr>
    </w:p>
    <w:p w:rsidR="008A473A" w:rsidRPr="008A473A" w:rsidRDefault="008A473A" w:rsidP="008A4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37885" cy="8173085"/>
            <wp:effectExtent l="19050" t="0" r="5715" b="0"/>
            <wp:docPr id="7" name="Рисунок 7" descr="A54144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541444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3A" w:rsidRPr="008A473A" w:rsidRDefault="008A473A" w:rsidP="008A473A">
      <w:pPr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ab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3580208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8A473A" w:rsidRPr="008A473A" w:rsidRDefault="008A473A" w:rsidP="008A473A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8A473A">
            <w:rPr>
              <w:rFonts w:ascii="Times New Roman" w:hAnsi="Times New Roman" w:cs="Times New Roman"/>
            </w:rPr>
            <w:t>Оглавление</w:t>
          </w:r>
        </w:p>
        <w:p w:rsidR="008A473A" w:rsidRPr="008A473A" w:rsidRDefault="008A473A" w:rsidP="008A473A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8A473A" w:rsidRPr="008A473A" w:rsidRDefault="008A473A" w:rsidP="008A473A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8A473A" w:rsidRPr="008A473A" w:rsidRDefault="008A473A" w:rsidP="008A473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</w:rPr>
          </w:pPr>
          <w:r w:rsidRPr="008A473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A473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A473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2681491" w:history="1">
            <w:r w:rsidRPr="008A473A">
              <w:rPr>
                <w:rStyle w:val="af"/>
                <w:rFonts w:ascii="Times New Roman" w:hAnsi="Times New Roman" w:cs="Times New Roman"/>
                <w:noProof/>
              </w:rPr>
              <w:t>1. Общие положения</w: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instrText xml:space="preserve"> PAGEREF _Toc422681491 \h </w:instrTex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473A" w:rsidRPr="008A473A" w:rsidRDefault="008A473A" w:rsidP="008A473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22681492" w:history="1">
            <w:r w:rsidRPr="008A473A">
              <w:rPr>
                <w:rStyle w:val="af"/>
                <w:rFonts w:ascii="Times New Roman" w:hAnsi="Times New Roman" w:cs="Times New Roman"/>
                <w:noProof/>
              </w:rPr>
              <w:t>2. Методические указания по подготовке к государственному экзамену</w: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instrText xml:space="preserve"> PAGEREF _Toc422681492 \h </w:instrTex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473A" w:rsidRPr="008A473A" w:rsidRDefault="008A473A" w:rsidP="008A473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22681493" w:history="1">
            <w:r w:rsidRPr="008A473A">
              <w:rPr>
                <w:rStyle w:val="af"/>
                <w:rFonts w:ascii="Times New Roman" w:hAnsi="Times New Roman" w:cs="Times New Roman"/>
                <w:noProof/>
              </w:rPr>
              <w:t>3. Структура и оформление ВКР</w: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instrText xml:space="preserve"> PAGEREF _Toc422681493 \h </w:instrTex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473A" w:rsidRPr="008A473A" w:rsidRDefault="008A473A" w:rsidP="008A473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422681494" w:history="1">
            <w:r w:rsidRPr="008A473A">
              <w:rPr>
                <w:rStyle w:val="af"/>
                <w:rFonts w:ascii="Times New Roman" w:hAnsi="Times New Roman" w:cs="Times New Roman"/>
                <w:noProof/>
              </w:rPr>
              <w:t>4. Порядок защиты ВКР</w: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instrText xml:space="preserve"> PAGEREF _Toc422681494 \h </w:instrTex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8A473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A473A" w:rsidRPr="008A473A" w:rsidRDefault="008A473A" w:rsidP="008A473A">
          <w:pPr>
            <w:spacing w:line="360" w:lineRule="auto"/>
            <w:rPr>
              <w:rFonts w:ascii="Times New Roman" w:hAnsi="Times New Roman" w:cs="Times New Roman"/>
            </w:rPr>
          </w:pPr>
          <w:r w:rsidRPr="008A473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A473A" w:rsidRPr="008A473A" w:rsidRDefault="008A473A" w:rsidP="008A473A">
      <w:pPr>
        <w:pStyle w:val="a5"/>
        <w:widowControl w:val="0"/>
        <w:spacing w:after="360"/>
        <w:ind w:left="0"/>
        <w:rPr>
          <w:bCs w:val="0"/>
          <w:szCs w:val="28"/>
        </w:rPr>
      </w:pPr>
    </w:p>
    <w:p w:rsidR="008A473A" w:rsidRPr="008A473A" w:rsidRDefault="008A473A" w:rsidP="008A473A">
      <w:pPr>
        <w:pStyle w:val="a5"/>
        <w:widowControl w:val="0"/>
        <w:spacing w:after="360"/>
        <w:ind w:left="0"/>
        <w:rPr>
          <w:bCs w:val="0"/>
          <w:szCs w:val="28"/>
        </w:rPr>
      </w:pPr>
    </w:p>
    <w:p w:rsidR="008A473A" w:rsidRPr="008A473A" w:rsidRDefault="008A473A" w:rsidP="008A473A">
      <w:pPr>
        <w:pStyle w:val="a5"/>
        <w:widowControl w:val="0"/>
        <w:spacing w:after="360"/>
        <w:ind w:left="0"/>
        <w:rPr>
          <w:bCs w:val="0"/>
          <w:szCs w:val="28"/>
        </w:rPr>
      </w:pPr>
    </w:p>
    <w:p w:rsidR="008A473A" w:rsidRPr="008A473A" w:rsidRDefault="008A473A" w:rsidP="008A473A">
      <w:pPr>
        <w:pStyle w:val="a5"/>
        <w:widowControl w:val="0"/>
        <w:spacing w:after="360"/>
        <w:ind w:left="0"/>
        <w:rPr>
          <w:bCs w:val="0"/>
          <w:szCs w:val="28"/>
        </w:rPr>
      </w:pPr>
    </w:p>
    <w:p w:rsidR="008A473A" w:rsidRPr="008A473A" w:rsidRDefault="008A473A" w:rsidP="008A473A">
      <w:pPr>
        <w:pStyle w:val="a5"/>
        <w:widowControl w:val="0"/>
        <w:spacing w:after="360"/>
        <w:ind w:left="0"/>
        <w:rPr>
          <w:bCs w:val="0"/>
          <w:szCs w:val="28"/>
        </w:rPr>
      </w:pPr>
    </w:p>
    <w:p w:rsidR="008A473A" w:rsidRPr="008A473A" w:rsidRDefault="008A473A" w:rsidP="008A473A">
      <w:pPr>
        <w:pStyle w:val="a5"/>
        <w:widowControl w:val="0"/>
        <w:spacing w:after="360"/>
        <w:ind w:left="0"/>
        <w:rPr>
          <w:bCs w:val="0"/>
          <w:szCs w:val="28"/>
        </w:rPr>
      </w:pPr>
    </w:p>
    <w:p w:rsidR="008A473A" w:rsidRPr="008A473A" w:rsidRDefault="008A473A" w:rsidP="008A473A">
      <w:pPr>
        <w:pStyle w:val="a5"/>
        <w:widowControl w:val="0"/>
        <w:spacing w:after="360"/>
        <w:ind w:left="0"/>
        <w:rPr>
          <w:bCs w:val="0"/>
          <w:szCs w:val="28"/>
        </w:rPr>
      </w:pPr>
    </w:p>
    <w:p w:rsidR="008A473A" w:rsidRPr="008A473A" w:rsidRDefault="008A473A" w:rsidP="008A473A">
      <w:pPr>
        <w:pStyle w:val="a5"/>
        <w:widowControl w:val="0"/>
        <w:spacing w:after="360"/>
        <w:ind w:left="0"/>
        <w:rPr>
          <w:bCs w:val="0"/>
          <w:szCs w:val="28"/>
        </w:rPr>
      </w:pPr>
    </w:p>
    <w:p w:rsidR="008A473A" w:rsidRPr="008A473A" w:rsidRDefault="008A473A" w:rsidP="008A473A">
      <w:pPr>
        <w:pStyle w:val="a5"/>
        <w:widowControl w:val="0"/>
        <w:spacing w:after="360"/>
        <w:ind w:left="0"/>
        <w:rPr>
          <w:bCs w:val="0"/>
          <w:szCs w:val="28"/>
        </w:rPr>
      </w:pPr>
    </w:p>
    <w:p w:rsidR="008A473A" w:rsidRPr="008A473A" w:rsidRDefault="008A473A" w:rsidP="008A473A">
      <w:pPr>
        <w:pStyle w:val="Default"/>
      </w:pPr>
    </w:p>
    <w:p w:rsidR="008A473A" w:rsidRPr="008A473A" w:rsidRDefault="008A473A" w:rsidP="008A473A">
      <w:pPr>
        <w:pStyle w:val="Default"/>
      </w:pPr>
    </w:p>
    <w:p w:rsidR="008A473A" w:rsidRPr="008A473A" w:rsidRDefault="008A473A" w:rsidP="008A473A">
      <w:pPr>
        <w:pStyle w:val="Default"/>
      </w:pPr>
    </w:p>
    <w:p w:rsidR="008A473A" w:rsidRPr="008A473A" w:rsidRDefault="008A473A" w:rsidP="008A473A">
      <w:pPr>
        <w:pStyle w:val="Default"/>
      </w:pPr>
    </w:p>
    <w:p w:rsidR="008A473A" w:rsidRPr="008A473A" w:rsidRDefault="008A473A" w:rsidP="008A473A">
      <w:pPr>
        <w:pStyle w:val="Default"/>
      </w:pPr>
    </w:p>
    <w:p w:rsidR="008A473A" w:rsidRPr="008A473A" w:rsidRDefault="008A473A" w:rsidP="008A473A">
      <w:pPr>
        <w:pStyle w:val="Default"/>
      </w:pPr>
    </w:p>
    <w:p w:rsidR="008A473A" w:rsidRPr="008A473A" w:rsidRDefault="008A473A" w:rsidP="008A473A">
      <w:pPr>
        <w:pStyle w:val="Default"/>
      </w:pPr>
    </w:p>
    <w:p w:rsidR="008A473A" w:rsidRPr="008A473A" w:rsidRDefault="008A473A" w:rsidP="008A473A">
      <w:pPr>
        <w:pStyle w:val="Default"/>
      </w:pPr>
    </w:p>
    <w:p w:rsidR="008A473A" w:rsidRPr="008A473A" w:rsidRDefault="008A473A" w:rsidP="008A473A">
      <w:pPr>
        <w:pStyle w:val="Default"/>
      </w:pPr>
    </w:p>
    <w:p w:rsidR="008A473A" w:rsidRPr="008A473A" w:rsidRDefault="008A473A" w:rsidP="008A473A">
      <w:pPr>
        <w:pStyle w:val="Default"/>
      </w:pPr>
    </w:p>
    <w:p w:rsidR="008A473A" w:rsidRPr="008A473A" w:rsidRDefault="008A473A" w:rsidP="008A473A">
      <w:pPr>
        <w:pStyle w:val="Default"/>
      </w:pPr>
    </w:p>
    <w:p w:rsidR="008A473A" w:rsidRPr="008A473A" w:rsidRDefault="008A473A" w:rsidP="008A473A">
      <w:pPr>
        <w:pStyle w:val="Default"/>
      </w:pPr>
    </w:p>
    <w:p w:rsidR="008A473A" w:rsidRPr="008A473A" w:rsidRDefault="008A473A" w:rsidP="008A473A">
      <w:pPr>
        <w:pStyle w:val="Default"/>
      </w:pPr>
    </w:p>
    <w:p w:rsidR="008A473A" w:rsidRPr="008A473A" w:rsidRDefault="008A473A" w:rsidP="008A473A">
      <w:pPr>
        <w:pStyle w:val="Default"/>
      </w:pPr>
    </w:p>
    <w:p w:rsidR="008A473A" w:rsidRPr="008A473A" w:rsidRDefault="008A473A" w:rsidP="008A473A">
      <w:pPr>
        <w:rPr>
          <w:rFonts w:ascii="Times New Roman" w:eastAsiaTheme="minorHAnsi" w:hAnsi="Times New Roman" w:cs="Times New Roman"/>
          <w:color w:val="000000"/>
          <w:lang w:eastAsia="en-US"/>
        </w:rPr>
      </w:pPr>
      <w:r w:rsidRPr="008A473A">
        <w:rPr>
          <w:rFonts w:ascii="Times New Roman" w:hAnsi="Times New Roman" w:cs="Times New Roman"/>
        </w:rPr>
        <w:br w:type="page"/>
      </w:r>
    </w:p>
    <w:p w:rsidR="008A473A" w:rsidRPr="008A473A" w:rsidRDefault="008A473A" w:rsidP="008A473A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5" w:name="_Toc422681491"/>
      <w:r w:rsidRPr="008A473A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5"/>
    </w:p>
    <w:p w:rsidR="008A473A" w:rsidRPr="008A473A" w:rsidRDefault="008A473A" w:rsidP="008A47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473A">
        <w:rPr>
          <w:color w:val="auto"/>
          <w:sz w:val="28"/>
          <w:szCs w:val="28"/>
        </w:rPr>
        <w:t>1.1. Государственная итоговая аттестация включает государственный экзамен и защиту выпускной квалификационной работы.</w:t>
      </w:r>
    </w:p>
    <w:p w:rsidR="008A473A" w:rsidRPr="008A473A" w:rsidRDefault="008A473A" w:rsidP="008A47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473A">
        <w:rPr>
          <w:color w:val="auto"/>
          <w:sz w:val="28"/>
          <w:szCs w:val="28"/>
        </w:rPr>
        <w:t>1.2. Государственный экзамен проводится по нескольким дисциплинам, результаты освоения которых имеют определяющее значение для профессиональной деятельности выпускников. Государственный экзамен проводится устно.</w:t>
      </w:r>
    </w:p>
    <w:p w:rsidR="008A473A" w:rsidRPr="008A473A" w:rsidRDefault="008A473A" w:rsidP="008A47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473A">
        <w:rPr>
          <w:color w:val="auto"/>
          <w:sz w:val="28"/>
          <w:szCs w:val="28"/>
        </w:rPr>
        <w:t>1.3. Выпускная квалификационная работа (далее – ВКР)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:rsidR="008A473A" w:rsidRPr="008A473A" w:rsidRDefault="008A473A" w:rsidP="008A47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A473A">
        <w:rPr>
          <w:color w:val="auto"/>
          <w:sz w:val="28"/>
          <w:szCs w:val="28"/>
        </w:rPr>
        <w:t>1.4 Вид выпускной квалификационной работы – бакалаврская работа.</w:t>
      </w:r>
    </w:p>
    <w:p w:rsidR="008A473A" w:rsidRPr="008A473A" w:rsidRDefault="008A473A" w:rsidP="008A473A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6" w:name="_Toc422681492"/>
    </w:p>
    <w:p w:rsidR="008A473A" w:rsidRPr="008A473A" w:rsidRDefault="008A473A" w:rsidP="008A473A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8A473A">
        <w:rPr>
          <w:rFonts w:ascii="Times New Roman" w:hAnsi="Times New Roman" w:cs="Times New Roman"/>
          <w:color w:val="auto"/>
        </w:rPr>
        <w:t>2.Методические указания по подготовке к государственному экзамену</w:t>
      </w:r>
      <w:bookmarkEnd w:id="16"/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_Toc422681493"/>
      <w:r w:rsidRPr="008A473A">
        <w:rPr>
          <w:rFonts w:ascii="Times New Roman" w:hAnsi="Times New Roman" w:cs="Times New Roman"/>
          <w:sz w:val="28"/>
          <w:szCs w:val="28"/>
        </w:rPr>
        <w:t>Государственный экзамен проводится государственными экзаменационными комиссиями на открытом заседании. Заседания комиссий правомочны, если в них участвуют не менее двух третей от числа лиц, входящих в состав комиссий. Заседания комиссий проводятся председателями комиссий.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голоса.</w:t>
      </w:r>
    </w:p>
    <w:p w:rsidR="008A473A" w:rsidRPr="008A473A" w:rsidRDefault="008A473A" w:rsidP="008A473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eastAsia="Calibri" w:hAnsi="Times New Roman" w:cs="Times New Roman"/>
          <w:sz w:val="28"/>
          <w:szCs w:val="28"/>
          <w:lang w:eastAsia="en-US"/>
        </w:rPr>
        <w:t>Для подготовки к государственному экзамену обучающемуся необходимо воспользоваться рабочей программой ГИА, в которой указан перечень дисциплин, вынесенных на государственный экзамен, а также Приложением 1 к данной рабочей программе, в четвертом разделе которого указан</w:t>
      </w:r>
      <w:r w:rsidRPr="008A473A">
        <w:rPr>
          <w:rFonts w:ascii="Times New Roman" w:hAnsi="Times New Roman" w:cs="Times New Roman"/>
          <w:sz w:val="28"/>
          <w:szCs w:val="28"/>
        </w:rPr>
        <w:t>перечень вопросов, выносимых на государственный экзамен с указанием дисциплин, к которым относятся эти вопросы.</w:t>
      </w:r>
    </w:p>
    <w:p w:rsidR="008A473A" w:rsidRPr="008A473A" w:rsidRDefault="008A473A" w:rsidP="008A473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473A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Литература, предназначенная для подготовки к государственному экзамену, представлена в п. 7 программы ГИА.</w:t>
      </w:r>
    </w:p>
    <w:p w:rsidR="008A473A" w:rsidRPr="008A473A" w:rsidRDefault="008A473A" w:rsidP="008A473A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8A473A">
        <w:rPr>
          <w:rFonts w:ascii="Times New Roman" w:hAnsi="Times New Roman" w:cs="Times New Roman"/>
          <w:color w:val="auto"/>
        </w:rPr>
        <w:br w:type="page"/>
      </w:r>
    </w:p>
    <w:p w:rsidR="008A473A" w:rsidRPr="008A473A" w:rsidRDefault="008A473A" w:rsidP="008A473A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8A473A">
        <w:rPr>
          <w:rFonts w:ascii="Times New Roman" w:hAnsi="Times New Roman" w:cs="Times New Roman"/>
          <w:color w:val="auto"/>
        </w:rPr>
        <w:lastRenderedPageBreak/>
        <w:t>3. Структура и оформление ВКР</w:t>
      </w:r>
      <w:bookmarkEnd w:id="17"/>
    </w:p>
    <w:p w:rsidR="008A473A" w:rsidRPr="008A473A" w:rsidRDefault="008A473A" w:rsidP="008A473A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8A473A" w:rsidRPr="008A473A" w:rsidRDefault="008A473A" w:rsidP="008A473A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A473A">
        <w:rPr>
          <w:color w:val="auto"/>
          <w:sz w:val="28"/>
          <w:szCs w:val="28"/>
        </w:rPr>
        <w:t xml:space="preserve">Структура ВКР: </w:t>
      </w:r>
      <w:r w:rsidRPr="008A473A">
        <w:rPr>
          <w:i/>
          <w:color w:val="auto"/>
          <w:sz w:val="28"/>
          <w:szCs w:val="28"/>
        </w:rPr>
        <w:t>титульный лист, задание на ВКР, аннотация, содержание, введение, разделы основной части, заключение, список использованных источников, приложения, рецензия, отзыв.</w:t>
      </w:r>
    </w:p>
    <w:p w:rsidR="008A473A" w:rsidRPr="008A473A" w:rsidRDefault="008A473A" w:rsidP="008A473A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Стиль письменной научной мысли – это обезличенный монолог. Поэтому изложение обычно ведется от третьего лица, так как внимание сосредоточено на содержании и логической последовательности сообщения, а не на субъекте. Материал также может излагаться с использованием безличных оборотов или от третьего лица. Например: «можно предположить, что…», «представляется важным…», «автор считает, что…», «по мнению автора…» и т. д.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Излагать материал следует с использованием научной терминологии, профессионального языка. Недопустимо применять обороты разговорной речи или публицистический стиль (за исключением коротких цитат из газетных, журнальных статей).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Основная часть бакалаврской работы состоит из трех глав: теоретико-методологической, аналитической и практической (рекомендательной). Каждая глава включает 2-3 параграфа.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Названия глав не должны дублировать название темы, а название параграфов – названия глав.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 (1,5-2 страницы</w:t>
      </w:r>
      <w:r w:rsidRPr="008A473A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  <w:r w:rsidRPr="008A473A">
        <w:rPr>
          <w:rFonts w:ascii="Times New Roman" w:hAnsi="Times New Roman" w:cs="Times New Roman"/>
          <w:bCs/>
          <w:iCs/>
          <w:sz w:val="28"/>
          <w:szCs w:val="28"/>
        </w:rPr>
        <w:t xml:space="preserve"> Во введении обосновывается актуальность выбранной темы, определяется степень её разработанности, формулируются цель и задачи ВКР.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Ключевые элементы введения: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обоснование актуальности выбранной темы;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оценка уровня разработанности темы в литературных источниках;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определение цели и постановка задач исследования;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выделение и определение объекта и предмета исследования;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29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выбор теоретико-методологической базы исследования.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Обоснование актуальности темы </w:t>
      </w:r>
      <w:r w:rsidRPr="008A473A">
        <w:rPr>
          <w:rFonts w:ascii="Times New Roman" w:hAnsi="Times New Roman" w:cs="Times New Roman"/>
          <w:sz w:val="28"/>
          <w:szCs w:val="28"/>
        </w:rPr>
        <w:t>показывается главное – суть проблемной ситуации (противоречивой ситуации, требующей своего разрешения).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Актуальность темы означает ее связь с конкретными потребностями практики (потребностями конкретного предприятия, группы предприятий, </w:t>
      </w:r>
      <w:r w:rsidRPr="008A473A">
        <w:rPr>
          <w:rFonts w:ascii="Times New Roman" w:hAnsi="Times New Roman" w:cs="Times New Roman"/>
          <w:sz w:val="28"/>
          <w:szCs w:val="28"/>
        </w:rPr>
        <w:lastRenderedPageBreak/>
        <w:t>организации, органов управления и т.д.). Актуальность отражает важность, своевременность выбранной темы, ее социально-экономическую значимость.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При </w:t>
      </w: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оценке уровня разработанности темы в литературе </w:t>
      </w:r>
      <w:r w:rsidRPr="008A473A">
        <w:rPr>
          <w:rFonts w:ascii="Times New Roman" w:hAnsi="Times New Roman" w:cs="Times New Roman"/>
          <w:sz w:val="28"/>
          <w:szCs w:val="28"/>
        </w:rPr>
        <w:t>обучающийся должен дать оценку уровню разработанности этой проблемы в литературных и других источниках и указать на проблемы, с которыми сталкиваются те, кто изучает это направление деятельности. Необходимо привести фамилии авторов работ, внесших наибольший вклад в развитие избранной темы.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От доказательства актуальности выбранной темы обучающийся должен логично перейти к </w:t>
      </w: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определению цели работы. </w:t>
      </w:r>
      <w:r w:rsidRPr="008A473A">
        <w:rPr>
          <w:rFonts w:ascii="Times New Roman" w:hAnsi="Times New Roman" w:cs="Times New Roman"/>
          <w:sz w:val="28"/>
          <w:szCs w:val="28"/>
        </w:rPr>
        <w:t>Как правило, целью выпускной квалификационной работы является разработка предложений или методических рекомендаций на основе исследования теоретических аспектов (изученного теоретического материала) и полученных практических результатов анализа объекта исследования.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8A473A">
        <w:rPr>
          <w:rFonts w:ascii="Times New Roman" w:hAnsi="Times New Roman" w:cs="Times New Roman"/>
          <w:sz w:val="28"/>
          <w:szCs w:val="28"/>
        </w:rPr>
        <w:t xml:space="preserve"> указывают на основные направления работы обучающегося при подготовке ВКР и начинаются с совершенных глаголов: описать…, установить…, выяснить…, проанализировать…, оценить…, выявить…, разработать рекомендации…, предложить методику… и т.п.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Объект исследования </w:t>
      </w:r>
      <w:r w:rsidRPr="008A473A">
        <w:rPr>
          <w:rFonts w:ascii="Times New Roman" w:hAnsi="Times New Roman" w:cs="Times New Roman"/>
          <w:sz w:val="28"/>
          <w:szCs w:val="28"/>
        </w:rPr>
        <w:t>– организация, ее подразделения на примере которых рассматривается проблемная ситуация или выбранная для исследования тема.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 исследования </w:t>
      </w:r>
      <w:r w:rsidRPr="008A473A">
        <w:rPr>
          <w:rFonts w:ascii="Times New Roman" w:hAnsi="Times New Roman" w:cs="Times New Roman"/>
          <w:sz w:val="28"/>
          <w:szCs w:val="28"/>
        </w:rPr>
        <w:t>– процесс, отношения, явления в рамках выбранной темы бакалаврской работы.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Далее необходимо обосновать </w:t>
      </w: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выбор методов исследования</w:t>
      </w:r>
      <w:r w:rsidRPr="008A473A">
        <w:rPr>
          <w:rFonts w:ascii="Times New Roman" w:hAnsi="Times New Roman" w:cs="Times New Roman"/>
          <w:bCs/>
          <w:iCs/>
          <w:sz w:val="28"/>
          <w:szCs w:val="28"/>
        </w:rPr>
        <w:t>, применяемых при написании работы (общенаучные методы: научное наблюдение, сравнение, измерение, эксперимент, абстрагирование, анализ и синтез, моделирование, индукция и дедукция, восхождение от абстрактного к конкретному; частные и специальные методы: анализ документов, функционально-стоимостной и корреляционный анализ и др.).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A473A">
        <w:rPr>
          <w:rFonts w:ascii="Times New Roman" w:hAnsi="Times New Roman" w:cs="Times New Roman"/>
          <w:bCs/>
          <w:iCs/>
          <w:sz w:val="28"/>
          <w:szCs w:val="28"/>
        </w:rPr>
        <w:t>Рекомендуется, чтобы каждый раздел (глава) ВКР заканчивался краткими выводами объемом не более 6-10 предложений, лаконично излагающих суть проделанной работы.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1 (15-18 страниц)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1 – теоретическая часть </w:t>
      </w:r>
      <w:r w:rsidRPr="008A473A">
        <w:rPr>
          <w:rFonts w:ascii="Times New Roman" w:hAnsi="Times New Roman" w:cs="Times New Roman"/>
          <w:sz w:val="28"/>
          <w:szCs w:val="28"/>
        </w:rPr>
        <w:t xml:space="preserve">должна отражать теоретические и </w:t>
      </w:r>
      <w:r w:rsidRPr="008A473A">
        <w:rPr>
          <w:rFonts w:ascii="Times New Roman" w:hAnsi="Times New Roman" w:cs="Times New Roman"/>
          <w:sz w:val="28"/>
          <w:szCs w:val="28"/>
        </w:rPr>
        <w:lastRenderedPageBreak/>
        <w:t>методические аспекты исследуемой проблемы. Включает обзор используемой литературы и работ по данной теме, описание объекта и предмета исследования, некую предысторию вопроса, разные взгляды на данную проблематику, теоретические концепции, мнение автора по данному вопросу и др. Особое внимание необходимо обратить на трактовку понятий и терминов, используемых в заголовках темы, глав, параграфов работы, в формулировке предмета, цели и задач исследования.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Исследование теоретических вопросов, содержащихся в первой главе, должно быть логически связано с практической частью работы и служить базой для разработки предложений и рекомендаций.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В дальнейшем весь материал, приводимый в теоретической главе, должен быть использован на практике. В общем виде первая глава представляет собой теоретическую концепцию всего исследования.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В общем, первая глава должна содержать параграфы, логично сужающие круг рассматриваемой темы по специфике объекта и предмета. Глава завершается выводами, которые обобщают основные идеи, полученные при теоретическом рассмотрении проблемы.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2 (25-28 страниц)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2 – аналитическая часть </w:t>
      </w:r>
      <w:r w:rsidRPr="008A473A">
        <w:rPr>
          <w:rFonts w:ascii="Times New Roman" w:hAnsi="Times New Roman" w:cs="Times New Roman"/>
          <w:sz w:val="28"/>
          <w:szCs w:val="28"/>
        </w:rPr>
        <w:t xml:space="preserve">посвящается анализу собранного во время производственной практики фактического материала и включает: анализ фактического материала конкретной организации (процесса); сравнительный анализ результатов с действующей практикой; описание выявленных проблем, закономерностей и тенденций развития объекта и предмета исследования. 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Для проведения анализа используются аналитические табличные и графические материалы, расчетные формулы, схемы. Рекомендуется использование программного обеспечения </w:t>
      </w:r>
      <w:r w:rsidRPr="008A473A">
        <w:rPr>
          <w:rFonts w:ascii="Times New Roman" w:hAnsi="Times New Roman" w:cs="Times New Roman"/>
          <w:iCs/>
          <w:sz w:val="28"/>
          <w:szCs w:val="28"/>
        </w:rPr>
        <w:t>MicrosoftOffice</w:t>
      </w:r>
      <w:r w:rsidRPr="008A473A">
        <w:rPr>
          <w:rFonts w:ascii="Times New Roman" w:hAnsi="Times New Roman" w:cs="Times New Roman"/>
          <w:sz w:val="28"/>
          <w:szCs w:val="28"/>
        </w:rPr>
        <w:t>Excel.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Глава 3 (15-18 страниц)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Глава 3 – практическая (рекомендательная) часть работы </w:t>
      </w:r>
      <w:r w:rsidRPr="008A473A">
        <w:rPr>
          <w:rFonts w:ascii="Times New Roman" w:hAnsi="Times New Roman" w:cs="Times New Roman"/>
          <w:sz w:val="28"/>
          <w:szCs w:val="28"/>
        </w:rPr>
        <w:t>содержать направления решения обозначенных проблем и обоснование их эффективности, рекомендации и предложения по совершенствованию исследуемых явлений и процессов практического характера, тенденции и возможные перспективы развития исследуемого явления, процесса.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Кроме того, в этой главе могут быть изложены прогнозы и модели </w:t>
      </w:r>
      <w:r w:rsidRPr="008A473A">
        <w:rPr>
          <w:rFonts w:ascii="Times New Roman" w:hAnsi="Times New Roman" w:cs="Times New Roman"/>
          <w:sz w:val="28"/>
          <w:szCs w:val="28"/>
        </w:rPr>
        <w:lastRenderedPageBreak/>
        <w:t>развития ситуации, представлены схемы, процедуры, методики.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Содержание третьей главы характеризует способность выпускника к построению стандартных теоретических и практических моделей, к содержательной интерпретации полученных результатов, к разработке и обоснованию предложений и рекомендаций по решению выявленной проблемы.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Заключение (1,5-2 страницы)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В </w:t>
      </w: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Заключении</w:t>
      </w:r>
      <w:r w:rsidRPr="008A473A">
        <w:rPr>
          <w:rFonts w:ascii="Times New Roman" w:hAnsi="Times New Roman" w:cs="Times New Roman"/>
          <w:sz w:val="28"/>
          <w:szCs w:val="28"/>
        </w:rPr>
        <w:t>бакалаврской работы содержатся краткие выводы по всем главам работы с раскрытием значимости полученных в процессе исследования результатов. При этом выводы не должны содержать автоматическое повторение выводов по отдельным главам. Заключение ложится в основу доклада выпускника на защите.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Список используемой литературы</w:t>
      </w:r>
      <w:r w:rsidRPr="008A473A">
        <w:rPr>
          <w:rFonts w:ascii="Times New Roman" w:hAnsi="Times New Roman" w:cs="Times New Roman"/>
          <w:sz w:val="28"/>
          <w:szCs w:val="28"/>
        </w:rPr>
        <w:t>включает перечень источников, которые были использованы при подготовке бакалаврской работы и на которые есть ссылки в основном тексте. Список должен быть организован в соответствии с едиными требованиями библиографического описания произведений печати.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Список использованной литературы бакалаврской работы должен включать не менее 35 источников.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В список литературы следует включать ссылки на научную литературу (статьи, монографии и т. п.). Список должен быть сбалансирован по видам изданий, годам опубликования, источникам и пр. </w:t>
      </w:r>
      <w:r w:rsidRPr="008A473A">
        <w:rPr>
          <w:rFonts w:ascii="Times New Roman" w:hAnsi="Times New Roman" w:cs="Times New Roman"/>
          <w:b/>
          <w:bCs/>
          <w:sz w:val="28"/>
          <w:szCs w:val="28"/>
        </w:rPr>
        <w:t xml:space="preserve">В списке используемой литературы обязательно должны присутствовать издания за последние два года. 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В </w:t>
      </w: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Приложения</w:t>
      </w:r>
      <w:r w:rsidRPr="008A473A">
        <w:rPr>
          <w:rFonts w:ascii="Times New Roman" w:hAnsi="Times New Roman" w:cs="Times New Roman"/>
          <w:sz w:val="28"/>
          <w:szCs w:val="28"/>
        </w:rPr>
        <w:t>следует включать вспомогательный материал, на который имеются ссылки в основной части работы (схемы, сметы, калькуляции,  положения, инструкции, первичные документы, финансовая отчетность и т. п.).</w:t>
      </w:r>
    </w:p>
    <w:p w:rsidR="008A473A" w:rsidRPr="008A473A" w:rsidRDefault="008A473A" w:rsidP="008A473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Приложения необходимо располагать в порядке появления ссылок в тексте работы.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Требования к оформлению структурных элементов бакалаврской работы</w:t>
      </w:r>
    </w:p>
    <w:p w:rsidR="008A473A" w:rsidRPr="008A473A" w:rsidRDefault="008A473A" w:rsidP="008A473A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A473A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8A473A">
        <w:rPr>
          <w:rFonts w:ascii="Times New Roman" w:hAnsi="Times New Roman" w:cs="Times New Roman"/>
          <w:sz w:val="28"/>
          <w:szCs w:val="28"/>
        </w:rPr>
        <w:t>валификационная работа</w:t>
      </w:r>
      <w:r w:rsidRPr="008A473A">
        <w:rPr>
          <w:rFonts w:ascii="Times New Roman" w:hAnsi="Times New Roman" w:cs="Times New Roman"/>
          <w:snapToGrid w:val="0"/>
          <w:sz w:val="28"/>
          <w:szCs w:val="28"/>
        </w:rPr>
        <w:t xml:space="preserve"> должна быть подготовлена в одном экземпляре и переплетена в прошитую коленкоровую обложку. Текст </w:t>
      </w:r>
      <w:r w:rsidRPr="008A473A">
        <w:rPr>
          <w:rFonts w:ascii="Times New Roman" w:hAnsi="Times New Roman" w:cs="Times New Roman"/>
          <w:snapToGrid w:val="0"/>
          <w:sz w:val="28"/>
          <w:szCs w:val="28"/>
        </w:rPr>
        <w:lastRenderedPageBreak/>
        <w:t>к</w:t>
      </w:r>
      <w:r w:rsidRPr="008A473A">
        <w:rPr>
          <w:rFonts w:ascii="Times New Roman" w:hAnsi="Times New Roman" w:cs="Times New Roman"/>
          <w:sz w:val="28"/>
          <w:szCs w:val="28"/>
        </w:rPr>
        <w:t>валификационной</w:t>
      </w:r>
      <w:r w:rsidRPr="008A473A">
        <w:rPr>
          <w:rFonts w:ascii="Times New Roman" w:hAnsi="Times New Roman" w:cs="Times New Roman"/>
          <w:snapToGrid w:val="0"/>
          <w:sz w:val="28"/>
          <w:szCs w:val="28"/>
        </w:rPr>
        <w:t xml:space="preserve"> работы должен быть отредактирован и вычитан. Общий объем к</w:t>
      </w:r>
      <w:r w:rsidRPr="008A473A">
        <w:rPr>
          <w:rFonts w:ascii="Times New Roman" w:hAnsi="Times New Roman" w:cs="Times New Roman"/>
          <w:sz w:val="28"/>
          <w:szCs w:val="28"/>
        </w:rPr>
        <w:t>валификационной</w:t>
      </w:r>
      <w:r w:rsidRPr="008A473A">
        <w:rPr>
          <w:rFonts w:ascii="Times New Roman" w:hAnsi="Times New Roman" w:cs="Times New Roman"/>
          <w:snapToGrid w:val="0"/>
          <w:sz w:val="28"/>
          <w:szCs w:val="28"/>
        </w:rPr>
        <w:t xml:space="preserve"> работы должен составлять не менее 60</w:t>
      </w:r>
      <w:r w:rsidRPr="008A473A">
        <w:rPr>
          <w:rFonts w:ascii="Times New Roman" w:hAnsi="Times New Roman" w:cs="Times New Roman"/>
          <w:sz w:val="28"/>
          <w:szCs w:val="28"/>
        </w:rPr>
        <w:t>–7</w:t>
      </w:r>
      <w:r w:rsidRPr="008A473A">
        <w:rPr>
          <w:rFonts w:ascii="Times New Roman" w:hAnsi="Times New Roman" w:cs="Times New Roman"/>
          <w:snapToGrid w:val="0"/>
          <w:sz w:val="28"/>
          <w:szCs w:val="28"/>
        </w:rPr>
        <w:t>0 страниц (без приложений, которые не входят в ее общий объем и постранично не нумеруются).</w:t>
      </w:r>
    </w:p>
    <w:p w:rsidR="008A473A" w:rsidRPr="008A473A" w:rsidRDefault="008A473A" w:rsidP="008A473A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A473A">
        <w:rPr>
          <w:rFonts w:ascii="Times New Roman" w:hAnsi="Times New Roman" w:cs="Times New Roman"/>
          <w:snapToGrid w:val="0"/>
          <w:sz w:val="28"/>
          <w:szCs w:val="28"/>
        </w:rPr>
        <w:t>Допускается представлять таблицы и иллюстрации на листах формата А3 (в приложениях).</w:t>
      </w:r>
    </w:p>
    <w:p w:rsidR="008A473A" w:rsidRPr="008A473A" w:rsidRDefault="008A473A" w:rsidP="008A473A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A473A">
        <w:rPr>
          <w:rFonts w:ascii="Times New Roman" w:hAnsi="Times New Roman" w:cs="Times New Roman"/>
          <w:snapToGrid w:val="0"/>
          <w:sz w:val="28"/>
          <w:szCs w:val="28"/>
        </w:rPr>
        <w:t>Текст следует печатать через 1,5 межстрочных интервала с использованием шрифта TimesNewRoman, кегль 14, соблюдая следующие размеры полей: левое – 30 мм, правое – 10 мм, верхнее – 20 мм, нижнее – 20 мм. Абзацы в тексте следует начинать с отступа, равного 1,25 см.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Каждая глава начинается с новой страницы; это же правило относится к другим основным структурным частям работы (введению, заключению, списку используемой литературы, приложениям и т.д.), параграфы) располагаются друг за другом. Главы должны иметь порядковые номера в пределах текста всей выпускной квалификационной работы, обозначенные арабскими цифрами с точкой на конце. Параграфы должны иметь нумерацию в пределах главы. Первой цифрой параграфа является номер главы, второй – номер параграфа в данной главе. Расстояние между названием главы и последующим текстом должно быть равно одному интервалу. Такое же расстояние выдерживается между заголовками главы и параграфа. Расстояния между основаниями строк заголовка те же, что и в основном тексте.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b/>
          <w:i/>
          <w:sz w:val="28"/>
          <w:szCs w:val="28"/>
        </w:rPr>
        <w:t>Заголовки глав</w:t>
      </w:r>
      <w:r w:rsidRPr="008A473A">
        <w:rPr>
          <w:rFonts w:ascii="Times New Roman" w:hAnsi="Times New Roman" w:cs="Times New Roman"/>
          <w:sz w:val="28"/>
          <w:szCs w:val="28"/>
        </w:rPr>
        <w:t xml:space="preserve">следует записывать с абзаца (красная строка) </w:t>
      </w:r>
      <w:r w:rsidRPr="008A473A">
        <w:rPr>
          <w:rFonts w:ascii="Times New Roman" w:hAnsi="Times New Roman" w:cs="Times New Roman"/>
          <w:b/>
          <w:bCs/>
          <w:sz w:val="28"/>
          <w:szCs w:val="28"/>
        </w:rPr>
        <w:t xml:space="preserve">ЗАГЛАВНЫМИ </w:t>
      </w:r>
      <w:r w:rsidRPr="008A473A">
        <w:rPr>
          <w:rFonts w:ascii="Times New Roman" w:hAnsi="Times New Roman" w:cs="Times New Roman"/>
          <w:sz w:val="28"/>
          <w:szCs w:val="28"/>
        </w:rPr>
        <w:t xml:space="preserve">буквами жирным шрифтом без точки в конце, не подчеркивая. Заголовки параграфов следует записывать с абзаца (красная строка) </w:t>
      </w:r>
      <w:r w:rsidRPr="008A473A">
        <w:rPr>
          <w:rFonts w:ascii="Times New Roman" w:hAnsi="Times New Roman" w:cs="Times New Roman"/>
          <w:b/>
          <w:sz w:val="28"/>
          <w:szCs w:val="28"/>
        </w:rPr>
        <w:t>прописными буквами</w:t>
      </w:r>
      <w:r w:rsidRPr="008A473A">
        <w:rPr>
          <w:rFonts w:ascii="Times New Roman" w:hAnsi="Times New Roman" w:cs="Times New Roman"/>
          <w:bCs/>
          <w:sz w:val="28"/>
          <w:szCs w:val="28"/>
        </w:rPr>
        <w:t>жирным</w:t>
      </w:r>
      <w:r w:rsidRPr="008A473A">
        <w:rPr>
          <w:rFonts w:ascii="Times New Roman" w:hAnsi="Times New Roman" w:cs="Times New Roman"/>
          <w:sz w:val="28"/>
          <w:szCs w:val="28"/>
        </w:rPr>
        <w:t>шрифтом без точки в конце, не подчеркивая (Приложение 7).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Страницы выпускной квалификационной работы должны быть пронумерованы сквозной нумерацией внизу по правому краю, точка после номера не ставится. Первой страницей является титульный лист, на котором номер страницы </w:t>
      </w:r>
      <w:r w:rsidRPr="008A473A">
        <w:rPr>
          <w:rFonts w:ascii="Times New Roman" w:hAnsi="Times New Roman" w:cs="Times New Roman"/>
          <w:b/>
          <w:sz w:val="28"/>
          <w:szCs w:val="28"/>
        </w:rPr>
        <w:t>не проставляется</w:t>
      </w:r>
      <w:r w:rsidRPr="008A473A">
        <w:rPr>
          <w:rFonts w:ascii="Times New Roman" w:hAnsi="Times New Roman" w:cs="Times New Roman"/>
          <w:sz w:val="28"/>
          <w:szCs w:val="28"/>
        </w:rPr>
        <w:t>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После титульного листа помещается содержание с указанием номеров страниц. Если в тексте работы используются перечисления, то они оформляются следующими способами: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Пример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lastRenderedPageBreak/>
        <w:t>Особое внимание следует уделить следующим критериям: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полноте и глубине рассмотрения проблемы;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использованию отечественной и зарубежной литературы;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обоснованности позиции автора;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соответствию используемых методов анализа существу проблемы;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степени решения поставленных задач;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качеству оформления.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При использовании в перечислении развернутых описаний может использоваться нумерованный и алфавитный список. В данном случае после цифры или заглавной буквы ставится точка. Перечисление начинается с заглавной буквы и заканчивается точкой.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Пример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Закрепление теоретических знаний и приобретение более глубоких практических навыков работы по специальности включает следующие виды работ: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1. Ознакомление с организацией, её историей, видами и направлениями деятельности, организационно-экономической структурой, системой управления, целями владельцев и руководителей бизнеса, стратегиями компании.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2. Изучение специальной литературы и нормативной документации по рассматриваемой теме.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Аналогично список оформляется при использовании заглавных букв и точки после них в перечислении явлений, процессов, событий и т.п.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Сокращение слов в тексте не допускается, за исключением условно-буквенных и графических обозначений.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73A">
        <w:rPr>
          <w:rFonts w:ascii="Times New Roman" w:hAnsi="Times New Roman" w:cs="Times New Roman"/>
          <w:bCs/>
          <w:sz w:val="28"/>
          <w:szCs w:val="28"/>
        </w:rPr>
        <w:t xml:space="preserve">Цитирование используется как прием аргументации, поэтому слишком много цитат в работе приводить не следует, В случае необходимости можно излагать чужие мысли своими словами, но и в этом варианте надо делать </w:t>
      </w: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ссылку</w:t>
      </w:r>
      <w:r w:rsidRPr="008A473A">
        <w:rPr>
          <w:rFonts w:ascii="Times New Roman" w:hAnsi="Times New Roman" w:cs="Times New Roman"/>
          <w:bCs/>
          <w:sz w:val="28"/>
          <w:szCs w:val="28"/>
        </w:rPr>
        <w:t xml:space="preserve"> на первоисточник. </w:t>
      </w: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Ссылка</w:t>
      </w:r>
      <w:r w:rsidRPr="008A473A">
        <w:rPr>
          <w:rFonts w:ascii="Times New Roman" w:hAnsi="Times New Roman" w:cs="Times New Roman"/>
          <w:bCs/>
          <w:sz w:val="28"/>
          <w:szCs w:val="28"/>
        </w:rPr>
        <w:t xml:space="preserve"> на первоисточник делается под чертой внизу той страницы, где заканчивается цитата или изложение чужой мысли. В ссылке указываются фамилия, инициалы автора, название работы, издательство, место и год издания, страница.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Пример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Особое внимание следует уделить следующим критериям: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lastRenderedPageBreak/>
        <w:t>полноте и глубине рассмотрения проблемы;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использованию отечественной и зарубежной литературы;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обоснованности позиции автора;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соответствию используемых методов анализа существу проблемы;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степени решения поставленных задач;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качеству оформления.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При использовании в перечислении развернутых описаний может использоваться нумерованный и алфавитный список. В данном случае после цифры или заглавной буквы ставится точка. Перечисление начинается с заглавной буквы и заканчивается точкой.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Пример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Закрепление теоретических знаний и приобретение более глубоких практических навыков работы по специальности включает следующие виды работ: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1. Ознакомление с организацией, её историей, видами и направлениями деятельности, организационно–экономической структурой, системой управления, целями владельцев и руководителей бизнеса, стратегиями компании.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2. Изучение специальной литературы и нормативной документации по рассматриваемой теме.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Аналогично список оформляется при использовании заглавных букв и точки после них в перечислении явлений, процессов, событий и т.п.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Сокращение слов в тексте не допускается, за исключением условно-буквенных и графических обозначений.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7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Цитирование используется как прием аргументации, поэтому слишком много цитат в работе приводить не следует, В случае необходимости можно излагать чужие мысли своими словами, но и в этом варианте надо делать </w:t>
      </w: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ссылку</w:t>
      </w:r>
      <w:r w:rsidRPr="008A473A">
        <w:rPr>
          <w:rFonts w:ascii="Times New Roman" w:hAnsi="Times New Roman" w:cs="Times New Roman"/>
          <w:bCs/>
          <w:sz w:val="28"/>
          <w:szCs w:val="28"/>
        </w:rPr>
        <w:t xml:space="preserve"> на первоисточник. </w:t>
      </w: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Ссылка</w:t>
      </w:r>
      <w:r w:rsidRPr="008A473A">
        <w:rPr>
          <w:rFonts w:ascii="Times New Roman" w:hAnsi="Times New Roman" w:cs="Times New Roman"/>
          <w:bCs/>
          <w:sz w:val="28"/>
          <w:szCs w:val="28"/>
        </w:rPr>
        <w:t xml:space="preserve"> на первоисточник делается под чертой внизу той страницы, где заканчивается цитата или изложение чужой мысли. В ссылке указываются фамилия, инициалы автора, название работы, издательство, место и год издания, страница.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473A">
        <w:rPr>
          <w:rFonts w:ascii="Times New Roman" w:hAnsi="Times New Roman" w:cs="Times New Roman"/>
          <w:b/>
          <w:i/>
          <w:sz w:val="28"/>
          <w:szCs w:val="28"/>
        </w:rPr>
        <w:t xml:space="preserve">Пример 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Основная особенность персонала заключается в том, что помимо производственных функций работники предприятия являются активной составляющей производственного процесса. Они могут активно </w:t>
      </w:r>
      <w:r w:rsidRPr="008A473A">
        <w:rPr>
          <w:rFonts w:ascii="Times New Roman" w:hAnsi="Times New Roman" w:cs="Times New Roman"/>
          <w:sz w:val="28"/>
          <w:szCs w:val="28"/>
        </w:rPr>
        <w:lastRenderedPageBreak/>
        <w:t>способствовать росту эффективности производства, могут относиться безразлично к результатам деятельности предприятия на котором работают, а могут и противодействовать нововведениям, нарушающим привычный для них ритм работы</w:t>
      </w:r>
      <w:r w:rsidRPr="008A47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A473A">
        <w:rPr>
          <w:rFonts w:ascii="Times New Roman" w:hAnsi="Times New Roman" w:cs="Times New Roman"/>
          <w:sz w:val="28"/>
          <w:szCs w:val="28"/>
        </w:rPr>
        <w:t>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A473A">
        <w:rPr>
          <w:rFonts w:ascii="Times New Roman" w:hAnsi="Times New Roman" w:cs="Times New Roman"/>
          <w:sz w:val="28"/>
          <w:szCs w:val="28"/>
        </w:rPr>
        <w:t>Дейнека А.В.</w:t>
      </w:r>
      <w:r w:rsidRPr="008A47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Управление персоналом</w:t>
      </w:r>
      <w:r w:rsidRPr="008A473A">
        <w:rPr>
          <w:rFonts w:ascii="Times New Roman" w:hAnsi="Times New Roman" w:cs="Times New Roman"/>
          <w:sz w:val="28"/>
          <w:szCs w:val="28"/>
          <w:shd w:val="clear" w:color="auto" w:fill="FFFFFF"/>
        </w:rPr>
        <w:t>: Учебник / А.В. Дейнека. -М.: ИТК Дашков и К, 2017. - 392 с.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Так как первая глава пишется преимущественно по литературным источникам и документам, то в ней сосредотачивается наибольшее количество ссылок на первоисточники.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Список используемой литературы</w:t>
      </w:r>
      <w:r w:rsidRPr="008A473A">
        <w:rPr>
          <w:rFonts w:ascii="Times New Roman" w:hAnsi="Times New Roman" w:cs="Times New Roman"/>
          <w:bCs/>
          <w:sz w:val="28"/>
          <w:szCs w:val="28"/>
        </w:rPr>
        <w:t>должен соответствоватьследующей структуре: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Cs/>
          <w:color w:val="auto"/>
          <w:szCs w:val="28"/>
        </w:rPr>
      </w:pPr>
      <w:r w:rsidRPr="008A473A">
        <w:rPr>
          <w:rFonts w:ascii="Times New Roman" w:hAnsi="Times New Roman"/>
          <w:bCs/>
          <w:color w:val="auto"/>
          <w:szCs w:val="28"/>
        </w:rPr>
        <w:t>нормативно-правовые акты (в порядке иерархии: федеральные законы, указы Президента, постановления Правительства, нормативные акты, инструкции);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Cs/>
          <w:color w:val="auto"/>
          <w:szCs w:val="28"/>
        </w:rPr>
      </w:pPr>
      <w:r w:rsidRPr="008A473A">
        <w:rPr>
          <w:rFonts w:ascii="Times New Roman" w:hAnsi="Times New Roman"/>
          <w:bCs/>
          <w:color w:val="auto"/>
          <w:szCs w:val="28"/>
        </w:rPr>
        <w:t>монографии, учебники, учебные пособия (в алфавитном порядке);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Cs/>
          <w:color w:val="auto"/>
          <w:szCs w:val="28"/>
        </w:rPr>
      </w:pPr>
      <w:r w:rsidRPr="008A473A">
        <w:rPr>
          <w:rFonts w:ascii="Times New Roman" w:hAnsi="Times New Roman"/>
          <w:bCs/>
          <w:color w:val="auto"/>
          <w:szCs w:val="28"/>
        </w:rPr>
        <w:t>статьи (в алфавитном порядке);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Cs/>
          <w:color w:val="auto"/>
          <w:szCs w:val="28"/>
        </w:rPr>
      </w:pPr>
      <w:r w:rsidRPr="008A473A">
        <w:rPr>
          <w:rFonts w:ascii="Times New Roman" w:hAnsi="Times New Roman"/>
          <w:bCs/>
          <w:color w:val="auto"/>
          <w:szCs w:val="28"/>
        </w:rPr>
        <w:t>интернет-материалы;</w:t>
      </w:r>
    </w:p>
    <w:p w:rsidR="008A473A" w:rsidRPr="008A473A" w:rsidRDefault="008A473A" w:rsidP="008A473A">
      <w:pPr>
        <w:pStyle w:val="1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bCs/>
          <w:color w:val="auto"/>
          <w:szCs w:val="28"/>
        </w:rPr>
      </w:pPr>
      <w:r w:rsidRPr="008A473A">
        <w:rPr>
          <w:rFonts w:ascii="Times New Roman" w:hAnsi="Times New Roman"/>
          <w:bCs/>
          <w:color w:val="auto"/>
          <w:szCs w:val="28"/>
        </w:rPr>
        <w:t>иностранная литература.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Алфавитный порядок </w:t>
      </w:r>
      <w:r w:rsidRPr="008A473A">
        <w:rPr>
          <w:rFonts w:ascii="Times New Roman" w:hAnsi="Times New Roman" w:cs="Times New Roman"/>
          <w:b/>
          <w:i/>
          <w:sz w:val="28"/>
          <w:szCs w:val="28"/>
        </w:rPr>
        <w:t>группировки литературных источников</w:t>
      </w:r>
      <w:r w:rsidRPr="008A473A">
        <w:rPr>
          <w:rFonts w:ascii="Times New Roman" w:hAnsi="Times New Roman" w:cs="Times New Roman"/>
          <w:b/>
          <w:sz w:val="28"/>
          <w:szCs w:val="28"/>
        </w:rPr>
        <w:t>:</w:t>
      </w:r>
      <w:r w:rsidRPr="008A473A">
        <w:rPr>
          <w:rFonts w:ascii="Times New Roman" w:hAnsi="Times New Roman" w:cs="Times New Roman"/>
          <w:sz w:val="28"/>
          <w:szCs w:val="28"/>
        </w:rPr>
        <w:t xml:space="preserve"> фамилии авторов и заглавий (если автор не указан) размещаются по алфавиту. Иностранные источники размещают после перечня всех </w:t>
      </w:r>
      <w:r w:rsidRPr="008A473A">
        <w:rPr>
          <w:rFonts w:ascii="Times New Roman" w:hAnsi="Times New Roman" w:cs="Times New Roman"/>
          <w:sz w:val="28"/>
          <w:szCs w:val="28"/>
        </w:rPr>
        <w:lastRenderedPageBreak/>
        <w:t>источников на русском языке.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Список литературы обязательно нумеруется вне зависимости от того, какой тип ссылок используется автором в работе.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Список должен включать книги не позднее 10-летнего срока давности, статьи – не позднее 2-летнего срока давности. Доля современной литературы (не старше 5 лет) не должна быть менее 80 %. 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Пример</w:t>
      </w:r>
    </w:p>
    <w:p w:rsidR="008A473A" w:rsidRPr="008A473A" w:rsidRDefault="008A473A" w:rsidP="008A473A">
      <w:pPr>
        <w:pStyle w:val="1"/>
        <w:widowControl w:val="0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A473A">
        <w:rPr>
          <w:rFonts w:ascii="Times New Roman" w:hAnsi="Times New Roman" w:cs="Times New Roman"/>
          <w:b w:val="0"/>
          <w:color w:val="auto"/>
        </w:rPr>
        <w:t>1. Федеральный закон от 26.10.2002 г. № 127-ФЗ «О несостоятельности (банкротстве)», (ред. от 29.12.2015), (с изм. и доп., вступ. в силу с 29.03.2016) // Правовая справочно-информационная система «Консультант Плюс».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3. Джонсон М.У., Маршалл Г.У. Управление отделом продаж. Планирование. Организация. Контроль: учебник.  7-е издание: пер. с англ. – М.: ИД «Вильямс», 2014. – 298 с.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…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14. Зуб А. Т. Антикризисное управление: учеб. пособие. – М.: АспектПресс, 2017. – 341 с.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15. Эмоциональное лидерство: Искусство управления людьми на основе эмоционального интеллекта / Д. Гоулман, Р. Бояцис, Э. Макки. 3-е изд.: Пер. с англ. – М.: Альпина Бизнес Букс, 2016. – 243 с.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27. Бреусова А. Г. Управленческие технологии в финансах // Вестник Омского университета, серия «Экономика». – 2015. – № 2.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31. Крючков В. Н. Миссия фирмы как ментальный вирус. [Электронный ресурс]. – Режим доступа: //http://www.zarplata.com/za010103.htm.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32. Официальный сайт Росстата. [Электронный ресурс]. – Режим доступа: // www.gks.ru. 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33. Патешман В., Маховский А. Внедряем процессный подход. [Электронный ресурс]. – Режим доступа: //http://www.osp.ru/cio/2016/14/ 4471217.html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  <w:lang w:val="en-US"/>
        </w:rPr>
        <w:t xml:space="preserve">35. Gray, </w:t>
      </w:r>
      <w:r w:rsidRPr="008A473A">
        <w:rPr>
          <w:rFonts w:ascii="Times New Roman" w:hAnsi="Times New Roman" w:cs="Times New Roman"/>
          <w:sz w:val="28"/>
          <w:szCs w:val="28"/>
        </w:rPr>
        <w:t>С</w:t>
      </w:r>
      <w:r w:rsidRPr="008A473A">
        <w:rPr>
          <w:rFonts w:ascii="Times New Roman" w:hAnsi="Times New Roman" w:cs="Times New Roman"/>
          <w:sz w:val="28"/>
          <w:szCs w:val="28"/>
          <w:lang w:val="en-US"/>
        </w:rPr>
        <w:t xml:space="preserve">. F. W Project Management: The Managerial Process / </w:t>
      </w:r>
      <w:r w:rsidRPr="008A473A">
        <w:rPr>
          <w:rFonts w:ascii="Times New Roman" w:hAnsi="Times New Roman" w:cs="Times New Roman"/>
          <w:sz w:val="28"/>
          <w:szCs w:val="28"/>
        </w:rPr>
        <w:t>С</w:t>
      </w:r>
      <w:r w:rsidRPr="008A473A">
        <w:rPr>
          <w:rFonts w:ascii="Times New Roman" w:hAnsi="Times New Roman" w:cs="Times New Roman"/>
          <w:sz w:val="28"/>
          <w:szCs w:val="28"/>
          <w:lang w:val="en-US"/>
        </w:rPr>
        <w:t xml:space="preserve">. F. Gray, </w:t>
      </w:r>
      <w:r w:rsidRPr="008A473A">
        <w:rPr>
          <w:rFonts w:ascii="Times New Roman" w:hAnsi="Times New Roman" w:cs="Times New Roman"/>
          <w:sz w:val="28"/>
          <w:szCs w:val="28"/>
        </w:rPr>
        <w:t>Е</w:t>
      </w:r>
      <w:r w:rsidRPr="008A473A">
        <w:rPr>
          <w:rFonts w:ascii="Times New Roman" w:hAnsi="Times New Roman" w:cs="Times New Roman"/>
          <w:sz w:val="28"/>
          <w:szCs w:val="28"/>
          <w:lang w:val="en-US"/>
        </w:rPr>
        <w:t xml:space="preserve">. W. Larson.− </w:t>
      </w:r>
      <w:r w:rsidRPr="008A473A">
        <w:rPr>
          <w:rFonts w:ascii="Times New Roman" w:hAnsi="Times New Roman" w:cs="Times New Roman"/>
          <w:sz w:val="28"/>
          <w:szCs w:val="28"/>
        </w:rPr>
        <w:t>NY: McGraw-Нill, 2017.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lastRenderedPageBreak/>
        <w:t>Допускается использовать в списке литературы только те источники, ссылка на которые начинается с протоколов http:// и ftp://. Нельзя использовать протоколы wap:// или mailto://. После указания протокола требуется привести адрес сайта в сети по форме www, имя сайта/домена (например, www.socpol.ru, www.zarplata.com и др.) и далее через косую черту – адрес источника на сайте (например, http://www.zarplata.com/za010103.htm).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Не разрешается использовать ссылки к ресурсам (сайтами), которые: </w:t>
      </w:r>
    </w:p>
    <w:p w:rsidR="008A473A" w:rsidRPr="008A473A" w:rsidRDefault="008A473A" w:rsidP="008A473A">
      <w:pPr>
        <w:pStyle w:val="1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 xml:space="preserve">не имеют публичного доступа, то есть защищены паролем или являются внутрикорпоративными (недоступными из общей сети); </w:t>
      </w:r>
    </w:p>
    <w:p w:rsidR="008A473A" w:rsidRPr="008A473A" w:rsidRDefault="008A473A" w:rsidP="008A473A">
      <w:pPr>
        <w:pStyle w:val="15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не являются добросовестными правообладателями, то есть сайты рефератов, курсовых работ, сайты частных лиц, публикующих материалы без согласия авторов.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Рекомендуется использовать ресурсы, зарегистрированные как средства массовой информации (электронные библиотеки, электронные версии журналов, сайты всех издательств), сайты органов статистики, официальных органов и организаций, личные авторские сайты, в том числе публикующие материалы иных авторов с их согласия. В некоторых случаях следует обязательно указывать дату публикации.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Это правило относится к ситуациям, когда используются: </w:t>
      </w:r>
    </w:p>
    <w:p w:rsidR="008A473A" w:rsidRPr="008A473A" w:rsidRDefault="008A473A" w:rsidP="008A473A">
      <w:pPr>
        <w:pStyle w:val="15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 xml:space="preserve">электронные версии журналов; </w:t>
      </w:r>
    </w:p>
    <w:p w:rsidR="008A473A" w:rsidRPr="008A473A" w:rsidRDefault="008A473A" w:rsidP="008A473A">
      <w:pPr>
        <w:pStyle w:val="15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электронные версии изданий с сайтов издательств.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В остальных случаях указание на дату публикации не является обязательным, но если дата известна, ее рекомендуется приводить в библиографическом описании источника.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оформлению графического и табличного материала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Цифровой материал в работе может оформляться в виде </w:t>
      </w:r>
      <w:r w:rsidRPr="008A473A">
        <w:rPr>
          <w:rFonts w:ascii="Times New Roman" w:hAnsi="Times New Roman" w:cs="Times New Roman"/>
          <w:b/>
          <w:bCs/>
          <w:i/>
          <w:sz w:val="28"/>
          <w:szCs w:val="28"/>
        </w:rPr>
        <w:t>таблиц</w:t>
      </w:r>
      <w:r w:rsidRPr="008A47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A473A">
        <w:rPr>
          <w:rFonts w:ascii="Times New Roman" w:hAnsi="Times New Roman" w:cs="Times New Roman"/>
          <w:sz w:val="28"/>
          <w:szCs w:val="28"/>
        </w:rPr>
        <w:t>В тексте на них должна быть ссылка. Ссылки на таблицы дают с сокращением слова «таблица».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Например: «В табл. 3.1 приведены показатели работы организации». Ссылка должна идти перед таблицей.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Все таблицы, если их несколько, имеют </w:t>
      </w:r>
      <w:r w:rsidRPr="008A473A">
        <w:rPr>
          <w:rFonts w:ascii="Times New Roman" w:hAnsi="Times New Roman" w:cs="Times New Roman"/>
          <w:iCs/>
          <w:sz w:val="28"/>
          <w:szCs w:val="28"/>
        </w:rPr>
        <w:t xml:space="preserve">сквозную нумерацию </w:t>
      </w:r>
      <w:r w:rsidRPr="008A473A">
        <w:rPr>
          <w:rFonts w:ascii="Times New Roman" w:hAnsi="Times New Roman" w:cs="Times New Roman"/>
          <w:sz w:val="28"/>
          <w:szCs w:val="28"/>
        </w:rPr>
        <w:t xml:space="preserve">в пределах всего текста, номер таблицы указывается </w:t>
      </w:r>
      <w:r w:rsidRPr="008A473A">
        <w:rPr>
          <w:rFonts w:ascii="Times New Roman" w:hAnsi="Times New Roman" w:cs="Times New Roman"/>
          <w:iCs/>
          <w:sz w:val="28"/>
          <w:szCs w:val="28"/>
        </w:rPr>
        <w:t>арабскими цифрами</w:t>
      </w:r>
      <w:r w:rsidRPr="008A473A">
        <w:rPr>
          <w:rFonts w:ascii="Times New Roman" w:hAnsi="Times New Roman" w:cs="Times New Roman"/>
          <w:sz w:val="28"/>
          <w:szCs w:val="28"/>
        </w:rPr>
        <w:t xml:space="preserve">. Над </w:t>
      </w:r>
      <w:r w:rsidRPr="008A473A">
        <w:rPr>
          <w:rFonts w:ascii="Times New Roman" w:hAnsi="Times New Roman" w:cs="Times New Roman"/>
          <w:iCs/>
          <w:sz w:val="28"/>
          <w:szCs w:val="28"/>
        </w:rPr>
        <w:t xml:space="preserve">правым верхним углом </w:t>
      </w:r>
      <w:r w:rsidRPr="008A473A">
        <w:rPr>
          <w:rFonts w:ascii="Times New Roman" w:hAnsi="Times New Roman" w:cs="Times New Roman"/>
          <w:sz w:val="28"/>
          <w:szCs w:val="28"/>
        </w:rPr>
        <w:t xml:space="preserve">таблицы помещают надпись, выровненную по </w:t>
      </w:r>
      <w:r w:rsidRPr="008A473A">
        <w:rPr>
          <w:rFonts w:ascii="Times New Roman" w:hAnsi="Times New Roman" w:cs="Times New Roman"/>
          <w:sz w:val="28"/>
          <w:szCs w:val="28"/>
        </w:rPr>
        <w:lastRenderedPageBreak/>
        <w:t xml:space="preserve">правому краю: «Таблица…» с указанием порядкового номера таблицы (например, «Таблица 2.5») без знака № перед цифрой и точки после нее. 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Таблицы снабжают </w:t>
      </w:r>
      <w:r w:rsidRPr="008A473A">
        <w:rPr>
          <w:rFonts w:ascii="Times New Roman" w:hAnsi="Times New Roman" w:cs="Times New Roman"/>
          <w:iCs/>
          <w:sz w:val="28"/>
          <w:szCs w:val="28"/>
        </w:rPr>
        <w:t>тематическими заголовками</w:t>
      </w:r>
      <w:r w:rsidRPr="008A473A">
        <w:rPr>
          <w:rFonts w:ascii="Times New Roman" w:hAnsi="Times New Roman" w:cs="Times New Roman"/>
          <w:sz w:val="28"/>
          <w:szCs w:val="28"/>
        </w:rPr>
        <w:t>, которые располагают посередине страницы и пишут с заглавной буквы без точки на конце. В заголовок таблицы может включаться единица измерения основных приводимых цифр. Если информация, приводимая в таблице, заимствована из каких-либо источников, то после названия таблицы необходимо поставить ссылку.</w:t>
      </w:r>
    </w:p>
    <w:p w:rsidR="008A473A" w:rsidRPr="008A473A" w:rsidRDefault="008A473A" w:rsidP="008A473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При представлении таблиц рекомендуется использовать одинарный межстрочный интервал (см. Пример).</w:t>
      </w:r>
    </w:p>
    <w:p w:rsidR="008A473A" w:rsidRPr="008A473A" w:rsidRDefault="008A473A" w:rsidP="008A47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73A">
        <w:rPr>
          <w:rFonts w:ascii="Times New Roman" w:hAnsi="Times New Roman" w:cs="Times New Roman"/>
          <w:b/>
          <w:sz w:val="28"/>
          <w:szCs w:val="28"/>
        </w:rPr>
        <w:t>Пример.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Эффективность использования основных фондов характеризуют обобщающие показатели: фондоотдача, фондоемкость, фондовооруженность, рентабельность (см. Табл. 2.3).</w:t>
      </w:r>
    </w:p>
    <w:p w:rsidR="008A473A" w:rsidRPr="008A473A" w:rsidRDefault="008A473A" w:rsidP="008A473A">
      <w:pPr>
        <w:keepNext/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A473A">
        <w:rPr>
          <w:rFonts w:ascii="Times New Roman" w:hAnsi="Times New Roman" w:cs="Times New Roman"/>
          <w:iCs/>
          <w:sz w:val="28"/>
          <w:szCs w:val="28"/>
        </w:rPr>
        <w:t>Таблица 2.3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Анализ эффективности использования 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промышленно-производственных основных фондов</w:t>
      </w:r>
    </w:p>
    <w:tbl>
      <w:tblPr>
        <w:tblW w:w="0" w:type="auto"/>
        <w:tblLook w:val="0000"/>
      </w:tblPr>
      <w:tblGrid>
        <w:gridCol w:w="2877"/>
        <w:gridCol w:w="1293"/>
        <w:gridCol w:w="1473"/>
        <w:gridCol w:w="1795"/>
        <w:gridCol w:w="1900"/>
      </w:tblGrid>
      <w:tr w:rsidR="008A473A" w:rsidRPr="008A473A" w:rsidTr="000D5653">
        <w:trPr>
          <w:trHeight w:val="184"/>
        </w:trPr>
        <w:tc>
          <w:tcPr>
            <w:tcW w:w="2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Год</w:t>
            </w:r>
          </w:p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(отчет)</w:t>
            </w:r>
          </w:p>
        </w:tc>
        <w:tc>
          <w:tcPr>
            <w:tcW w:w="14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Год</w:t>
            </w:r>
          </w:p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(базис)</w:t>
            </w:r>
          </w:p>
        </w:tc>
        <w:tc>
          <w:tcPr>
            <w:tcW w:w="3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Отклонение (+/-)</w:t>
            </w:r>
          </w:p>
        </w:tc>
      </w:tr>
      <w:tr w:rsidR="008A473A" w:rsidRPr="008A473A" w:rsidTr="000D5653">
        <w:trPr>
          <w:trHeight w:val="352"/>
        </w:trPr>
        <w:tc>
          <w:tcPr>
            <w:tcW w:w="2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Абсолютное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%</w:t>
            </w:r>
          </w:p>
        </w:tc>
      </w:tr>
      <w:tr w:rsidR="008A473A" w:rsidRPr="008A473A" w:rsidTr="000D5653">
        <w:trPr>
          <w:trHeight w:val="352"/>
        </w:trPr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5</w:t>
            </w:r>
          </w:p>
        </w:tc>
      </w:tr>
      <w:tr w:rsidR="008A473A" w:rsidRPr="008A473A" w:rsidTr="000D5653"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Реализованная продукция, тыс. руб.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285 768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308 000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- 22 232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- 7,2</w:t>
            </w:r>
          </w:p>
        </w:tc>
      </w:tr>
      <w:tr w:rsidR="008A473A" w:rsidRPr="008A473A" w:rsidTr="000D5653"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Прибыль от реализации, тыс. руб.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82 499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90 942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- 8 443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- 9,3</w:t>
            </w:r>
          </w:p>
        </w:tc>
      </w:tr>
    </w:tbl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i/>
          <w:iCs/>
        </w:rPr>
      </w:pP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iCs/>
        </w:rPr>
      </w:pPr>
      <w:r w:rsidRPr="008A473A">
        <w:rPr>
          <w:rFonts w:ascii="Times New Roman" w:hAnsi="Times New Roman" w:cs="Times New Roman"/>
          <w:iCs/>
        </w:rPr>
        <w:t>Продолжение таблицы 2.3</w:t>
      </w:r>
    </w:p>
    <w:tbl>
      <w:tblPr>
        <w:tblW w:w="0" w:type="auto"/>
        <w:tblLook w:val="0000"/>
      </w:tblPr>
      <w:tblGrid>
        <w:gridCol w:w="2904"/>
        <w:gridCol w:w="1294"/>
        <w:gridCol w:w="1464"/>
        <w:gridCol w:w="1773"/>
        <w:gridCol w:w="1903"/>
      </w:tblGrid>
      <w:tr w:rsidR="008A473A" w:rsidRPr="008A473A" w:rsidTr="000D5653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5</w:t>
            </w:r>
          </w:p>
        </w:tc>
      </w:tr>
      <w:tr w:rsidR="008A473A" w:rsidRPr="008A473A" w:rsidTr="000D5653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Стоимость ПОФ, </w:t>
            </w:r>
          </w:p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136 179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139 601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-3422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- 2,45</w:t>
            </w:r>
          </w:p>
        </w:tc>
      </w:tr>
      <w:tr w:rsidR="008A473A" w:rsidRPr="008A473A" w:rsidTr="000D5653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Численность персонала, чел.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- 5,4</w:t>
            </w:r>
          </w:p>
        </w:tc>
      </w:tr>
      <w:tr w:rsidR="008A473A" w:rsidRPr="008A473A" w:rsidTr="000D5653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Фондоотдача руб./руб.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- 0,11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- 4,6</w:t>
            </w:r>
          </w:p>
        </w:tc>
      </w:tr>
      <w:tr w:rsidR="008A473A" w:rsidRPr="008A473A" w:rsidTr="000D5653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Фондоемкость, руб./руб.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+ 0,02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+ 4,3</w:t>
            </w:r>
          </w:p>
        </w:tc>
      </w:tr>
      <w:tr w:rsidR="008A473A" w:rsidRPr="008A473A" w:rsidTr="000D5653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Фондовооруженность, руб./руб.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3890,83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3773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+ 117,83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+ 3,0</w:t>
            </w:r>
          </w:p>
        </w:tc>
      </w:tr>
      <w:tr w:rsidR="008A473A" w:rsidRPr="008A473A" w:rsidTr="000D5653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Рентабельность ПОФ, %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- 4,4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3A" w:rsidRPr="008A473A" w:rsidRDefault="008A473A" w:rsidP="000D56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- 6,8</w:t>
            </w:r>
          </w:p>
        </w:tc>
      </w:tr>
    </w:tbl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От текста таблица отделяется пропуском строки. Данные в таблице могут быть представлены шрифтом 10–12 размера и одинарным межстрочным интервалом без отступа (красной строки). Если таблица имеет большой размер, то ее лучше поместить в приложение. Если все же размещение таблицы в тексте признано более целесообразным, то она переносится на следующие страницы с копированием шапки таблицы. Название таблицы не копируется.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>Допускается помещать таблицу вдоль длинной стороны листа. В этом случае основной текст на листе располагаться не должен. В шапке таблицы или в столбце, содержащем надписи, наименования показателей должны быть указаны единицы измерения приводимых цифр.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>Формулы,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используемые для расчетов, располагают на отдельных строках и нумеруют. Порядковые номера формул обозначают </w:t>
      </w:r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арабскими цифрами,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>которые записывают на уровне формулы справа в круглых скобках.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Выравнивание формулы осуществляется по правому краю.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Если формул используется немного, то допускается </w:t>
      </w:r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сквозная нумерация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по всей работе. Если в тексте используется большое количество формул, то нумерация указывается двойная: первая цифра отражает номер главы, вторая – ее порядковое положение в главе. 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Оформление формул осуществляется с использованием </w:t>
      </w:r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>функции «Вставка объекта» – «Формула» MicrosoftEquation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>. Непосредственно под формулой приводится расшифровка смысла и значений символов.</w:t>
      </w:r>
    </w:p>
    <w:p w:rsidR="008A473A" w:rsidRPr="008A473A" w:rsidRDefault="008A473A" w:rsidP="008A473A">
      <w:pPr>
        <w:pStyle w:val="16"/>
        <w:widowControl w:val="0"/>
        <w:spacing w:line="240" w:lineRule="auto"/>
        <w:ind w:firstLine="720"/>
        <w:rPr>
          <w:b/>
          <w:sz w:val="28"/>
          <w:szCs w:val="28"/>
          <w:lang w:val="ru-RU"/>
        </w:rPr>
      </w:pPr>
      <w:r w:rsidRPr="008A473A">
        <w:rPr>
          <w:b/>
          <w:sz w:val="28"/>
          <w:szCs w:val="28"/>
          <w:lang w:val="ru-RU"/>
        </w:rPr>
        <w:t>Пример</w:t>
      </w:r>
    </w:p>
    <w:p w:rsidR="008A473A" w:rsidRPr="008A473A" w:rsidRDefault="008A473A" w:rsidP="008A473A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8A473A">
        <w:rPr>
          <w:sz w:val="28"/>
          <w:szCs w:val="28"/>
          <w:lang w:val="ru-RU"/>
        </w:rPr>
        <w:t xml:space="preserve">Обьем реализуемого товара в период времени </w:t>
      </w:r>
      <w:r w:rsidRPr="008A473A">
        <w:rPr>
          <w:iCs/>
          <w:sz w:val="28"/>
          <w:szCs w:val="28"/>
          <w:lang w:val="ru-RU"/>
        </w:rPr>
        <w:t>по модели Видаля-Вольфа</w:t>
      </w:r>
      <w:r w:rsidRPr="008A473A">
        <w:rPr>
          <w:sz w:val="28"/>
          <w:szCs w:val="28"/>
          <w:lang w:val="ru-RU"/>
        </w:rPr>
        <w:t xml:space="preserve"> предполагает исследование таких факторов, как: затраты на рекламу, </w:t>
      </w:r>
      <w:r w:rsidRPr="008A473A">
        <w:rPr>
          <w:sz w:val="28"/>
          <w:szCs w:val="28"/>
          <w:lang w:val="ru-RU"/>
        </w:rPr>
        <w:lastRenderedPageBreak/>
        <w:t>реакция сбыта на подобные действия, уровень насыщенности рынка рекламируемыми товарами, норма падения объема реализации при отсутствии рекламы.</w:t>
      </w:r>
    </w:p>
    <w:p w:rsidR="008A473A" w:rsidRPr="008A473A" w:rsidRDefault="008A473A" w:rsidP="008A473A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8A473A">
        <w:rPr>
          <w:sz w:val="28"/>
          <w:szCs w:val="28"/>
          <w:lang w:val="ru-RU"/>
        </w:rPr>
        <w:t>Основное уравнение модели:</w:t>
      </w:r>
    </w:p>
    <w:p w:rsidR="008A473A" w:rsidRPr="008A473A" w:rsidRDefault="008A473A" w:rsidP="008A473A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</w:p>
    <w:p w:rsidR="008A473A" w:rsidRPr="008A473A" w:rsidRDefault="008A473A" w:rsidP="008A473A">
      <w:pPr>
        <w:pStyle w:val="16"/>
        <w:widowControl w:val="0"/>
        <w:spacing w:line="240" w:lineRule="auto"/>
        <w:ind w:firstLine="720"/>
        <w:jc w:val="right"/>
        <w:rPr>
          <w:sz w:val="28"/>
          <w:szCs w:val="28"/>
          <w:lang w:val="ru-RU"/>
        </w:rPr>
      </w:pPr>
      <w:r w:rsidRPr="008A473A">
        <w:rPr>
          <w:sz w:val="28"/>
          <w:szCs w:val="28"/>
        </w:rPr>
        <w:t>Ds</w:t>
      </w:r>
      <w:r w:rsidRPr="008A473A">
        <w:rPr>
          <w:sz w:val="28"/>
          <w:szCs w:val="28"/>
          <w:lang w:val="ru-RU"/>
        </w:rPr>
        <w:t xml:space="preserve"> / </w:t>
      </w:r>
      <w:r w:rsidRPr="008A473A">
        <w:rPr>
          <w:sz w:val="28"/>
          <w:szCs w:val="28"/>
        </w:rPr>
        <w:t>dt</w:t>
      </w:r>
      <w:r w:rsidRPr="008A473A">
        <w:rPr>
          <w:sz w:val="28"/>
          <w:szCs w:val="28"/>
          <w:lang w:val="ru-RU"/>
        </w:rPr>
        <w:t xml:space="preserve"> = </w:t>
      </w:r>
      <w:r w:rsidRPr="008A473A">
        <w:rPr>
          <w:sz w:val="28"/>
          <w:szCs w:val="28"/>
        </w:rPr>
        <w:t>rA</w:t>
      </w:r>
      <w:r w:rsidRPr="008A473A">
        <w:rPr>
          <w:sz w:val="28"/>
          <w:szCs w:val="28"/>
          <w:lang w:val="ru-RU"/>
        </w:rPr>
        <w:t xml:space="preserve"> (</w:t>
      </w:r>
      <w:r w:rsidRPr="008A473A">
        <w:rPr>
          <w:sz w:val="28"/>
          <w:szCs w:val="28"/>
        </w:rPr>
        <w:t>M</w:t>
      </w:r>
      <w:r w:rsidRPr="008A473A">
        <w:rPr>
          <w:sz w:val="28"/>
          <w:szCs w:val="28"/>
          <w:lang w:val="ru-RU"/>
        </w:rPr>
        <w:t>-</w:t>
      </w:r>
      <w:r w:rsidRPr="008A473A">
        <w:rPr>
          <w:sz w:val="28"/>
          <w:szCs w:val="28"/>
        </w:rPr>
        <w:t>S</w:t>
      </w:r>
      <w:r w:rsidRPr="008A473A">
        <w:rPr>
          <w:sz w:val="28"/>
          <w:szCs w:val="28"/>
          <w:lang w:val="ru-RU"/>
        </w:rPr>
        <w:t>/</w:t>
      </w:r>
      <w:r w:rsidRPr="008A473A">
        <w:rPr>
          <w:sz w:val="28"/>
          <w:szCs w:val="28"/>
        </w:rPr>
        <w:t>M</w:t>
      </w:r>
      <w:r w:rsidRPr="008A473A">
        <w:rPr>
          <w:sz w:val="28"/>
          <w:szCs w:val="28"/>
          <w:lang w:val="ru-RU"/>
        </w:rPr>
        <w:t xml:space="preserve">) – </w:t>
      </w:r>
      <w:r w:rsidRPr="008A473A">
        <w:rPr>
          <w:sz w:val="28"/>
          <w:szCs w:val="28"/>
        </w:rPr>
        <w:t>Zs</w:t>
      </w:r>
      <w:r w:rsidRPr="008A473A">
        <w:rPr>
          <w:sz w:val="28"/>
          <w:szCs w:val="28"/>
          <w:lang w:val="ru-RU"/>
        </w:rPr>
        <w:t>,                                        (2.1)</w:t>
      </w:r>
    </w:p>
    <w:p w:rsidR="008A473A" w:rsidRPr="008A473A" w:rsidRDefault="008A473A" w:rsidP="008A473A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</w:p>
    <w:p w:rsidR="008A473A" w:rsidRPr="008A473A" w:rsidRDefault="008A473A" w:rsidP="008A473A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8A473A">
        <w:rPr>
          <w:sz w:val="28"/>
          <w:szCs w:val="28"/>
          <w:lang w:val="ru-RU"/>
        </w:rPr>
        <w:t xml:space="preserve">где </w:t>
      </w:r>
      <w:r w:rsidRPr="008A473A">
        <w:rPr>
          <w:sz w:val="28"/>
          <w:szCs w:val="28"/>
        </w:rPr>
        <w:t>dt</w:t>
      </w:r>
      <w:r w:rsidRPr="008A473A">
        <w:rPr>
          <w:sz w:val="28"/>
          <w:szCs w:val="28"/>
          <w:lang w:val="ru-RU"/>
        </w:rPr>
        <w:t xml:space="preserve"> – объем реализации товара в период </w:t>
      </w:r>
      <w:r w:rsidRPr="008A473A">
        <w:rPr>
          <w:sz w:val="28"/>
          <w:szCs w:val="28"/>
        </w:rPr>
        <w:t>t</w:t>
      </w:r>
      <w:r w:rsidRPr="008A473A">
        <w:rPr>
          <w:sz w:val="28"/>
          <w:szCs w:val="28"/>
          <w:lang w:val="ru-RU"/>
        </w:rPr>
        <w:t>;</w:t>
      </w:r>
    </w:p>
    <w:p w:rsidR="008A473A" w:rsidRPr="008A473A" w:rsidRDefault="008A473A" w:rsidP="008A473A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8A473A">
        <w:rPr>
          <w:sz w:val="28"/>
          <w:szCs w:val="28"/>
        </w:rPr>
        <w:t>DS</w:t>
      </w:r>
      <w:r w:rsidRPr="008A473A">
        <w:rPr>
          <w:sz w:val="28"/>
          <w:szCs w:val="28"/>
          <w:lang w:val="ru-RU"/>
        </w:rPr>
        <w:t xml:space="preserve"> / </w:t>
      </w:r>
      <w:r w:rsidRPr="008A473A">
        <w:rPr>
          <w:sz w:val="28"/>
          <w:szCs w:val="28"/>
        </w:rPr>
        <w:t>dt</w:t>
      </w:r>
      <w:r w:rsidRPr="008A473A">
        <w:rPr>
          <w:sz w:val="28"/>
          <w:szCs w:val="28"/>
          <w:lang w:val="ru-RU"/>
        </w:rPr>
        <w:t xml:space="preserve"> – изменение объема реализации в период </w:t>
      </w:r>
      <w:r w:rsidRPr="008A473A">
        <w:rPr>
          <w:sz w:val="28"/>
          <w:szCs w:val="28"/>
        </w:rPr>
        <w:t>t</w:t>
      </w:r>
      <w:r w:rsidRPr="008A473A">
        <w:rPr>
          <w:sz w:val="28"/>
          <w:szCs w:val="28"/>
          <w:lang w:val="ru-RU"/>
        </w:rPr>
        <w:t>;</w:t>
      </w:r>
    </w:p>
    <w:p w:rsidR="008A473A" w:rsidRPr="008A473A" w:rsidRDefault="008A473A" w:rsidP="008A473A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8A473A">
        <w:rPr>
          <w:sz w:val="28"/>
          <w:szCs w:val="28"/>
          <w:lang w:val="ru-RU"/>
        </w:rPr>
        <w:t xml:space="preserve">А – затраты на рекламу в период </w:t>
      </w:r>
      <w:r w:rsidRPr="008A473A">
        <w:rPr>
          <w:sz w:val="28"/>
          <w:szCs w:val="28"/>
        </w:rPr>
        <w:t>t</w:t>
      </w:r>
      <w:r w:rsidRPr="008A473A">
        <w:rPr>
          <w:sz w:val="28"/>
          <w:szCs w:val="28"/>
          <w:lang w:val="ru-RU"/>
        </w:rPr>
        <w:t>;</w:t>
      </w:r>
    </w:p>
    <w:p w:rsidR="008A473A" w:rsidRPr="008A473A" w:rsidRDefault="008A473A" w:rsidP="008A473A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8A473A">
        <w:rPr>
          <w:sz w:val="28"/>
          <w:szCs w:val="28"/>
        </w:rPr>
        <w:t>r</w:t>
      </w:r>
      <w:r w:rsidRPr="008A473A">
        <w:rPr>
          <w:sz w:val="28"/>
          <w:szCs w:val="28"/>
          <w:lang w:val="ru-RU"/>
        </w:rPr>
        <w:t xml:space="preserve"> – реакция оборота на рекламу, определяемая как объем реализации,  вызванный каждым затраченным на рекламу рублем при нулевом начальном объеме сбыта;</w:t>
      </w:r>
    </w:p>
    <w:p w:rsidR="008A473A" w:rsidRPr="008A473A" w:rsidRDefault="008A473A" w:rsidP="008A473A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8A473A">
        <w:rPr>
          <w:sz w:val="28"/>
          <w:szCs w:val="28"/>
          <w:lang w:val="ru-RU"/>
        </w:rPr>
        <w:t>М – уровень насыщенности рынка;</w:t>
      </w:r>
    </w:p>
    <w:p w:rsidR="008A473A" w:rsidRPr="008A473A" w:rsidRDefault="008A473A" w:rsidP="008A473A">
      <w:pPr>
        <w:pStyle w:val="16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8A473A">
        <w:rPr>
          <w:sz w:val="28"/>
          <w:szCs w:val="28"/>
        </w:rPr>
        <w:t>z</w:t>
      </w:r>
      <w:r w:rsidRPr="008A473A">
        <w:rPr>
          <w:sz w:val="28"/>
          <w:szCs w:val="28"/>
          <w:lang w:val="ru-RU"/>
        </w:rPr>
        <w:t xml:space="preserve"> – доля объема реализации, на которую он уменьшается за время </w:t>
      </w:r>
      <w:r w:rsidRPr="008A473A">
        <w:rPr>
          <w:sz w:val="28"/>
          <w:szCs w:val="28"/>
        </w:rPr>
        <w:t>t</w:t>
      </w:r>
      <w:r w:rsidRPr="008A473A">
        <w:rPr>
          <w:sz w:val="28"/>
          <w:szCs w:val="28"/>
          <w:lang w:val="ru-RU"/>
        </w:rPr>
        <w:t xml:space="preserve"> при условии, что объем затрат на рекламу равен нулю.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 xml:space="preserve">Иллюстрации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– схемы и графики, именуемые </w:t>
      </w:r>
      <w:r w:rsidRPr="008A473A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>рисунками</w:t>
      </w:r>
      <w:r w:rsidRPr="008A473A">
        <w:rPr>
          <w:rFonts w:ascii="Times New Roman" w:hAnsi="Times New Roman" w:cs="Times New Roman"/>
          <w:i/>
          <w:sz w:val="28"/>
          <w:szCs w:val="28"/>
          <w:lang w:eastAsia="ar-SA"/>
        </w:rPr>
        <w:t>,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 нумеруются </w:t>
      </w:r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сквозной нумерацией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по главам работы, обозначаются </w:t>
      </w:r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>арабскими цифрами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>. Если иллюстрация в работе единственная, то она не нумеруется.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Схемы в работе должны быть сгруппированы в единый объект. Иллюстрации следует располагать непосредственно после текстов, в которых они упоминаются впервые, или на следующей странице.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Ссылки на иллюстрации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не следует оформлять как самостоятельные фразы, в которых лишь повторяется то, что содержится в подписи. В том месте, где речь идет о теме, связанной с иллюстрацией, помещают ссылку либо в виде заключенного в скобки выражения «(рис. 1.3)», либо в виде оборота типа: «…как это показано на рис. 1.3» или «… как это следует из рис. 1.3».Каждую иллюстрацию необходимо снабжать </w:t>
      </w:r>
      <w:r w:rsidRPr="008A473A">
        <w:rPr>
          <w:rFonts w:ascii="Times New Roman" w:hAnsi="Times New Roman" w:cs="Times New Roman"/>
          <w:b/>
          <w:i/>
          <w:iCs/>
          <w:sz w:val="28"/>
          <w:szCs w:val="28"/>
          <w:lang w:eastAsia="ar-SA"/>
        </w:rPr>
        <w:t>подрисуночной подписью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>, которая должна соответствовать основному тексту и самой иллюстрации. Подпись под иллюстрацией имеет следующие основные элементы:</w:t>
      </w:r>
    </w:p>
    <w:p w:rsidR="008A473A" w:rsidRPr="008A473A" w:rsidRDefault="008A473A" w:rsidP="008A473A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наименование графического сюжета, обозначаемого сокращенным словом «Рис.»;</w:t>
      </w:r>
    </w:p>
    <w:p w:rsidR="008A473A" w:rsidRPr="008A473A" w:rsidRDefault="008A473A" w:rsidP="008A473A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порядковый номер иллюстрации, который указывается без знака номера арабскими цифрами «Рис. 1.2.»;</w:t>
      </w:r>
    </w:p>
    <w:p w:rsidR="008A473A" w:rsidRPr="008A473A" w:rsidRDefault="008A473A" w:rsidP="008A473A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тематический заголовок иллюстрации, содержащий текст с характеристикой изображаемого объекта в наиболее краткой форме;</w:t>
      </w:r>
    </w:p>
    <w:p w:rsidR="008A473A" w:rsidRPr="008A473A" w:rsidRDefault="008A473A" w:rsidP="008A473A">
      <w:pPr>
        <w:widowControl w:val="0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ссылка на источник, откуда взят рисунок, если это необходимо.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Техническое оформление подрисуночной подписи такое же, как и у основного текста.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/>
          <w:i/>
          <w:sz w:val="28"/>
          <w:szCs w:val="28"/>
          <w:lang w:eastAsia="ar-SA"/>
        </w:rPr>
        <w:lastRenderedPageBreak/>
        <w:t>Пример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Структура производственного персонала исследуемого объекта показана на рисунке 1.2.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A473A">
        <w:rPr>
          <w:rFonts w:ascii="Times New Roman" w:hAnsi="Times New Roman" w:cs="Times New Roman"/>
          <w:noProof/>
        </w:rPr>
        <w:drawing>
          <wp:inline distT="0" distB="0" distL="0" distR="0">
            <wp:extent cx="4859020" cy="2934335"/>
            <wp:effectExtent l="0" t="0" r="0" b="0"/>
            <wp:docPr id="3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A473A">
        <w:rPr>
          <w:rFonts w:ascii="Times New Roman" w:hAnsi="Times New Roman" w:cs="Times New Roman"/>
        </w:rPr>
        <w:t>Рис. 1.2. Структура производственного персонала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От текста рисунок отделяется пропуском строки. Данные в рисунке могут быть представлены шрифтом 10-12 размера и одинарным межстрочным интервалом.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Требования к оформлению приложений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В приложениях помещаются громоздкие таблицы (размером более 2/3 листа), расчеты, методики, структурные схемы, чертежи, графики, помещение которых в основной части способствовало бы загромождению текста работы, препятствовало его целостному восприятию. Однако существенный для раскрытия темы доказательства главных выводов и предложений материал (таблицы, расчеты, рисунки и пр.) должен идти в основном тексте.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Приложения, выносимые за границы текста бакалаврской работы, имеют </w:t>
      </w:r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>сквозную нумерацию арабскими цифрами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. Каждое приложение </w:t>
      </w:r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в верхнем правом углу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>должно содержать надпись, выровненную по правому краю «Приложение 1» без указания № и ссылки на источник.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Далее на следующей строке по центру идет содержательный заголовок, напечатанный прописными буквами, с указанием ссылки на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источник в случае заимствования материала.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В основном тексте бакалаврской работы обязательно должны быть ссылки на приложения и их пояснения. Например, (см. Приложения 3 и 4) или «Как представлено в Приложении 1 ....». Приложения располагаются в порядке ссылок на них в тексте работы.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Если приложение располагается на нескольких листах, то на каждом последующем листе пишется «Продолжение приложения …», а на последнем листе пишется «Окончание приложения …». В случаях, когда приложение представляет один документ с общим заголовком, то «Продолжение приложения …» не пишется, просто нумеруются страницы документа.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Для допуска бакалаврской работы к защите обучающийся должен представить на кафедру:</w:t>
      </w:r>
    </w:p>
    <w:p w:rsidR="008A473A" w:rsidRPr="008A473A" w:rsidRDefault="008A473A" w:rsidP="008A473A">
      <w:pPr>
        <w:pStyle w:val="1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 xml:space="preserve">готовую бакалаврскую работу в твердом переплете </w:t>
      </w:r>
      <w:r w:rsidRPr="008A473A">
        <w:rPr>
          <w:rFonts w:ascii="Times New Roman" w:hAnsi="Times New Roman"/>
          <w:color w:val="auto"/>
          <w:szCs w:val="28"/>
          <w:lang w:eastAsia="ar-SA"/>
        </w:rPr>
        <w:t>(титульный лист получен и подписан выпускником и заведующим кафедрой)</w:t>
      </w:r>
      <w:r w:rsidRPr="008A473A">
        <w:rPr>
          <w:rFonts w:ascii="Times New Roman" w:hAnsi="Times New Roman"/>
          <w:color w:val="auto"/>
          <w:szCs w:val="28"/>
        </w:rPr>
        <w:t>;</w:t>
      </w:r>
    </w:p>
    <w:p w:rsidR="008A473A" w:rsidRPr="008A473A" w:rsidRDefault="008A473A" w:rsidP="008A473A">
      <w:pPr>
        <w:pStyle w:val="1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положительный письменный отзыв научного руководителя;</w:t>
      </w:r>
    </w:p>
    <w:p w:rsidR="008A473A" w:rsidRPr="008A473A" w:rsidRDefault="008A473A" w:rsidP="008A473A">
      <w:pPr>
        <w:pStyle w:val="1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отчет о проверке работы на объем заимствований;</w:t>
      </w:r>
    </w:p>
    <w:p w:rsidR="008A473A" w:rsidRPr="008A473A" w:rsidRDefault="008A473A" w:rsidP="008A473A">
      <w:pPr>
        <w:pStyle w:val="1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auto"/>
          <w:szCs w:val="28"/>
        </w:rPr>
      </w:pPr>
      <w:r w:rsidRPr="008A473A">
        <w:rPr>
          <w:rFonts w:ascii="Times New Roman" w:hAnsi="Times New Roman"/>
          <w:color w:val="auto"/>
          <w:szCs w:val="28"/>
        </w:rPr>
        <w:t>электронную версию итогового варианта ВКР.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Выпускник может быть не допущен к защите в случаях:</w:t>
      </w:r>
    </w:p>
    <w:p w:rsidR="008A473A" w:rsidRPr="008A473A" w:rsidRDefault="008A473A" w:rsidP="008A473A">
      <w:pPr>
        <w:widowControl w:val="0"/>
        <w:numPr>
          <w:ilvl w:val="0"/>
          <w:numId w:val="3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невыполнения план-задания подготовки бакалаврской работы;</w:t>
      </w:r>
    </w:p>
    <w:p w:rsidR="008A473A" w:rsidRPr="008A473A" w:rsidRDefault="008A473A" w:rsidP="008A473A">
      <w:pPr>
        <w:widowControl w:val="0"/>
        <w:numPr>
          <w:ilvl w:val="0"/>
          <w:numId w:val="3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наличия в работе грубых погрешностей в оформлении и общем объеме;</w:t>
      </w:r>
    </w:p>
    <w:p w:rsidR="008A473A" w:rsidRPr="008A473A" w:rsidRDefault="008A473A" w:rsidP="008A473A">
      <w:pPr>
        <w:widowControl w:val="0"/>
        <w:numPr>
          <w:ilvl w:val="0"/>
          <w:numId w:val="3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наличия отрицательного отзыва научного руководителя при очевидных серьезных недостатках работы;</w:t>
      </w:r>
    </w:p>
    <w:p w:rsidR="008A473A" w:rsidRPr="008A473A" w:rsidRDefault="008A473A" w:rsidP="008A473A">
      <w:pPr>
        <w:widowControl w:val="0"/>
        <w:numPr>
          <w:ilvl w:val="0"/>
          <w:numId w:val="3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вскрытого научным руководителем, представителем организации (предприятия), чьи материалы используются в работе, или иными лицами плагиата теоретических и практических исследований.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Отзыв руководителем оформляется после представления ему выпускником готовой работы не позднее, чем за 3 недели до начала ГИА. 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В отзыве научный руководитель оценивает не только качество работы и процесс подготовки и написания бакалаврской работы, но и уровень развития общекультурных и профессиональных компетенций, теоретические знания и практические умения выпускника, продемонстрированные им при проведении выпускного квалификационного исследования.</w:t>
      </w:r>
    </w:p>
    <w:p w:rsidR="008A473A" w:rsidRPr="008A473A" w:rsidRDefault="008A473A" w:rsidP="008A473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lastRenderedPageBreak/>
        <w:t>После получения отзыва исправления в выпускной квалификационной работе не допускаются.</w:t>
      </w:r>
    </w:p>
    <w:p w:rsidR="008A473A" w:rsidRPr="008A473A" w:rsidRDefault="008A473A" w:rsidP="008A473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473A">
        <w:rPr>
          <w:rFonts w:ascii="Times New Roman" w:hAnsi="Times New Roman" w:cs="Times New Roman"/>
          <w:b/>
          <w:i/>
          <w:sz w:val="28"/>
          <w:szCs w:val="28"/>
        </w:rPr>
        <w:t>Рецензирование бакалаврских работ не осуществляется.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К защите выпускник готовит </w:t>
      </w:r>
      <w:r w:rsidRPr="008A473A">
        <w:rPr>
          <w:rFonts w:ascii="Times New Roman" w:hAnsi="Times New Roman" w:cs="Times New Roman"/>
          <w:b/>
          <w:sz w:val="28"/>
          <w:szCs w:val="28"/>
          <w:lang w:eastAsia="ar-SA"/>
        </w:rPr>
        <w:t>доклад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8A473A">
        <w:rPr>
          <w:rFonts w:ascii="Times New Roman" w:hAnsi="Times New Roman" w:cs="Times New Roman"/>
          <w:b/>
          <w:sz w:val="28"/>
          <w:szCs w:val="28"/>
          <w:lang w:eastAsia="ar-SA"/>
        </w:rPr>
        <w:t>раздаточный материал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 и/или </w:t>
      </w:r>
      <w:r w:rsidRPr="008A473A">
        <w:rPr>
          <w:rFonts w:ascii="Times New Roman" w:hAnsi="Times New Roman" w:cs="Times New Roman"/>
          <w:b/>
          <w:sz w:val="28"/>
          <w:szCs w:val="28"/>
          <w:lang w:eastAsia="ar-SA"/>
        </w:rPr>
        <w:t>презентацию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. Продолжительность доклада составляет </w:t>
      </w:r>
      <w:r w:rsidRPr="008A47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8A47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10 минут.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>В докладе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>должны быть отражены:</w:t>
      </w:r>
    </w:p>
    <w:p w:rsidR="008A473A" w:rsidRPr="008A473A" w:rsidRDefault="008A473A" w:rsidP="008A473A">
      <w:pPr>
        <w:widowControl w:val="0"/>
        <w:numPr>
          <w:ilvl w:val="0"/>
          <w:numId w:val="3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актуальность выбранной темы работы, ее цель, предмет и объект исследования;</w:t>
      </w:r>
    </w:p>
    <w:p w:rsidR="008A473A" w:rsidRPr="008A473A" w:rsidRDefault="008A473A" w:rsidP="008A473A">
      <w:pPr>
        <w:widowControl w:val="0"/>
        <w:numPr>
          <w:ilvl w:val="0"/>
          <w:numId w:val="3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результаты проведенного исследования (анализа общих значимых для раскрытия темы показателей и непосредственно тех процессов, систем, сфер и пр., которые выступили объектом и предметом исследования);</w:t>
      </w:r>
    </w:p>
    <w:p w:rsidR="008A473A" w:rsidRPr="008A473A" w:rsidRDefault="008A473A" w:rsidP="008A473A">
      <w:pPr>
        <w:widowControl w:val="0"/>
        <w:numPr>
          <w:ilvl w:val="0"/>
          <w:numId w:val="3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основные выводы, практические рекомендации, прогнозы, комплексные решения.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Основная часть доклада должна носить практический характер, то есть демонстрировать результаты проведенного анализа проблемы и выработанные автором практические рекомендации.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При подготовке доклада необходимо учесть замечания научного руководителя.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Раздаточный материал </w:t>
      </w: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>является вспомогательным инструментом и может включать демонстрационные, практические или иллюстративные материалы.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>Раздаточный материал должен отражать основные результаты, достигнутые в работе, и быть согласован с докладом.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>Назначение раздаточного материала – акцентировать внимание членов экзаменационной комиссии на результатах, полученных обучающимся при выполнении бакалаврской работы. Вместе с тем, наличие раздаточного материала помогает выпускнику во время защиты более конкретно изложить содержательную часть своего доклада.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>Раздаточный материал представляет собой графики, иллюстрации, таблицы и другие наглядные формы передачи информации, которые в более сжатом и эффективном виде передают данные.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 помощью раздаточного материала членами государственной </w:t>
      </w: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аттестационной комиссии оценивается подход обучающегося к исследованию и определяется уровень профессионализма, которым он обладаете в рамках направления обучения. 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>Содержание и оформление информационных материаловдля защиты должны быть проверены и одобрены научным руководителем. Выпускник представляет руководителю материал в период согласования с ним доклада, примерно за 2-3 дня до защиты.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Набор материалов формируется с учетом каждой составляющей исследования. Материалы должны быть обязательно взяты из основного текста бакалаврской работы. Не допускается использовать рисунки, таблицы и т.д., которые отсутствуют в самой работе. 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>Для представления теоретической части работы в раздаточный материал включаются цель и задачи исследования, а также объект и предмет исследования.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Cs/>
          <w:sz w:val="28"/>
          <w:szCs w:val="28"/>
          <w:lang w:eastAsia="ar-SA"/>
        </w:rPr>
        <w:t>Каждый лист раздаточного материала должен быть привязан к определенной части бакалаврской работы и подкреплять доклад выступающего наглядной демонстрацией проделанной научно-исследовательской работы.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 xml:space="preserve">Презентация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 xml:space="preserve">подготавливается студентом в программе </w:t>
      </w:r>
      <w:r w:rsidRPr="008A473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MicrosoftOfficePowerPoint. </w:t>
      </w:r>
      <w:r w:rsidRPr="008A473A">
        <w:rPr>
          <w:rFonts w:ascii="Times New Roman" w:hAnsi="Times New Roman" w:cs="Times New Roman"/>
          <w:sz w:val="28"/>
          <w:szCs w:val="28"/>
          <w:lang w:eastAsia="ar-SA"/>
        </w:rPr>
        <w:t>Она представляет собой иллюстрационный материал, кратко отражающий содержание доклада выпускника, и может быть представлена в виде рисунков, схем, таблиц, графиков и диаграмм, которые должны наглядно дополнять и подтверждать изложенный материал. Рекомендуемое количество слайдов, на которых представляется материал 10-15 шт.</w:t>
      </w:r>
    </w:p>
    <w:p w:rsidR="008A473A" w:rsidRPr="008A473A" w:rsidRDefault="008A473A" w:rsidP="008A47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473A">
        <w:rPr>
          <w:rFonts w:ascii="Times New Roman" w:hAnsi="Times New Roman" w:cs="Times New Roman"/>
          <w:sz w:val="28"/>
          <w:szCs w:val="28"/>
          <w:lang w:eastAsia="ar-SA"/>
        </w:rPr>
        <w:t>Основные результаты анализа целесообразно представлять в виде основных таблиц, графиков и диаграмм (гистограмм, круговых, объемных и т.д.). Кроме того, отдельно должны быть представлены рекомендации и предложения, разработанные автором работы, а также их экономическое обоснование.</w:t>
      </w:r>
    </w:p>
    <w:p w:rsidR="008A473A" w:rsidRPr="008A473A" w:rsidRDefault="008A473A" w:rsidP="008A473A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8A473A" w:rsidRPr="008A473A" w:rsidRDefault="008A473A" w:rsidP="008A473A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_Toc422681494"/>
      <w:r w:rsidRPr="008A473A">
        <w:rPr>
          <w:rFonts w:ascii="Times New Roman" w:hAnsi="Times New Roman" w:cs="Times New Roman"/>
          <w:color w:val="auto"/>
        </w:rPr>
        <w:t>4. Порядок защиты ВКР</w:t>
      </w:r>
      <w:bookmarkEnd w:id="18"/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работы (далее – ВКР) </w:t>
      </w:r>
      <w:r w:rsidRPr="008A473A">
        <w:rPr>
          <w:rFonts w:ascii="Times New Roman" w:hAnsi="Times New Roman" w:cs="Times New Roman"/>
          <w:sz w:val="28"/>
          <w:szCs w:val="28"/>
        </w:rPr>
        <w:lastRenderedPageBreak/>
        <w:t>проводится государственными экзаменационными комиссиями на открытом заседании. Заседания комиссий правомочны, если в них участвуют не менее двух третей от числа лиц, входящих в состав комиссий. Заседания комиссий проводятся председателями комиссий.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голоса.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 xml:space="preserve">На представление основных результатов ВКР выпускнику отводится от 7 до 9 минут. В своем выступлении обучающийся раскрывает актуальность выбранной темы, цель работы, результаты проведенного самостоятельного исследования, включая авторские предложения.   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После выступления выпускник отвечает на вопросы и замечания членов комиссии. Далее слово предоставляется научному руководителю; если таковые на защите отсутствуют, то отзыв руководителя зачитывают вслух члены комиссии или ее секретарь.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Оценивание ВКР комиссией осуществляется по основным критериям, представленным в таблице 1.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Таблица 1</w:t>
      </w:r>
    </w:p>
    <w:p w:rsidR="008A473A" w:rsidRPr="008A473A" w:rsidRDefault="008A473A" w:rsidP="008A473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473A">
        <w:rPr>
          <w:rFonts w:ascii="Times New Roman" w:hAnsi="Times New Roman" w:cs="Times New Roman"/>
          <w:sz w:val="28"/>
          <w:szCs w:val="28"/>
        </w:rPr>
        <w:t>Критерии оценки ВКР</w:t>
      </w:r>
    </w:p>
    <w:p w:rsidR="008A473A" w:rsidRPr="008A473A" w:rsidRDefault="008A473A" w:rsidP="008A473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843"/>
        <w:gridCol w:w="1843"/>
        <w:gridCol w:w="1843"/>
        <w:gridCol w:w="1666"/>
      </w:tblGrid>
      <w:tr w:rsidR="008A473A" w:rsidRPr="008A473A" w:rsidTr="000D5653">
        <w:tc>
          <w:tcPr>
            <w:tcW w:w="2376" w:type="dxa"/>
            <w:shd w:val="clear" w:color="auto" w:fill="auto"/>
          </w:tcPr>
          <w:p w:rsidR="008A473A" w:rsidRPr="008A473A" w:rsidRDefault="008A473A" w:rsidP="000D5653">
            <w:pPr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Удовлетвори- тельно</w:t>
            </w:r>
          </w:p>
        </w:tc>
        <w:tc>
          <w:tcPr>
            <w:tcW w:w="1666" w:type="dxa"/>
            <w:shd w:val="clear" w:color="auto" w:fill="auto"/>
          </w:tcPr>
          <w:p w:rsidR="008A473A" w:rsidRPr="008A473A" w:rsidRDefault="008A473A" w:rsidP="000D5653">
            <w:pPr>
              <w:jc w:val="center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Неудовлетво- рительно</w:t>
            </w:r>
          </w:p>
        </w:tc>
      </w:tr>
      <w:tr w:rsidR="008A473A" w:rsidRPr="008A473A" w:rsidTr="000D5653">
        <w:tc>
          <w:tcPr>
            <w:tcW w:w="2376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Уровень научно- теоретического обоснования темы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Достаточно высокий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Допустимый</w:t>
            </w:r>
          </w:p>
        </w:tc>
        <w:tc>
          <w:tcPr>
            <w:tcW w:w="1666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Низкий</w:t>
            </w:r>
          </w:p>
        </w:tc>
      </w:tr>
      <w:tr w:rsidR="008A473A" w:rsidRPr="008A473A" w:rsidTr="000D5653">
        <w:tc>
          <w:tcPr>
            <w:tcW w:w="2376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Структура исследования, соответствие теме и виду бакалаврской работы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Полностью соответствует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1666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8A473A" w:rsidRPr="008A473A" w:rsidTr="000D5653">
        <w:tc>
          <w:tcPr>
            <w:tcW w:w="2376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Анализ исследований по проблеме, освещение исторического аспекта, формулирование основных теоретических позиций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Достаточно высокий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Достаточный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Допустимый</w:t>
            </w:r>
          </w:p>
        </w:tc>
        <w:tc>
          <w:tcPr>
            <w:tcW w:w="1666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Низкий</w:t>
            </w:r>
          </w:p>
        </w:tc>
      </w:tr>
      <w:tr w:rsidR="008A473A" w:rsidRPr="008A473A" w:rsidTr="000D5653">
        <w:tc>
          <w:tcPr>
            <w:tcW w:w="2376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Комплексность использования методов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Полностью обеспечено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Обеспечено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Недостаточно обеспечено</w:t>
            </w:r>
          </w:p>
        </w:tc>
        <w:tc>
          <w:tcPr>
            <w:tcW w:w="1666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Не обеспечена</w:t>
            </w:r>
          </w:p>
        </w:tc>
      </w:tr>
      <w:tr w:rsidR="008A473A" w:rsidRPr="008A473A" w:rsidTr="000D5653">
        <w:tc>
          <w:tcPr>
            <w:tcW w:w="2376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Наличие достаточного количества печатных и электронных источников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Использовано более 40 источников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Использовано более 35 источников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Использовано более 30 источников</w:t>
            </w:r>
          </w:p>
        </w:tc>
        <w:tc>
          <w:tcPr>
            <w:tcW w:w="1666" w:type="dxa"/>
            <w:shd w:val="clear" w:color="auto" w:fill="auto"/>
          </w:tcPr>
          <w:p w:rsidR="008A473A" w:rsidRPr="008A473A" w:rsidRDefault="008A473A" w:rsidP="000D5653">
            <w:pPr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Использовано менее 30 источников</w:t>
            </w:r>
          </w:p>
        </w:tc>
      </w:tr>
      <w:tr w:rsidR="008A473A" w:rsidRPr="008A473A" w:rsidTr="000D5653">
        <w:tc>
          <w:tcPr>
            <w:tcW w:w="2376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Качество оформления (общий уровень грамотности, стиль изложения, наличие иллюстративного материала, соответствие требованиям оформления ВКР)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Полностью соответствует предъявляемым требованиям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 целом соответствует предъявляемым требованиям, но имеются незначительные погрешности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Выполнено с многочисленными ошибками в оформлении, не влияющими на качество полученных результатов</w:t>
            </w:r>
          </w:p>
        </w:tc>
        <w:tc>
          <w:tcPr>
            <w:tcW w:w="1666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Выполнено с многочисленными ошибками в оформлении, искажающими качество полученных результатов</w:t>
            </w:r>
          </w:p>
        </w:tc>
      </w:tr>
      <w:tr w:rsidR="008A473A" w:rsidRPr="008A473A" w:rsidTr="000D5653">
        <w:tc>
          <w:tcPr>
            <w:tcW w:w="2376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Качество доклада (ясность, четкость, последовательность и обоснованность изложения)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Соблюден регламент доклада, материал изложен уверенно, без ошибок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Регламент доклада нарушен, материал изложен уверенно, без ошибок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Регламент доклада нарушен, материал изложен неуверенно, с ошибками</w:t>
            </w:r>
          </w:p>
        </w:tc>
        <w:tc>
          <w:tcPr>
            <w:tcW w:w="1666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Материал изложен с грубыми ошибками, доклад не структурирован</w:t>
            </w:r>
          </w:p>
        </w:tc>
      </w:tr>
      <w:tr w:rsidR="008A473A" w:rsidRPr="008A473A" w:rsidTr="000D5653">
        <w:tc>
          <w:tcPr>
            <w:tcW w:w="2376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Уровень ответов на вопросы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Получены правильные ответы на все заданные вопросы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Получены правильные ответы на большую часть заданных вопросов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Ответы раскрывают вопросы лишь частично</w:t>
            </w:r>
          </w:p>
        </w:tc>
        <w:tc>
          <w:tcPr>
            <w:tcW w:w="1666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Ответы на вопросы не получены.</w:t>
            </w:r>
          </w:p>
        </w:tc>
      </w:tr>
      <w:tr w:rsidR="008A473A" w:rsidRPr="008A473A" w:rsidTr="000D5653">
        <w:tc>
          <w:tcPr>
            <w:tcW w:w="2376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Отзыв научного руководителя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Положительный, без замечаний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Положительный, с незначительными замечаниями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Положительный, с  замечаниями</w:t>
            </w:r>
          </w:p>
        </w:tc>
        <w:tc>
          <w:tcPr>
            <w:tcW w:w="1666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Отрицательный</w:t>
            </w:r>
          </w:p>
        </w:tc>
      </w:tr>
      <w:tr w:rsidR="008A473A" w:rsidRPr="008A473A" w:rsidTr="000D5653">
        <w:tc>
          <w:tcPr>
            <w:tcW w:w="2376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lastRenderedPageBreak/>
              <w:t>Оценка рецензента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Положительная, без замечаний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Положительная, с незначительными замечаниями</w:t>
            </w:r>
          </w:p>
        </w:tc>
        <w:tc>
          <w:tcPr>
            <w:tcW w:w="1843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Положительная, с  замечаниями</w:t>
            </w:r>
          </w:p>
        </w:tc>
        <w:tc>
          <w:tcPr>
            <w:tcW w:w="1666" w:type="dxa"/>
            <w:shd w:val="clear" w:color="auto" w:fill="auto"/>
          </w:tcPr>
          <w:p w:rsidR="008A473A" w:rsidRPr="008A473A" w:rsidRDefault="008A473A" w:rsidP="000D5653">
            <w:pPr>
              <w:jc w:val="both"/>
              <w:rPr>
                <w:rFonts w:ascii="Times New Roman" w:hAnsi="Times New Roman" w:cs="Times New Roman"/>
              </w:rPr>
            </w:pPr>
            <w:r w:rsidRPr="008A473A">
              <w:rPr>
                <w:rFonts w:ascii="Times New Roman" w:hAnsi="Times New Roman" w:cs="Times New Roman"/>
              </w:rPr>
              <w:t>Отрицательная</w:t>
            </w:r>
          </w:p>
        </w:tc>
      </w:tr>
    </w:tbl>
    <w:p w:rsidR="008A473A" w:rsidRPr="00D72886" w:rsidRDefault="008A473A" w:rsidP="008A473A">
      <w:pPr>
        <w:tabs>
          <w:tab w:val="left" w:pos="3060"/>
        </w:tabs>
        <w:rPr>
          <w:sz w:val="28"/>
          <w:szCs w:val="28"/>
        </w:rPr>
      </w:pPr>
    </w:p>
    <w:p w:rsidR="008A473A" w:rsidRPr="00F1282C" w:rsidRDefault="008A473A" w:rsidP="00F1282C">
      <w:pPr>
        <w:rPr>
          <w:rFonts w:ascii="Times New Roman" w:hAnsi="Times New Roman" w:cs="Times New Roman"/>
          <w:sz w:val="28"/>
          <w:szCs w:val="28"/>
        </w:rPr>
      </w:pPr>
    </w:p>
    <w:sectPr w:rsidR="008A473A" w:rsidRPr="00F1282C" w:rsidSect="0035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9E6" w:rsidRDefault="00D609E6" w:rsidP="00CD238F">
      <w:pPr>
        <w:spacing w:after="0" w:line="240" w:lineRule="auto"/>
      </w:pPr>
      <w:r>
        <w:separator/>
      </w:r>
    </w:p>
  </w:endnote>
  <w:endnote w:type="continuationSeparator" w:id="1">
    <w:p w:rsidR="00D609E6" w:rsidRDefault="00D609E6" w:rsidP="00CD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9E6" w:rsidRDefault="00D609E6" w:rsidP="00CD238F">
      <w:pPr>
        <w:spacing w:after="0" w:line="240" w:lineRule="auto"/>
      </w:pPr>
      <w:r>
        <w:separator/>
      </w:r>
    </w:p>
  </w:footnote>
  <w:footnote w:type="continuationSeparator" w:id="1">
    <w:p w:rsidR="00D609E6" w:rsidRDefault="00D609E6" w:rsidP="00CD2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6368E4"/>
    <w:multiLevelType w:val="multilevel"/>
    <w:tmpl w:val="C0C86E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C85065"/>
    <w:multiLevelType w:val="multilevel"/>
    <w:tmpl w:val="83AE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3E057DA"/>
    <w:multiLevelType w:val="hybridMultilevel"/>
    <w:tmpl w:val="15107B68"/>
    <w:lvl w:ilvl="0" w:tplc="2562970C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D84F2F"/>
    <w:multiLevelType w:val="multilevel"/>
    <w:tmpl w:val="2710F884"/>
    <w:lvl w:ilvl="0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7D7F3E"/>
    <w:multiLevelType w:val="hybridMultilevel"/>
    <w:tmpl w:val="68445158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AF5AB7"/>
    <w:multiLevelType w:val="hybridMultilevel"/>
    <w:tmpl w:val="C584D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E4470B5"/>
    <w:multiLevelType w:val="hybridMultilevel"/>
    <w:tmpl w:val="466AE120"/>
    <w:lvl w:ilvl="0" w:tplc="0419000D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AD412E"/>
    <w:multiLevelType w:val="hybridMultilevel"/>
    <w:tmpl w:val="4BE067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B4301C"/>
    <w:multiLevelType w:val="hybridMultilevel"/>
    <w:tmpl w:val="A21CA4F4"/>
    <w:lvl w:ilvl="0" w:tplc="9BEC1A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4407C"/>
    <w:multiLevelType w:val="hybridMultilevel"/>
    <w:tmpl w:val="EC62EDA4"/>
    <w:lvl w:ilvl="0" w:tplc="809C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1A17885"/>
    <w:multiLevelType w:val="multilevel"/>
    <w:tmpl w:val="B7E09D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4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A375D4"/>
    <w:multiLevelType w:val="hybridMultilevel"/>
    <w:tmpl w:val="37725A5C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652A31"/>
    <w:multiLevelType w:val="multilevel"/>
    <w:tmpl w:val="83AE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655C46"/>
    <w:multiLevelType w:val="hybridMultilevel"/>
    <w:tmpl w:val="8CB0B12E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F25887"/>
    <w:multiLevelType w:val="hybridMultilevel"/>
    <w:tmpl w:val="FD5A1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5755EA"/>
    <w:multiLevelType w:val="hybridMultilevel"/>
    <w:tmpl w:val="7CEE3DB4"/>
    <w:lvl w:ilvl="0" w:tplc="6DDAC2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700343"/>
    <w:multiLevelType w:val="hybridMultilevel"/>
    <w:tmpl w:val="A9605EC0"/>
    <w:lvl w:ilvl="0" w:tplc="0419000D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557B1B14"/>
    <w:multiLevelType w:val="hybridMultilevel"/>
    <w:tmpl w:val="19122C74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461A78"/>
    <w:multiLevelType w:val="hybridMultilevel"/>
    <w:tmpl w:val="3BDCF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2C3C50"/>
    <w:multiLevelType w:val="hybridMultilevel"/>
    <w:tmpl w:val="CDE0815A"/>
    <w:lvl w:ilvl="0" w:tplc="B810C3D6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F4E48A6"/>
    <w:multiLevelType w:val="hybridMultilevel"/>
    <w:tmpl w:val="A6720628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964FC5"/>
    <w:multiLevelType w:val="hybridMultilevel"/>
    <w:tmpl w:val="E9EA3B42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C07621"/>
    <w:multiLevelType w:val="hybridMultilevel"/>
    <w:tmpl w:val="5E820140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10"/>
  </w:num>
  <w:num w:numId="5">
    <w:abstractNumId w:val="13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1"/>
  </w:num>
  <w:num w:numId="9">
    <w:abstractNumId w:val="6"/>
  </w:num>
  <w:num w:numId="10">
    <w:abstractNumId w:val="28"/>
  </w:num>
  <w:num w:numId="11">
    <w:abstractNumId w:val="19"/>
  </w:num>
  <w:num w:numId="12">
    <w:abstractNumId w:val="22"/>
  </w:num>
  <w:num w:numId="13">
    <w:abstractNumId w:val="4"/>
  </w:num>
  <w:num w:numId="14">
    <w:abstractNumId w:val="16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26"/>
  </w:num>
  <w:num w:numId="19">
    <w:abstractNumId w:val="0"/>
  </w:num>
  <w:num w:numId="20">
    <w:abstractNumId w:val="12"/>
  </w:num>
  <w:num w:numId="21">
    <w:abstractNumId w:val="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3"/>
  </w:num>
  <w:num w:numId="25">
    <w:abstractNumId w:val="32"/>
  </w:num>
  <w:num w:numId="26">
    <w:abstractNumId w:val="8"/>
  </w:num>
  <w:num w:numId="27">
    <w:abstractNumId w:val="1"/>
  </w:num>
  <w:num w:numId="28">
    <w:abstractNumId w:val="11"/>
  </w:num>
  <w:num w:numId="29">
    <w:abstractNumId w:val="15"/>
  </w:num>
  <w:num w:numId="30">
    <w:abstractNumId w:val="9"/>
  </w:num>
  <w:num w:numId="31">
    <w:abstractNumId w:val="25"/>
  </w:num>
  <w:num w:numId="32">
    <w:abstractNumId w:val="33"/>
  </w:num>
  <w:num w:numId="33">
    <w:abstractNumId w:val="20"/>
  </w:num>
  <w:num w:numId="34">
    <w:abstractNumId w:val="35"/>
  </w:num>
  <w:num w:numId="35">
    <w:abstractNumId w:val="34"/>
  </w:num>
  <w:num w:numId="36">
    <w:abstractNumId w:val="7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61C"/>
    <w:rsid w:val="00032149"/>
    <w:rsid w:val="00093FDB"/>
    <w:rsid w:val="000C7186"/>
    <w:rsid w:val="0013074D"/>
    <w:rsid w:val="00156A41"/>
    <w:rsid w:val="00205268"/>
    <w:rsid w:val="002254E3"/>
    <w:rsid w:val="00357AAD"/>
    <w:rsid w:val="003A1CB8"/>
    <w:rsid w:val="003C0B96"/>
    <w:rsid w:val="00461944"/>
    <w:rsid w:val="00473040"/>
    <w:rsid w:val="004C3F98"/>
    <w:rsid w:val="004F5668"/>
    <w:rsid w:val="00521E59"/>
    <w:rsid w:val="00546ED9"/>
    <w:rsid w:val="00573682"/>
    <w:rsid w:val="005C5D91"/>
    <w:rsid w:val="005E665B"/>
    <w:rsid w:val="0061145B"/>
    <w:rsid w:val="00637211"/>
    <w:rsid w:val="00642D90"/>
    <w:rsid w:val="006A34E6"/>
    <w:rsid w:val="0070561C"/>
    <w:rsid w:val="007077F8"/>
    <w:rsid w:val="0073486E"/>
    <w:rsid w:val="007632BA"/>
    <w:rsid w:val="00786274"/>
    <w:rsid w:val="007C7A74"/>
    <w:rsid w:val="007D6AE3"/>
    <w:rsid w:val="00815CD1"/>
    <w:rsid w:val="00864517"/>
    <w:rsid w:val="008A473A"/>
    <w:rsid w:val="0092747F"/>
    <w:rsid w:val="00945AC2"/>
    <w:rsid w:val="00966F8E"/>
    <w:rsid w:val="00967783"/>
    <w:rsid w:val="009A6478"/>
    <w:rsid w:val="00A7312B"/>
    <w:rsid w:val="00A937C2"/>
    <w:rsid w:val="00AC5C9D"/>
    <w:rsid w:val="00B00A4A"/>
    <w:rsid w:val="00B025E4"/>
    <w:rsid w:val="00B512C4"/>
    <w:rsid w:val="00BE1803"/>
    <w:rsid w:val="00C36F0D"/>
    <w:rsid w:val="00CD238F"/>
    <w:rsid w:val="00D07E5E"/>
    <w:rsid w:val="00D20D26"/>
    <w:rsid w:val="00D22D1A"/>
    <w:rsid w:val="00D51505"/>
    <w:rsid w:val="00D5777F"/>
    <w:rsid w:val="00D6033C"/>
    <w:rsid w:val="00D609E6"/>
    <w:rsid w:val="00DB708F"/>
    <w:rsid w:val="00DB7D7D"/>
    <w:rsid w:val="00DD2C34"/>
    <w:rsid w:val="00E45BDE"/>
    <w:rsid w:val="00E67521"/>
    <w:rsid w:val="00EB3612"/>
    <w:rsid w:val="00ED1247"/>
    <w:rsid w:val="00F1282C"/>
    <w:rsid w:val="00F56168"/>
    <w:rsid w:val="00F5700B"/>
    <w:rsid w:val="00F6235A"/>
    <w:rsid w:val="00FB0DA7"/>
    <w:rsid w:val="00FB40CD"/>
    <w:rsid w:val="00FD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1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73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473A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0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0561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546ED9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color w:val="000000"/>
      <w:sz w:val="28"/>
      <w:szCs w:val="33"/>
    </w:rPr>
  </w:style>
  <w:style w:type="character" w:customStyle="1" w:styleId="a6">
    <w:name w:val="Основной текст с отступом Знак"/>
    <w:basedOn w:val="a0"/>
    <w:link w:val="a5"/>
    <w:uiPriority w:val="99"/>
    <w:rsid w:val="00546ED9"/>
    <w:rPr>
      <w:rFonts w:ascii="Times New Roman" w:eastAsia="Times New Roman" w:hAnsi="Times New Roman" w:cs="Times New Roman"/>
      <w:b/>
      <w:bCs/>
      <w:color w:val="000000"/>
      <w:sz w:val="28"/>
      <w:szCs w:val="33"/>
      <w:lang w:eastAsia="ru-RU"/>
    </w:rPr>
  </w:style>
  <w:style w:type="character" w:styleId="a7">
    <w:name w:val="annotation reference"/>
    <w:basedOn w:val="a0"/>
    <w:uiPriority w:val="99"/>
    <w:semiHidden/>
    <w:unhideWhenUsed/>
    <w:rsid w:val="00FB40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40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40CD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40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40CD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40C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156A4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56A41"/>
    <w:pPr>
      <w:spacing w:after="100"/>
    </w:pPr>
  </w:style>
  <w:style w:type="character" w:styleId="af">
    <w:name w:val="Hyperlink"/>
    <w:basedOn w:val="a0"/>
    <w:uiPriority w:val="99"/>
    <w:unhideWhenUsed/>
    <w:rsid w:val="00156A41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CD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D238F"/>
    <w:rPr>
      <w:rFonts w:ascii="Calibri" w:eastAsia="Times New Roman" w:hAnsi="Calibri" w:cs="Calibri"/>
      <w:lang w:eastAsia="ru-RU"/>
    </w:rPr>
  </w:style>
  <w:style w:type="paragraph" w:styleId="af2">
    <w:name w:val="footer"/>
    <w:basedOn w:val="a"/>
    <w:link w:val="af3"/>
    <w:uiPriority w:val="99"/>
    <w:unhideWhenUsed/>
    <w:rsid w:val="00CD2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D238F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4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47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8A47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заголовок 1"/>
    <w:basedOn w:val="a"/>
    <w:next w:val="a"/>
    <w:rsid w:val="008A473A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</w:rPr>
  </w:style>
  <w:style w:type="paragraph" w:customStyle="1" w:styleId="13">
    <w:name w:val="Обычный1"/>
    <w:rsid w:val="008A47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4">
    <w:name w:val="Стиль Маркерованый + 14 пт Полож"/>
    <w:basedOn w:val="a"/>
    <w:link w:val="140"/>
    <w:rsid w:val="008A473A"/>
    <w:pPr>
      <w:numPr>
        <w:numId w:val="7"/>
      </w:numPr>
      <w:tabs>
        <w:tab w:val="num" w:pos="1440"/>
      </w:tabs>
      <w:spacing w:after="0" w:line="240" w:lineRule="auto"/>
      <w:ind w:left="1440"/>
    </w:pPr>
    <w:rPr>
      <w:rFonts w:ascii="Times New Roman" w:hAnsi="Times New Roman" w:cs="Times New Roman"/>
      <w:color w:val="000000"/>
      <w:sz w:val="28"/>
      <w:szCs w:val="24"/>
    </w:rPr>
  </w:style>
  <w:style w:type="character" w:customStyle="1" w:styleId="140">
    <w:name w:val="Стиль Маркерованый + 14 пт Полож Знак Знак"/>
    <w:link w:val="14"/>
    <w:rsid w:val="008A473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A473A"/>
    <w:pPr>
      <w:spacing w:after="100" w:line="240" w:lineRule="auto"/>
      <w:ind w:left="240"/>
    </w:pPr>
    <w:rPr>
      <w:rFonts w:ascii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8A473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8A4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8A4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8A473A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8">
    <w:name w:val="Название Знак"/>
    <w:basedOn w:val="a0"/>
    <w:link w:val="af7"/>
    <w:rsid w:val="008A473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5">
    <w:name w:val="Абзац списка1"/>
    <w:basedOn w:val="a"/>
    <w:link w:val="ListParagraphChar"/>
    <w:rsid w:val="008A473A"/>
    <w:pPr>
      <w:spacing w:after="0" w:line="360" w:lineRule="auto"/>
      <w:ind w:left="720" w:firstLine="709"/>
      <w:contextualSpacing/>
      <w:jc w:val="both"/>
    </w:pPr>
    <w:rPr>
      <w:rFonts w:cs="Times New Roman"/>
      <w:color w:val="000000"/>
      <w:sz w:val="28"/>
      <w:lang w:eastAsia="en-US"/>
    </w:rPr>
  </w:style>
  <w:style w:type="paragraph" w:customStyle="1" w:styleId="16">
    <w:name w:val="Стиль1 Знак"/>
    <w:basedOn w:val="a"/>
    <w:rsid w:val="008A473A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0"/>
      <w:lang w:val="en-US" w:bidi="en-US"/>
    </w:rPr>
  </w:style>
  <w:style w:type="character" w:customStyle="1" w:styleId="ListParagraphChar">
    <w:name w:val="List Paragraph Char"/>
    <w:link w:val="15"/>
    <w:locked/>
    <w:rsid w:val="008A473A"/>
    <w:rPr>
      <w:rFonts w:ascii="Calibri" w:eastAsia="Times New Roman" w:hAnsi="Calibri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1179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8"/>
      <c:hPercent val="100"/>
      <c:rotY val="11"/>
      <c:depthPercent val="100"/>
      <c:perspective val="30"/>
    </c:view3D>
    <c:floor>
      <c:spPr>
        <a:solidFill>
          <a:srgbClr val="FFFFCC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FF"/>
        </a:solidFill>
        <a:ln w="25400">
          <a:noFill/>
        </a:ln>
      </c:spPr>
    </c:sideWall>
    <c:backWall>
      <c:spPr>
        <a:solidFill>
          <a:srgbClr val="CC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118279569892469"/>
          <c:y val="5.1446945337620578E-2"/>
          <c:w val="0.52473118279569897"/>
          <c:h val="0.81672025723472841"/>
        </c:manualLayout>
      </c:layout>
      <c:bar3DChart>
        <c:barDir val="col"/>
        <c:grouping val="standard"/>
        <c:ser>
          <c:idx val="7"/>
          <c:order val="0"/>
          <c:tx>
            <c:strRef>
              <c:f>Sheet1!$A$2</c:f>
              <c:strCache>
                <c:ptCount val="1"/>
                <c:pt idx="0">
                  <c:v>Руководители</c:v>
                </c:pt>
              </c:strCache>
            </c:strRef>
          </c:tx>
          <c:spPr>
            <a:solidFill>
              <a:srgbClr val="CCCCFF"/>
            </a:solidFill>
            <a:ln w="121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5343851942605932E-2"/>
                  <c:y val="6.467695886158049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F8-4F47-8762-5693EF32676A}"/>
                </c:ext>
              </c:extLst>
            </c:dLbl>
            <c:dLbl>
              <c:idx val="1"/>
              <c:layout>
                <c:manualLayout>
                  <c:x val="8.6041951587171123E-2"/>
                  <c:y val="0.1271475098059395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F8-4F47-8762-5693EF32676A}"/>
                </c:ext>
              </c:extLst>
            </c:dLbl>
            <c:spPr>
              <a:noFill/>
              <a:ln w="24377">
                <a:noFill/>
              </a:ln>
            </c:spPr>
            <c:txPr>
              <a:bodyPr/>
              <a:lstStyle/>
              <a:p>
                <a:pPr>
                  <a:defRPr sz="148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F8-4F47-8762-5693EF32676A}"/>
            </c:ext>
          </c:extLst>
        </c:ser>
        <c:ser>
          <c:idx val="9"/>
          <c:order val="1"/>
          <c:tx>
            <c:strRef>
              <c:f>Sheet1!$A$4</c:f>
              <c:strCache>
                <c:ptCount val="1"/>
                <c:pt idx="0">
                  <c:v>Служащие</c:v>
                </c:pt>
              </c:strCache>
            </c:strRef>
          </c:tx>
          <c:spPr>
            <a:solidFill>
              <a:srgbClr val="FF00FF"/>
            </a:solidFill>
            <a:ln w="121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0491735022685756E-2"/>
                  <c:y val="5.03762848118118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180чел</a:t>
                    </a:r>
                  </a:p>
                </c:rich>
              </c:tx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F8-4F47-8762-5693EF32676A}"/>
                </c:ext>
              </c:extLst>
            </c:dLbl>
            <c:dLbl>
              <c:idx val="1"/>
              <c:layout>
                <c:manualLayout>
                  <c:x val="5.5477628863754404E-3"/>
                  <c:y val="8.446496073404544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170чел</a:t>
                    </a:r>
                  </a:p>
                </c:rich>
              </c:tx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FF8-4F47-8762-5693EF32676A}"/>
                </c:ext>
              </c:extLst>
            </c:dLbl>
            <c:spPr>
              <a:noFill/>
              <a:ln w="24377">
                <a:noFill/>
              </a:ln>
            </c:spPr>
            <c:txPr>
              <a:bodyPr/>
              <a:lstStyle/>
              <a:p>
                <a:pPr>
                  <a:defRPr sz="84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FF8-4F47-8762-5693EF32676A}"/>
            </c:ext>
          </c:extLst>
        </c:ser>
        <c:ser>
          <c:idx val="1"/>
          <c:order val="2"/>
          <c:tx>
            <c:strRef>
              <c:f>Sheet1!$A$5</c:f>
              <c:strCache>
                <c:ptCount val="1"/>
                <c:pt idx="0">
                  <c:v>Специалисты</c:v>
                </c:pt>
              </c:strCache>
            </c:strRef>
          </c:tx>
          <c:spPr>
            <a:solidFill>
              <a:srgbClr val="33CCCC"/>
            </a:solidFill>
            <a:ln w="1218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5287327698838437E-2"/>
                  <c:y val="-4.8233582757723882E-3"/>
                </c:manualLayout>
              </c:layout>
              <c:spPr>
                <a:noFill/>
                <a:ln w="24377">
                  <a:noFill/>
                </a:ln>
              </c:spPr>
              <c:txPr>
                <a:bodyPr/>
                <a:lstStyle/>
                <a:p>
                  <a:pPr>
                    <a:defRPr sz="148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FF8-4F47-8762-5693EF32676A}"/>
                </c:ext>
              </c:extLst>
            </c:dLbl>
            <c:dLbl>
              <c:idx val="1"/>
              <c:layout>
                <c:manualLayout>
                  <c:x val="8.8007776067839952E-2"/>
                  <c:y val="8.3601286173633702E-2"/>
                </c:manualLayout>
              </c:layout>
              <c:spPr>
                <a:noFill/>
                <a:ln w="24377">
                  <a:noFill/>
                </a:ln>
              </c:spPr>
              <c:txPr>
                <a:bodyPr/>
                <a:lstStyle/>
                <a:p>
                  <a:pPr>
                    <a:defRPr sz="148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FF8-4F47-8762-5693EF32676A}"/>
                </c:ext>
              </c:extLst>
            </c:dLbl>
            <c:spPr>
              <a:noFill/>
              <a:ln w="24377">
                <a:noFill/>
              </a:ln>
            </c:spPr>
            <c:txPr>
              <a:bodyPr/>
              <a:lstStyle/>
              <a:p>
                <a:pPr>
                  <a:defRPr sz="84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  <c:pt idx="0">
                  <c:v>27</c:v>
                </c:pt>
                <c:pt idx="1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FF8-4F47-8762-5693EF32676A}"/>
            </c:ext>
          </c:extLst>
        </c:ser>
        <c:dLbls>
          <c:showVal val="1"/>
        </c:dLbls>
        <c:gapWidth val="130"/>
        <c:shape val="pyramid"/>
        <c:axId val="145813888"/>
        <c:axId val="145815424"/>
        <c:axId val="113524736"/>
      </c:bar3DChart>
      <c:catAx>
        <c:axId val="145813888"/>
        <c:scaling>
          <c:orientation val="minMax"/>
        </c:scaling>
        <c:axPos val="b"/>
        <c:numFmt formatCode="General" sourceLinked="1"/>
        <c:tickLblPos val="low"/>
        <c:spPr>
          <a:ln w="3047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8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5815424"/>
        <c:crosses val="autoZero"/>
        <c:lblAlgn val="ctr"/>
        <c:lblOffset val="100"/>
        <c:tickLblSkip val="1"/>
        <c:tickMarkSkip val="1"/>
        <c:noMultiLvlLbl val="1"/>
      </c:catAx>
      <c:valAx>
        <c:axId val="14581542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032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 чел.</a:t>
                </a:r>
              </a:p>
            </c:rich>
          </c:tx>
          <c:layout>
            <c:manualLayout>
              <c:xMode val="edge"/>
              <c:yMode val="edge"/>
              <c:x val="0.10967741935483857"/>
              <c:y val="8.6816720257234734E-2"/>
            </c:manualLayout>
          </c:layout>
          <c:spPr>
            <a:noFill/>
            <a:ln w="24377">
              <a:noFill/>
            </a:ln>
          </c:spPr>
        </c:title>
        <c:numFmt formatCode="General" sourceLinked="1"/>
        <c:tickLblPos val="nextTo"/>
        <c:spPr>
          <a:ln w="304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5813888"/>
        <c:crosses val="autoZero"/>
        <c:crossBetween val="between"/>
      </c:valAx>
      <c:serAx>
        <c:axId val="113524736"/>
        <c:scaling>
          <c:orientation val="minMax"/>
        </c:scaling>
        <c:axPos val="b"/>
        <c:numFmt formatCode="General" sourceLinked="1"/>
        <c:tickLblPos val="low"/>
        <c:spPr>
          <a:ln w="9141">
            <a:noFill/>
          </a:ln>
        </c:spPr>
        <c:txPr>
          <a:bodyPr rot="0" vert="horz"/>
          <a:lstStyle/>
          <a:p>
            <a:pPr>
              <a:defRPr sz="1488" b="1" i="0" u="none" strike="noStrike" baseline="0">
                <a:solidFill>
                  <a:srgbClr val="FFFFFF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5815424"/>
        <c:crosses val="autoZero"/>
        <c:tickLblSkip val="2"/>
        <c:tickMarkSkip val="1"/>
      </c:serAx>
      <c:spPr>
        <a:noFill/>
        <a:ln w="24377">
          <a:noFill/>
        </a:ln>
      </c:spPr>
    </c:plotArea>
    <c:legend>
      <c:legendPos val="r"/>
      <c:layout>
        <c:manualLayout>
          <c:xMode val="edge"/>
          <c:yMode val="edge"/>
          <c:x val="0.772043010752689"/>
          <c:y val="0.17363344051446997"/>
          <c:w val="0.21290322580645202"/>
          <c:h val="0.19614147909967855"/>
        </c:manualLayout>
      </c:layout>
      <c:spPr>
        <a:noFill/>
        <a:ln w="24377">
          <a:noFill/>
        </a:ln>
      </c:spPr>
      <c:txPr>
        <a:bodyPr/>
        <a:lstStyle/>
        <a:p>
          <a:pPr>
            <a:defRPr sz="792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8523-9630-4FB9-9FD4-9698B9E2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85</Pages>
  <Words>20233</Words>
  <Characters>115329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Торопова</dc:creator>
  <cp:lastModifiedBy>kydinova</cp:lastModifiedBy>
  <cp:revision>12</cp:revision>
  <cp:lastPrinted>2018-11-15T07:54:00Z</cp:lastPrinted>
  <dcterms:created xsi:type="dcterms:W3CDTF">2018-11-08T08:34:00Z</dcterms:created>
  <dcterms:modified xsi:type="dcterms:W3CDTF">2018-11-28T07:08:00Z</dcterms:modified>
</cp:coreProperties>
</file>