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E31" w:rsidRDefault="003203D8">
      <w:pPr>
        <w:rPr>
          <w:sz w:val="0"/>
          <w:szCs w:val="0"/>
        </w:rPr>
      </w:pPr>
      <w:r>
        <w:rPr>
          <w:noProof/>
          <w:lang w:val="ru-RU" w:eastAsia="ru-RU"/>
        </w:rPr>
        <w:drawing>
          <wp:inline distT="0" distB="0" distL="0" distR="0">
            <wp:extent cx="6480810" cy="8912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ТР 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bookmarkStart w:id="0" w:name="_GoBack"/>
      <w:r>
        <w:rPr>
          <w:noProof/>
          <w:lang w:val="ru-RU" w:eastAsia="ru-RU"/>
        </w:rPr>
        <w:lastRenderedPageBreak/>
        <w:drawing>
          <wp:inline distT="0" distB="0" distL="0" distR="0">
            <wp:extent cx="6480810" cy="8912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ТР 2 ЗА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bookmarkEnd w:id="0"/>
      <w:r w:rsidR="00717022">
        <w:br w:type="page"/>
      </w:r>
    </w:p>
    <w:tbl>
      <w:tblPr>
        <w:tblW w:w="0" w:type="auto"/>
        <w:tblCellMar>
          <w:left w:w="0" w:type="dxa"/>
          <w:right w:w="0" w:type="dxa"/>
        </w:tblCellMar>
        <w:tblLook w:val="04A0" w:firstRow="1" w:lastRow="0" w:firstColumn="1" w:lastColumn="0" w:noHBand="0" w:noVBand="1"/>
      </w:tblPr>
      <w:tblGrid>
        <w:gridCol w:w="132"/>
        <w:gridCol w:w="1007"/>
        <w:gridCol w:w="957"/>
        <w:gridCol w:w="143"/>
        <w:gridCol w:w="660"/>
        <w:gridCol w:w="136"/>
        <w:gridCol w:w="814"/>
        <w:gridCol w:w="819"/>
        <w:gridCol w:w="3177"/>
        <w:gridCol w:w="401"/>
        <w:gridCol w:w="1042"/>
        <w:gridCol w:w="952"/>
      </w:tblGrid>
      <w:tr w:rsidR="00544E31">
        <w:trPr>
          <w:trHeight w:hRule="exact" w:val="555"/>
        </w:trPr>
        <w:tc>
          <w:tcPr>
            <w:tcW w:w="143" w:type="dxa"/>
          </w:tcPr>
          <w:p w:rsidR="00544E31" w:rsidRDefault="00544E31"/>
        </w:tc>
        <w:tc>
          <w:tcPr>
            <w:tcW w:w="993" w:type="dxa"/>
          </w:tcPr>
          <w:p w:rsidR="00544E31" w:rsidRDefault="00544E31"/>
        </w:tc>
        <w:tc>
          <w:tcPr>
            <w:tcW w:w="993" w:type="dxa"/>
          </w:tcPr>
          <w:p w:rsidR="00544E31" w:rsidRDefault="00544E31"/>
        </w:tc>
        <w:tc>
          <w:tcPr>
            <w:tcW w:w="143" w:type="dxa"/>
          </w:tcPr>
          <w:p w:rsidR="00544E31" w:rsidRDefault="00544E31"/>
        </w:tc>
        <w:tc>
          <w:tcPr>
            <w:tcW w:w="710" w:type="dxa"/>
          </w:tcPr>
          <w:p w:rsidR="00544E31" w:rsidRDefault="00544E31"/>
        </w:tc>
        <w:tc>
          <w:tcPr>
            <w:tcW w:w="143" w:type="dxa"/>
          </w:tcPr>
          <w:p w:rsidR="00544E31" w:rsidRDefault="00544E31"/>
        </w:tc>
        <w:tc>
          <w:tcPr>
            <w:tcW w:w="852" w:type="dxa"/>
          </w:tcPr>
          <w:p w:rsidR="00544E31" w:rsidRDefault="00544E31"/>
        </w:tc>
        <w:tc>
          <w:tcPr>
            <w:tcW w:w="852" w:type="dxa"/>
          </w:tcPr>
          <w:p w:rsidR="00544E31" w:rsidRDefault="00544E31"/>
        </w:tc>
        <w:tc>
          <w:tcPr>
            <w:tcW w:w="3403" w:type="dxa"/>
          </w:tcPr>
          <w:p w:rsidR="00544E31" w:rsidRDefault="00544E31"/>
        </w:tc>
        <w:tc>
          <w:tcPr>
            <w:tcW w:w="426" w:type="dxa"/>
          </w:tcPr>
          <w:p w:rsidR="00544E31" w:rsidRDefault="00544E31"/>
        </w:tc>
        <w:tc>
          <w:tcPr>
            <w:tcW w:w="1135" w:type="dxa"/>
          </w:tcPr>
          <w:p w:rsidR="00544E31" w:rsidRDefault="00544E31"/>
        </w:tc>
        <w:tc>
          <w:tcPr>
            <w:tcW w:w="1007" w:type="dxa"/>
            <w:shd w:val="clear" w:color="C0C0C0" w:fill="FFFFFF"/>
            <w:tcMar>
              <w:left w:w="34" w:type="dxa"/>
              <w:right w:w="34" w:type="dxa"/>
            </w:tcMar>
          </w:tcPr>
          <w:p w:rsidR="00544E31" w:rsidRDefault="0071702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544E31">
        <w:trPr>
          <w:trHeight w:hRule="exact" w:val="138"/>
        </w:trPr>
        <w:tc>
          <w:tcPr>
            <w:tcW w:w="143" w:type="dxa"/>
          </w:tcPr>
          <w:p w:rsidR="00544E31" w:rsidRDefault="00544E31"/>
        </w:tc>
        <w:tc>
          <w:tcPr>
            <w:tcW w:w="993" w:type="dxa"/>
          </w:tcPr>
          <w:p w:rsidR="00544E31" w:rsidRDefault="00544E31"/>
        </w:tc>
        <w:tc>
          <w:tcPr>
            <w:tcW w:w="993" w:type="dxa"/>
          </w:tcPr>
          <w:p w:rsidR="00544E31" w:rsidRDefault="00544E31"/>
        </w:tc>
        <w:tc>
          <w:tcPr>
            <w:tcW w:w="143" w:type="dxa"/>
          </w:tcPr>
          <w:p w:rsidR="00544E31" w:rsidRDefault="00544E31"/>
        </w:tc>
        <w:tc>
          <w:tcPr>
            <w:tcW w:w="710" w:type="dxa"/>
          </w:tcPr>
          <w:p w:rsidR="00544E31" w:rsidRDefault="00544E31"/>
        </w:tc>
        <w:tc>
          <w:tcPr>
            <w:tcW w:w="143" w:type="dxa"/>
          </w:tcPr>
          <w:p w:rsidR="00544E31" w:rsidRDefault="00544E31"/>
        </w:tc>
        <w:tc>
          <w:tcPr>
            <w:tcW w:w="852" w:type="dxa"/>
          </w:tcPr>
          <w:p w:rsidR="00544E31" w:rsidRDefault="00544E31"/>
        </w:tc>
        <w:tc>
          <w:tcPr>
            <w:tcW w:w="852" w:type="dxa"/>
          </w:tcPr>
          <w:p w:rsidR="00544E31" w:rsidRDefault="00544E31"/>
        </w:tc>
        <w:tc>
          <w:tcPr>
            <w:tcW w:w="3403" w:type="dxa"/>
          </w:tcPr>
          <w:p w:rsidR="00544E31" w:rsidRDefault="00544E31"/>
        </w:tc>
        <w:tc>
          <w:tcPr>
            <w:tcW w:w="426" w:type="dxa"/>
          </w:tcPr>
          <w:p w:rsidR="00544E31" w:rsidRDefault="00544E31"/>
        </w:tc>
        <w:tc>
          <w:tcPr>
            <w:tcW w:w="1135" w:type="dxa"/>
          </w:tcPr>
          <w:p w:rsidR="00544E31" w:rsidRDefault="00544E31"/>
        </w:tc>
        <w:tc>
          <w:tcPr>
            <w:tcW w:w="993" w:type="dxa"/>
          </w:tcPr>
          <w:p w:rsidR="00544E31" w:rsidRDefault="00544E31"/>
        </w:tc>
      </w:tr>
      <w:tr w:rsidR="00544E31">
        <w:trPr>
          <w:trHeight w:hRule="exact" w:val="14"/>
        </w:trPr>
        <w:tc>
          <w:tcPr>
            <w:tcW w:w="10788" w:type="dxa"/>
            <w:gridSpan w:val="12"/>
            <w:tcBorders>
              <w:top w:val="single" w:sz="8" w:space="0" w:color="000000"/>
            </w:tcBorders>
            <w:shd w:val="clear" w:color="FFFFFF" w:fill="FFFFFF"/>
            <w:tcMar>
              <w:left w:w="4" w:type="dxa"/>
              <w:right w:w="4" w:type="dxa"/>
            </w:tcMar>
          </w:tcPr>
          <w:p w:rsidR="00544E31" w:rsidRDefault="00544E31"/>
        </w:tc>
      </w:tr>
      <w:tr w:rsidR="00544E31">
        <w:trPr>
          <w:trHeight w:hRule="exact" w:val="13"/>
        </w:trPr>
        <w:tc>
          <w:tcPr>
            <w:tcW w:w="143" w:type="dxa"/>
          </w:tcPr>
          <w:p w:rsidR="00544E31" w:rsidRDefault="00544E31"/>
        </w:tc>
        <w:tc>
          <w:tcPr>
            <w:tcW w:w="993" w:type="dxa"/>
          </w:tcPr>
          <w:p w:rsidR="00544E31" w:rsidRDefault="00544E31"/>
        </w:tc>
        <w:tc>
          <w:tcPr>
            <w:tcW w:w="993" w:type="dxa"/>
          </w:tcPr>
          <w:p w:rsidR="00544E31" w:rsidRDefault="00544E31"/>
        </w:tc>
        <w:tc>
          <w:tcPr>
            <w:tcW w:w="143" w:type="dxa"/>
          </w:tcPr>
          <w:p w:rsidR="00544E31" w:rsidRDefault="00544E31"/>
        </w:tc>
        <w:tc>
          <w:tcPr>
            <w:tcW w:w="710" w:type="dxa"/>
          </w:tcPr>
          <w:p w:rsidR="00544E31" w:rsidRDefault="00544E31"/>
        </w:tc>
        <w:tc>
          <w:tcPr>
            <w:tcW w:w="143" w:type="dxa"/>
          </w:tcPr>
          <w:p w:rsidR="00544E31" w:rsidRDefault="00544E31"/>
        </w:tc>
        <w:tc>
          <w:tcPr>
            <w:tcW w:w="852" w:type="dxa"/>
          </w:tcPr>
          <w:p w:rsidR="00544E31" w:rsidRDefault="00544E31"/>
        </w:tc>
        <w:tc>
          <w:tcPr>
            <w:tcW w:w="852" w:type="dxa"/>
          </w:tcPr>
          <w:p w:rsidR="00544E31" w:rsidRDefault="00544E31"/>
        </w:tc>
        <w:tc>
          <w:tcPr>
            <w:tcW w:w="3403" w:type="dxa"/>
          </w:tcPr>
          <w:p w:rsidR="00544E31" w:rsidRDefault="00544E31"/>
        </w:tc>
        <w:tc>
          <w:tcPr>
            <w:tcW w:w="426" w:type="dxa"/>
          </w:tcPr>
          <w:p w:rsidR="00544E31" w:rsidRDefault="00544E31"/>
        </w:tc>
        <w:tc>
          <w:tcPr>
            <w:tcW w:w="1135" w:type="dxa"/>
          </w:tcPr>
          <w:p w:rsidR="00544E31" w:rsidRDefault="00544E31"/>
        </w:tc>
        <w:tc>
          <w:tcPr>
            <w:tcW w:w="993" w:type="dxa"/>
          </w:tcPr>
          <w:p w:rsidR="00544E31" w:rsidRDefault="00544E31"/>
        </w:tc>
      </w:tr>
      <w:tr w:rsidR="00544E31">
        <w:trPr>
          <w:trHeight w:hRule="exact" w:val="14"/>
        </w:trPr>
        <w:tc>
          <w:tcPr>
            <w:tcW w:w="10788" w:type="dxa"/>
            <w:gridSpan w:val="12"/>
            <w:tcBorders>
              <w:top w:val="single" w:sz="8" w:space="0" w:color="000000"/>
            </w:tcBorders>
            <w:shd w:val="clear" w:color="FFFFFF" w:fill="FFFFFF"/>
            <w:tcMar>
              <w:left w:w="4" w:type="dxa"/>
              <w:right w:w="4" w:type="dxa"/>
            </w:tcMar>
          </w:tcPr>
          <w:p w:rsidR="00544E31" w:rsidRDefault="00544E31"/>
        </w:tc>
      </w:tr>
      <w:tr w:rsidR="00544E31">
        <w:trPr>
          <w:trHeight w:hRule="exact" w:val="96"/>
        </w:trPr>
        <w:tc>
          <w:tcPr>
            <w:tcW w:w="143" w:type="dxa"/>
          </w:tcPr>
          <w:p w:rsidR="00544E31" w:rsidRDefault="00544E31"/>
        </w:tc>
        <w:tc>
          <w:tcPr>
            <w:tcW w:w="993" w:type="dxa"/>
          </w:tcPr>
          <w:p w:rsidR="00544E31" w:rsidRDefault="00544E31"/>
        </w:tc>
        <w:tc>
          <w:tcPr>
            <w:tcW w:w="993" w:type="dxa"/>
          </w:tcPr>
          <w:p w:rsidR="00544E31" w:rsidRDefault="00544E31"/>
        </w:tc>
        <w:tc>
          <w:tcPr>
            <w:tcW w:w="143" w:type="dxa"/>
          </w:tcPr>
          <w:p w:rsidR="00544E31" w:rsidRDefault="00544E31"/>
        </w:tc>
        <w:tc>
          <w:tcPr>
            <w:tcW w:w="710" w:type="dxa"/>
          </w:tcPr>
          <w:p w:rsidR="00544E31" w:rsidRDefault="00544E31"/>
        </w:tc>
        <w:tc>
          <w:tcPr>
            <w:tcW w:w="143" w:type="dxa"/>
          </w:tcPr>
          <w:p w:rsidR="00544E31" w:rsidRDefault="00544E31"/>
        </w:tc>
        <w:tc>
          <w:tcPr>
            <w:tcW w:w="852" w:type="dxa"/>
          </w:tcPr>
          <w:p w:rsidR="00544E31" w:rsidRDefault="00544E31"/>
        </w:tc>
        <w:tc>
          <w:tcPr>
            <w:tcW w:w="852" w:type="dxa"/>
          </w:tcPr>
          <w:p w:rsidR="00544E31" w:rsidRDefault="00544E31"/>
        </w:tc>
        <w:tc>
          <w:tcPr>
            <w:tcW w:w="3403" w:type="dxa"/>
          </w:tcPr>
          <w:p w:rsidR="00544E31" w:rsidRDefault="00544E31"/>
        </w:tc>
        <w:tc>
          <w:tcPr>
            <w:tcW w:w="426" w:type="dxa"/>
          </w:tcPr>
          <w:p w:rsidR="00544E31" w:rsidRDefault="00544E31"/>
        </w:tc>
        <w:tc>
          <w:tcPr>
            <w:tcW w:w="1135" w:type="dxa"/>
          </w:tcPr>
          <w:p w:rsidR="00544E31" w:rsidRDefault="00544E31"/>
        </w:tc>
        <w:tc>
          <w:tcPr>
            <w:tcW w:w="993" w:type="dxa"/>
          </w:tcPr>
          <w:p w:rsidR="00544E31" w:rsidRDefault="00544E31"/>
        </w:tc>
      </w:tr>
      <w:tr w:rsidR="00544E31" w:rsidRPr="003203D8">
        <w:trPr>
          <w:trHeight w:hRule="exact" w:val="478"/>
        </w:trPr>
        <w:tc>
          <w:tcPr>
            <w:tcW w:w="143" w:type="dxa"/>
          </w:tcPr>
          <w:p w:rsidR="00544E31" w:rsidRDefault="00544E31"/>
        </w:tc>
        <w:tc>
          <w:tcPr>
            <w:tcW w:w="993" w:type="dxa"/>
          </w:tcPr>
          <w:p w:rsidR="00544E31" w:rsidRDefault="00544E31"/>
        </w:tc>
        <w:tc>
          <w:tcPr>
            <w:tcW w:w="993" w:type="dxa"/>
          </w:tcPr>
          <w:p w:rsidR="00544E31" w:rsidRDefault="00544E31"/>
        </w:tc>
        <w:tc>
          <w:tcPr>
            <w:tcW w:w="143" w:type="dxa"/>
          </w:tcPr>
          <w:p w:rsidR="00544E31" w:rsidRDefault="00544E31"/>
        </w:tc>
        <w:tc>
          <w:tcPr>
            <w:tcW w:w="710" w:type="dxa"/>
          </w:tcPr>
          <w:p w:rsidR="00544E31" w:rsidRDefault="00544E31"/>
        </w:tc>
        <w:tc>
          <w:tcPr>
            <w:tcW w:w="143" w:type="dxa"/>
          </w:tcPr>
          <w:p w:rsidR="00544E31" w:rsidRDefault="00544E31"/>
        </w:tc>
        <w:tc>
          <w:tcPr>
            <w:tcW w:w="5543" w:type="dxa"/>
            <w:gridSpan w:val="4"/>
            <w:shd w:val="clear" w:color="000000" w:fill="FFFFFF"/>
            <w:tcMar>
              <w:left w:w="34" w:type="dxa"/>
              <w:right w:w="34" w:type="dxa"/>
            </w:tcMar>
          </w:tcPr>
          <w:p w:rsidR="00544E31" w:rsidRPr="00717022" w:rsidRDefault="00717022">
            <w:pPr>
              <w:spacing w:after="0" w:line="240" w:lineRule="auto"/>
              <w:jc w:val="center"/>
              <w:rPr>
                <w:sz w:val="19"/>
                <w:szCs w:val="19"/>
                <w:lang w:val="ru-RU"/>
              </w:rPr>
            </w:pPr>
            <w:r w:rsidRPr="00717022">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trPr>
          <w:trHeight w:hRule="exact" w:val="416"/>
        </w:trPr>
        <w:tc>
          <w:tcPr>
            <w:tcW w:w="143" w:type="dxa"/>
          </w:tcPr>
          <w:p w:rsidR="00544E31" w:rsidRPr="00717022" w:rsidRDefault="00544E31">
            <w:pPr>
              <w:rPr>
                <w:lang w:val="ru-RU"/>
              </w:rPr>
            </w:pPr>
          </w:p>
        </w:tc>
        <w:tc>
          <w:tcPr>
            <w:tcW w:w="993" w:type="dxa"/>
          </w:tcPr>
          <w:p w:rsidR="00544E31" w:rsidRPr="00717022" w:rsidRDefault="00544E31">
            <w:pPr>
              <w:rPr>
                <w:lang w:val="ru-RU"/>
              </w:rPr>
            </w:pPr>
          </w:p>
        </w:tc>
        <w:tc>
          <w:tcPr>
            <w:tcW w:w="993" w:type="dxa"/>
          </w:tcPr>
          <w:p w:rsidR="00544E31" w:rsidRPr="00717022" w:rsidRDefault="00544E31">
            <w:pPr>
              <w:rPr>
                <w:lang w:val="ru-RU"/>
              </w:rPr>
            </w:pPr>
          </w:p>
        </w:tc>
        <w:tc>
          <w:tcPr>
            <w:tcW w:w="143" w:type="dxa"/>
          </w:tcPr>
          <w:p w:rsidR="00544E31" w:rsidRPr="00717022" w:rsidRDefault="00544E31">
            <w:pPr>
              <w:rPr>
                <w:lang w:val="ru-RU"/>
              </w:rPr>
            </w:pPr>
          </w:p>
        </w:tc>
        <w:tc>
          <w:tcPr>
            <w:tcW w:w="710" w:type="dxa"/>
          </w:tcPr>
          <w:p w:rsidR="00544E31" w:rsidRPr="00717022" w:rsidRDefault="00544E31">
            <w:pPr>
              <w:rPr>
                <w:lang w:val="ru-RU"/>
              </w:rPr>
            </w:pPr>
          </w:p>
        </w:tc>
        <w:tc>
          <w:tcPr>
            <w:tcW w:w="143" w:type="dxa"/>
          </w:tcPr>
          <w:p w:rsidR="00544E31" w:rsidRPr="00717022" w:rsidRDefault="00544E31">
            <w:pPr>
              <w:rPr>
                <w:lang w:val="ru-RU"/>
              </w:rPr>
            </w:pPr>
          </w:p>
        </w:tc>
        <w:tc>
          <w:tcPr>
            <w:tcW w:w="852" w:type="dxa"/>
          </w:tcPr>
          <w:p w:rsidR="00544E31" w:rsidRPr="00717022" w:rsidRDefault="00544E31">
            <w:pPr>
              <w:rPr>
                <w:lang w:val="ru-RU"/>
              </w:rPr>
            </w:pPr>
          </w:p>
        </w:tc>
        <w:tc>
          <w:tcPr>
            <w:tcW w:w="852" w:type="dxa"/>
          </w:tcPr>
          <w:p w:rsidR="00544E31" w:rsidRPr="00717022" w:rsidRDefault="00544E31">
            <w:pPr>
              <w:rPr>
                <w:lang w:val="ru-RU"/>
              </w:rPr>
            </w:pPr>
          </w:p>
        </w:tc>
        <w:tc>
          <w:tcPr>
            <w:tcW w:w="3403" w:type="dxa"/>
          </w:tcPr>
          <w:p w:rsidR="00544E31" w:rsidRPr="00717022" w:rsidRDefault="00544E31">
            <w:pPr>
              <w:rPr>
                <w:lang w:val="ru-RU"/>
              </w:rPr>
            </w:pPr>
          </w:p>
        </w:tc>
        <w:tc>
          <w:tcPr>
            <w:tcW w:w="426" w:type="dxa"/>
          </w:tcPr>
          <w:p w:rsidR="00544E31" w:rsidRPr="00717022" w:rsidRDefault="00544E31">
            <w:pPr>
              <w:rPr>
                <w:lang w:val="ru-RU"/>
              </w:rPr>
            </w:pPr>
          </w:p>
        </w:tc>
        <w:tc>
          <w:tcPr>
            <w:tcW w:w="1135"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rsidTr="00717022">
        <w:trPr>
          <w:trHeight w:hRule="exact" w:val="400"/>
        </w:trPr>
        <w:tc>
          <w:tcPr>
            <w:tcW w:w="143" w:type="dxa"/>
          </w:tcPr>
          <w:p w:rsidR="00544E31" w:rsidRPr="00717022" w:rsidRDefault="00544E31">
            <w:pPr>
              <w:rPr>
                <w:lang w:val="ru-RU"/>
              </w:rPr>
            </w:pPr>
          </w:p>
        </w:tc>
        <w:tc>
          <w:tcPr>
            <w:tcW w:w="4692" w:type="dxa"/>
            <w:gridSpan w:val="7"/>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44E31" w:rsidRPr="00717022" w:rsidRDefault="00544E31">
            <w:pPr>
              <w:rPr>
                <w:lang w:val="ru-RU"/>
              </w:rPr>
            </w:pPr>
          </w:p>
        </w:tc>
        <w:tc>
          <w:tcPr>
            <w:tcW w:w="426" w:type="dxa"/>
          </w:tcPr>
          <w:p w:rsidR="00544E31" w:rsidRPr="00717022" w:rsidRDefault="00544E31">
            <w:pPr>
              <w:rPr>
                <w:lang w:val="ru-RU"/>
              </w:rPr>
            </w:pPr>
          </w:p>
        </w:tc>
        <w:tc>
          <w:tcPr>
            <w:tcW w:w="1135" w:type="dxa"/>
          </w:tcPr>
          <w:p w:rsidR="00544E31" w:rsidRPr="00717022" w:rsidRDefault="00544E31">
            <w:pPr>
              <w:rPr>
                <w:lang w:val="ru-RU"/>
              </w:rPr>
            </w:pPr>
          </w:p>
        </w:tc>
        <w:tc>
          <w:tcPr>
            <w:tcW w:w="993" w:type="dxa"/>
          </w:tcPr>
          <w:p w:rsidR="00544E31" w:rsidRPr="00717022" w:rsidRDefault="00544E31">
            <w:pPr>
              <w:rPr>
                <w:lang w:val="ru-RU"/>
              </w:rPr>
            </w:pPr>
          </w:p>
        </w:tc>
      </w:tr>
      <w:tr w:rsidR="00544E31">
        <w:trPr>
          <w:trHeight w:hRule="exact" w:val="277"/>
        </w:trPr>
        <w:tc>
          <w:tcPr>
            <w:tcW w:w="143" w:type="dxa"/>
          </w:tcPr>
          <w:p w:rsidR="00544E31" w:rsidRPr="00717022" w:rsidRDefault="00544E31">
            <w:pPr>
              <w:rPr>
                <w:lang w:val="ru-RU"/>
              </w:rPr>
            </w:pPr>
          </w:p>
        </w:tc>
        <w:tc>
          <w:tcPr>
            <w:tcW w:w="2850" w:type="dxa"/>
            <w:gridSpan w:val="4"/>
            <w:vMerge w:val="restart"/>
            <w:shd w:val="clear" w:color="000000" w:fill="FFFFFF"/>
            <w:tcMar>
              <w:left w:w="34" w:type="dxa"/>
              <w:right w:w="34" w:type="dxa"/>
            </w:tcMar>
          </w:tcPr>
          <w:p w:rsidR="00544E31" w:rsidRPr="00717022" w:rsidRDefault="00544E31">
            <w:pPr>
              <w:rPr>
                <w:lang w:val="ru-RU"/>
              </w:rPr>
            </w:pPr>
          </w:p>
        </w:tc>
        <w:tc>
          <w:tcPr>
            <w:tcW w:w="7811" w:type="dxa"/>
            <w:gridSpan w:val="7"/>
            <w:shd w:val="clear" w:color="000000" w:fill="FFFFFF"/>
            <w:tcMar>
              <w:left w:w="34" w:type="dxa"/>
              <w:right w:w="34" w:type="dxa"/>
            </w:tcMar>
          </w:tcPr>
          <w:p w:rsidR="00544E31" w:rsidRDefault="00717022">
            <w:pPr>
              <w:spacing w:after="0" w:line="240" w:lineRule="auto"/>
              <w:rPr>
                <w:sz w:val="19"/>
                <w:szCs w:val="19"/>
              </w:rPr>
            </w:pPr>
            <w:r>
              <w:rPr>
                <w:rFonts w:ascii="Times New Roman" w:hAnsi="Times New Roman" w:cs="Times New Roman"/>
                <w:i/>
                <w:color w:val="000000"/>
                <w:sz w:val="19"/>
                <w:szCs w:val="19"/>
              </w:rPr>
              <w:t>_________________</w:t>
            </w:r>
          </w:p>
        </w:tc>
      </w:tr>
      <w:tr w:rsidR="00544E31" w:rsidRPr="003203D8" w:rsidTr="00717022">
        <w:trPr>
          <w:trHeight w:hRule="exact" w:val="423"/>
        </w:trPr>
        <w:tc>
          <w:tcPr>
            <w:tcW w:w="143" w:type="dxa"/>
          </w:tcPr>
          <w:p w:rsidR="00544E31" w:rsidRDefault="00544E31"/>
        </w:tc>
        <w:tc>
          <w:tcPr>
            <w:tcW w:w="2850" w:type="dxa"/>
            <w:gridSpan w:val="4"/>
            <w:vMerge/>
            <w:shd w:val="clear" w:color="000000" w:fill="FFFFFF"/>
            <w:tcMar>
              <w:left w:w="34" w:type="dxa"/>
              <w:right w:w="34" w:type="dxa"/>
            </w:tcMar>
          </w:tcPr>
          <w:p w:rsidR="00544E31" w:rsidRDefault="00544E31"/>
        </w:tc>
        <w:tc>
          <w:tcPr>
            <w:tcW w:w="1857" w:type="dxa"/>
            <w:gridSpan w:val="3"/>
            <w:shd w:val="clear" w:color="000000" w:fill="FFFFFF"/>
            <w:tcMar>
              <w:left w:w="34" w:type="dxa"/>
              <w:right w:w="34" w:type="dxa"/>
            </w:tcMar>
          </w:tcPr>
          <w:p w:rsidR="00544E31" w:rsidRDefault="00544E31"/>
        </w:tc>
        <w:tc>
          <w:tcPr>
            <w:tcW w:w="5968" w:type="dxa"/>
            <w:gridSpan w:val="4"/>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Рабочая программа пересмотрена, обсуждена и одобрена для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исполнения в 2019-2020 учебном году на заседании</w:t>
            </w:r>
          </w:p>
        </w:tc>
      </w:tr>
      <w:tr w:rsidR="00544E31">
        <w:trPr>
          <w:trHeight w:hRule="exact" w:val="138"/>
        </w:trPr>
        <w:tc>
          <w:tcPr>
            <w:tcW w:w="143" w:type="dxa"/>
          </w:tcPr>
          <w:p w:rsidR="00544E31" w:rsidRPr="00717022" w:rsidRDefault="00544E31">
            <w:pPr>
              <w:rPr>
                <w:lang w:val="ru-RU"/>
              </w:rPr>
            </w:pPr>
          </w:p>
        </w:tc>
        <w:tc>
          <w:tcPr>
            <w:tcW w:w="8094" w:type="dxa"/>
            <w:gridSpan w:val="8"/>
            <w:vMerge w:val="restart"/>
            <w:shd w:val="clear" w:color="000000" w:fill="FFFFFF"/>
            <w:tcMar>
              <w:left w:w="34" w:type="dxa"/>
              <w:right w:w="34" w:type="dxa"/>
            </w:tcMar>
          </w:tcPr>
          <w:p w:rsidR="00544E31" w:rsidRPr="00717022" w:rsidRDefault="00544E31">
            <w:pPr>
              <w:spacing w:after="0" w:line="240" w:lineRule="auto"/>
              <w:rPr>
                <w:sz w:val="24"/>
                <w:szCs w:val="24"/>
                <w:lang w:val="ru-RU"/>
              </w:rPr>
            </w:pPr>
          </w:p>
          <w:p w:rsidR="00544E31" w:rsidRDefault="0071702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544E31" w:rsidRDefault="00544E31"/>
        </w:tc>
      </w:tr>
      <w:tr w:rsidR="00544E31">
        <w:trPr>
          <w:trHeight w:hRule="exact" w:val="138"/>
        </w:trPr>
        <w:tc>
          <w:tcPr>
            <w:tcW w:w="143" w:type="dxa"/>
          </w:tcPr>
          <w:p w:rsidR="00544E31" w:rsidRDefault="00544E31"/>
        </w:tc>
        <w:tc>
          <w:tcPr>
            <w:tcW w:w="8094" w:type="dxa"/>
            <w:gridSpan w:val="8"/>
            <w:vMerge/>
            <w:shd w:val="clear" w:color="000000" w:fill="FFFFFF"/>
            <w:tcMar>
              <w:left w:w="34" w:type="dxa"/>
              <w:right w:w="34" w:type="dxa"/>
            </w:tcMar>
          </w:tcPr>
          <w:p w:rsidR="00544E31" w:rsidRDefault="00544E31"/>
        </w:tc>
        <w:tc>
          <w:tcPr>
            <w:tcW w:w="2566" w:type="dxa"/>
            <w:gridSpan w:val="3"/>
            <w:vMerge/>
            <w:shd w:val="clear" w:color="000000" w:fill="FFFFFF"/>
            <w:tcMar>
              <w:left w:w="34" w:type="dxa"/>
              <w:right w:w="34" w:type="dxa"/>
            </w:tcMar>
          </w:tcPr>
          <w:p w:rsidR="00544E31" w:rsidRDefault="00544E31"/>
        </w:tc>
      </w:tr>
      <w:tr w:rsidR="00544E31">
        <w:trPr>
          <w:trHeight w:hRule="exact" w:val="277"/>
        </w:trPr>
        <w:tc>
          <w:tcPr>
            <w:tcW w:w="143" w:type="dxa"/>
          </w:tcPr>
          <w:p w:rsidR="00544E31" w:rsidRDefault="00544E31"/>
        </w:tc>
        <w:tc>
          <w:tcPr>
            <w:tcW w:w="1007" w:type="dxa"/>
            <w:vMerge w:val="restart"/>
            <w:shd w:val="clear" w:color="000000" w:fill="FFFFFF"/>
            <w:tcMar>
              <w:left w:w="34" w:type="dxa"/>
              <w:right w:w="34" w:type="dxa"/>
            </w:tcMar>
          </w:tcPr>
          <w:p w:rsidR="00544E31" w:rsidRDefault="00544E31"/>
        </w:tc>
        <w:tc>
          <w:tcPr>
            <w:tcW w:w="9654" w:type="dxa"/>
            <w:gridSpan w:val="10"/>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sidR="00CE6246">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учет</w:t>
            </w:r>
            <w:proofErr w:type="spellEnd"/>
          </w:p>
        </w:tc>
      </w:tr>
      <w:tr w:rsidR="00544E31">
        <w:trPr>
          <w:trHeight w:hRule="exact" w:val="138"/>
        </w:trPr>
        <w:tc>
          <w:tcPr>
            <w:tcW w:w="143" w:type="dxa"/>
          </w:tcPr>
          <w:p w:rsidR="00544E31" w:rsidRDefault="00544E31"/>
        </w:tc>
        <w:tc>
          <w:tcPr>
            <w:tcW w:w="1007" w:type="dxa"/>
            <w:vMerge/>
            <w:shd w:val="clear" w:color="000000" w:fill="FFFFFF"/>
            <w:tcMar>
              <w:left w:w="34" w:type="dxa"/>
              <w:right w:w="34" w:type="dxa"/>
            </w:tcMar>
          </w:tcPr>
          <w:p w:rsidR="00544E31" w:rsidRDefault="00544E31"/>
        </w:tc>
        <w:tc>
          <w:tcPr>
            <w:tcW w:w="7102" w:type="dxa"/>
            <w:gridSpan w:val="7"/>
            <w:shd w:val="clear" w:color="000000" w:fill="FFFFFF"/>
            <w:tcMar>
              <w:left w:w="34" w:type="dxa"/>
              <w:right w:w="34" w:type="dxa"/>
            </w:tcMar>
          </w:tcPr>
          <w:p w:rsidR="00544E31" w:rsidRDefault="00544E31"/>
        </w:tc>
        <w:tc>
          <w:tcPr>
            <w:tcW w:w="426" w:type="dxa"/>
          </w:tcPr>
          <w:p w:rsidR="00544E31" w:rsidRDefault="00544E31"/>
        </w:tc>
        <w:tc>
          <w:tcPr>
            <w:tcW w:w="1135" w:type="dxa"/>
          </w:tcPr>
          <w:p w:rsidR="00544E31" w:rsidRDefault="00544E31"/>
        </w:tc>
        <w:tc>
          <w:tcPr>
            <w:tcW w:w="993" w:type="dxa"/>
          </w:tcPr>
          <w:p w:rsidR="00544E31" w:rsidRDefault="00544E31"/>
        </w:tc>
      </w:tr>
      <w:tr w:rsidR="00544E31">
        <w:trPr>
          <w:trHeight w:hRule="exact" w:val="277"/>
        </w:trPr>
        <w:tc>
          <w:tcPr>
            <w:tcW w:w="143" w:type="dxa"/>
          </w:tcPr>
          <w:p w:rsidR="00544E31" w:rsidRDefault="00544E31"/>
        </w:tc>
        <w:tc>
          <w:tcPr>
            <w:tcW w:w="993" w:type="dxa"/>
          </w:tcPr>
          <w:p w:rsidR="00544E31" w:rsidRDefault="00544E31"/>
        </w:tc>
        <w:tc>
          <w:tcPr>
            <w:tcW w:w="993" w:type="dxa"/>
          </w:tcPr>
          <w:p w:rsidR="00544E31" w:rsidRDefault="00544E31"/>
        </w:tc>
        <w:tc>
          <w:tcPr>
            <w:tcW w:w="143" w:type="dxa"/>
          </w:tcPr>
          <w:p w:rsidR="00544E31" w:rsidRDefault="00544E31"/>
        </w:tc>
        <w:tc>
          <w:tcPr>
            <w:tcW w:w="710" w:type="dxa"/>
          </w:tcPr>
          <w:p w:rsidR="00544E31" w:rsidRDefault="00544E31"/>
        </w:tc>
        <w:tc>
          <w:tcPr>
            <w:tcW w:w="143" w:type="dxa"/>
          </w:tcPr>
          <w:p w:rsidR="00544E31" w:rsidRDefault="00544E31"/>
        </w:tc>
        <w:tc>
          <w:tcPr>
            <w:tcW w:w="852" w:type="dxa"/>
          </w:tcPr>
          <w:p w:rsidR="00544E31" w:rsidRDefault="00544E31"/>
        </w:tc>
        <w:tc>
          <w:tcPr>
            <w:tcW w:w="852" w:type="dxa"/>
          </w:tcPr>
          <w:p w:rsidR="00544E31" w:rsidRDefault="00544E31"/>
        </w:tc>
        <w:tc>
          <w:tcPr>
            <w:tcW w:w="3403" w:type="dxa"/>
          </w:tcPr>
          <w:p w:rsidR="00544E31" w:rsidRDefault="00544E31"/>
        </w:tc>
        <w:tc>
          <w:tcPr>
            <w:tcW w:w="426" w:type="dxa"/>
          </w:tcPr>
          <w:p w:rsidR="00544E31" w:rsidRDefault="00544E31"/>
        </w:tc>
        <w:tc>
          <w:tcPr>
            <w:tcW w:w="1135" w:type="dxa"/>
          </w:tcPr>
          <w:p w:rsidR="00544E31" w:rsidRDefault="00544E31"/>
        </w:tc>
        <w:tc>
          <w:tcPr>
            <w:tcW w:w="993" w:type="dxa"/>
          </w:tcPr>
          <w:p w:rsidR="00544E31" w:rsidRDefault="00544E31"/>
        </w:tc>
      </w:tr>
      <w:tr w:rsidR="00544E31" w:rsidRPr="003203D8">
        <w:trPr>
          <w:trHeight w:hRule="exact" w:val="555"/>
        </w:trPr>
        <w:tc>
          <w:tcPr>
            <w:tcW w:w="143" w:type="dxa"/>
          </w:tcPr>
          <w:p w:rsidR="00544E31" w:rsidRDefault="00544E31"/>
        </w:tc>
        <w:tc>
          <w:tcPr>
            <w:tcW w:w="10646" w:type="dxa"/>
            <w:gridSpan w:val="11"/>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 xml:space="preserve">Зав. кафедрой д.э.н. профессор </w:t>
            </w:r>
            <w:proofErr w:type="spellStart"/>
            <w:r w:rsidRPr="00717022">
              <w:rPr>
                <w:rFonts w:ascii="Times New Roman" w:hAnsi="Times New Roman" w:cs="Times New Roman"/>
                <w:color w:val="000000"/>
                <w:sz w:val="19"/>
                <w:szCs w:val="19"/>
                <w:lang w:val="ru-RU"/>
              </w:rPr>
              <w:t>Лабынцев</w:t>
            </w:r>
            <w:proofErr w:type="spellEnd"/>
            <w:r w:rsidRPr="00717022">
              <w:rPr>
                <w:rFonts w:ascii="Times New Roman" w:hAnsi="Times New Roman" w:cs="Times New Roman"/>
                <w:color w:val="000000"/>
                <w:sz w:val="19"/>
                <w:szCs w:val="19"/>
                <w:lang w:val="ru-RU"/>
              </w:rPr>
              <w:t xml:space="preserve"> Н.Т. _________________</w:t>
            </w:r>
          </w:p>
        </w:tc>
      </w:tr>
      <w:tr w:rsidR="00544E31" w:rsidRPr="003203D8">
        <w:trPr>
          <w:trHeight w:hRule="exact" w:val="138"/>
        </w:trPr>
        <w:tc>
          <w:tcPr>
            <w:tcW w:w="143" w:type="dxa"/>
          </w:tcPr>
          <w:p w:rsidR="00544E31" w:rsidRPr="00717022" w:rsidRDefault="00544E31">
            <w:pPr>
              <w:rPr>
                <w:lang w:val="ru-RU"/>
              </w:rPr>
            </w:pPr>
          </w:p>
        </w:tc>
        <w:tc>
          <w:tcPr>
            <w:tcW w:w="1999" w:type="dxa"/>
            <w:gridSpan w:val="2"/>
            <w:vMerge w:val="restart"/>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i/>
                <w:color w:val="000000"/>
                <w:sz w:val="19"/>
                <w:szCs w:val="19"/>
                <w:lang w:val="ru-RU"/>
              </w:rPr>
              <w:t>к.э.н., доцент, Щербакова Е.П. _________________</w:t>
            </w:r>
          </w:p>
        </w:tc>
      </w:tr>
      <w:tr w:rsidR="00544E31" w:rsidRPr="003203D8">
        <w:trPr>
          <w:trHeight w:hRule="exact" w:val="138"/>
        </w:trPr>
        <w:tc>
          <w:tcPr>
            <w:tcW w:w="143" w:type="dxa"/>
          </w:tcPr>
          <w:p w:rsidR="00544E31" w:rsidRPr="00717022" w:rsidRDefault="00544E31">
            <w:pPr>
              <w:rPr>
                <w:lang w:val="ru-RU"/>
              </w:rPr>
            </w:pPr>
          </w:p>
        </w:tc>
        <w:tc>
          <w:tcPr>
            <w:tcW w:w="1999" w:type="dxa"/>
            <w:gridSpan w:val="2"/>
            <w:vMerge/>
            <w:shd w:val="clear" w:color="000000" w:fill="FFFFFF"/>
            <w:tcMar>
              <w:left w:w="34" w:type="dxa"/>
              <w:right w:w="34" w:type="dxa"/>
            </w:tcMar>
          </w:tcPr>
          <w:p w:rsidR="00544E31" w:rsidRPr="00717022" w:rsidRDefault="00544E31">
            <w:pPr>
              <w:rPr>
                <w:lang w:val="ru-RU"/>
              </w:rPr>
            </w:pPr>
          </w:p>
        </w:tc>
        <w:tc>
          <w:tcPr>
            <w:tcW w:w="8661" w:type="dxa"/>
            <w:gridSpan w:val="9"/>
            <w:vMerge/>
            <w:shd w:val="clear" w:color="000000" w:fill="FFFFFF"/>
            <w:tcMar>
              <w:left w:w="34" w:type="dxa"/>
              <w:right w:w="34" w:type="dxa"/>
            </w:tcMar>
          </w:tcPr>
          <w:p w:rsidR="00544E31" w:rsidRPr="00717022" w:rsidRDefault="00544E31">
            <w:pPr>
              <w:rPr>
                <w:lang w:val="ru-RU"/>
              </w:rPr>
            </w:pPr>
          </w:p>
        </w:tc>
      </w:tr>
      <w:tr w:rsidR="00544E31" w:rsidRPr="003203D8">
        <w:trPr>
          <w:trHeight w:hRule="exact" w:val="416"/>
        </w:trPr>
        <w:tc>
          <w:tcPr>
            <w:tcW w:w="143" w:type="dxa"/>
          </w:tcPr>
          <w:p w:rsidR="00544E31" w:rsidRPr="00717022" w:rsidRDefault="00544E31">
            <w:pPr>
              <w:rPr>
                <w:lang w:val="ru-RU"/>
              </w:rPr>
            </w:pPr>
          </w:p>
        </w:tc>
        <w:tc>
          <w:tcPr>
            <w:tcW w:w="993" w:type="dxa"/>
          </w:tcPr>
          <w:p w:rsidR="00544E31" w:rsidRPr="00717022" w:rsidRDefault="00544E31">
            <w:pPr>
              <w:rPr>
                <w:lang w:val="ru-RU"/>
              </w:rPr>
            </w:pPr>
          </w:p>
        </w:tc>
        <w:tc>
          <w:tcPr>
            <w:tcW w:w="993" w:type="dxa"/>
          </w:tcPr>
          <w:p w:rsidR="00544E31" w:rsidRPr="00717022" w:rsidRDefault="00544E31">
            <w:pPr>
              <w:rPr>
                <w:lang w:val="ru-RU"/>
              </w:rPr>
            </w:pPr>
          </w:p>
        </w:tc>
        <w:tc>
          <w:tcPr>
            <w:tcW w:w="143" w:type="dxa"/>
          </w:tcPr>
          <w:p w:rsidR="00544E31" w:rsidRPr="00717022" w:rsidRDefault="00544E31">
            <w:pPr>
              <w:rPr>
                <w:lang w:val="ru-RU"/>
              </w:rPr>
            </w:pPr>
          </w:p>
        </w:tc>
        <w:tc>
          <w:tcPr>
            <w:tcW w:w="710" w:type="dxa"/>
          </w:tcPr>
          <w:p w:rsidR="00544E31" w:rsidRPr="00717022" w:rsidRDefault="00544E31">
            <w:pPr>
              <w:rPr>
                <w:lang w:val="ru-RU"/>
              </w:rPr>
            </w:pPr>
          </w:p>
        </w:tc>
        <w:tc>
          <w:tcPr>
            <w:tcW w:w="143" w:type="dxa"/>
          </w:tcPr>
          <w:p w:rsidR="00544E31" w:rsidRPr="00717022" w:rsidRDefault="00544E31">
            <w:pPr>
              <w:rPr>
                <w:lang w:val="ru-RU"/>
              </w:rPr>
            </w:pPr>
          </w:p>
        </w:tc>
        <w:tc>
          <w:tcPr>
            <w:tcW w:w="852" w:type="dxa"/>
          </w:tcPr>
          <w:p w:rsidR="00544E31" w:rsidRPr="00717022" w:rsidRDefault="00544E31">
            <w:pPr>
              <w:rPr>
                <w:lang w:val="ru-RU"/>
              </w:rPr>
            </w:pPr>
          </w:p>
        </w:tc>
        <w:tc>
          <w:tcPr>
            <w:tcW w:w="852" w:type="dxa"/>
          </w:tcPr>
          <w:p w:rsidR="00544E31" w:rsidRPr="00717022" w:rsidRDefault="00544E31">
            <w:pPr>
              <w:rPr>
                <w:lang w:val="ru-RU"/>
              </w:rPr>
            </w:pPr>
          </w:p>
        </w:tc>
        <w:tc>
          <w:tcPr>
            <w:tcW w:w="3403" w:type="dxa"/>
          </w:tcPr>
          <w:p w:rsidR="00544E31" w:rsidRPr="00717022" w:rsidRDefault="00544E31">
            <w:pPr>
              <w:rPr>
                <w:lang w:val="ru-RU"/>
              </w:rPr>
            </w:pPr>
          </w:p>
        </w:tc>
        <w:tc>
          <w:tcPr>
            <w:tcW w:w="426" w:type="dxa"/>
          </w:tcPr>
          <w:p w:rsidR="00544E31" w:rsidRPr="00717022" w:rsidRDefault="00544E31">
            <w:pPr>
              <w:rPr>
                <w:lang w:val="ru-RU"/>
              </w:rPr>
            </w:pPr>
          </w:p>
        </w:tc>
        <w:tc>
          <w:tcPr>
            <w:tcW w:w="1135"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trPr>
          <w:trHeight w:hRule="exact" w:val="14"/>
        </w:trPr>
        <w:tc>
          <w:tcPr>
            <w:tcW w:w="10788" w:type="dxa"/>
            <w:gridSpan w:val="12"/>
            <w:tcBorders>
              <w:top w:val="single" w:sz="8" w:space="0" w:color="000000"/>
            </w:tcBorders>
            <w:shd w:val="clear" w:color="FFFFFF" w:fill="FFFFFF"/>
            <w:tcMar>
              <w:left w:w="4" w:type="dxa"/>
              <w:right w:w="4" w:type="dxa"/>
            </w:tcMar>
          </w:tcPr>
          <w:p w:rsidR="00544E31" w:rsidRPr="00717022" w:rsidRDefault="00544E31">
            <w:pPr>
              <w:rPr>
                <w:lang w:val="ru-RU"/>
              </w:rPr>
            </w:pPr>
          </w:p>
        </w:tc>
      </w:tr>
      <w:tr w:rsidR="00544E31" w:rsidRPr="003203D8">
        <w:trPr>
          <w:trHeight w:hRule="exact" w:val="13"/>
        </w:trPr>
        <w:tc>
          <w:tcPr>
            <w:tcW w:w="143" w:type="dxa"/>
          </w:tcPr>
          <w:p w:rsidR="00544E31" w:rsidRPr="00717022" w:rsidRDefault="00544E31">
            <w:pPr>
              <w:rPr>
                <w:lang w:val="ru-RU"/>
              </w:rPr>
            </w:pPr>
          </w:p>
        </w:tc>
        <w:tc>
          <w:tcPr>
            <w:tcW w:w="993" w:type="dxa"/>
          </w:tcPr>
          <w:p w:rsidR="00544E31" w:rsidRPr="00717022" w:rsidRDefault="00544E31">
            <w:pPr>
              <w:rPr>
                <w:lang w:val="ru-RU"/>
              </w:rPr>
            </w:pPr>
          </w:p>
        </w:tc>
        <w:tc>
          <w:tcPr>
            <w:tcW w:w="993" w:type="dxa"/>
          </w:tcPr>
          <w:p w:rsidR="00544E31" w:rsidRPr="00717022" w:rsidRDefault="00544E31">
            <w:pPr>
              <w:rPr>
                <w:lang w:val="ru-RU"/>
              </w:rPr>
            </w:pPr>
          </w:p>
        </w:tc>
        <w:tc>
          <w:tcPr>
            <w:tcW w:w="143" w:type="dxa"/>
          </w:tcPr>
          <w:p w:rsidR="00544E31" w:rsidRPr="00717022" w:rsidRDefault="00544E31">
            <w:pPr>
              <w:rPr>
                <w:lang w:val="ru-RU"/>
              </w:rPr>
            </w:pPr>
          </w:p>
        </w:tc>
        <w:tc>
          <w:tcPr>
            <w:tcW w:w="710" w:type="dxa"/>
          </w:tcPr>
          <w:p w:rsidR="00544E31" w:rsidRPr="00717022" w:rsidRDefault="00544E31">
            <w:pPr>
              <w:rPr>
                <w:lang w:val="ru-RU"/>
              </w:rPr>
            </w:pPr>
          </w:p>
        </w:tc>
        <w:tc>
          <w:tcPr>
            <w:tcW w:w="143" w:type="dxa"/>
          </w:tcPr>
          <w:p w:rsidR="00544E31" w:rsidRPr="00717022" w:rsidRDefault="00544E31">
            <w:pPr>
              <w:rPr>
                <w:lang w:val="ru-RU"/>
              </w:rPr>
            </w:pPr>
          </w:p>
        </w:tc>
        <w:tc>
          <w:tcPr>
            <w:tcW w:w="852" w:type="dxa"/>
          </w:tcPr>
          <w:p w:rsidR="00544E31" w:rsidRPr="00717022" w:rsidRDefault="00544E31">
            <w:pPr>
              <w:rPr>
                <w:lang w:val="ru-RU"/>
              </w:rPr>
            </w:pPr>
          </w:p>
        </w:tc>
        <w:tc>
          <w:tcPr>
            <w:tcW w:w="852" w:type="dxa"/>
          </w:tcPr>
          <w:p w:rsidR="00544E31" w:rsidRPr="00717022" w:rsidRDefault="00544E31">
            <w:pPr>
              <w:rPr>
                <w:lang w:val="ru-RU"/>
              </w:rPr>
            </w:pPr>
          </w:p>
        </w:tc>
        <w:tc>
          <w:tcPr>
            <w:tcW w:w="3403" w:type="dxa"/>
          </w:tcPr>
          <w:p w:rsidR="00544E31" w:rsidRPr="00717022" w:rsidRDefault="00544E31">
            <w:pPr>
              <w:rPr>
                <w:lang w:val="ru-RU"/>
              </w:rPr>
            </w:pPr>
          </w:p>
        </w:tc>
        <w:tc>
          <w:tcPr>
            <w:tcW w:w="426" w:type="dxa"/>
          </w:tcPr>
          <w:p w:rsidR="00544E31" w:rsidRPr="00717022" w:rsidRDefault="00544E31">
            <w:pPr>
              <w:rPr>
                <w:lang w:val="ru-RU"/>
              </w:rPr>
            </w:pPr>
          </w:p>
        </w:tc>
        <w:tc>
          <w:tcPr>
            <w:tcW w:w="1135"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trPr>
          <w:trHeight w:hRule="exact" w:val="14"/>
        </w:trPr>
        <w:tc>
          <w:tcPr>
            <w:tcW w:w="10788" w:type="dxa"/>
            <w:gridSpan w:val="12"/>
            <w:tcBorders>
              <w:top w:val="single" w:sz="8" w:space="0" w:color="000000"/>
            </w:tcBorders>
            <w:shd w:val="clear" w:color="FFFFFF" w:fill="FFFFFF"/>
            <w:tcMar>
              <w:left w:w="4" w:type="dxa"/>
              <w:right w:w="4" w:type="dxa"/>
            </w:tcMar>
          </w:tcPr>
          <w:p w:rsidR="00544E31" w:rsidRPr="00717022" w:rsidRDefault="00544E31">
            <w:pPr>
              <w:rPr>
                <w:lang w:val="ru-RU"/>
              </w:rPr>
            </w:pPr>
          </w:p>
        </w:tc>
      </w:tr>
      <w:tr w:rsidR="00544E31" w:rsidRPr="003203D8">
        <w:trPr>
          <w:trHeight w:hRule="exact" w:val="96"/>
        </w:trPr>
        <w:tc>
          <w:tcPr>
            <w:tcW w:w="143" w:type="dxa"/>
          </w:tcPr>
          <w:p w:rsidR="00544E31" w:rsidRPr="00717022" w:rsidRDefault="00544E31">
            <w:pPr>
              <w:rPr>
                <w:lang w:val="ru-RU"/>
              </w:rPr>
            </w:pPr>
          </w:p>
        </w:tc>
        <w:tc>
          <w:tcPr>
            <w:tcW w:w="993" w:type="dxa"/>
          </w:tcPr>
          <w:p w:rsidR="00544E31" w:rsidRPr="00717022" w:rsidRDefault="00544E31">
            <w:pPr>
              <w:rPr>
                <w:lang w:val="ru-RU"/>
              </w:rPr>
            </w:pPr>
          </w:p>
        </w:tc>
        <w:tc>
          <w:tcPr>
            <w:tcW w:w="993" w:type="dxa"/>
          </w:tcPr>
          <w:p w:rsidR="00544E31" w:rsidRPr="00717022" w:rsidRDefault="00544E31">
            <w:pPr>
              <w:rPr>
                <w:lang w:val="ru-RU"/>
              </w:rPr>
            </w:pPr>
          </w:p>
        </w:tc>
        <w:tc>
          <w:tcPr>
            <w:tcW w:w="143" w:type="dxa"/>
          </w:tcPr>
          <w:p w:rsidR="00544E31" w:rsidRPr="00717022" w:rsidRDefault="00544E31">
            <w:pPr>
              <w:rPr>
                <w:lang w:val="ru-RU"/>
              </w:rPr>
            </w:pPr>
          </w:p>
        </w:tc>
        <w:tc>
          <w:tcPr>
            <w:tcW w:w="710" w:type="dxa"/>
          </w:tcPr>
          <w:p w:rsidR="00544E31" w:rsidRPr="00717022" w:rsidRDefault="00544E31">
            <w:pPr>
              <w:rPr>
                <w:lang w:val="ru-RU"/>
              </w:rPr>
            </w:pPr>
          </w:p>
        </w:tc>
        <w:tc>
          <w:tcPr>
            <w:tcW w:w="143" w:type="dxa"/>
          </w:tcPr>
          <w:p w:rsidR="00544E31" w:rsidRPr="00717022" w:rsidRDefault="00544E31">
            <w:pPr>
              <w:rPr>
                <w:lang w:val="ru-RU"/>
              </w:rPr>
            </w:pPr>
          </w:p>
        </w:tc>
        <w:tc>
          <w:tcPr>
            <w:tcW w:w="852" w:type="dxa"/>
          </w:tcPr>
          <w:p w:rsidR="00544E31" w:rsidRPr="00717022" w:rsidRDefault="00544E31">
            <w:pPr>
              <w:rPr>
                <w:lang w:val="ru-RU"/>
              </w:rPr>
            </w:pPr>
          </w:p>
        </w:tc>
        <w:tc>
          <w:tcPr>
            <w:tcW w:w="852" w:type="dxa"/>
          </w:tcPr>
          <w:p w:rsidR="00544E31" w:rsidRPr="00717022" w:rsidRDefault="00544E31">
            <w:pPr>
              <w:rPr>
                <w:lang w:val="ru-RU"/>
              </w:rPr>
            </w:pPr>
          </w:p>
        </w:tc>
        <w:tc>
          <w:tcPr>
            <w:tcW w:w="3403" w:type="dxa"/>
          </w:tcPr>
          <w:p w:rsidR="00544E31" w:rsidRPr="00717022" w:rsidRDefault="00544E31">
            <w:pPr>
              <w:rPr>
                <w:lang w:val="ru-RU"/>
              </w:rPr>
            </w:pPr>
          </w:p>
        </w:tc>
        <w:tc>
          <w:tcPr>
            <w:tcW w:w="426" w:type="dxa"/>
          </w:tcPr>
          <w:p w:rsidR="00544E31" w:rsidRPr="00717022" w:rsidRDefault="00544E31">
            <w:pPr>
              <w:rPr>
                <w:lang w:val="ru-RU"/>
              </w:rPr>
            </w:pPr>
          </w:p>
        </w:tc>
        <w:tc>
          <w:tcPr>
            <w:tcW w:w="1135"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trPr>
          <w:trHeight w:hRule="exact" w:val="478"/>
        </w:trPr>
        <w:tc>
          <w:tcPr>
            <w:tcW w:w="143" w:type="dxa"/>
          </w:tcPr>
          <w:p w:rsidR="00544E31" w:rsidRPr="00717022" w:rsidRDefault="00544E31">
            <w:pPr>
              <w:rPr>
                <w:lang w:val="ru-RU"/>
              </w:rPr>
            </w:pPr>
          </w:p>
        </w:tc>
        <w:tc>
          <w:tcPr>
            <w:tcW w:w="993" w:type="dxa"/>
          </w:tcPr>
          <w:p w:rsidR="00544E31" w:rsidRPr="00717022" w:rsidRDefault="00544E31">
            <w:pPr>
              <w:rPr>
                <w:lang w:val="ru-RU"/>
              </w:rPr>
            </w:pPr>
          </w:p>
        </w:tc>
        <w:tc>
          <w:tcPr>
            <w:tcW w:w="993" w:type="dxa"/>
          </w:tcPr>
          <w:p w:rsidR="00544E31" w:rsidRPr="00717022" w:rsidRDefault="00544E31">
            <w:pPr>
              <w:rPr>
                <w:lang w:val="ru-RU"/>
              </w:rPr>
            </w:pPr>
          </w:p>
        </w:tc>
        <w:tc>
          <w:tcPr>
            <w:tcW w:w="143" w:type="dxa"/>
          </w:tcPr>
          <w:p w:rsidR="00544E31" w:rsidRPr="00717022" w:rsidRDefault="00544E31">
            <w:pPr>
              <w:rPr>
                <w:lang w:val="ru-RU"/>
              </w:rPr>
            </w:pPr>
          </w:p>
        </w:tc>
        <w:tc>
          <w:tcPr>
            <w:tcW w:w="710" w:type="dxa"/>
          </w:tcPr>
          <w:p w:rsidR="00544E31" w:rsidRPr="00717022" w:rsidRDefault="00544E31">
            <w:pPr>
              <w:rPr>
                <w:lang w:val="ru-RU"/>
              </w:rPr>
            </w:pPr>
          </w:p>
        </w:tc>
        <w:tc>
          <w:tcPr>
            <w:tcW w:w="143" w:type="dxa"/>
          </w:tcPr>
          <w:p w:rsidR="00544E31" w:rsidRPr="00717022" w:rsidRDefault="00544E31">
            <w:pPr>
              <w:rPr>
                <w:lang w:val="ru-RU"/>
              </w:rPr>
            </w:pPr>
          </w:p>
        </w:tc>
        <w:tc>
          <w:tcPr>
            <w:tcW w:w="5543" w:type="dxa"/>
            <w:gridSpan w:val="4"/>
            <w:shd w:val="clear" w:color="000000" w:fill="FFFFFF"/>
            <w:tcMar>
              <w:left w:w="34" w:type="dxa"/>
              <w:right w:w="34" w:type="dxa"/>
            </w:tcMar>
          </w:tcPr>
          <w:p w:rsidR="00544E31" w:rsidRPr="00717022" w:rsidRDefault="00717022">
            <w:pPr>
              <w:spacing w:after="0" w:line="240" w:lineRule="auto"/>
              <w:jc w:val="center"/>
              <w:rPr>
                <w:sz w:val="19"/>
                <w:szCs w:val="19"/>
                <w:lang w:val="ru-RU"/>
              </w:rPr>
            </w:pPr>
            <w:r w:rsidRPr="00717022">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trPr>
          <w:trHeight w:hRule="exact" w:val="138"/>
        </w:trPr>
        <w:tc>
          <w:tcPr>
            <w:tcW w:w="143" w:type="dxa"/>
          </w:tcPr>
          <w:p w:rsidR="00544E31" w:rsidRPr="00717022" w:rsidRDefault="00544E31">
            <w:pPr>
              <w:rPr>
                <w:lang w:val="ru-RU"/>
              </w:rPr>
            </w:pPr>
          </w:p>
        </w:tc>
        <w:tc>
          <w:tcPr>
            <w:tcW w:w="993" w:type="dxa"/>
          </w:tcPr>
          <w:p w:rsidR="00544E31" w:rsidRPr="00717022" w:rsidRDefault="00544E31">
            <w:pPr>
              <w:rPr>
                <w:lang w:val="ru-RU"/>
              </w:rPr>
            </w:pPr>
          </w:p>
        </w:tc>
        <w:tc>
          <w:tcPr>
            <w:tcW w:w="993" w:type="dxa"/>
          </w:tcPr>
          <w:p w:rsidR="00544E31" w:rsidRPr="00717022" w:rsidRDefault="00544E31">
            <w:pPr>
              <w:rPr>
                <w:lang w:val="ru-RU"/>
              </w:rPr>
            </w:pPr>
          </w:p>
        </w:tc>
        <w:tc>
          <w:tcPr>
            <w:tcW w:w="143" w:type="dxa"/>
          </w:tcPr>
          <w:p w:rsidR="00544E31" w:rsidRPr="00717022" w:rsidRDefault="00544E31">
            <w:pPr>
              <w:rPr>
                <w:lang w:val="ru-RU"/>
              </w:rPr>
            </w:pPr>
          </w:p>
        </w:tc>
        <w:tc>
          <w:tcPr>
            <w:tcW w:w="710" w:type="dxa"/>
          </w:tcPr>
          <w:p w:rsidR="00544E31" w:rsidRPr="00717022" w:rsidRDefault="00544E31">
            <w:pPr>
              <w:rPr>
                <w:lang w:val="ru-RU"/>
              </w:rPr>
            </w:pPr>
          </w:p>
        </w:tc>
        <w:tc>
          <w:tcPr>
            <w:tcW w:w="143" w:type="dxa"/>
          </w:tcPr>
          <w:p w:rsidR="00544E31" w:rsidRPr="00717022" w:rsidRDefault="00544E31">
            <w:pPr>
              <w:rPr>
                <w:lang w:val="ru-RU"/>
              </w:rPr>
            </w:pPr>
          </w:p>
        </w:tc>
        <w:tc>
          <w:tcPr>
            <w:tcW w:w="852" w:type="dxa"/>
          </w:tcPr>
          <w:p w:rsidR="00544E31" w:rsidRPr="00717022" w:rsidRDefault="00544E31">
            <w:pPr>
              <w:rPr>
                <w:lang w:val="ru-RU"/>
              </w:rPr>
            </w:pPr>
          </w:p>
        </w:tc>
        <w:tc>
          <w:tcPr>
            <w:tcW w:w="852" w:type="dxa"/>
          </w:tcPr>
          <w:p w:rsidR="00544E31" w:rsidRPr="00717022" w:rsidRDefault="00544E31">
            <w:pPr>
              <w:rPr>
                <w:lang w:val="ru-RU"/>
              </w:rPr>
            </w:pPr>
          </w:p>
        </w:tc>
        <w:tc>
          <w:tcPr>
            <w:tcW w:w="3403" w:type="dxa"/>
          </w:tcPr>
          <w:p w:rsidR="00544E31" w:rsidRPr="00717022" w:rsidRDefault="00544E31">
            <w:pPr>
              <w:rPr>
                <w:lang w:val="ru-RU"/>
              </w:rPr>
            </w:pPr>
          </w:p>
        </w:tc>
        <w:tc>
          <w:tcPr>
            <w:tcW w:w="426" w:type="dxa"/>
          </w:tcPr>
          <w:p w:rsidR="00544E31" w:rsidRPr="00717022" w:rsidRDefault="00544E31">
            <w:pPr>
              <w:rPr>
                <w:lang w:val="ru-RU"/>
              </w:rPr>
            </w:pPr>
          </w:p>
        </w:tc>
        <w:tc>
          <w:tcPr>
            <w:tcW w:w="1135"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trPr>
          <w:trHeight w:hRule="exact" w:val="694"/>
        </w:trPr>
        <w:tc>
          <w:tcPr>
            <w:tcW w:w="143" w:type="dxa"/>
          </w:tcPr>
          <w:p w:rsidR="00544E31" w:rsidRPr="00717022" w:rsidRDefault="00544E31">
            <w:pPr>
              <w:rPr>
                <w:lang w:val="ru-RU"/>
              </w:rPr>
            </w:pPr>
          </w:p>
        </w:tc>
        <w:tc>
          <w:tcPr>
            <w:tcW w:w="4692" w:type="dxa"/>
            <w:gridSpan w:val="7"/>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44E31" w:rsidRPr="00717022" w:rsidRDefault="00544E31">
            <w:pPr>
              <w:rPr>
                <w:lang w:val="ru-RU"/>
              </w:rPr>
            </w:pPr>
          </w:p>
        </w:tc>
        <w:tc>
          <w:tcPr>
            <w:tcW w:w="426" w:type="dxa"/>
          </w:tcPr>
          <w:p w:rsidR="00544E31" w:rsidRPr="00717022" w:rsidRDefault="00544E31">
            <w:pPr>
              <w:rPr>
                <w:lang w:val="ru-RU"/>
              </w:rPr>
            </w:pPr>
          </w:p>
        </w:tc>
        <w:tc>
          <w:tcPr>
            <w:tcW w:w="1135"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rsidTr="00717022">
        <w:trPr>
          <w:trHeight w:hRule="exact" w:val="439"/>
        </w:trPr>
        <w:tc>
          <w:tcPr>
            <w:tcW w:w="143" w:type="dxa"/>
          </w:tcPr>
          <w:p w:rsidR="00544E31" w:rsidRPr="00717022" w:rsidRDefault="00544E31">
            <w:pPr>
              <w:rPr>
                <w:lang w:val="ru-RU"/>
              </w:rPr>
            </w:pPr>
          </w:p>
        </w:tc>
        <w:tc>
          <w:tcPr>
            <w:tcW w:w="10646" w:type="dxa"/>
            <w:gridSpan w:val="11"/>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Рабочая программа пересмотрена, обсуждена и одобрена для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исполнения в 2020-2021 учебном году на заседании</w:t>
            </w:r>
          </w:p>
        </w:tc>
      </w:tr>
      <w:tr w:rsidR="00544E31">
        <w:trPr>
          <w:trHeight w:hRule="exact" w:val="277"/>
        </w:trPr>
        <w:tc>
          <w:tcPr>
            <w:tcW w:w="143" w:type="dxa"/>
          </w:tcPr>
          <w:p w:rsidR="00544E31" w:rsidRPr="00717022" w:rsidRDefault="00544E31">
            <w:pPr>
              <w:rPr>
                <w:lang w:val="ru-RU"/>
              </w:rPr>
            </w:pPr>
          </w:p>
        </w:tc>
        <w:tc>
          <w:tcPr>
            <w:tcW w:w="8094" w:type="dxa"/>
            <w:gridSpan w:val="8"/>
            <w:shd w:val="clear" w:color="000000" w:fill="FFFFFF"/>
            <w:tcMar>
              <w:left w:w="34" w:type="dxa"/>
              <w:right w:w="34" w:type="dxa"/>
            </w:tcMar>
          </w:tcPr>
          <w:p w:rsidR="00544E31" w:rsidRPr="00717022" w:rsidRDefault="00544E31">
            <w:pPr>
              <w:spacing w:after="0" w:line="240" w:lineRule="auto"/>
              <w:rPr>
                <w:sz w:val="24"/>
                <w:szCs w:val="24"/>
                <w:lang w:val="ru-RU"/>
              </w:rPr>
            </w:pPr>
          </w:p>
          <w:p w:rsidR="00544E31" w:rsidRDefault="0071702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544E31" w:rsidRDefault="00544E31"/>
        </w:tc>
      </w:tr>
      <w:tr w:rsidR="00544E31">
        <w:trPr>
          <w:trHeight w:hRule="exact" w:val="277"/>
        </w:trPr>
        <w:tc>
          <w:tcPr>
            <w:tcW w:w="143" w:type="dxa"/>
          </w:tcPr>
          <w:p w:rsidR="00544E31" w:rsidRDefault="00544E31"/>
        </w:tc>
        <w:tc>
          <w:tcPr>
            <w:tcW w:w="1007" w:type="dxa"/>
            <w:vMerge w:val="restart"/>
            <w:shd w:val="clear" w:color="000000" w:fill="FFFFFF"/>
            <w:tcMar>
              <w:left w:w="34" w:type="dxa"/>
              <w:right w:w="34" w:type="dxa"/>
            </w:tcMar>
          </w:tcPr>
          <w:p w:rsidR="00544E31" w:rsidRDefault="00544E31"/>
        </w:tc>
        <w:tc>
          <w:tcPr>
            <w:tcW w:w="9654" w:type="dxa"/>
            <w:gridSpan w:val="10"/>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b/>
                <w:color w:val="000000"/>
                <w:sz w:val="19"/>
                <w:szCs w:val="19"/>
              </w:rPr>
              <w:t>Бухгалтерскийучет</w:t>
            </w:r>
            <w:proofErr w:type="spellEnd"/>
          </w:p>
        </w:tc>
      </w:tr>
      <w:tr w:rsidR="00544E31">
        <w:trPr>
          <w:trHeight w:hRule="exact" w:val="138"/>
        </w:trPr>
        <w:tc>
          <w:tcPr>
            <w:tcW w:w="143" w:type="dxa"/>
          </w:tcPr>
          <w:p w:rsidR="00544E31" w:rsidRDefault="00544E31"/>
        </w:tc>
        <w:tc>
          <w:tcPr>
            <w:tcW w:w="1007" w:type="dxa"/>
            <w:vMerge/>
            <w:shd w:val="clear" w:color="000000" w:fill="FFFFFF"/>
            <w:tcMar>
              <w:left w:w="34" w:type="dxa"/>
              <w:right w:w="34" w:type="dxa"/>
            </w:tcMar>
          </w:tcPr>
          <w:p w:rsidR="00544E31" w:rsidRDefault="00544E31"/>
        </w:tc>
        <w:tc>
          <w:tcPr>
            <w:tcW w:w="7102" w:type="dxa"/>
            <w:gridSpan w:val="7"/>
            <w:shd w:val="clear" w:color="000000" w:fill="FFFFFF"/>
            <w:tcMar>
              <w:left w:w="34" w:type="dxa"/>
              <w:right w:w="34" w:type="dxa"/>
            </w:tcMar>
          </w:tcPr>
          <w:p w:rsidR="00544E31" w:rsidRDefault="00544E31"/>
        </w:tc>
        <w:tc>
          <w:tcPr>
            <w:tcW w:w="426" w:type="dxa"/>
          </w:tcPr>
          <w:p w:rsidR="00544E31" w:rsidRDefault="00544E31"/>
        </w:tc>
        <w:tc>
          <w:tcPr>
            <w:tcW w:w="1135" w:type="dxa"/>
          </w:tcPr>
          <w:p w:rsidR="00544E31" w:rsidRDefault="00544E31"/>
        </w:tc>
        <w:tc>
          <w:tcPr>
            <w:tcW w:w="993" w:type="dxa"/>
          </w:tcPr>
          <w:p w:rsidR="00544E31" w:rsidRDefault="00544E31"/>
        </w:tc>
      </w:tr>
      <w:tr w:rsidR="00544E31" w:rsidRPr="003203D8">
        <w:trPr>
          <w:trHeight w:hRule="exact" w:val="416"/>
        </w:trPr>
        <w:tc>
          <w:tcPr>
            <w:tcW w:w="143" w:type="dxa"/>
          </w:tcPr>
          <w:p w:rsidR="00544E31" w:rsidRDefault="00544E31"/>
        </w:tc>
        <w:tc>
          <w:tcPr>
            <w:tcW w:w="10646" w:type="dxa"/>
            <w:gridSpan w:val="11"/>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 xml:space="preserve">Зав. кафедрой д.э.н. профессор </w:t>
            </w:r>
            <w:proofErr w:type="spellStart"/>
            <w:r w:rsidRPr="00717022">
              <w:rPr>
                <w:rFonts w:ascii="Times New Roman" w:hAnsi="Times New Roman" w:cs="Times New Roman"/>
                <w:color w:val="000000"/>
                <w:sz w:val="19"/>
                <w:szCs w:val="19"/>
                <w:lang w:val="ru-RU"/>
              </w:rPr>
              <w:t>Лабынцев</w:t>
            </w:r>
            <w:proofErr w:type="spellEnd"/>
            <w:r w:rsidRPr="00717022">
              <w:rPr>
                <w:rFonts w:ascii="Times New Roman" w:hAnsi="Times New Roman" w:cs="Times New Roman"/>
                <w:color w:val="000000"/>
                <w:sz w:val="19"/>
                <w:szCs w:val="19"/>
                <w:lang w:val="ru-RU"/>
              </w:rPr>
              <w:t xml:space="preserve"> Н.Т. _________________</w:t>
            </w:r>
          </w:p>
        </w:tc>
      </w:tr>
      <w:tr w:rsidR="00544E31" w:rsidRPr="003203D8">
        <w:trPr>
          <w:trHeight w:hRule="exact" w:val="277"/>
        </w:trPr>
        <w:tc>
          <w:tcPr>
            <w:tcW w:w="143" w:type="dxa"/>
          </w:tcPr>
          <w:p w:rsidR="00544E31" w:rsidRPr="00717022" w:rsidRDefault="00544E31">
            <w:pPr>
              <w:rPr>
                <w:lang w:val="ru-RU"/>
              </w:rPr>
            </w:pPr>
          </w:p>
        </w:tc>
        <w:tc>
          <w:tcPr>
            <w:tcW w:w="2141" w:type="dxa"/>
            <w:gridSpan w:val="3"/>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i/>
                <w:color w:val="000000"/>
                <w:sz w:val="19"/>
                <w:szCs w:val="19"/>
                <w:lang w:val="ru-RU"/>
              </w:rPr>
              <w:t>к.э.н., доцент, Щербакова Е.П. _________________</w:t>
            </w:r>
          </w:p>
        </w:tc>
      </w:tr>
      <w:tr w:rsidR="00544E31" w:rsidRPr="003203D8">
        <w:trPr>
          <w:trHeight w:hRule="exact" w:val="166"/>
        </w:trPr>
        <w:tc>
          <w:tcPr>
            <w:tcW w:w="143" w:type="dxa"/>
          </w:tcPr>
          <w:p w:rsidR="00544E31" w:rsidRPr="00717022" w:rsidRDefault="00544E31">
            <w:pPr>
              <w:rPr>
                <w:lang w:val="ru-RU"/>
              </w:rPr>
            </w:pPr>
          </w:p>
        </w:tc>
        <w:tc>
          <w:tcPr>
            <w:tcW w:w="993" w:type="dxa"/>
          </w:tcPr>
          <w:p w:rsidR="00544E31" w:rsidRPr="00717022" w:rsidRDefault="00544E31">
            <w:pPr>
              <w:rPr>
                <w:lang w:val="ru-RU"/>
              </w:rPr>
            </w:pPr>
          </w:p>
        </w:tc>
        <w:tc>
          <w:tcPr>
            <w:tcW w:w="993" w:type="dxa"/>
          </w:tcPr>
          <w:p w:rsidR="00544E31" w:rsidRPr="00717022" w:rsidRDefault="00544E31">
            <w:pPr>
              <w:rPr>
                <w:lang w:val="ru-RU"/>
              </w:rPr>
            </w:pPr>
          </w:p>
        </w:tc>
        <w:tc>
          <w:tcPr>
            <w:tcW w:w="143" w:type="dxa"/>
          </w:tcPr>
          <w:p w:rsidR="00544E31" w:rsidRPr="00717022" w:rsidRDefault="00544E31">
            <w:pPr>
              <w:rPr>
                <w:lang w:val="ru-RU"/>
              </w:rPr>
            </w:pPr>
          </w:p>
        </w:tc>
        <w:tc>
          <w:tcPr>
            <w:tcW w:w="710" w:type="dxa"/>
          </w:tcPr>
          <w:p w:rsidR="00544E31" w:rsidRPr="00717022" w:rsidRDefault="00544E31">
            <w:pPr>
              <w:rPr>
                <w:lang w:val="ru-RU"/>
              </w:rPr>
            </w:pPr>
          </w:p>
        </w:tc>
        <w:tc>
          <w:tcPr>
            <w:tcW w:w="143" w:type="dxa"/>
          </w:tcPr>
          <w:p w:rsidR="00544E31" w:rsidRPr="00717022" w:rsidRDefault="00544E31">
            <w:pPr>
              <w:rPr>
                <w:lang w:val="ru-RU"/>
              </w:rPr>
            </w:pPr>
          </w:p>
        </w:tc>
        <w:tc>
          <w:tcPr>
            <w:tcW w:w="852" w:type="dxa"/>
          </w:tcPr>
          <w:p w:rsidR="00544E31" w:rsidRPr="00717022" w:rsidRDefault="00544E31">
            <w:pPr>
              <w:rPr>
                <w:lang w:val="ru-RU"/>
              </w:rPr>
            </w:pPr>
          </w:p>
        </w:tc>
        <w:tc>
          <w:tcPr>
            <w:tcW w:w="852" w:type="dxa"/>
          </w:tcPr>
          <w:p w:rsidR="00544E31" w:rsidRPr="00717022" w:rsidRDefault="00544E31">
            <w:pPr>
              <w:rPr>
                <w:lang w:val="ru-RU"/>
              </w:rPr>
            </w:pPr>
          </w:p>
        </w:tc>
        <w:tc>
          <w:tcPr>
            <w:tcW w:w="3403" w:type="dxa"/>
          </w:tcPr>
          <w:p w:rsidR="00544E31" w:rsidRPr="00717022" w:rsidRDefault="00544E31">
            <w:pPr>
              <w:rPr>
                <w:lang w:val="ru-RU"/>
              </w:rPr>
            </w:pPr>
          </w:p>
        </w:tc>
        <w:tc>
          <w:tcPr>
            <w:tcW w:w="426" w:type="dxa"/>
          </w:tcPr>
          <w:p w:rsidR="00544E31" w:rsidRPr="00717022" w:rsidRDefault="00544E31">
            <w:pPr>
              <w:rPr>
                <w:lang w:val="ru-RU"/>
              </w:rPr>
            </w:pPr>
          </w:p>
        </w:tc>
        <w:tc>
          <w:tcPr>
            <w:tcW w:w="1135"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trPr>
          <w:trHeight w:hRule="exact" w:val="14"/>
        </w:trPr>
        <w:tc>
          <w:tcPr>
            <w:tcW w:w="10788" w:type="dxa"/>
            <w:gridSpan w:val="12"/>
            <w:tcBorders>
              <w:top w:val="single" w:sz="8" w:space="0" w:color="000000"/>
            </w:tcBorders>
            <w:shd w:val="clear" w:color="FFFFFF" w:fill="FFFFFF"/>
            <w:tcMar>
              <w:left w:w="4" w:type="dxa"/>
              <w:right w:w="4" w:type="dxa"/>
            </w:tcMar>
          </w:tcPr>
          <w:p w:rsidR="00544E31" w:rsidRPr="00717022" w:rsidRDefault="00544E31">
            <w:pPr>
              <w:rPr>
                <w:lang w:val="ru-RU"/>
              </w:rPr>
            </w:pPr>
          </w:p>
        </w:tc>
      </w:tr>
      <w:tr w:rsidR="00544E31" w:rsidRPr="003203D8">
        <w:trPr>
          <w:trHeight w:hRule="exact" w:val="96"/>
        </w:trPr>
        <w:tc>
          <w:tcPr>
            <w:tcW w:w="143" w:type="dxa"/>
          </w:tcPr>
          <w:p w:rsidR="00544E31" w:rsidRPr="00717022" w:rsidRDefault="00544E31">
            <w:pPr>
              <w:rPr>
                <w:lang w:val="ru-RU"/>
              </w:rPr>
            </w:pPr>
          </w:p>
        </w:tc>
        <w:tc>
          <w:tcPr>
            <w:tcW w:w="993" w:type="dxa"/>
          </w:tcPr>
          <w:p w:rsidR="00544E31" w:rsidRPr="00717022" w:rsidRDefault="00544E31">
            <w:pPr>
              <w:rPr>
                <w:lang w:val="ru-RU"/>
              </w:rPr>
            </w:pPr>
          </w:p>
        </w:tc>
        <w:tc>
          <w:tcPr>
            <w:tcW w:w="993" w:type="dxa"/>
          </w:tcPr>
          <w:p w:rsidR="00544E31" w:rsidRPr="00717022" w:rsidRDefault="00544E31">
            <w:pPr>
              <w:rPr>
                <w:lang w:val="ru-RU"/>
              </w:rPr>
            </w:pPr>
          </w:p>
        </w:tc>
        <w:tc>
          <w:tcPr>
            <w:tcW w:w="143" w:type="dxa"/>
          </w:tcPr>
          <w:p w:rsidR="00544E31" w:rsidRPr="00717022" w:rsidRDefault="00544E31">
            <w:pPr>
              <w:rPr>
                <w:lang w:val="ru-RU"/>
              </w:rPr>
            </w:pPr>
          </w:p>
        </w:tc>
        <w:tc>
          <w:tcPr>
            <w:tcW w:w="710" w:type="dxa"/>
          </w:tcPr>
          <w:p w:rsidR="00544E31" w:rsidRPr="00717022" w:rsidRDefault="00544E31">
            <w:pPr>
              <w:rPr>
                <w:lang w:val="ru-RU"/>
              </w:rPr>
            </w:pPr>
          </w:p>
        </w:tc>
        <w:tc>
          <w:tcPr>
            <w:tcW w:w="143" w:type="dxa"/>
          </w:tcPr>
          <w:p w:rsidR="00544E31" w:rsidRPr="00717022" w:rsidRDefault="00544E31">
            <w:pPr>
              <w:rPr>
                <w:lang w:val="ru-RU"/>
              </w:rPr>
            </w:pPr>
          </w:p>
        </w:tc>
        <w:tc>
          <w:tcPr>
            <w:tcW w:w="852" w:type="dxa"/>
          </w:tcPr>
          <w:p w:rsidR="00544E31" w:rsidRPr="00717022" w:rsidRDefault="00544E31">
            <w:pPr>
              <w:rPr>
                <w:lang w:val="ru-RU"/>
              </w:rPr>
            </w:pPr>
          </w:p>
        </w:tc>
        <w:tc>
          <w:tcPr>
            <w:tcW w:w="852" w:type="dxa"/>
          </w:tcPr>
          <w:p w:rsidR="00544E31" w:rsidRPr="00717022" w:rsidRDefault="00544E31">
            <w:pPr>
              <w:rPr>
                <w:lang w:val="ru-RU"/>
              </w:rPr>
            </w:pPr>
          </w:p>
        </w:tc>
        <w:tc>
          <w:tcPr>
            <w:tcW w:w="3403" w:type="dxa"/>
          </w:tcPr>
          <w:p w:rsidR="00544E31" w:rsidRPr="00717022" w:rsidRDefault="00544E31">
            <w:pPr>
              <w:rPr>
                <w:lang w:val="ru-RU"/>
              </w:rPr>
            </w:pPr>
          </w:p>
        </w:tc>
        <w:tc>
          <w:tcPr>
            <w:tcW w:w="426" w:type="dxa"/>
          </w:tcPr>
          <w:p w:rsidR="00544E31" w:rsidRPr="00717022" w:rsidRDefault="00544E31">
            <w:pPr>
              <w:rPr>
                <w:lang w:val="ru-RU"/>
              </w:rPr>
            </w:pPr>
          </w:p>
        </w:tc>
        <w:tc>
          <w:tcPr>
            <w:tcW w:w="1135"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trPr>
          <w:trHeight w:hRule="exact" w:val="14"/>
        </w:trPr>
        <w:tc>
          <w:tcPr>
            <w:tcW w:w="10788" w:type="dxa"/>
            <w:gridSpan w:val="12"/>
            <w:tcBorders>
              <w:top w:val="single" w:sz="8" w:space="0" w:color="000000"/>
            </w:tcBorders>
            <w:shd w:val="clear" w:color="FFFFFF" w:fill="FFFFFF"/>
            <w:tcMar>
              <w:left w:w="4" w:type="dxa"/>
              <w:right w:w="4" w:type="dxa"/>
            </w:tcMar>
          </w:tcPr>
          <w:p w:rsidR="00544E31" w:rsidRPr="00717022" w:rsidRDefault="00544E31">
            <w:pPr>
              <w:rPr>
                <w:lang w:val="ru-RU"/>
              </w:rPr>
            </w:pPr>
          </w:p>
        </w:tc>
      </w:tr>
      <w:tr w:rsidR="00544E31" w:rsidRPr="003203D8">
        <w:trPr>
          <w:trHeight w:hRule="exact" w:val="124"/>
        </w:trPr>
        <w:tc>
          <w:tcPr>
            <w:tcW w:w="143" w:type="dxa"/>
          </w:tcPr>
          <w:p w:rsidR="00544E31" w:rsidRPr="00717022" w:rsidRDefault="00544E31">
            <w:pPr>
              <w:rPr>
                <w:lang w:val="ru-RU"/>
              </w:rPr>
            </w:pPr>
          </w:p>
        </w:tc>
        <w:tc>
          <w:tcPr>
            <w:tcW w:w="993" w:type="dxa"/>
          </w:tcPr>
          <w:p w:rsidR="00544E31" w:rsidRPr="00717022" w:rsidRDefault="00544E31">
            <w:pPr>
              <w:rPr>
                <w:lang w:val="ru-RU"/>
              </w:rPr>
            </w:pPr>
          </w:p>
        </w:tc>
        <w:tc>
          <w:tcPr>
            <w:tcW w:w="993" w:type="dxa"/>
          </w:tcPr>
          <w:p w:rsidR="00544E31" w:rsidRPr="00717022" w:rsidRDefault="00544E31">
            <w:pPr>
              <w:rPr>
                <w:lang w:val="ru-RU"/>
              </w:rPr>
            </w:pPr>
          </w:p>
        </w:tc>
        <w:tc>
          <w:tcPr>
            <w:tcW w:w="143" w:type="dxa"/>
          </w:tcPr>
          <w:p w:rsidR="00544E31" w:rsidRPr="00717022" w:rsidRDefault="00544E31">
            <w:pPr>
              <w:rPr>
                <w:lang w:val="ru-RU"/>
              </w:rPr>
            </w:pPr>
          </w:p>
        </w:tc>
        <w:tc>
          <w:tcPr>
            <w:tcW w:w="710" w:type="dxa"/>
          </w:tcPr>
          <w:p w:rsidR="00544E31" w:rsidRPr="00717022" w:rsidRDefault="00544E31">
            <w:pPr>
              <w:rPr>
                <w:lang w:val="ru-RU"/>
              </w:rPr>
            </w:pPr>
          </w:p>
        </w:tc>
        <w:tc>
          <w:tcPr>
            <w:tcW w:w="143" w:type="dxa"/>
          </w:tcPr>
          <w:p w:rsidR="00544E31" w:rsidRPr="00717022" w:rsidRDefault="00544E31">
            <w:pPr>
              <w:rPr>
                <w:lang w:val="ru-RU"/>
              </w:rPr>
            </w:pPr>
          </w:p>
        </w:tc>
        <w:tc>
          <w:tcPr>
            <w:tcW w:w="852" w:type="dxa"/>
          </w:tcPr>
          <w:p w:rsidR="00544E31" w:rsidRPr="00717022" w:rsidRDefault="00544E31">
            <w:pPr>
              <w:rPr>
                <w:lang w:val="ru-RU"/>
              </w:rPr>
            </w:pPr>
          </w:p>
        </w:tc>
        <w:tc>
          <w:tcPr>
            <w:tcW w:w="852" w:type="dxa"/>
          </w:tcPr>
          <w:p w:rsidR="00544E31" w:rsidRPr="00717022" w:rsidRDefault="00544E31">
            <w:pPr>
              <w:rPr>
                <w:lang w:val="ru-RU"/>
              </w:rPr>
            </w:pPr>
          </w:p>
        </w:tc>
        <w:tc>
          <w:tcPr>
            <w:tcW w:w="3403" w:type="dxa"/>
          </w:tcPr>
          <w:p w:rsidR="00544E31" w:rsidRPr="00717022" w:rsidRDefault="00544E31">
            <w:pPr>
              <w:rPr>
                <w:lang w:val="ru-RU"/>
              </w:rPr>
            </w:pPr>
          </w:p>
        </w:tc>
        <w:tc>
          <w:tcPr>
            <w:tcW w:w="426" w:type="dxa"/>
          </w:tcPr>
          <w:p w:rsidR="00544E31" w:rsidRPr="00717022" w:rsidRDefault="00544E31">
            <w:pPr>
              <w:rPr>
                <w:lang w:val="ru-RU"/>
              </w:rPr>
            </w:pPr>
          </w:p>
        </w:tc>
        <w:tc>
          <w:tcPr>
            <w:tcW w:w="1135"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trPr>
          <w:trHeight w:hRule="exact" w:val="478"/>
        </w:trPr>
        <w:tc>
          <w:tcPr>
            <w:tcW w:w="143" w:type="dxa"/>
          </w:tcPr>
          <w:p w:rsidR="00544E31" w:rsidRPr="00717022" w:rsidRDefault="00544E31">
            <w:pPr>
              <w:rPr>
                <w:lang w:val="ru-RU"/>
              </w:rPr>
            </w:pPr>
          </w:p>
        </w:tc>
        <w:tc>
          <w:tcPr>
            <w:tcW w:w="993" w:type="dxa"/>
          </w:tcPr>
          <w:p w:rsidR="00544E31" w:rsidRPr="00717022" w:rsidRDefault="00544E31">
            <w:pPr>
              <w:rPr>
                <w:lang w:val="ru-RU"/>
              </w:rPr>
            </w:pPr>
          </w:p>
        </w:tc>
        <w:tc>
          <w:tcPr>
            <w:tcW w:w="993" w:type="dxa"/>
          </w:tcPr>
          <w:p w:rsidR="00544E31" w:rsidRPr="00717022" w:rsidRDefault="00544E31">
            <w:pPr>
              <w:rPr>
                <w:lang w:val="ru-RU"/>
              </w:rPr>
            </w:pPr>
          </w:p>
        </w:tc>
        <w:tc>
          <w:tcPr>
            <w:tcW w:w="143" w:type="dxa"/>
          </w:tcPr>
          <w:p w:rsidR="00544E31" w:rsidRPr="00717022" w:rsidRDefault="00544E31">
            <w:pPr>
              <w:rPr>
                <w:lang w:val="ru-RU"/>
              </w:rPr>
            </w:pPr>
          </w:p>
        </w:tc>
        <w:tc>
          <w:tcPr>
            <w:tcW w:w="710" w:type="dxa"/>
          </w:tcPr>
          <w:p w:rsidR="00544E31" w:rsidRPr="00717022" w:rsidRDefault="00544E31">
            <w:pPr>
              <w:rPr>
                <w:lang w:val="ru-RU"/>
              </w:rPr>
            </w:pPr>
          </w:p>
        </w:tc>
        <w:tc>
          <w:tcPr>
            <w:tcW w:w="143" w:type="dxa"/>
          </w:tcPr>
          <w:p w:rsidR="00544E31" w:rsidRPr="00717022" w:rsidRDefault="00544E31">
            <w:pPr>
              <w:rPr>
                <w:lang w:val="ru-RU"/>
              </w:rPr>
            </w:pPr>
          </w:p>
        </w:tc>
        <w:tc>
          <w:tcPr>
            <w:tcW w:w="5543" w:type="dxa"/>
            <w:gridSpan w:val="4"/>
            <w:shd w:val="clear" w:color="000000" w:fill="FFFFFF"/>
            <w:tcMar>
              <w:left w:w="34" w:type="dxa"/>
              <w:right w:w="34" w:type="dxa"/>
            </w:tcMar>
          </w:tcPr>
          <w:p w:rsidR="00544E31" w:rsidRPr="00717022" w:rsidRDefault="00717022">
            <w:pPr>
              <w:spacing w:after="0" w:line="240" w:lineRule="auto"/>
              <w:jc w:val="center"/>
              <w:rPr>
                <w:sz w:val="19"/>
                <w:szCs w:val="19"/>
                <w:lang w:val="ru-RU"/>
              </w:rPr>
            </w:pPr>
            <w:r w:rsidRPr="00717022">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trPr>
          <w:trHeight w:hRule="exact" w:val="694"/>
        </w:trPr>
        <w:tc>
          <w:tcPr>
            <w:tcW w:w="143" w:type="dxa"/>
          </w:tcPr>
          <w:p w:rsidR="00544E31" w:rsidRPr="00717022" w:rsidRDefault="00544E31">
            <w:pPr>
              <w:rPr>
                <w:lang w:val="ru-RU"/>
              </w:rPr>
            </w:pPr>
          </w:p>
        </w:tc>
        <w:tc>
          <w:tcPr>
            <w:tcW w:w="4692" w:type="dxa"/>
            <w:gridSpan w:val="7"/>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44E31" w:rsidRPr="00717022" w:rsidRDefault="00544E31">
            <w:pPr>
              <w:rPr>
                <w:lang w:val="ru-RU"/>
              </w:rPr>
            </w:pPr>
          </w:p>
        </w:tc>
        <w:tc>
          <w:tcPr>
            <w:tcW w:w="426" w:type="dxa"/>
          </w:tcPr>
          <w:p w:rsidR="00544E31" w:rsidRPr="00717022" w:rsidRDefault="00544E31">
            <w:pPr>
              <w:rPr>
                <w:lang w:val="ru-RU"/>
              </w:rPr>
            </w:pPr>
          </w:p>
        </w:tc>
        <w:tc>
          <w:tcPr>
            <w:tcW w:w="1135"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rsidTr="00717022">
        <w:trPr>
          <w:trHeight w:hRule="exact" w:val="403"/>
        </w:trPr>
        <w:tc>
          <w:tcPr>
            <w:tcW w:w="143" w:type="dxa"/>
          </w:tcPr>
          <w:p w:rsidR="00544E31" w:rsidRPr="00717022" w:rsidRDefault="00544E31">
            <w:pPr>
              <w:rPr>
                <w:lang w:val="ru-RU"/>
              </w:rPr>
            </w:pPr>
          </w:p>
        </w:tc>
        <w:tc>
          <w:tcPr>
            <w:tcW w:w="10646" w:type="dxa"/>
            <w:gridSpan w:val="11"/>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Рабочая программа пересмотрена, обсуждена и одобрена для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исполнения в 2021-2022 учебном году на заседании</w:t>
            </w:r>
          </w:p>
        </w:tc>
      </w:tr>
      <w:tr w:rsidR="00544E31">
        <w:trPr>
          <w:trHeight w:hRule="exact" w:val="277"/>
        </w:trPr>
        <w:tc>
          <w:tcPr>
            <w:tcW w:w="143" w:type="dxa"/>
          </w:tcPr>
          <w:p w:rsidR="00544E31" w:rsidRPr="00717022" w:rsidRDefault="00544E31">
            <w:pPr>
              <w:rPr>
                <w:lang w:val="ru-RU"/>
              </w:rPr>
            </w:pPr>
          </w:p>
        </w:tc>
        <w:tc>
          <w:tcPr>
            <w:tcW w:w="8094" w:type="dxa"/>
            <w:gridSpan w:val="8"/>
            <w:shd w:val="clear" w:color="000000" w:fill="FFFFFF"/>
            <w:tcMar>
              <w:left w:w="34" w:type="dxa"/>
              <w:right w:w="34" w:type="dxa"/>
            </w:tcMar>
          </w:tcPr>
          <w:p w:rsidR="00544E31" w:rsidRPr="00717022" w:rsidRDefault="00544E31">
            <w:pPr>
              <w:spacing w:after="0" w:line="240" w:lineRule="auto"/>
              <w:rPr>
                <w:sz w:val="24"/>
                <w:szCs w:val="24"/>
                <w:lang w:val="ru-RU"/>
              </w:rPr>
            </w:pPr>
          </w:p>
          <w:p w:rsidR="00544E31" w:rsidRDefault="0071702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544E31" w:rsidRDefault="00544E31"/>
        </w:tc>
      </w:tr>
      <w:tr w:rsidR="00544E31">
        <w:trPr>
          <w:trHeight w:hRule="exact" w:val="277"/>
        </w:trPr>
        <w:tc>
          <w:tcPr>
            <w:tcW w:w="143" w:type="dxa"/>
          </w:tcPr>
          <w:p w:rsidR="00544E31" w:rsidRDefault="00544E31"/>
        </w:tc>
        <w:tc>
          <w:tcPr>
            <w:tcW w:w="1007" w:type="dxa"/>
            <w:vMerge w:val="restart"/>
            <w:shd w:val="clear" w:color="000000" w:fill="FFFFFF"/>
            <w:tcMar>
              <w:left w:w="34" w:type="dxa"/>
              <w:right w:w="34" w:type="dxa"/>
            </w:tcMar>
          </w:tcPr>
          <w:p w:rsidR="00544E31" w:rsidRDefault="00544E31"/>
        </w:tc>
        <w:tc>
          <w:tcPr>
            <w:tcW w:w="9654" w:type="dxa"/>
            <w:gridSpan w:val="10"/>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sidR="00CE6246">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учет</w:t>
            </w:r>
            <w:proofErr w:type="spellEnd"/>
          </w:p>
        </w:tc>
      </w:tr>
      <w:tr w:rsidR="00544E31">
        <w:trPr>
          <w:trHeight w:hRule="exact" w:val="138"/>
        </w:trPr>
        <w:tc>
          <w:tcPr>
            <w:tcW w:w="143" w:type="dxa"/>
          </w:tcPr>
          <w:p w:rsidR="00544E31" w:rsidRDefault="00544E31"/>
        </w:tc>
        <w:tc>
          <w:tcPr>
            <w:tcW w:w="1007" w:type="dxa"/>
            <w:vMerge/>
            <w:shd w:val="clear" w:color="000000" w:fill="FFFFFF"/>
            <w:tcMar>
              <w:left w:w="34" w:type="dxa"/>
              <w:right w:w="34" w:type="dxa"/>
            </w:tcMar>
          </w:tcPr>
          <w:p w:rsidR="00544E31" w:rsidRDefault="00544E31"/>
        </w:tc>
        <w:tc>
          <w:tcPr>
            <w:tcW w:w="7102" w:type="dxa"/>
            <w:gridSpan w:val="7"/>
            <w:shd w:val="clear" w:color="000000" w:fill="FFFFFF"/>
            <w:tcMar>
              <w:left w:w="34" w:type="dxa"/>
              <w:right w:w="34" w:type="dxa"/>
            </w:tcMar>
          </w:tcPr>
          <w:p w:rsidR="00544E31" w:rsidRDefault="00544E31"/>
        </w:tc>
        <w:tc>
          <w:tcPr>
            <w:tcW w:w="426" w:type="dxa"/>
          </w:tcPr>
          <w:p w:rsidR="00544E31" w:rsidRDefault="00544E31"/>
        </w:tc>
        <w:tc>
          <w:tcPr>
            <w:tcW w:w="1135" w:type="dxa"/>
          </w:tcPr>
          <w:p w:rsidR="00544E31" w:rsidRDefault="00544E31"/>
        </w:tc>
        <w:tc>
          <w:tcPr>
            <w:tcW w:w="993" w:type="dxa"/>
          </w:tcPr>
          <w:p w:rsidR="00544E31" w:rsidRDefault="00544E31"/>
        </w:tc>
      </w:tr>
      <w:tr w:rsidR="00544E31" w:rsidRPr="003203D8">
        <w:trPr>
          <w:trHeight w:hRule="exact" w:val="416"/>
        </w:trPr>
        <w:tc>
          <w:tcPr>
            <w:tcW w:w="143" w:type="dxa"/>
          </w:tcPr>
          <w:p w:rsidR="00544E31" w:rsidRDefault="00544E31"/>
        </w:tc>
        <w:tc>
          <w:tcPr>
            <w:tcW w:w="10646" w:type="dxa"/>
            <w:gridSpan w:val="11"/>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 xml:space="preserve">Зав. кафедрой д.э.н. профессор </w:t>
            </w:r>
            <w:proofErr w:type="spellStart"/>
            <w:r w:rsidRPr="00717022">
              <w:rPr>
                <w:rFonts w:ascii="Times New Roman" w:hAnsi="Times New Roman" w:cs="Times New Roman"/>
                <w:color w:val="000000"/>
                <w:sz w:val="19"/>
                <w:szCs w:val="19"/>
                <w:lang w:val="ru-RU"/>
              </w:rPr>
              <w:t>Лабынцев</w:t>
            </w:r>
            <w:proofErr w:type="spellEnd"/>
            <w:r w:rsidRPr="00717022">
              <w:rPr>
                <w:rFonts w:ascii="Times New Roman" w:hAnsi="Times New Roman" w:cs="Times New Roman"/>
                <w:color w:val="000000"/>
                <w:sz w:val="19"/>
                <w:szCs w:val="19"/>
                <w:lang w:val="ru-RU"/>
              </w:rPr>
              <w:t xml:space="preserve"> Н.Т. _________________</w:t>
            </w:r>
          </w:p>
        </w:tc>
      </w:tr>
      <w:tr w:rsidR="00544E31" w:rsidRPr="003203D8">
        <w:trPr>
          <w:trHeight w:hRule="exact" w:val="277"/>
        </w:trPr>
        <w:tc>
          <w:tcPr>
            <w:tcW w:w="143" w:type="dxa"/>
          </w:tcPr>
          <w:p w:rsidR="00544E31" w:rsidRPr="00717022" w:rsidRDefault="00544E31">
            <w:pPr>
              <w:rPr>
                <w:lang w:val="ru-RU"/>
              </w:rPr>
            </w:pPr>
          </w:p>
        </w:tc>
        <w:tc>
          <w:tcPr>
            <w:tcW w:w="2141" w:type="dxa"/>
            <w:gridSpan w:val="3"/>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Программусоставил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i/>
                <w:color w:val="000000"/>
                <w:sz w:val="19"/>
                <w:szCs w:val="19"/>
                <w:lang w:val="ru-RU"/>
              </w:rPr>
              <w:t>к.э.н., доцент, Щербакова Е.П. _________________</w:t>
            </w:r>
          </w:p>
        </w:tc>
      </w:tr>
      <w:tr w:rsidR="00544E31" w:rsidRPr="003203D8">
        <w:trPr>
          <w:trHeight w:hRule="exact" w:val="138"/>
        </w:trPr>
        <w:tc>
          <w:tcPr>
            <w:tcW w:w="143" w:type="dxa"/>
          </w:tcPr>
          <w:p w:rsidR="00544E31" w:rsidRPr="00717022" w:rsidRDefault="00544E31">
            <w:pPr>
              <w:rPr>
                <w:lang w:val="ru-RU"/>
              </w:rPr>
            </w:pPr>
          </w:p>
        </w:tc>
        <w:tc>
          <w:tcPr>
            <w:tcW w:w="993" w:type="dxa"/>
          </w:tcPr>
          <w:p w:rsidR="00544E31" w:rsidRPr="00717022" w:rsidRDefault="00544E31">
            <w:pPr>
              <w:rPr>
                <w:lang w:val="ru-RU"/>
              </w:rPr>
            </w:pPr>
          </w:p>
        </w:tc>
        <w:tc>
          <w:tcPr>
            <w:tcW w:w="993" w:type="dxa"/>
          </w:tcPr>
          <w:p w:rsidR="00544E31" w:rsidRPr="00717022" w:rsidRDefault="00544E31">
            <w:pPr>
              <w:rPr>
                <w:lang w:val="ru-RU"/>
              </w:rPr>
            </w:pPr>
          </w:p>
        </w:tc>
        <w:tc>
          <w:tcPr>
            <w:tcW w:w="143" w:type="dxa"/>
          </w:tcPr>
          <w:p w:rsidR="00544E31" w:rsidRPr="00717022" w:rsidRDefault="00544E31">
            <w:pPr>
              <w:rPr>
                <w:lang w:val="ru-RU"/>
              </w:rPr>
            </w:pPr>
          </w:p>
        </w:tc>
        <w:tc>
          <w:tcPr>
            <w:tcW w:w="710" w:type="dxa"/>
          </w:tcPr>
          <w:p w:rsidR="00544E31" w:rsidRPr="00717022" w:rsidRDefault="00544E31">
            <w:pPr>
              <w:rPr>
                <w:lang w:val="ru-RU"/>
              </w:rPr>
            </w:pPr>
          </w:p>
        </w:tc>
        <w:tc>
          <w:tcPr>
            <w:tcW w:w="143" w:type="dxa"/>
          </w:tcPr>
          <w:p w:rsidR="00544E31" w:rsidRPr="00717022" w:rsidRDefault="00544E31">
            <w:pPr>
              <w:rPr>
                <w:lang w:val="ru-RU"/>
              </w:rPr>
            </w:pPr>
          </w:p>
        </w:tc>
        <w:tc>
          <w:tcPr>
            <w:tcW w:w="852" w:type="dxa"/>
          </w:tcPr>
          <w:p w:rsidR="00544E31" w:rsidRPr="00717022" w:rsidRDefault="00544E31">
            <w:pPr>
              <w:rPr>
                <w:lang w:val="ru-RU"/>
              </w:rPr>
            </w:pPr>
          </w:p>
        </w:tc>
        <w:tc>
          <w:tcPr>
            <w:tcW w:w="852" w:type="dxa"/>
          </w:tcPr>
          <w:p w:rsidR="00544E31" w:rsidRPr="00717022" w:rsidRDefault="00544E31">
            <w:pPr>
              <w:rPr>
                <w:lang w:val="ru-RU"/>
              </w:rPr>
            </w:pPr>
          </w:p>
        </w:tc>
        <w:tc>
          <w:tcPr>
            <w:tcW w:w="3403" w:type="dxa"/>
          </w:tcPr>
          <w:p w:rsidR="00544E31" w:rsidRPr="00717022" w:rsidRDefault="00544E31">
            <w:pPr>
              <w:rPr>
                <w:lang w:val="ru-RU"/>
              </w:rPr>
            </w:pPr>
          </w:p>
        </w:tc>
        <w:tc>
          <w:tcPr>
            <w:tcW w:w="426" w:type="dxa"/>
          </w:tcPr>
          <w:p w:rsidR="00544E31" w:rsidRPr="00717022" w:rsidRDefault="00544E31">
            <w:pPr>
              <w:rPr>
                <w:lang w:val="ru-RU"/>
              </w:rPr>
            </w:pPr>
          </w:p>
        </w:tc>
        <w:tc>
          <w:tcPr>
            <w:tcW w:w="1135"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trPr>
          <w:trHeight w:hRule="exact" w:val="14"/>
        </w:trPr>
        <w:tc>
          <w:tcPr>
            <w:tcW w:w="10788" w:type="dxa"/>
            <w:gridSpan w:val="12"/>
            <w:tcBorders>
              <w:top w:val="single" w:sz="8" w:space="0" w:color="000000"/>
            </w:tcBorders>
            <w:shd w:val="clear" w:color="FFFFFF" w:fill="FFFFFF"/>
            <w:tcMar>
              <w:left w:w="4" w:type="dxa"/>
              <w:right w:w="4" w:type="dxa"/>
            </w:tcMar>
          </w:tcPr>
          <w:p w:rsidR="00544E31" w:rsidRPr="00717022" w:rsidRDefault="00544E31">
            <w:pPr>
              <w:rPr>
                <w:lang w:val="ru-RU"/>
              </w:rPr>
            </w:pPr>
          </w:p>
        </w:tc>
      </w:tr>
      <w:tr w:rsidR="00544E31" w:rsidRPr="003203D8">
        <w:trPr>
          <w:trHeight w:hRule="exact" w:val="13"/>
        </w:trPr>
        <w:tc>
          <w:tcPr>
            <w:tcW w:w="143" w:type="dxa"/>
          </w:tcPr>
          <w:p w:rsidR="00544E31" w:rsidRPr="00717022" w:rsidRDefault="00544E31">
            <w:pPr>
              <w:rPr>
                <w:lang w:val="ru-RU"/>
              </w:rPr>
            </w:pPr>
          </w:p>
        </w:tc>
        <w:tc>
          <w:tcPr>
            <w:tcW w:w="993" w:type="dxa"/>
          </w:tcPr>
          <w:p w:rsidR="00544E31" w:rsidRPr="00717022" w:rsidRDefault="00544E31">
            <w:pPr>
              <w:rPr>
                <w:lang w:val="ru-RU"/>
              </w:rPr>
            </w:pPr>
          </w:p>
        </w:tc>
        <w:tc>
          <w:tcPr>
            <w:tcW w:w="993" w:type="dxa"/>
          </w:tcPr>
          <w:p w:rsidR="00544E31" w:rsidRPr="00717022" w:rsidRDefault="00544E31">
            <w:pPr>
              <w:rPr>
                <w:lang w:val="ru-RU"/>
              </w:rPr>
            </w:pPr>
          </w:p>
        </w:tc>
        <w:tc>
          <w:tcPr>
            <w:tcW w:w="143" w:type="dxa"/>
          </w:tcPr>
          <w:p w:rsidR="00544E31" w:rsidRPr="00717022" w:rsidRDefault="00544E31">
            <w:pPr>
              <w:rPr>
                <w:lang w:val="ru-RU"/>
              </w:rPr>
            </w:pPr>
          </w:p>
        </w:tc>
        <w:tc>
          <w:tcPr>
            <w:tcW w:w="710" w:type="dxa"/>
          </w:tcPr>
          <w:p w:rsidR="00544E31" w:rsidRPr="00717022" w:rsidRDefault="00544E31">
            <w:pPr>
              <w:rPr>
                <w:lang w:val="ru-RU"/>
              </w:rPr>
            </w:pPr>
          </w:p>
        </w:tc>
        <w:tc>
          <w:tcPr>
            <w:tcW w:w="143" w:type="dxa"/>
          </w:tcPr>
          <w:p w:rsidR="00544E31" w:rsidRPr="00717022" w:rsidRDefault="00544E31">
            <w:pPr>
              <w:rPr>
                <w:lang w:val="ru-RU"/>
              </w:rPr>
            </w:pPr>
          </w:p>
        </w:tc>
        <w:tc>
          <w:tcPr>
            <w:tcW w:w="852" w:type="dxa"/>
          </w:tcPr>
          <w:p w:rsidR="00544E31" w:rsidRPr="00717022" w:rsidRDefault="00544E31">
            <w:pPr>
              <w:rPr>
                <w:lang w:val="ru-RU"/>
              </w:rPr>
            </w:pPr>
          </w:p>
        </w:tc>
        <w:tc>
          <w:tcPr>
            <w:tcW w:w="852" w:type="dxa"/>
          </w:tcPr>
          <w:p w:rsidR="00544E31" w:rsidRPr="00717022" w:rsidRDefault="00544E31">
            <w:pPr>
              <w:rPr>
                <w:lang w:val="ru-RU"/>
              </w:rPr>
            </w:pPr>
          </w:p>
        </w:tc>
        <w:tc>
          <w:tcPr>
            <w:tcW w:w="3403" w:type="dxa"/>
          </w:tcPr>
          <w:p w:rsidR="00544E31" w:rsidRPr="00717022" w:rsidRDefault="00544E31">
            <w:pPr>
              <w:rPr>
                <w:lang w:val="ru-RU"/>
              </w:rPr>
            </w:pPr>
          </w:p>
        </w:tc>
        <w:tc>
          <w:tcPr>
            <w:tcW w:w="426" w:type="dxa"/>
          </w:tcPr>
          <w:p w:rsidR="00544E31" w:rsidRPr="00717022" w:rsidRDefault="00544E31">
            <w:pPr>
              <w:rPr>
                <w:lang w:val="ru-RU"/>
              </w:rPr>
            </w:pPr>
          </w:p>
        </w:tc>
        <w:tc>
          <w:tcPr>
            <w:tcW w:w="1135"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trPr>
          <w:trHeight w:hRule="exact" w:val="14"/>
        </w:trPr>
        <w:tc>
          <w:tcPr>
            <w:tcW w:w="10788" w:type="dxa"/>
            <w:gridSpan w:val="12"/>
            <w:tcBorders>
              <w:top w:val="single" w:sz="8" w:space="0" w:color="000000"/>
            </w:tcBorders>
            <w:shd w:val="clear" w:color="FFFFFF" w:fill="FFFFFF"/>
            <w:tcMar>
              <w:left w:w="4" w:type="dxa"/>
              <w:right w:w="4" w:type="dxa"/>
            </w:tcMar>
          </w:tcPr>
          <w:p w:rsidR="00544E31" w:rsidRPr="00717022" w:rsidRDefault="00544E31">
            <w:pPr>
              <w:rPr>
                <w:lang w:val="ru-RU"/>
              </w:rPr>
            </w:pPr>
          </w:p>
        </w:tc>
      </w:tr>
      <w:tr w:rsidR="00544E31" w:rsidRPr="003203D8">
        <w:trPr>
          <w:trHeight w:hRule="exact" w:val="96"/>
        </w:trPr>
        <w:tc>
          <w:tcPr>
            <w:tcW w:w="143" w:type="dxa"/>
          </w:tcPr>
          <w:p w:rsidR="00544E31" w:rsidRPr="00717022" w:rsidRDefault="00544E31">
            <w:pPr>
              <w:rPr>
                <w:lang w:val="ru-RU"/>
              </w:rPr>
            </w:pPr>
          </w:p>
        </w:tc>
        <w:tc>
          <w:tcPr>
            <w:tcW w:w="993" w:type="dxa"/>
          </w:tcPr>
          <w:p w:rsidR="00544E31" w:rsidRPr="00717022" w:rsidRDefault="00544E31">
            <w:pPr>
              <w:rPr>
                <w:lang w:val="ru-RU"/>
              </w:rPr>
            </w:pPr>
          </w:p>
        </w:tc>
        <w:tc>
          <w:tcPr>
            <w:tcW w:w="993" w:type="dxa"/>
          </w:tcPr>
          <w:p w:rsidR="00544E31" w:rsidRPr="00717022" w:rsidRDefault="00544E31">
            <w:pPr>
              <w:rPr>
                <w:lang w:val="ru-RU"/>
              </w:rPr>
            </w:pPr>
          </w:p>
        </w:tc>
        <w:tc>
          <w:tcPr>
            <w:tcW w:w="143" w:type="dxa"/>
          </w:tcPr>
          <w:p w:rsidR="00544E31" w:rsidRPr="00717022" w:rsidRDefault="00544E31">
            <w:pPr>
              <w:rPr>
                <w:lang w:val="ru-RU"/>
              </w:rPr>
            </w:pPr>
          </w:p>
        </w:tc>
        <w:tc>
          <w:tcPr>
            <w:tcW w:w="710" w:type="dxa"/>
          </w:tcPr>
          <w:p w:rsidR="00544E31" w:rsidRPr="00717022" w:rsidRDefault="00544E31">
            <w:pPr>
              <w:rPr>
                <w:lang w:val="ru-RU"/>
              </w:rPr>
            </w:pPr>
          </w:p>
        </w:tc>
        <w:tc>
          <w:tcPr>
            <w:tcW w:w="143" w:type="dxa"/>
          </w:tcPr>
          <w:p w:rsidR="00544E31" w:rsidRPr="00717022" w:rsidRDefault="00544E31">
            <w:pPr>
              <w:rPr>
                <w:lang w:val="ru-RU"/>
              </w:rPr>
            </w:pPr>
          </w:p>
        </w:tc>
        <w:tc>
          <w:tcPr>
            <w:tcW w:w="852" w:type="dxa"/>
          </w:tcPr>
          <w:p w:rsidR="00544E31" w:rsidRPr="00717022" w:rsidRDefault="00544E31">
            <w:pPr>
              <w:rPr>
                <w:lang w:val="ru-RU"/>
              </w:rPr>
            </w:pPr>
          </w:p>
        </w:tc>
        <w:tc>
          <w:tcPr>
            <w:tcW w:w="852" w:type="dxa"/>
          </w:tcPr>
          <w:p w:rsidR="00544E31" w:rsidRPr="00717022" w:rsidRDefault="00544E31">
            <w:pPr>
              <w:rPr>
                <w:lang w:val="ru-RU"/>
              </w:rPr>
            </w:pPr>
          </w:p>
        </w:tc>
        <w:tc>
          <w:tcPr>
            <w:tcW w:w="3403" w:type="dxa"/>
          </w:tcPr>
          <w:p w:rsidR="00544E31" w:rsidRPr="00717022" w:rsidRDefault="00544E31">
            <w:pPr>
              <w:rPr>
                <w:lang w:val="ru-RU"/>
              </w:rPr>
            </w:pPr>
          </w:p>
        </w:tc>
        <w:tc>
          <w:tcPr>
            <w:tcW w:w="426" w:type="dxa"/>
          </w:tcPr>
          <w:p w:rsidR="00544E31" w:rsidRPr="00717022" w:rsidRDefault="00544E31">
            <w:pPr>
              <w:rPr>
                <w:lang w:val="ru-RU"/>
              </w:rPr>
            </w:pPr>
          </w:p>
        </w:tc>
        <w:tc>
          <w:tcPr>
            <w:tcW w:w="1135"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trPr>
          <w:trHeight w:hRule="exact" w:val="478"/>
        </w:trPr>
        <w:tc>
          <w:tcPr>
            <w:tcW w:w="143" w:type="dxa"/>
          </w:tcPr>
          <w:p w:rsidR="00544E31" w:rsidRPr="00717022" w:rsidRDefault="00544E31">
            <w:pPr>
              <w:rPr>
                <w:lang w:val="ru-RU"/>
              </w:rPr>
            </w:pPr>
          </w:p>
        </w:tc>
        <w:tc>
          <w:tcPr>
            <w:tcW w:w="993" w:type="dxa"/>
          </w:tcPr>
          <w:p w:rsidR="00544E31" w:rsidRPr="00717022" w:rsidRDefault="00544E31">
            <w:pPr>
              <w:rPr>
                <w:lang w:val="ru-RU"/>
              </w:rPr>
            </w:pPr>
          </w:p>
        </w:tc>
        <w:tc>
          <w:tcPr>
            <w:tcW w:w="993" w:type="dxa"/>
          </w:tcPr>
          <w:p w:rsidR="00544E31" w:rsidRPr="00717022" w:rsidRDefault="00544E31">
            <w:pPr>
              <w:rPr>
                <w:lang w:val="ru-RU"/>
              </w:rPr>
            </w:pPr>
          </w:p>
        </w:tc>
        <w:tc>
          <w:tcPr>
            <w:tcW w:w="143" w:type="dxa"/>
          </w:tcPr>
          <w:p w:rsidR="00544E31" w:rsidRPr="00717022" w:rsidRDefault="00544E31">
            <w:pPr>
              <w:rPr>
                <w:lang w:val="ru-RU"/>
              </w:rPr>
            </w:pPr>
          </w:p>
        </w:tc>
        <w:tc>
          <w:tcPr>
            <w:tcW w:w="710" w:type="dxa"/>
          </w:tcPr>
          <w:p w:rsidR="00544E31" w:rsidRPr="00717022" w:rsidRDefault="00544E31">
            <w:pPr>
              <w:rPr>
                <w:lang w:val="ru-RU"/>
              </w:rPr>
            </w:pPr>
          </w:p>
        </w:tc>
        <w:tc>
          <w:tcPr>
            <w:tcW w:w="143" w:type="dxa"/>
          </w:tcPr>
          <w:p w:rsidR="00544E31" w:rsidRPr="00717022" w:rsidRDefault="00544E31">
            <w:pPr>
              <w:rPr>
                <w:lang w:val="ru-RU"/>
              </w:rPr>
            </w:pPr>
          </w:p>
        </w:tc>
        <w:tc>
          <w:tcPr>
            <w:tcW w:w="5543" w:type="dxa"/>
            <w:gridSpan w:val="4"/>
            <w:shd w:val="clear" w:color="000000" w:fill="FFFFFF"/>
            <w:tcMar>
              <w:left w:w="34" w:type="dxa"/>
              <w:right w:w="34" w:type="dxa"/>
            </w:tcMar>
          </w:tcPr>
          <w:p w:rsidR="00544E31" w:rsidRPr="00717022" w:rsidRDefault="00717022">
            <w:pPr>
              <w:spacing w:after="0" w:line="240" w:lineRule="auto"/>
              <w:jc w:val="center"/>
              <w:rPr>
                <w:sz w:val="19"/>
                <w:szCs w:val="19"/>
                <w:lang w:val="ru-RU"/>
              </w:rPr>
            </w:pPr>
            <w:r w:rsidRPr="00717022">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trPr>
          <w:trHeight w:hRule="exact" w:val="833"/>
        </w:trPr>
        <w:tc>
          <w:tcPr>
            <w:tcW w:w="143" w:type="dxa"/>
          </w:tcPr>
          <w:p w:rsidR="00544E31" w:rsidRPr="00717022" w:rsidRDefault="00544E31">
            <w:pPr>
              <w:rPr>
                <w:lang w:val="ru-RU"/>
              </w:rPr>
            </w:pPr>
          </w:p>
        </w:tc>
        <w:tc>
          <w:tcPr>
            <w:tcW w:w="4692" w:type="dxa"/>
            <w:gridSpan w:val="7"/>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44E31" w:rsidRPr="00717022" w:rsidRDefault="00544E31">
            <w:pPr>
              <w:rPr>
                <w:lang w:val="ru-RU"/>
              </w:rPr>
            </w:pPr>
          </w:p>
        </w:tc>
        <w:tc>
          <w:tcPr>
            <w:tcW w:w="426" w:type="dxa"/>
          </w:tcPr>
          <w:p w:rsidR="00544E31" w:rsidRPr="00717022" w:rsidRDefault="00544E31">
            <w:pPr>
              <w:rPr>
                <w:lang w:val="ru-RU"/>
              </w:rPr>
            </w:pPr>
          </w:p>
        </w:tc>
        <w:tc>
          <w:tcPr>
            <w:tcW w:w="1135"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rsidTr="00717022">
        <w:trPr>
          <w:trHeight w:hRule="exact" w:val="395"/>
        </w:trPr>
        <w:tc>
          <w:tcPr>
            <w:tcW w:w="143" w:type="dxa"/>
          </w:tcPr>
          <w:p w:rsidR="00544E31" w:rsidRPr="00717022" w:rsidRDefault="00544E31">
            <w:pPr>
              <w:rPr>
                <w:lang w:val="ru-RU"/>
              </w:rPr>
            </w:pPr>
          </w:p>
        </w:tc>
        <w:tc>
          <w:tcPr>
            <w:tcW w:w="10646" w:type="dxa"/>
            <w:gridSpan w:val="11"/>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Рабочая программа пересмотрена, обсуждена и одобрена для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исполнения в 2022-2023 учебном году на заседании</w:t>
            </w:r>
          </w:p>
        </w:tc>
      </w:tr>
      <w:tr w:rsidR="00544E31">
        <w:trPr>
          <w:trHeight w:hRule="exact" w:val="277"/>
        </w:trPr>
        <w:tc>
          <w:tcPr>
            <w:tcW w:w="143" w:type="dxa"/>
          </w:tcPr>
          <w:p w:rsidR="00544E31" w:rsidRPr="00717022" w:rsidRDefault="00544E31">
            <w:pPr>
              <w:rPr>
                <w:lang w:val="ru-RU"/>
              </w:rPr>
            </w:pPr>
          </w:p>
        </w:tc>
        <w:tc>
          <w:tcPr>
            <w:tcW w:w="8094" w:type="dxa"/>
            <w:gridSpan w:val="8"/>
            <w:shd w:val="clear" w:color="000000" w:fill="FFFFFF"/>
            <w:tcMar>
              <w:left w:w="34" w:type="dxa"/>
              <w:right w:w="34" w:type="dxa"/>
            </w:tcMar>
          </w:tcPr>
          <w:p w:rsidR="00544E31" w:rsidRPr="00717022" w:rsidRDefault="00544E31">
            <w:pPr>
              <w:spacing w:after="0" w:line="240" w:lineRule="auto"/>
              <w:rPr>
                <w:sz w:val="24"/>
                <w:szCs w:val="24"/>
                <w:lang w:val="ru-RU"/>
              </w:rPr>
            </w:pPr>
          </w:p>
          <w:p w:rsidR="00544E31" w:rsidRDefault="0071702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544E31" w:rsidRDefault="00544E31"/>
        </w:tc>
      </w:tr>
      <w:tr w:rsidR="00544E31">
        <w:trPr>
          <w:trHeight w:hRule="exact" w:val="277"/>
        </w:trPr>
        <w:tc>
          <w:tcPr>
            <w:tcW w:w="143" w:type="dxa"/>
          </w:tcPr>
          <w:p w:rsidR="00544E31" w:rsidRDefault="00544E31"/>
        </w:tc>
        <w:tc>
          <w:tcPr>
            <w:tcW w:w="1007" w:type="dxa"/>
            <w:vMerge w:val="restart"/>
            <w:shd w:val="clear" w:color="000000" w:fill="FFFFFF"/>
            <w:tcMar>
              <w:left w:w="34" w:type="dxa"/>
              <w:right w:w="34" w:type="dxa"/>
            </w:tcMar>
          </w:tcPr>
          <w:p w:rsidR="00544E31" w:rsidRDefault="00544E31"/>
        </w:tc>
        <w:tc>
          <w:tcPr>
            <w:tcW w:w="9654" w:type="dxa"/>
            <w:gridSpan w:val="10"/>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sidR="00CE6246">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учет</w:t>
            </w:r>
            <w:proofErr w:type="spellEnd"/>
          </w:p>
        </w:tc>
      </w:tr>
      <w:tr w:rsidR="00544E31">
        <w:trPr>
          <w:trHeight w:hRule="exact" w:val="138"/>
        </w:trPr>
        <w:tc>
          <w:tcPr>
            <w:tcW w:w="143" w:type="dxa"/>
          </w:tcPr>
          <w:p w:rsidR="00544E31" w:rsidRDefault="00544E31"/>
        </w:tc>
        <w:tc>
          <w:tcPr>
            <w:tcW w:w="1007" w:type="dxa"/>
            <w:vMerge/>
            <w:shd w:val="clear" w:color="000000" w:fill="FFFFFF"/>
            <w:tcMar>
              <w:left w:w="34" w:type="dxa"/>
              <w:right w:w="34" w:type="dxa"/>
            </w:tcMar>
          </w:tcPr>
          <w:p w:rsidR="00544E31" w:rsidRDefault="00544E31"/>
        </w:tc>
        <w:tc>
          <w:tcPr>
            <w:tcW w:w="7102" w:type="dxa"/>
            <w:gridSpan w:val="7"/>
            <w:shd w:val="clear" w:color="000000" w:fill="FFFFFF"/>
            <w:tcMar>
              <w:left w:w="34" w:type="dxa"/>
              <w:right w:w="34" w:type="dxa"/>
            </w:tcMar>
          </w:tcPr>
          <w:p w:rsidR="00544E31" w:rsidRDefault="00544E31"/>
        </w:tc>
        <w:tc>
          <w:tcPr>
            <w:tcW w:w="426" w:type="dxa"/>
          </w:tcPr>
          <w:p w:rsidR="00544E31" w:rsidRDefault="00544E31"/>
        </w:tc>
        <w:tc>
          <w:tcPr>
            <w:tcW w:w="1135" w:type="dxa"/>
          </w:tcPr>
          <w:p w:rsidR="00544E31" w:rsidRDefault="00544E31"/>
        </w:tc>
        <w:tc>
          <w:tcPr>
            <w:tcW w:w="993" w:type="dxa"/>
          </w:tcPr>
          <w:p w:rsidR="00544E31" w:rsidRDefault="00544E31"/>
        </w:tc>
      </w:tr>
      <w:tr w:rsidR="00544E31">
        <w:trPr>
          <w:trHeight w:hRule="exact" w:val="138"/>
        </w:trPr>
        <w:tc>
          <w:tcPr>
            <w:tcW w:w="143" w:type="dxa"/>
          </w:tcPr>
          <w:p w:rsidR="00544E31" w:rsidRDefault="00544E31"/>
        </w:tc>
        <w:tc>
          <w:tcPr>
            <w:tcW w:w="993" w:type="dxa"/>
          </w:tcPr>
          <w:p w:rsidR="00544E31" w:rsidRDefault="00544E31"/>
        </w:tc>
        <w:tc>
          <w:tcPr>
            <w:tcW w:w="993" w:type="dxa"/>
          </w:tcPr>
          <w:p w:rsidR="00544E31" w:rsidRDefault="00544E31"/>
        </w:tc>
        <w:tc>
          <w:tcPr>
            <w:tcW w:w="143" w:type="dxa"/>
          </w:tcPr>
          <w:p w:rsidR="00544E31" w:rsidRDefault="00544E31"/>
        </w:tc>
        <w:tc>
          <w:tcPr>
            <w:tcW w:w="710" w:type="dxa"/>
          </w:tcPr>
          <w:p w:rsidR="00544E31" w:rsidRDefault="00544E31"/>
        </w:tc>
        <w:tc>
          <w:tcPr>
            <w:tcW w:w="143" w:type="dxa"/>
          </w:tcPr>
          <w:p w:rsidR="00544E31" w:rsidRDefault="00544E31"/>
        </w:tc>
        <w:tc>
          <w:tcPr>
            <w:tcW w:w="852" w:type="dxa"/>
          </w:tcPr>
          <w:p w:rsidR="00544E31" w:rsidRDefault="00544E31"/>
        </w:tc>
        <w:tc>
          <w:tcPr>
            <w:tcW w:w="852" w:type="dxa"/>
          </w:tcPr>
          <w:p w:rsidR="00544E31" w:rsidRDefault="00544E31"/>
        </w:tc>
        <w:tc>
          <w:tcPr>
            <w:tcW w:w="3403" w:type="dxa"/>
          </w:tcPr>
          <w:p w:rsidR="00544E31" w:rsidRDefault="00544E31"/>
        </w:tc>
        <w:tc>
          <w:tcPr>
            <w:tcW w:w="426" w:type="dxa"/>
          </w:tcPr>
          <w:p w:rsidR="00544E31" w:rsidRDefault="00544E31"/>
        </w:tc>
        <w:tc>
          <w:tcPr>
            <w:tcW w:w="1135" w:type="dxa"/>
          </w:tcPr>
          <w:p w:rsidR="00544E31" w:rsidRDefault="00544E31"/>
        </w:tc>
        <w:tc>
          <w:tcPr>
            <w:tcW w:w="993" w:type="dxa"/>
          </w:tcPr>
          <w:p w:rsidR="00544E31" w:rsidRDefault="00544E31"/>
        </w:tc>
      </w:tr>
      <w:tr w:rsidR="00544E31" w:rsidRPr="003203D8">
        <w:trPr>
          <w:trHeight w:hRule="exact" w:val="277"/>
        </w:trPr>
        <w:tc>
          <w:tcPr>
            <w:tcW w:w="143" w:type="dxa"/>
          </w:tcPr>
          <w:p w:rsidR="00544E31" w:rsidRDefault="00544E31"/>
        </w:tc>
        <w:tc>
          <w:tcPr>
            <w:tcW w:w="10646" w:type="dxa"/>
            <w:gridSpan w:val="11"/>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 xml:space="preserve">Зав. кафедрой д.э.н. профессор </w:t>
            </w:r>
            <w:proofErr w:type="spellStart"/>
            <w:r w:rsidRPr="00717022">
              <w:rPr>
                <w:rFonts w:ascii="Times New Roman" w:hAnsi="Times New Roman" w:cs="Times New Roman"/>
                <w:color w:val="000000"/>
                <w:sz w:val="19"/>
                <w:szCs w:val="19"/>
                <w:lang w:val="ru-RU"/>
              </w:rPr>
              <w:t>Лабынцев</w:t>
            </w:r>
            <w:proofErr w:type="spellEnd"/>
            <w:r w:rsidRPr="00717022">
              <w:rPr>
                <w:rFonts w:ascii="Times New Roman" w:hAnsi="Times New Roman" w:cs="Times New Roman"/>
                <w:color w:val="000000"/>
                <w:sz w:val="19"/>
                <w:szCs w:val="19"/>
                <w:lang w:val="ru-RU"/>
              </w:rPr>
              <w:t xml:space="preserve"> Н.Т. _________________</w:t>
            </w:r>
          </w:p>
        </w:tc>
      </w:tr>
      <w:tr w:rsidR="00544E31" w:rsidRPr="003203D8">
        <w:trPr>
          <w:trHeight w:hRule="exact" w:val="277"/>
        </w:trPr>
        <w:tc>
          <w:tcPr>
            <w:tcW w:w="143" w:type="dxa"/>
          </w:tcPr>
          <w:p w:rsidR="00544E31" w:rsidRPr="00717022" w:rsidRDefault="00544E31">
            <w:pPr>
              <w:rPr>
                <w:lang w:val="ru-RU"/>
              </w:rPr>
            </w:pPr>
          </w:p>
        </w:tc>
        <w:tc>
          <w:tcPr>
            <w:tcW w:w="2141" w:type="dxa"/>
            <w:gridSpan w:val="3"/>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i/>
                <w:color w:val="000000"/>
                <w:sz w:val="19"/>
                <w:szCs w:val="19"/>
                <w:lang w:val="ru-RU"/>
              </w:rPr>
              <w:t>к.э.н., доцент, Щербакова Е.П. _________________</w:t>
            </w:r>
          </w:p>
        </w:tc>
      </w:tr>
      <w:tr w:rsidR="00544E31" w:rsidRPr="003203D8">
        <w:trPr>
          <w:trHeight w:hRule="exact" w:val="138"/>
        </w:trPr>
        <w:tc>
          <w:tcPr>
            <w:tcW w:w="143" w:type="dxa"/>
          </w:tcPr>
          <w:p w:rsidR="00544E31" w:rsidRPr="00717022" w:rsidRDefault="00544E31">
            <w:pPr>
              <w:rPr>
                <w:lang w:val="ru-RU"/>
              </w:rPr>
            </w:pPr>
          </w:p>
        </w:tc>
        <w:tc>
          <w:tcPr>
            <w:tcW w:w="10646" w:type="dxa"/>
            <w:gridSpan w:val="11"/>
            <w:shd w:val="clear" w:color="000000" w:fill="FFFFFF"/>
            <w:tcMar>
              <w:left w:w="34" w:type="dxa"/>
              <w:right w:w="34" w:type="dxa"/>
            </w:tcMar>
          </w:tcPr>
          <w:p w:rsidR="00544E31" w:rsidRPr="00717022" w:rsidRDefault="00544E31">
            <w:pPr>
              <w:rPr>
                <w:lang w:val="ru-RU"/>
              </w:rPr>
            </w:pPr>
          </w:p>
        </w:tc>
      </w:tr>
    </w:tbl>
    <w:p w:rsidR="00544E31" w:rsidRPr="00717022" w:rsidRDefault="00717022">
      <w:pPr>
        <w:rPr>
          <w:sz w:val="0"/>
          <w:szCs w:val="0"/>
          <w:lang w:val="ru-RU"/>
        </w:rPr>
      </w:pPr>
      <w:r w:rsidRPr="00717022">
        <w:rPr>
          <w:lang w:val="ru-RU"/>
        </w:rPr>
        <w:br w:type="page"/>
      </w:r>
    </w:p>
    <w:tbl>
      <w:tblPr>
        <w:tblW w:w="0" w:type="auto"/>
        <w:tblCellMar>
          <w:left w:w="0" w:type="dxa"/>
          <w:right w:w="0" w:type="dxa"/>
        </w:tblCellMar>
        <w:tblLook w:val="04A0" w:firstRow="1" w:lastRow="0" w:firstColumn="1" w:lastColumn="0" w:noHBand="0" w:noVBand="1"/>
      </w:tblPr>
      <w:tblGrid>
        <w:gridCol w:w="777"/>
        <w:gridCol w:w="1978"/>
        <w:gridCol w:w="1753"/>
        <w:gridCol w:w="4796"/>
        <w:gridCol w:w="970"/>
      </w:tblGrid>
      <w:tr w:rsidR="00544E31">
        <w:trPr>
          <w:trHeight w:hRule="exact" w:val="416"/>
        </w:trPr>
        <w:tc>
          <w:tcPr>
            <w:tcW w:w="4692" w:type="dxa"/>
            <w:gridSpan w:val="3"/>
            <w:shd w:val="clear" w:color="C0C0C0" w:fill="FFFFFF"/>
            <w:tcMar>
              <w:left w:w="34" w:type="dxa"/>
              <w:right w:w="34" w:type="dxa"/>
            </w:tcMar>
          </w:tcPr>
          <w:p w:rsidR="00544E31" w:rsidRDefault="00717022">
            <w:pPr>
              <w:spacing w:after="0" w:line="240" w:lineRule="auto"/>
              <w:rPr>
                <w:sz w:val="16"/>
                <w:szCs w:val="16"/>
              </w:rPr>
            </w:pPr>
            <w:r>
              <w:rPr>
                <w:rFonts w:ascii="Times New Roman" w:hAnsi="Times New Roman" w:cs="Times New Roman"/>
                <w:color w:val="C0C0C0"/>
                <w:sz w:val="16"/>
                <w:szCs w:val="16"/>
              </w:rPr>
              <w:t>УП: z38.03.01.15_1.plx</w:t>
            </w:r>
          </w:p>
        </w:tc>
        <w:tc>
          <w:tcPr>
            <w:tcW w:w="5104" w:type="dxa"/>
          </w:tcPr>
          <w:p w:rsidR="00544E31" w:rsidRDefault="00544E31"/>
        </w:tc>
        <w:tc>
          <w:tcPr>
            <w:tcW w:w="1007" w:type="dxa"/>
            <w:shd w:val="clear" w:color="C0C0C0" w:fill="FFFFFF"/>
            <w:tcMar>
              <w:left w:w="34" w:type="dxa"/>
              <w:right w:w="34" w:type="dxa"/>
            </w:tcMar>
          </w:tcPr>
          <w:p w:rsidR="00544E31" w:rsidRDefault="0071702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544E3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44E31" w:rsidRPr="003203D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Цели освоения дисциплины: формирование фундаментальных знаний в области налогового учета и отчетности малого бизнеса.</w:t>
            </w:r>
          </w:p>
        </w:tc>
      </w:tr>
      <w:tr w:rsidR="00544E31" w:rsidRPr="003203D8">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Задачи: ознакомление с основными положениями, сущностью малого предпринимательства и законодательными основами его функционирования; знание основных требований к организации бухгалтерского и налогового учета и формированию учетной политики; изучение форм и особенностей ведения бухгалтерского и налогового учета, применяемых на малых предприятиях; знание методических основ формирования отчетности субъектов малого предпринимательства.</w:t>
            </w:r>
          </w:p>
        </w:tc>
      </w:tr>
      <w:tr w:rsidR="00544E31" w:rsidRPr="003203D8">
        <w:trPr>
          <w:trHeight w:hRule="exact" w:val="277"/>
        </w:trPr>
        <w:tc>
          <w:tcPr>
            <w:tcW w:w="766" w:type="dxa"/>
          </w:tcPr>
          <w:p w:rsidR="00544E31" w:rsidRPr="00717022" w:rsidRDefault="00544E31">
            <w:pPr>
              <w:rPr>
                <w:lang w:val="ru-RU"/>
              </w:rPr>
            </w:pPr>
          </w:p>
        </w:tc>
        <w:tc>
          <w:tcPr>
            <w:tcW w:w="2071" w:type="dxa"/>
          </w:tcPr>
          <w:p w:rsidR="00544E31" w:rsidRPr="00717022" w:rsidRDefault="00544E31">
            <w:pPr>
              <w:rPr>
                <w:lang w:val="ru-RU"/>
              </w:rPr>
            </w:pPr>
          </w:p>
        </w:tc>
        <w:tc>
          <w:tcPr>
            <w:tcW w:w="1844" w:type="dxa"/>
          </w:tcPr>
          <w:p w:rsidR="00544E31" w:rsidRPr="00717022" w:rsidRDefault="00544E31">
            <w:pPr>
              <w:rPr>
                <w:lang w:val="ru-RU"/>
              </w:rPr>
            </w:pPr>
          </w:p>
        </w:tc>
        <w:tc>
          <w:tcPr>
            <w:tcW w:w="5104"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4E31" w:rsidRPr="00717022" w:rsidRDefault="00717022">
            <w:pPr>
              <w:spacing w:after="0" w:line="240" w:lineRule="auto"/>
              <w:jc w:val="center"/>
              <w:rPr>
                <w:sz w:val="19"/>
                <w:szCs w:val="19"/>
                <w:lang w:val="ru-RU"/>
              </w:rPr>
            </w:pPr>
            <w:r w:rsidRPr="00717022">
              <w:rPr>
                <w:rFonts w:ascii="Times New Roman" w:hAnsi="Times New Roman" w:cs="Times New Roman"/>
                <w:b/>
                <w:color w:val="000000"/>
                <w:sz w:val="19"/>
                <w:szCs w:val="19"/>
                <w:lang w:val="ru-RU"/>
              </w:rPr>
              <w:t>2. МЕСТО ДИСЦИПЛИНЫ В СТРУКТУРЕ ОБРАЗОВАТЕЛЬНОЙ ПРОГРАММЫ</w:t>
            </w:r>
          </w:p>
        </w:tc>
      </w:tr>
      <w:tr w:rsidR="00544E31">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r>
              <w:rPr>
                <w:rFonts w:ascii="Times New Roman" w:hAnsi="Times New Roman" w:cs="Times New Roman"/>
                <w:color w:val="000000"/>
                <w:sz w:val="19"/>
                <w:szCs w:val="19"/>
              </w:rPr>
              <w:t>Б1.В.ДВ.09</w:t>
            </w:r>
          </w:p>
        </w:tc>
      </w:tr>
      <w:tr w:rsidR="00544E31" w:rsidRPr="003203D8">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b/>
                <w:color w:val="000000"/>
                <w:sz w:val="19"/>
                <w:szCs w:val="19"/>
                <w:lang w:val="ru-RU"/>
              </w:rPr>
              <w:t>Требования к предварительной подготовке обучающегося:</w:t>
            </w:r>
          </w:p>
        </w:tc>
      </w:tr>
      <w:tr w:rsidR="00544E31" w:rsidRPr="003203D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сформированные при изучении дисциплин: Экономическая теория</w:t>
            </w:r>
          </w:p>
        </w:tc>
      </w:tr>
      <w:tr w:rsidR="00544E3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бухгалтерского</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учета</w:t>
            </w:r>
            <w:proofErr w:type="spellEnd"/>
          </w:p>
        </w:tc>
      </w:tr>
      <w:tr w:rsidR="00544E3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Статистика</w:t>
            </w:r>
            <w:proofErr w:type="spellEnd"/>
          </w:p>
        </w:tc>
      </w:tr>
      <w:tr w:rsidR="00544E3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Микроэкономика</w:t>
            </w:r>
            <w:proofErr w:type="spellEnd"/>
          </w:p>
        </w:tc>
      </w:tr>
      <w:tr w:rsidR="00544E3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Эконометрика</w:t>
            </w:r>
            <w:proofErr w:type="spellEnd"/>
          </w:p>
        </w:tc>
      </w:tr>
      <w:tr w:rsidR="00544E3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Макроэкономика</w:t>
            </w:r>
            <w:proofErr w:type="spellEnd"/>
          </w:p>
        </w:tc>
      </w:tr>
      <w:tr w:rsidR="00544E31" w:rsidRPr="003203D8">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44E3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Аудит</w:t>
            </w:r>
            <w:proofErr w:type="spellEnd"/>
          </w:p>
        </w:tc>
      </w:tr>
      <w:tr w:rsidR="00544E3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Налоговый</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отчетность</w:t>
            </w:r>
            <w:proofErr w:type="spellEnd"/>
          </w:p>
        </w:tc>
      </w:tr>
      <w:tr w:rsidR="00544E31" w:rsidRPr="003203D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Бухгалтерский учет и отчетность в холдингах</w:t>
            </w:r>
          </w:p>
        </w:tc>
      </w:tr>
      <w:tr w:rsidR="00544E3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аудита</w:t>
            </w:r>
            <w:proofErr w:type="spellEnd"/>
          </w:p>
        </w:tc>
      </w:tr>
      <w:tr w:rsidR="00544E3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управленческий</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учет</w:t>
            </w:r>
            <w:proofErr w:type="spellEnd"/>
          </w:p>
        </w:tc>
      </w:tr>
      <w:tr w:rsidR="00544E31" w:rsidRPr="003203D8">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Особенности бухгалтерского учета в различных секторах экономики</w:t>
            </w:r>
          </w:p>
        </w:tc>
      </w:tr>
      <w:tr w:rsidR="00544E3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Бухгалтерская</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финансовая</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отчетность</w:t>
            </w:r>
            <w:proofErr w:type="spellEnd"/>
          </w:p>
        </w:tc>
      </w:tr>
      <w:tr w:rsidR="00544E31">
        <w:trPr>
          <w:trHeight w:hRule="exact" w:val="277"/>
        </w:trPr>
        <w:tc>
          <w:tcPr>
            <w:tcW w:w="766" w:type="dxa"/>
          </w:tcPr>
          <w:p w:rsidR="00544E31" w:rsidRDefault="00544E31"/>
        </w:tc>
        <w:tc>
          <w:tcPr>
            <w:tcW w:w="2071" w:type="dxa"/>
          </w:tcPr>
          <w:p w:rsidR="00544E31" w:rsidRDefault="00544E31"/>
        </w:tc>
        <w:tc>
          <w:tcPr>
            <w:tcW w:w="1844" w:type="dxa"/>
          </w:tcPr>
          <w:p w:rsidR="00544E31" w:rsidRDefault="00544E31"/>
        </w:tc>
        <w:tc>
          <w:tcPr>
            <w:tcW w:w="5104" w:type="dxa"/>
          </w:tcPr>
          <w:p w:rsidR="00544E31" w:rsidRDefault="00544E31"/>
        </w:tc>
        <w:tc>
          <w:tcPr>
            <w:tcW w:w="993" w:type="dxa"/>
          </w:tcPr>
          <w:p w:rsidR="00544E31" w:rsidRDefault="00544E31"/>
        </w:tc>
      </w:tr>
      <w:tr w:rsidR="00544E31" w:rsidRPr="003203D8">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4E31" w:rsidRPr="00717022" w:rsidRDefault="00717022">
            <w:pPr>
              <w:spacing w:after="0" w:line="240" w:lineRule="auto"/>
              <w:jc w:val="center"/>
              <w:rPr>
                <w:sz w:val="19"/>
                <w:szCs w:val="19"/>
                <w:lang w:val="ru-RU"/>
              </w:rPr>
            </w:pPr>
            <w:r w:rsidRPr="00717022">
              <w:rPr>
                <w:rFonts w:ascii="Times New Roman" w:hAnsi="Times New Roman" w:cs="Times New Roman"/>
                <w:b/>
                <w:color w:val="000000"/>
                <w:sz w:val="19"/>
                <w:szCs w:val="19"/>
                <w:lang w:val="ru-RU"/>
              </w:rPr>
              <w:t>3. ТРЕБОВАНИЯ К РЕЗУЛЬТАТАМ ОСВОЕНИЯ ДИСЦИПЛИНЫ</w:t>
            </w:r>
          </w:p>
        </w:tc>
      </w:tr>
      <w:tr w:rsidR="00544E31" w:rsidRPr="003203D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jc w:val="center"/>
              <w:rPr>
                <w:sz w:val="19"/>
                <w:szCs w:val="19"/>
                <w:lang w:val="ru-RU"/>
              </w:rPr>
            </w:pPr>
            <w:r w:rsidRPr="00717022">
              <w:rPr>
                <w:rFonts w:ascii="Times New Roman" w:hAnsi="Times New Roman" w:cs="Times New Roman"/>
                <w:b/>
                <w:color w:val="000000"/>
                <w:sz w:val="19"/>
                <w:szCs w:val="19"/>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544E3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44E31" w:rsidRPr="003203D8">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знает основные категории процедуры расчетов агрегированных показателей налоговой, бюджетной и кредитной сфер; в целом знает сущность и содержание расчетов агрегированных показателей налоговой, бюджетной и кредитной сфер, но допускает незначительные ошибки; демонстрирует целостные знания в области расчетов агрегированных показателей налоговой, бюджетной и кредитной сфер</w:t>
            </w:r>
          </w:p>
        </w:tc>
      </w:tr>
      <w:tr w:rsidR="00544E3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44E31" w:rsidRPr="003203D8">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опираться на сущность и содержание расчетов экономических и социально-экономических показателей, но допускает значительные ошибки в их применении;  опираться на сущность и содержание расчетов экономических и социально- экономических показателей, но допускает незначительные ошибки в их применении;  опираться на сущность и содержание расчетов экономических и социально-экономических показателей</w:t>
            </w:r>
          </w:p>
        </w:tc>
      </w:tr>
      <w:tr w:rsidR="00544E3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44E31" w:rsidRPr="003203D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готовностью применять навыки интерпретации полученных результатов и обоснование выводов при расчетах экономических и социально-экономических показателей.</w:t>
            </w:r>
          </w:p>
        </w:tc>
      </w:tr>
      <w:tr w:rsidR="00544E31" w:rsidRPr="003203D8">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jc w:val="center"/>
              <w:rPr>
                <w:sz w:val="19"/>
                <w:szCs w:val="19"/>
                <w:lang w:val="ru-RU"/>
              </w:rPr>
            </w:pPr>
            <w:r w:rsidRPr="00717022">
              <w:rPr>
                <w:rFonts w:ascii="Times New Roman" w:hAnsi="Times New Roman" w:cs="Times New Roman"/>
                <w:b/>
                <w:color w:val="000000"/>
                <w:sz w:val="19"/>
                <w:szCs w:val="19"/>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544E3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44E31" w:rsidRPr="003203D8">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основные источники финансовой, бухгалтерской и иной информации;  различные методики получения финансовой, бухгалтерской и иной информации, содержащейся в отчетности предприятий различных форм собственности; самые важные источники финансовой, бухгалтерской и иную информации.</w:t>
            </w:r>
          </w:p>
        </w:tc>
      </w:tr>
      <w:tr w:rsidR="00544E3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44E31" w:rsidRPr="003203D8">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выделять необходимую финансовую, бухгалтерскую и иную информацию, однако допускаются значительные ошибки при ее анализе;  выделять необходимую финансовую, бухгалтерскую и иную информацию, однако допускаются незначительные ошибки при ее анализе;  выделять необходимую финансовую, бухгалтерскую и иную информацию.</w:t>
            </w:r>
          </w:p>
        </w:tc>
      </w:tr>
      <w:tr w:rsidR="00544E3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544E31" w:rsidRDefault="00717022">
      <w:pPr>
        <w:rPr>
          <w:sz w:val="0"/>
          <w:szCs w:val="0"/>
        </w:rPr>
      </w:pPr>
      <w:r>
        <w:br w:type="page"/>
      </w:r>
    </w:p>
    <w:tbl>
      <w:tblPr>
        <w:tblW w:w="0" w:type="auto"/>
        <w:tblCellMar>
          <w:left w:w="0" w:type="dxa"/>
          <w:right w:w="0" w:type="dxa"/>
        </w:tblCellMar>
        <w:tblLook w:val="04A0" w:firstRow="1" w:lastRow="0" w:firstColumn="1" w:lastColumn="0" w:noHBand="0" w:noVBand="1"/>
      </w:tblPr>
      <w:tblGrid>
        <w:gridCol w:w="758"/>
        <w:gridCol w:w="175"/>
        <w:gridCol w:w="3089"/>
        <w:gridCol w:w="143"/>
        <w:gridCol w:w="798"/>
        <w:gridCol w:w="682"/>
        <w:gridCol w:w="1097"/>
        <w:gridCol w:w="1229"/>
        <w:gridCol w:w="954"/>
        <w:gridCol w:w="383"/>
        <w:gridCol w:w="966"/>
      </w:tblGrid>
      <w:tr w:rsidR="00544E31" w:rsidTr="00256261">
        <w:trPr>
          <w:trHeight w:hRule="exact" w:val="416"/>
        </w:trPr>
        <w:tc>
          <w:tcPr>
            <w:tcW w:w="4165" w:type="dxa"/>
            <w:gridSpan w:val="4"/>
            <w:shd w:val="clear" w:color="C0C0C0" w:fill="FFFFFF"/>
            <w:tcMar>
              <w:left w:w="34" w:type="dxa"/>
              <w:right w:w="34" w:type="dxa"/>
            </w:tcMar>
          </w:tcPr>
          <w:p w:rsidR="00544E31" w:rsidRDefault="00717022">
            <w:pPr>
              <w:spacing w:after="0" w:line="240" w:lineRule="auto"/>
              <w:rPr>
                <w:sz w:val="16"/>
                <w:szCs w:val="16"/>
              </w:rPr>
            </w:pPr>
            <w:r>
              <w:rPr>
                <w:rFonts w:ascii="Times New Roman" w:hAnsi="Times New Roman" w:cs="Times New Roman"/>
                <w:color w:val="C0C0C0"/>
                <w:sz w:val="16"/>
                <w:szCs w:val="16"/>
              </w:rPr>
              <w:t>УП: z38.03.01.15_1.plx</w:t>
            </w:r>
          </w:p>
        </w:tc>
        <w:tc>
          <w:tcPr>
            <w:tcW w:w="798" w:type="dxa"/>
          </w:tcPr>
          <w:p w:rsidR="00544E31" w:rsidRDefault="00544E31"/>
        </w:tc>
        <w:tc>
          <w:tcPr>
            <w:tcW w:w="682" w:type="dxa"/>
          </w:tcPr>
          <w:p w:rsidR="00544E31" w:rsidRDefault="00544E31"/>
        </w:tc>
        <w:tc>
          <w:tcPr>
            <w:tcW w:w="1097" w:type="dxa"/>
          </w:tcPr>
          <w:p w:rsidR="00544E31" w:rsidRDefault="00544E31"/>
        </w:tc>
        <w:tc>
          <w:tcPr>
            <w:tcW w:w="1229" w:type="dxa"/>
          </w:tcPr>
          <w:p w:rsidR="00544E31" w:rsidRDefault="00544E31"/>
        </w:tc>
        <w:tc>
          <w:tcPr>
            <w:tcW w:w="954" w:type="dxa"/>
          </w:tcPr>
          <w:p w:rsidR="00544E31" w:rsidRDefault="00544E31"/>
        </w:tc>
        <w:tc>
          <w:tcPr>
            <w:tcW w:w="383" w:type="dxa"/>
          </w:tcPr>
          <w:p w:rsidR="00544E31" w:rsidRDefault="00544E31"/>
        </w:tc>
        <w:tc>
          <w:tcPr>
            <w:tcW w:w="966" w:type="dxa"/>
            <w:shd w:val="clear" w:color="C0C0C0" w:fill="FFFFFF"/>
            <w:tcMar>
              <w:left w:w="34" w:type="dxa"/>
              <w:right w:w="34" w:type="dxa"/>
            </w:tcMar>
          </w:tcPr>
          <w:p w:rsidR="00544E31" w:rsidRDefault="0071702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544E31" w:rsidRPr="003203D8" w:rsidTr="00256261">
        <w:trPr>
          <w:trHeight w:hRule="exact" w:val="69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понимать сущность теории финансов, однако допускаются незначительные ошибки при принятии управленческих решений; способностью использовать знания по теории финансов в своей практической деятельности при принятия управленческих решений.</w:t>
            </w:r>
          </w:p>
        </w:tc>
      </w:tr>
      <w:tr w:rsidR="00544E31" w:rsidRPr="003203D8" w:rsidTr="00256261">
        <w:trPr>
          <w:trHeight w:hRule="exact" w:val="478"/>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jc w:val="center"/>
              <w:rPr>
                <w:sz w:val="19"/>
                <w:szCs w:val="19"/>
                <w:lang w:val="ru-RU"/>
              </w:rPr>
            </w:pPr>
            <w:r w:rsidRPr="00717022">
              <w:rPr>
                <w:rFonts w:ascii="Times New Roman" w:hAnsi="Times New Roman" w:cs="Times New Roman"/>
                <w:b/>
                <w:color w:val="000000"/>
                <w:sz w:val="19"/>
                <w:szCs w:val="19"/>
                <w:lang w:val="ru-RU"/>
              </w:rPr>
              <w:t>ПК-17: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544E31" w:rsidTr="00256261">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44E31" w:rsidRPr="003203D8" w:rsidTr="00256261">
        <w:trPr>
          <w:trHeight w:hRule="exact" w:val="478"/>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систему счетов для учета финансовых результатов; нормативную базу для формирования бухгалтерской, статистической и налоговой отчетности;  порядок составления отчетности.</w:t>
            </w:r>
          </w:p>
        </w:tc>
      </w:tr>
      <w:tr w:rsidR="00544E31" w:rsidTr="00256261">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44E31" w:rsidRPr="003203D8" w:rsidTr="00256261">
        <w:trPr>
          <w:trHeight w:hRule="exact" w:val="69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отражать на счетах бухгалтерского учета операции хозяйственной деятельности за отчетный период;  формировать информацию о результатах деятельности на счетах бухгалтерского учета; разрабатывать и составлять необходимые формы отчетности и деклараций;</w:t>
            </w:r>
          </w:p>
        </w:tc>
      </w:tr>
      <w:tr w:rsidR="00544E31" w:rsidTr="00256261">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44E31" w:rsidRPr="003203D8" w:rsidTr="00256261">
        <w:trPr>
          <w:trHeight w:hRule="exact" w:val="69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практическими навыками по документальному оформлению хозяйственных операций на счетах бухгалтерского учета, оценке хозяйственных средств и источников их формирования;  методикой расчета результатов хозяйственной деятельности; технологией составления отчетности и деклараций.</w:t>
            </w:r>
          </w:p>
        </w:tc>
      </w:tr>
      <w:tr w:rsidR="00544E31" w:rsidRPr="003203D8" w:rsidTr="00256261">
        <w:trPr>
          <w:trHeight w:hRule="exact" w:val="277"/>
        </w:trPr>
        <w:tc>
          <w:tcPr>
            <w:tcW w:w="933" w:type="dxa"/>
            <w:gridSpan w:val="2"/>
          </w:tcPr>
          <w:p w:rsidR="00544E31" w:rsidRPr="00717022" w:rsidRDefault="00544E31">
            <w:pPr>
              <w:rPr>
                <w:lang w:val="ru-RU"/>
              </w:rPr>
            </w:pPr>
          </w:p>
        </w:tc>
        <w:tc>
          <w:tcPr>
            <w:tcW w:w="3089" w:type="dxa"/>
          </w:tcPr>
          <w:p w:rsidR="00544E31" w:rsidRPr="00717022" w:rsidRDefault="00544E31">
            <w:pPr>
              <w:rPr>
                <w:lang w:val="ru-RU"/>
              </w:rPr>
            </w:pPr>
          </w:p>
        </w:tc>
        <w:tc>
          <w:tcPr>
            <w:tcW w:w="143" w:type="dxa"/>
          </w:tcPr>
          <w:p w:rsidR="00544E31" w:rsidRPr="00717022" w:rsidRDefault="00544E31">
            <w:pPr>
              <w:rPr>
                <w:lang w:val="ru-RU"/>
              </w:rPr>
            </w:pPr>
          </w:p>
        </w:tc>
        <w:tc>
          <w:tcPr>
            <w:tcW w:w="798" w:type="dxa"/>
          </w:tcPr>
          <w:p w:rsidR="00544E31" w:rsidRPr="00717022" w:rsidRDefault="00544E31">
            <w:pPr>
              <w:rPr>
                <w:lang w:val="ru-RU"/>
              </w:rPr>
            </w:pPr>
          </w:p>
        </w:tc>
        <w:tc>
          <w:tcPr>
            <w:tcW w:w="682" w:type="dxa"/>
          </w:tcPr>
          <w:p w:rsidR="00544E31" w:rsidRPr="00717022" w:rsidRDefault="00544E31">
            <w:pPr>
              <w:rPr>
                <w:lang w:val="ru-RU"/>
              </w:rPr>
            </w:pPr>
          </w:p>
        </w:tc>
        <w:tc>
          <w:tcPr>
            <w:tcW w:w="1097" w:type="dxa"/>
          </w:tcPr>
          <w:p w:rsidR="00544E31" w:rsidRPr="00717022" w:rsidRDefault="00544E31">
            <w:pPr>
              <w:rPr>
                <w:lang w:val="ru-RU"/>
              </w:rPr>
            </w:pPr>
          </w:p>
        </w:tc>
        <w:tc>
          <w:tcPr>
            <w:tcW w:w="1229" w:type="dxa"/>
          </w:tcPr>
          <w:p w:rsidR="00544E31" w:rsidRPr="00717022" w:rsidRDefault="00544E31">
            <w:pPr>
              <w:rPr>
                <w:lang w:val="ru-RU"/>
              </w:rPr>
            </w:pPr>
          </w:p>
        </w:tc>
        <w:tc>
          <w:tcPr>
            <w:tcW w:w="954" w:type="dxa"/>
          </w:tcPr>
          <w:p w:rsidR="00544E31" w:rsidRPr="00717022" w:rsidRDefault="00544E31">
            <w:pPr>
              <w:rPr>
                <w:lang w:val="ru-RU"/>
              </w:rPr>
            </w:pPr>
          </w:p>
        </w:tc>
        <w:tc>
          <w:tcPr>
            <w:tcW w:w="383" w:type="dxa"/>
          </w:tcPr>
          <w:p w:rsidR="00544E31" w:rsidRPr="00717022" w:rsidRDefault="00544E31">
            <w:pPr>
              <w:rPr>
                <w:lang w:val="ru-RU"/>
              </w:rPr>
            </w:pPr>
          </w:p>
        </w:tc>
        <w:tc>
          <w:tcPr>
            <w:tcW w:w="966" w:type="dxa"/>
          </w:tcPr>
          <w:p w:rsidR="00544E31" w:rsidRPr="00717022" w:rsidRDefault="00544E31">
            <w:pPr>
              <w:rPr>
                <w:lang w:val="ru-RU"/>
              </w:rPr>
            </w:pPr>
          </w:p>
        </w:tc>
      </w:tr>
      <w:tr w:rsidR="00544E31" w:rsidRPr="003203D8" w:rsidTr="00256261">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4E31" w:rsidRPr="00717022" w:rsidRDefault="00717022">
            <w:pPr>
              <w:spacing w:after="0" w:line="240" w:lineRule="auto"/>
              <w:jc w:val="center"/>
              <w:rPr>
                <w:sz w:val="19"/>
                <w:szCs w:val="19"/>
                <w:lang w:val="ru-RU"/>
              </w:rPr>
            </w:pPr>
            <w:r w:rsidRPr="00717022">
              <w:rPr>
                <w:rFonts w:ascii="Times New Roman" w:hAnsi="Times New Roman" w:cs="Times New Roman"/>
                <w:b/>
                <w:color w:val="000000"/>
                <w:sz w:val="19"/>
                <w:szCs w:val="19"/>
                <w:lang w:val="ru-RU"/>
              </w:rPr>
              <w:t>4. СТРУКТУРА И СОДЕРЖАНИЕ ДИСЦИПЛИНЫ (МОДУЛЯ)</w:t>
            </w:r>
          </w:p>
        </w:tc>
      </w:tr>
      <w:tr w:rsidR="00544E31" w:rsidTr="00256261">
        <w:trPr>
          <w:trHeight w:hRule="exact" w:val="416"/>
        </w:trPr>
        <w:tc>
          <w:tcPr>
            <w:tcW w:w="7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sidR="00CE6246">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занятия</w:t>
            </w:r>
            <w:proofErr w:type="spellEnd"/>
          </w:p>
        </w:tc>
        <w:tc>
          <w:tcPr>
            <w:tcW w:w="32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jc w:val="center"/>
              <w:rPr>
                <w:sz w:val="19"/>
                <w:szCs w:val="19"/>
                <w:lang w:val="ru-RU"/>
              </w:rPr>
            </w:pPr>
            <w:r w:rsidRPr="00717022">
              <w:rPr>
                <w:rFonts w:ascii="Times New Roman" w:hAnsi="Times New Roman" w:cs="Times New Roman"/>
                <w:b/>
                <w:color w:val="000000"/>
                <w:sz w:val="19"/>
                <w:szCs w:val="19"/>
                <w:lang w:val="ru-RU"/>
              </w:rPr>
              <w:t>Наименование разделов и тем /вид занятия/</w:t>
            </w:r>
          </w:p>
        </w:tc>
        <w:tc>
          <w:tcPr>
            <w:tcW w:w="9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44E31" w:rsidRDefault="0071702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9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b/>
                <w:color w:val="000000"/>
                <w:sz w:val="19"/>
                <w:szCs w:val="19"/>
              </w:rPr>
              <w:t>Интеракт</w:t>
            </w:r>
            <w:proofErr w:type="spellEnd"/>
            <w:r>
              <w:rPr>
                <w:rFonts w:ascii="Times New Roman" w:hAnsi="Times New Roman" w:cs="Times New Roman"/>
                <w:b/>
                <w:color w:val="000000"/>
                <w:sz w:val="19"/>
                <w:szCs w:val="19"/>
              </w:rPr>
              <w:t>.</w:t>
            </w:r>
          </w:p>
        </w:tc>
        <w:tc>
          <w:tcPr>
            <w:tcW w:w="13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44E31" w:rsidRPr="003203D8" w:rsidTr="00256261">
        <w:trPr>
          <w:trHeight w:hRule="exact" w:val="697"/>
        </w:trPr>
        <w:tc>
          <w:tcPr>
            <w:tcW w:w="7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c>
          <w:tcPr>
            <w:tcW w:w="32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b/>
                <w:color w:val="000000"/>
                <w:sz w:val="19"/>
                <w:szCs w:val="19"/>
                <w:lang w:val="ru-RU"/>
              </w:rPr>
              <w:t>Раздел 1. Теоретические основы организации налогового учета малого предпринимательства</w:t>
            </w:r>
          </w:p>
        </w:tc>
        <w:tc>
          <w:tcPr>
            <w:tcW w:w="9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544E31">
            <w:pPr>
              <w:rPr>
                <w:lang w:val="ru-RU"/>
              </w:rPr>
            </w:pP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544E31">
            <w:pPr>
              <w:rPr>
                <w:lang w:val="ru-RU"/>
              </w:rPr>
            </w:pPr>
          </w:p>
        </w:tc>
        <w:tc>
          <w:tcPr>
            <w:tcW w:w="1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544E31">
            <w:pPr>
              <w:rPr>
                <w:lang w:val="ru-RU"/>
              </w:rPr>
            </w:pP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544E31">
            <w:pPr>
              <w:rPr>
                <w:lang w:val="ru-RU"/>
              </w:rPr>
            </w:pPr>
          </w:p>
        </w:tc>
        <w:tc>
          <w:tcPr>
            <w:tcW w:w="9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544E31">
            <w:pPr>
              <w:rPr>
                <w:lang w:val="ru-RU"/>
              </w:rPr>
            </w:pPr>
          </w:p>
        </w:tc>
        <w:tc>
          <w:tcPr>
            <w:tcW w:w="13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544E31">
            <w:pPr>
              <w:rPr>
                <w:lang w:val="ru-RU"/>
              </w:rPr>
            </w:pPr>
          </w:p>
        </w:tc>
      </w:tr>
      <w:tr w:rsidR="00544E31" w:rsidTr="00256261">
        <w:trPr>
          <w:trHeight w:hRule="exact" w:val="2895"/>
        </w:trPr>
        <w:tc>
          <w:tcPr>
            <w:tcW w:w="7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1.1</w:t>
            </w:r>
          </w:p>
        </w:tc>
        <w:tc>
          <w:tcPr>
            <w:tcW w:w="32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Тема 1.1. Понятие субъектов малого предпринимательства</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Понятие малого предпринимательства, значение и перспективы его развития. Критерии малого предпринимательства в РФ. Порядок создания и ликвидации субъектов малого предпринимательства. Организационно- правовые формы малого предпринимательства. Особенности функционирования субъектов малого предпринимательства.</w:t>
            </w:r>
          </w:p>
          <w:p w:rsidR="00544E31" w:rsidRDefault="007170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4</w:t>
            </w: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w:t>
            </w:r>
          </w:p>
        </w:tc>
        <w:tc>
          <w:tcPr>
            <w:tcW w:w="1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ПК-2 ПК-5 ПК-17</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44E31" w:rsidRDefault="00717022">
            <w:pPr>
              <w:spacing w:after="0" w:line="240" w:lineRule="auto"/>
              <w:jc w:val="center"/>
              <w:rPr>
                <w:sz w:val="19"/>
                <w:szCs w:val="19"/>
              </w:rPr>
            </w:pPr>
            <w:r>
              <w:rPr>
                <w:rFonts w:ascii="Times New Roman" w:hAnsi="Times New Roman" w:cs="Times New Roman"/>
                <w:color w:val="000000"/>
                <w:sz w:val="19"/>
                <w:szCs w:val="19"/>
              </w:rPr>
              <w:t>Э1 Э2 Э3 Э4</w:t>
            </w:r>
          </w:p>
        </w:tc>
        <w:tc>
          <w:tcPr>
            <w:tcW w:w="9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w:t>
            </w:r>
          </w:p>
        </w:tc>
        <w:tc>
          <w:tcPr>
            <w:tcW w:w="13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r>
      <w:tr w:rsidR="00544E31" w:rsidTr="00256261">
        <w:trPr>
          <w:trHeight w:hRule="exact" w:val="3214"/>
        </w:trPr>
        <w:tc>
          <w:tcPr>
            <w:tcW w:w="7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1.2</w:t>
            </w:r>
          </w:p>
        </w:tc>
        <w:tc>
          <w:tcPr>
            <w:tcW w:w="32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Тема 1.1. Понятие субъектов малого предпринимательства</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Понятие малого предпринимательства, значение и перспективы его развития. Критерии малого предпринимательства в РФ. Порядок создания и ликвидации субъектов малого предпринимательства. Организационно- правовые формы малого предпринимательства. Особенности функционирования субъектов малого предпринимательства.</w:t>
            </w:r>
          </w:p>
          <w:p w:rsidR="00544E31" w:rsidRDefault="007170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4</w:t>
            </w: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6</w:t>
            </w:r>
          </w:p>
        </w:tc>
        <w:tc>
          <w:tcPr>
            <w:tcW w:w="1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ПК-2 ПК-5 ПК-17</w:t>
            </w:r>
          </w:p>
        </w:tc>
        <w:tc>
          <w:tcPr>
            <w:tcW w:w="12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44E31" w:rsidRDefault="00717022">
            <w:pPr>
              <w:spacing w:after="0" w:line="240" w:lineRule="auto"/>
              <w:jc w:val="center"/>
              <w:rPr>
                <w:sz w:val="19"/>
                <w:szCs w:val="19"/>
              </w:rPr>
            </w:pPr>
            <w:r>
              <w:rPr>
                <w:rFonts w:ascii="Times New Roman" w:hAnsi="Times New Roman" w:cs="Times New Roman"/>
                <w:color w:val="000000"/>
                <w:sz w:val="19"/>
                <w:szCs w:val="19"/>
              </w:rPr>
              <w:t>Э1 Э2 Э3 Э4</w:t>
            </w:r>
          </w:p>
        </w:tc>
        <w:tc>
          <w:tcPr>
            <w:tcW w:w="9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0</w:t>
            </w:r>
          </w:p>
        </w:tc>
        <w:tc>
          <w:tcPr>
            <w:tcW w:w="13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r>
    </w:tbl>
    <w:p w:rsidR="00544E31" w:rsidRDefault="00717022">
      <w:pPr>
        <w:rPr>
          <w:sz w:val="0"/>
          <w:szCs w:val="0"/>
        </w:rPr>
      </w:pPr>
      <w:r>
        <w:br w:type="page"/>
      </w:r>
    </w:p>
    <w:tbl>
      <w:tblPr>
        <w:tblW w:w="0" w:type="auto"/>
        <w:tblCellMar>
          <w:left w:w="0" w:type="dxa"/>
          <w:right w:w="0" w:type="dxa"/>
        </w:tblCellMar>
        <w:tblLook w:val="04A0" w:firstRow="1" w:lastRow="0" w:firstColumn="1" w:lastColumn="0" w:noHBand="0" w:noVBand="1"/>
      </w:tblPr>
      <w:tblGrid>
        <w:gridCol w:w="460"/>
        <w:gridCol w:w="3897"/>
        <w:gridCol w:w="118"/>
        <w:gridCol w:w="812"/>
        <w:gridCol w:w="672"/>
        <w:gridCol w:w="1098"/>
        <w:gridCol w:w="1212"/>
        <w:gridCol w:w="672"/>
        <w:gridCol w:w="388"/>
        <w:gridCol w:w="945"/>
      </w:tblGrid>
      <w:tr w:rsidR="00544E31" w:rsidTr="00256261">
        <w:trPr>
          <w:trHeight w:hRule="exact" w:val="416"/>
        </w:trPr>
        <w:tc>
          <w:tcPr>
            <w:tcW w:w="4475" w:type="dxa"/>
            <w:gridSpan w:val="3"/>
            <w:shd w:val="clear" w:color="C0C0C0" w:fill="FFFFFF"/>
            <w:tcMar>
              <w:left w:w="34" w:type="dxa"/>
              <w:right w:w="34" w:type="dxa"/>
            </w:tcMar>
          </w:tcPr>
          <w:p w:rsidR="00544E31" w:rsidRDefault="00717022">
            <w:pPr>
              <w:spacing w:after="0" w:line="240" w:lineRule="auto"/>
              <w:rPr>
                <w:sz w:val="16"/>
                <w:szCs w:val="16"/>
              </w:rPr>
            </w:pPr>
            <w:r>
              <w:rPr>
                <w:rFonts w:ascii="Times New Roman" w:hAnsi="Times New Roman" w:cs="Times New Roman"/>
                <w:color w:val="C0C0C0"/>
                <w:sz w:val="16"/>
                <w:szCs w:val="16"/>
              </w:rPr>
              <w:t>УП: z38.03.01.15_1.plx</w:t>
            </w:r>
          </w:p>
        </w:tc>
        <w:tc>
          <w:tcPr>
            <w:tcW w:w="812" w:type="dxa"/>
          </w:tcPr>
          <w:p w:rsidR="00544E31" w:rsidRDefault="00544E31"/>
        </w:tc>
        <w:tc>
          <w:tcPr>
            <w:tcW w:w="672" w:type="dxa"/>
          </w:tcPr>
          <w:p w:rsidR="00544E31" w:rsidRDefault="00544E31"/>
        </w:tc>
        <w:tc>
          <w:tcPr>
            <w:tcW w:w="1098" w:type="dxa"/>
          </w:tcPr>
          <w:p w:rsidR="00544E31" w:rsidRDefault="00544E31"/>
        </w:tc>
        <w:tc>
          <w:tcPr>
            <w:tcW w:w="1212" w:type="dxa"/>
          </w:tcPr>
          <w:p w:rsidR="00544E31" w:rsidRDefault="00544E31"/>
        </w:tc>
        <w:tc>
          <w:tcPr>
            <w:tcW w:w="672" w:type="dxa"/>
          </w:tcPr>
          <w:p w:rsidR="00544E31" w:rsidRDefault="00544E31"/>
        </w:tc>
        <w:tc>
          <w:tcPr>
            <w:tcW w:w="388" w:type="dxa"/>
          </w:tcPr>
          <w:p w:rsidR="00544E31" w:rsidRDefault="00544E31"/>
        </w:tc>
        <w:tc>
          <w:tcPr>
            <w:tcW w:w="945" w:type="dxa"/>
            <w:shd w:val="clear" w:color="C0C0C0" w:fill="FFFFFF"/>
            <w:tcMar>
              <w:left w:w="34" w:type="dxa"/>
              <w:right w:w="34" w:type="dxa"/>
            </w:tcMar>
          </w:tcPr>
          <w:p w:rsidR="00544E31" w:rsidRDefault="0071702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544E31" w:rsidTr="00256261">
        <w:trPr>
          <w:trHeight w:hRule="exact" w:val="3774"/>
        </w:trPr>
        <w:tc>
          <w:tcPr>
            <w:tcW w:w="4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C51D49" w:rsidRDefault="00717022">
            <w:pPr>
              <w:spacing w:after="0" w:line="240" w:lineRule="auto"/>
              <w:jc w:val="center"/>
              <w:rPr>
                <w:sz w:val="19"/>
                <w:szCs w:val="19"/>
                <w:lang w:val="ru-RU"/>
              </w:rPr>
            </w:pPr>
            <w:r>
              <w:rPr>
                <w:rFonts w:ascii="Times New Roman" w:hAnsi="Times New Roman" w:cs="Times New Roman"/>
                <w:color w:val="000000"/>
                <w:sz w:val="19"/>
                <w:szCs w:val="19"/>
              </w:rPr>
              <w:t>1.3</w:t>
            </w:r>
          </w:p>
        </w:tc>
        <w:tc>
          <w:tcPr>
            <w:tcW w:w="3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Тема 1.2. Законодательное и нормативное регулирование налогового учета малого бизнеса</w:t>
            </w:r>
          </w:p>
          <w:p w:rsidR="00544E31" w:rsidRDefault="00717022">
            <w:pPr>
              <w:spacing w:after="0" w:line="240" w:lineRule="auto"/>
              <w:rPr>
                <w:sz w:val="19"/>
                <w:szCs w:val="19"/>
              </w:rPr>
            </w:pPr>
            <w:r w:rsidRPr="00717022">
              <w:rPr>
                <w:rFonts w:ascii="Times New Roman" w:hAnsi="Times New Roman" w:cs="Times New Roman"/>
                <w:color w:val="000000"/>
                <w:sz w:val="19"/>
                <w:szCs w:val="19"/>
                <w:lang w:val="ru-RU"/>
              </w:rPr>
              <w:t xml:space="preserve">Система нормативного регулирования малого предпринимательства в РФ. Основные положения и содержание Федерального закона № 209-ФЗ «О развитии малого и среднего предпринимательства в Российской Федерации». Нормативно-правовая база при общем режиме налогообложения малого бизнеса. Назначение и содержание глав 26.1-26.5. </w:t>
            </w:r>
            <w:r>
              <w:rPr>
                <w:rFonts w:ascii="Times New Roman" w:hAnsi="Times New Roman" w:cs="Times New Roman"/>
                <w:color w:val="000000"/>
                <w:sz w:val="19"/>
                <w:szCs w:val="19"/>
              </w:rPr>
              <w:t>НК РФ (</w:t>
            </w:r>
            <w:proofErr w:type="spellStart"/>
            <w:r>
              <w:rPr>
                <w:rFonts w:ascii="Times New Roman" w:hAnsi="Times New Roman" w:cs="Times New Roman"/>
                <w:color w:val="000000"/>
                <w:sz w:val="19"/>
                <w:szCs w:val="19"/>
              </w:rPr>
              <w:t>специальные</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налоговые</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режимы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Решение</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ситуационных</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p>
          <w:p w:rsidR="00544E31" w:rsidRDefault="007170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4</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ПК-2 ПК-5 ПК-17</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44E31" w:rsidRDefault="00717022">
            <w:pPr>
              <w:spacing w:after="0" w:line="240" w:lineRule="auto"/>
              <w:jc w:val="center"/>
              <w:rPr>
                <w:sz w:val="19"/>
                <w:szCs w:val="19"/>
              </w:rPr>
            </w:pPr>
            <w:r>
              <w:rPr>
                <w:rFonts w:ascii="Times New Roman" w:hAnsi="Times New Roman" w:cs="Times New Roman"/>
                <w:color w:val="000000"/>
                <w:sz w:val="19"/>
                <w:szCs w:val="19"/>
              </w:rPr>
              <w:t>Э1 Э2 Э3 Э4</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w:t>
            </w:r>
          </w:p>
        </w:tc>
        <w:tc>
          <w:tcPr>
            <w:tcW w:w="13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r>
      <w:tr w:rsidR="00544E31" w:rsidTr="00256261">
        <w:trPr>
          <w:trHeight w:hRule="exact" w:val="3554"/>
        </w:trPr>
        <w:tc>
          <w:tcPr>
            <w:tcW w:w="4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1.4</w:t>
            </w:r>
          </w:p>
        </w:tc>
        <w:tc>
          <w:tcPr>
            <w:tcW w:w="3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Тема 1.2. Законодательное и нормативное регулирование налогового учета малого бизнеса</w:t>
            </w:r>
          </w:p>
          <w:p w:rsidR="00544E31" w:rsidRDefault="00717022">
            <w:pPr>
              <w:spacing w:after="0" w:line="240" w:lineRule="auto"/>
              <w:rPr>
                <w:sz w:val="19"/>
                <w:szCs w:val="19"/>
              </w:rPr>
            </w:pPr>
            <w:r w:rsidRPr="00717022">
              <w:rPr>
                <w:rFonts w:ascii="Times New Roman" w:hAnsi="Times New Roman" w:cs="Times New Roman"/>
                <w:color w:val="000000"/>
                <w:sz w:val="19"/>
                <w:szCs w:val="19"/>
                <w:lang w:val="ru-RU"/>
              </w:rPr>
              <w:t xml:space="preserve">Система нормативного регулирования малого предпринимательства в РФ. Основные положения и содержание Федерального закона № 209-ФЗ «О развитии малого и среднего предпринимательства в Российской Федерации». Нормативно-правовая база при общем режиме налогообложения малого бизнеса. Назначение и содержание глав 26.1-26.5. </w:t>
            </w:r>
            <w:r>
              <w:rPr>
                <w:rFonts w:ascii="Times New Roman" w:hAnsi="Times New Roman" w:cs="Times New Roman"/>
                <w:color w:val="000000"/>
                <w:sz w:val="19"/>
                <w:szCs w:val="19"/>
              </w:rPr>
              <w:t>НК РФ (</w:t>
            </w:r>
            <w:proofErr w:type="spellStart"/>
            <w:r>
              <w:rPr>
                <w:rFonts w:ascii="Times New Roman" w:hAnsi="Times New Roman" w:cs="Times New Roman"/>
                <w:color w:val="000000"/>
                <w:sz w:val="19"/>
                <w:szCs w:val="19"/>
              </w:rPr>
              <w:t>специальные</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налоговые</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режимы</w:t>
            </w:r>
            <w:proofErr w:type="spellEnd"/>
            <w:r>
              <w:rPr>
                <w:rFonts w:ascii="Times New Roman" w:hAnsi="Times New Roman" w:cs="Times New Roman"/>
                <w:color w:val="000000"/>
                <w:sz w:val="19"/>
                <w:szCs w:val="19"/>
              </w:rPr>
              <w:t>).</w:t>
            </w:r>
          </w:p>
          <w:p w:rsidR="00544E31" w:rsidRDefault="007170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4</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6</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ПК-2 ПК-5 ПК-17</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44E31" w:rsidRDefault="00717022">
            <w:pPr>
              <w:spacing w:after="0" w:line="240" w:lineRule="auto"/>
              <w:jc w:val="center"/>
              <w:rPr>
                <w:sz w:val="19"/>
                <w:szCs w:val="19"/>
              </w:rPr>
            </w:pPr>
            <w:r>
              <w:rPr>
                <w:rFonts w:ascii="Times New Roman" w:hAnsi="Times New Roman" w:cs="Times New Roman"/>
                <w:color w:val="000000"/>
                <w:sz w:val="19"/>
                <w:szCs w:val="19"/>
              </w:rPr>
              <w:t>Э1 Э2 Э3 Э4</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0</w:t>
            </w:r>
          </w:p>
        </w:tc>
        <w:tc>
          <w:tcPr>
            <w:tcW w:w="13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r>
      <w:tr w:rsidR="00544E31" w:rsidTr="00256261">
        <w:trPr>
          <w:trHeight w:hRule="exact" w:val="2895"/>
        </w:trPr>
        <w:tc>
          <w:tcPr>
            <w:tcW w:w="4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C51D49" w:rsidRDefault="00717022">
            <w:pPr>
              <w:spacing w:after="0" w:line="240" w:lineRule="auto"/>
              <w:jc w:val="center"/>
              <w:rPr>
                <w:sz w:val="19"/>
                <w:szCs w:val="19"/>
                <w:lang w:val="ru-RU"/>
              </w:rPr>
            </w:pPr>
            <w:r>
              <w:rPr>
                <w:rFonts w:ascii="Times New Roman" w:hAnsi="Times New Roman" w:cs="Times New Roman"/>
                <w:color w:val="000000"/>
                <w:sz w:val="19"/>
                <w:szCs w:val="19"/>
              </w:rPr>
              <w:t>1.5</w:t>
            </w:r>
          </w:p>
        </w:tc>
        <w:tc>
          <w:tcPr>
            <w:tcW w:w="3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Тема 1.3. Организация налогового учета на малых предприятиях</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Формулирование финансовой политики субъекта малого предпринимательства с фиксацией порядка ведения налоговых учетных схем. Создание регистров налогового учета. Организация документооборота, внедрение налогового календаря, прописывание правил подготовки налоговой отчетности малого предпринимательства.</w:t>
            </w:r>
          </w:p>
          <w:p w:rsidR="00544E31" w:rsidRDefault="007170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4</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ПК-2 ПК-5 ПК-17</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44E31" w:rsidRDefault="00717022">
            <w:pPr>
              <w:spacing w:after="0" w:line="240" w:lineRule="auto"/>
              <w:jc w:val="center"/>
              <w:rPr>
                <w:sz w:val="19"/>
                <w:szCs w:val="19"/>
              </w:rPr>
            </w:pPr>
            <w:r>
              <w:rPr>
                <w:rFonts w:ascii="Times New Roman" w:hAnsi="Times New Roman" w:cs="Times New Roman"/>
                <w:color w:val="000000"/>
                <w:sz w:val="19"/>
                <w:szCs w:val="19"/>
              </w:rPr>
              <w:t>Э1 Э2 Э3 Э4</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w:t>
            </w:r>
          </w:p>
        </w:tc>
        <w:tc>
          <w:tcPr>
            <w:tcW w:w="13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r>
      <w:tr w:rsidR="00544E31" w:rsidTr="00256261">
        <w:trPr>
          <w:trHeight w:hRule="exact" w:val="2895"/>
        </w:trPr>
        <w:tc>
          <w:tcPr>
            <w:tcW w:w="4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1.6</w:t>
            </w:r>
          </w:p>
        </w:tc>
        <w:tc>
          <w:tcPr>
            <w:tcW w:w="3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Тема 1.3. Организация налогового учета на малых предприятиях</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Формулирование финансовой политики субъекта малого предпринимательства с фиксацией порядка ведения налоговых учетных схем. Создание регистров налогового учета. Организация документооборота, внедрение налогового календаря, прописывание правил подготовки налоговой отчетности малого предпринимательства.</w:t>
            </w:r>
          </w:p>
          <w:p w:rsidR="00544E31" w:rsidRDefault="007170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4</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7</w:t>
            </w: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ПК-2 ПК-5 ПК-17</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44E31" w:rsidRDefault="00717022">
            <w:pPr>
              <w:spacing w:after="0" w:line="240" w:lineRule="auto"/>
              <w:jc w:val="center"/>
              <w:rPr>
                <w:sz w:val="19"/>
                <w:szCs w:val="19"/>
              </w:rPr>
            </w:pPr>
            <w:r>
              <w:rPr>
                <w:rFonts w:ascii="Times New Roman" w:hAnsi="Times New Roman" w:cs="Times New Roman"/>
                <w:color w:val="000000"/>
                <w:sz w:val="19"/>
                <w:szCs w:val="19"/>
              </w:rPr>
              <w:t>Э1 Э2 Э3 Э4</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0</w:t>
            </w:r>
          </w:p>
        </w:tc>
        <w:tc>
          <w:tcPr>
            <w:tcW w:w="13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r>
      <w:tr w:rsidR="00544E31" w:rsidRPr="003203D8" w:rsidTr="00256261">
        <w:trPr>
          <w:trHeight w:hRule="exact" w:val="697"/>
        </w:trPr>
        <w:tc>
          <w:tcPr>
            <w:tcW w:w="4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c>
          <w:tcPr>
            <w:tcW w:w="3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b/>
                <w:color w:val="000000"/>
                <w:sz w:val="19"/>
                <w:szCs w:val="19"/>
                <w:lang w:val="ru-RU"/>
              </w:rPr>
              <w:t>Раздел 2. Режимы налогообложения, применяемые субъектами малого предпринимательства</w:t>
            </w:r>
          </w:p>
        </w:tc>
        <w:tc>
          <w:tcPr>
            <w:tcW w:w="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544E31">
            <w:pPr>
              <w:rPr>
                <w:lang w:val="ru-RU"/>
              </w:rPr>
            </w:pP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544E31">
            <w:pPr>
              <w:rPr>
                <w:lang w:val="ru-RU"/>
              </w:rPr>
            </w:pPr>
          </w:p>
        </w:tc>
        <w:tc>
          <w:tcPr>
            <w:tcW w:w="1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544E31">
            <w:pPr>
              <w:rPr>
                <w:lang w:val="ru-RU"/>
              </w:rPr>
            </w:pP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544E31">
            <w:pPr>
              <w:rPr>
                <w:lang w:val="ru-RU"/>
              </w:rPr>
            </w:pP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544E31">
            <w:pPr>
              <w:rPr>
                <w:lang w:val="ru-RU"/>
              </w:rPr>
            </w:pPr>
          </w:p>
        </w:tc>
        <w:tc>
          <w:tcPr>
            <w:tcW w:w="13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544E31">
            <w:pPr>
              <w:rPr>
                <w:lang w:val="ru-RU"/>
              </w:rPr>
            </w:pPr>
          </w:p>
        </w:tc>
      </w:tr>
    </w:tbl>
    <w:p w:rsidR="00544E31" w:rsidRPr="00717022" w:rsidRDefault="00717022">
      <w:pPr>
        <w:rPr>
          <w:sz w:val="0"/>
          <w:szCs w:val="0"/>
          <w:lang w:val="ru-RU"/>
        </w:rPr>
      </w:pPr>
      <w:r w:rsidRPr="00717022">
        <w:rPr>
          <w:lang w:val="ru-RU"/>
        </w:rPr>
        <w:br w:type="page"/>
      </w:r>
    </w:p>
    <w:tbl>
      <w:tblPr>
        <w:tblW w:w="0" w:type="auto"/>
        <w:tblCellMar>
          <w:left w:w="0" w:type="dxa"/>
          <w:right w:w="0" w:type="dxa"/>
        </w:tblCellMar>
        <w:tblLook w:val="04A0" w:firstRow="1" w:lastRow="0" w:firstColumn="1" w:lastColumn="0" w:noHBand="0" w:noVBand="1"/>
      </w:tblPr>
      <w:tblGrid>
        <w:gridCol w:w="460"/>
        <w:gridCol w:w="3869"/>
        <w:gridCol w:w="119"/>
        <w:gridCol w:w="815"/>
        <w:gridCol w:w="683"/>
        <w:gridCol w:w="1100"/>
        <w:gridCol w:w="1216"/>
        <w:gridCol w:w="674"/>
        <w:gridCol w:w="390"/>
        <w:gridCol w:w="948"/>
      </w:tblGrid>
      <w:tr w:rsidR="00544E31" w:rsidTr="00256261">
        <w:trPr>
          <w:trHeight w:hRule="exact" w:val="416"/>
        </w:trPr>
        <w:tc>
          <w:tcPr>
            <w:tcW w:w="4448" w:type="dxa"/>
            <w:gridSpan w:val="3"/>
            <w:shd w:val="clear" w:color="C0C0C0" w:fill="FFFFFF"/>
            <w:tcMar>
              <w:left w:w="34" w:type="dxa"/>
              <w:right w:w="34" w:type="dxa"/>
            </w:tcMar>
          </w:tcPr>
          <w:p w:rsidR="00544E31" w:rsidRDefault="00717022">
            <w:pPr>
              <w:spacing w:after="0" w:line="240" w:lineRule="auto"/>
              <w:rPr>
                <w:sz w:val="16"/>
                <w:szCs w:val="16"/>
              </w:rPr>
            </w:pPr>
            <w:r>
              <w:rPr>
                <w:rFonts w:ascii="Times New Roman" w:hAnsi="Times New Roman" w:cs="Times New Roman"/>
                <w:color w:val="C0C0C0"/>
                <w:sz w:val="16"/>
                <w:szCs w:val="16"/>
              </w:rPr>
              <w:t>УП: z38.03.01.15_1.plx</w:t>
            </w:r>
          </w:p>
        </w:tc>
        <w:tc>
          <w:tcPr>
            <w:tcW w:w="815" w:type="dxa"/>
          </w:tcPr>
          <w:p w:rsidR="00544E31" w:rsidRDefault="00544E31"/>
        </w:tc>
        <w:tc>
          <w:tcPr>
            <w:tcW w:w="683" w:type="dxa"/>
          </w:tcPr>
          <w:p w:rsidR="00544E31" w:rsidRDefault="00544E31"/>
        </w:tc>
        <w:tc>
          <w:tcPr>
            <w:tcW w:w="1100" w:type="dxa"/>
          </w:tcPr>
          <w:p w:rsidR="00544E31" w:rsidRDefault="00544E31"/>
        </w:tc>
        <w:tc>
          <w:tcPr>
            <w:tcW w:w="1216" w:type="dxa"/>
          </w:tcPr>
          <w:p w:rsidR="00544E31" w:rsidRDefault="00544E31"/>
        </w:tc>
        <w:tc>
          <w:tcPr>
            <w:tcW w:w="674" w:type="dxa"/>
          </w:tcPr>
          <w:p w:rsidR="00544E31" w:rsidRDefault="00544E31"/>
        </w:tc>
        <w:tc>
          <w:tcPr>
            <w:tcW w:w="390" w:type="dxa"/>
          </w:tcPr>
          <w:p w:rsidR="00544E31" w:rsidRDefault="00544E31"/>
        </w:tc>
        <w:tc>
          <w:tcPr>
            <w:tcW w:w="948" w:type="dxa"/>
            <w:shd w:val="clear" w:color="C0C0C0" w:fill="FFFFFF"/>
            <w:tcMar>
              <w:left w:w="34" w:type="dxa"/>
              <w:right w:w="34" w:type="dxa"/>
            </w:tcMar>
          </w:tcPr>
          <w:p w:rsidR="00544E31" w:rsidRDefault="0071702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544E31" w:rsidTr="00256261">
        <w:trPr>
          <w:trHeight w:hRule="exact" w:val="3115"/>
        </w:trPr>
        <w:tc>
          <w:tcPr>
            <w:tcW w:w="4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2.1</w:t>
            </w:r>
          </w:p>
        </w:tc>
        <w:tc>
          <w:tcPr>
            <w:tcW w:w="38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Тема  2.1. Особенности ведения учета и представления отчетности на малых предприятиях при общей системе налогообложения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Сущность и порядок применения общей системе налогообложения. Организация бухгалтерского учета и расчета по налогам и сборам при общем режиме налогообложения. Состав, особенности формирования и заполнения отчетности на малых предприятиях при общей системе налогообложения.</w:t>
            </w:r>
          </w:p>
          <w:p w:rsidR="00544E31" w:rsidRDefault="007170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4</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ПК-2 ПК-5 ПК-17</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44E31" w:rsidRDefault="00717022">
            <w:pPr>
              <w:spacing w:after="0" w:line="240" w:lineRule="auto"/>
              <w:jc w:val="center"/>
              <w:rPr>
                <w:sz w:val="19"/>
                <w:szCs w:val="19"/>
              </w:rPr>
            </w:pPr>
            <w:r>
              <w:rPr>
                <w:rFonts w:ascii="Times New Roman" w:hAnsi="Times New Roman" w:cs="Times New Roman"/>
                <w:color w:val="000000"/>
                <w:sz w:val="19"/>
                <w:szCs w:val="19"/>
              </w:rPr>
              <w:t>Э1 Э2 Э3 Э4</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w:t>
            </w:r>
          </w:p>
        </w:tc>
        <w:tc>
          <w:tcPr>
            <w:tcW w:w="1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r>
      <w:tr w:rsidR="00544E31" w:rsidTr="00256261">
        <w:trPr>
          <w:trHeight w:hRule="exact" w:val="3115"/>
        </w:trPr>
        <w:tc>
          <w:tcPr>
            <w:tcW w:w="4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2.2</w:t>
            </w:r>
          </w:p>
        </w:tc>
        <w:tc>
          <w:tcPr>
            <w:tcW w:w="38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Тема  2.1. Особенности ведения учета и представления отчетности на малых предприятиях при общей системе налогообложения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Сущность и порядок применения общей системе налогообложения. Организация бухгалтерского учета и расчета по налогам и сборам при общем режиме налогообложения. Состав, особенности формирования и заполнения отчетности на малых предприятиях при общей системе налогообложения.</w:t>
            </w:r>
          </w:p>
          <w:p w:rsidR="00544E31" w:rsidRDefault="007170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4</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14</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ПК-2 ПК-5 ПК-17</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44E31" w:rsidRDefault="00717022">
            <w:pPr>
              <w:spacing w:after="0" w:line="240" w:lineRule="auto"/>
              <w:jc w:val="center"/>
              <w:rPr>
                <w:sz w:val="19"/>
                <w:szCs w:val="19"/>
              </w:rPr>
            </w:pPr>
            <w:r>
              <w:rPr>
                <w:rFonts w:ascii="Times New Roman" w:hAnsi="Times New Roman" w:cs="Times New Roman"/>
                <w:color w:val="000000"/>
                <w:sz w:val="19"/>
                <w:szCs w:val="19"/>
              </w:rPr>
              <w:t>Э1 Э2 Э3 Э4</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0</w:t>
            </w:r>
          </w:p>
        </w:tc>
        <w:tc>
          <w:tcPr>
            <w:tcW w:w="1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r>
      <w:tr w:rsidR="00544E31" w:rsidTr="00256261">
        <w:trPr>
          <w:trHeight w:hRule="exact" w:val="4213"/>
        </w:trPr>
        <w:tc>
          <w:tcPr>
            <w:tcW w:w="4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2.3</w:t>
            </w:r>
          </w:p>
        </w:tc>
        <w:tc>
          <w:tcPr>
            <w:tcW w:w="38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Тема 2.2. Особенности ведения учета и представления отчетности на малых предприятиях при упрощенной системе налогообложения</w:t>
            </w:r>
          </w:p>
          <w:p w:rsidR="00544E31" w:rsidRDefault="00717022">
            <w:pPr>
              <w:spacing w:after="0" w:line="240" w:lineRule="auto"/>
              <w:rPr>
                <w:sz w:val="19"/>
                <w:szCs w:val="19"/>
              </w:rPr>
            </w:pPr>
            <w:r w:rsidRPr="00717022">
              <w:rPr>
                <w:rFonts w:ascii="Times New Roman" w:hAnsi="Times New Roman" w:cs="Times New Roman"/>
                <w:color w:val="000000"/>
                <w:sz w:val="19"/>
                <w:szCs w:val="19"/>
                <w:lang w:val="ru-RU"/>
              </w:rPr>
              <w:t xml:space="preserve">Сущность и порядок применения УСН. Объект налогообложения. Проблемы применения льгот по ведению бухучета субъектами УСН. Основные требования, предъявляемые к бухгалтерской отчетности при упрощенной системе налогообложения. 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 </w:t>
            </w:r>
            <w:proofErr w:type="spellStart"/>
            <w:r>
              <w:rPr>
                <w:rFonts w:ascii="Times New Roman" w:hAnsi="Times New Roman" w:cs="Times New Roman"/>
                <w:color w:val="000000"/>
                <w:sz w:val="19"/>
                <w:szCs w:val="19"/>
              </w:rPr>
              <w:t>Решение</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ситуационных</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задач</w:t>
            </w:r>
            <w:proofErr w:type="spellEnd"/>
            <w:r>
              <w:rPr>
                <w:rFonts w:ascii="Times New Roman" w:hAnsi="Times New Roman" w:cs="Times New Roman"/>
                <w:color w:val="000000"/>
                <w:sz w:val="19"/>
                <w:szCs w:val="19"/>
              </w:rPr>
              <w:t>.</w:t>
            </w:r>
          </w:p>
          <w:p w:rsidR="00544E31" w:rsidRDefault="007170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4</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ПК-2 ПК-5 ПК-17</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44E31" w:rsidRDefault="00717022">
            <w:pPr>
              <w:spacing w:after="0" w:line="240" w:lineRule="auto"/>
              <w:jc w:val="center"/>
              <w:rPr>
                <w:sz w:val="19"/>
                <w:szCs w:val="19"/>
              </w:rPr>
            </w:pPr>
            <w:r>
              <w:rPr>
                <w:rFonts w:ascii="Times New Roman" w:hAnsi="Times New Roman" w:cs="Times New Roman"/>
                <w:color w:val="000000"/>
                <w:sz w:val="19"/>
                <w:szCs w:val="19"/>
              </w:rPr>
              <w:t>Э1 Э2 Э3 Э4</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w:t>
            </w:r>
          </w:p>
        </w:tc>
        <w:tc>
          <w:tcPr>
            <w:tcW w:w="1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r>
      <w:tr w:rsidR="00544E31" w:rsidTr="00256261">
        <w:trPr>
          <w:trHeight w:hRule="exact" w:val="3993"/>
        </w:trPr>
        <w:tc>
          <w:tcPr>
            <w:tcW w:w="4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2.4</w:t>
            </w:r>
          </w:p>
        </w:tc>
        <w:tc>
          <w:tcPr>
            <w:tcW w:w="38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Тема 2.2. Особенности ведения учета и представления отчетности на малых предприятиях при упрощенной системе налогообложения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Сущность и порядок применения УСН. Объект налогообложения. Проблемы применения льгот по ведению бухучета субъектами УСН. Основные требования, предъявляемые к бухгалтерской отчетности при упрощенной системе налогообложения. 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w:t>
            </w:r>
          </w:p>
          <w:p w:rsidR="00544E31" w:rsidRDefault="007170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4</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18</w:t>
            </w:r>
          </w:p>
        </w:tc>
        <w:tc>
          <w:tcPr>
            <w:tcW w:w="11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ПК-2 ПК-5 ПК-17</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44E31" w:rsidRDefault="00717022">
            <w:pPr>
              <w:spacing w:after="0" w:line="240" w:lineRule="auto"/>
              <w:jc w:val="center"/>
              <w:rPr>
                <w:sz w:val="19"/>
                <w:szCs w:val="19"/>
              </w:rPr>
            </w:pPr>
            <w:r>
              <w:rPr>
                <w:rFonts w:ascii="Times New Roman" w:hAnsi="Times New Roman" w:cs="Times New Roman"/>
                <w:color w:val="000000"/>
                <w:sz w:val="19"/>
                <w:szCs w:val="19"/>
              </w:rPr>
              <w:t>Э1 Э2 Э3 Э4</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0</w:t>
            </w:r>
          </w:p>
        </w:tc>
        <w:tc>
          <w:tcPr>
            <w:tcW w:w="13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r>
    </w:tbl>
    <w:p w:rsidR="00544E31" w:rsidRDefault="00717022">
      <w:pPr>
        <w:rPr>
          <w:sz w:val="0"/>
          <w:szCs w:val="0"/>
        </w:rPr>
      </w:pPr>
      <w:r>
        <w:br w:type="page"/>
      </w:r>
    </w:p>
    <w:tbl>
      <w:tblPr>
        <w:tblW w:w="0" w:type="auto"/>
        <w:tblCellMar>
          <w:left w:w="0" w:type="dxa"/>
          <w:right w:w="0" w:type="dxa"/>
        </w:tblCellMar>
        <w:tblLook w:val="04A0" w:firstRow="1" w:lastRow="0" w:firstColumn="1" w:lastColumn="0" w:noHBand="0" w:noVBand="1"/>
      </w:tblPr>
      <w:tblGrid>
        <w:gridCol w:w="460"/>
        <w:gridCol w:w="3894"/>
        <w:gridCol w:w="118"/>
        <w:gridCol w:w="811"/>
        <w:gridCol w:w="680"/>
        <w:gridCol w:w="1097"/>
        <w:gridCol w:w="1211"/>
        <w:gridCol w:w="671"/>
        <w:gridCol w:w="387"/>
        <w:gridCol w:w="945"/>
      </w:tblGrid>
      <w:tr w:rsidR="00544E31" w:rsidTr="00256261">
        <w:trPr>
          <w:trHeight w:hRule="exact" w:val="416"/>
        </w:trPr>
        <w:tc>
          <w:tcPr>
            <w:tcW w:w="4472" w:type="dxa"/>
            <w:gridSpan w:val="3"/>
            <w:shd w:val="clear" w:color="C0C0C0" w:fill="FFFFFF"/>
            <w:tcMar>
              <w:left w:w="34" w:type="dxa"/>
              <w:right w:w="34" w:type="dxa"/>
            </w:tcMar>
          </w:tcPr>
          <w:p w:rsidR="00544E31" w:rsidRDefault="00717022">
            <w:pPr>
              <w:spacing w:after="0" w:line="240" w:lineRule="auto"/>
              <w:rPr>
                <w:sz w:val="16"/>
                <w:szCs w:val="16"/>
              </w:rPr>
            </w:pPr>
            <w:r>
              <w:rPr>
                <w:rFonts w:ascii="Times New Roman" w:hAnsi="Times New Roman" w:cs="Times New Roman"/>
                <w:color w:val="C0C0C0"/>
                <w:sz w:val="16"/>
                <w:szCs w:val="16"/>
              </w:rPr>
              <w:t>УП: z38.03.01.15_1.plx</w:t>
            </w:r>
          </w:p>
        </w:tc>
        <w:tc>
          <w:tcPr>
            <w:tcW w:w="811" w:type="dxa"/>
          </w:tcPr>
          <w:p w:rsidR="00544E31" w:rsidRDefault="00544E31"/>
        </w:tc>
        <w:tc>
          <w:tcPr>
            <w:tcW w:w="680" w:type="dxa"/>
          </w:tcPr>
          <w:p w:rsidR="00544E31" w:rsidRDefault="00544E31"/>
        </w:tc>
        <w:tc>
          <w:tcPr>
            <w:tcW w:w="1097" w:type="dxa"/>
          </w:tcPr>
          <w:p w:rsidR="00544E31" w:rsidRDefault="00544E31"/>
        </w:tc>
        <w:tc>
          <w:tcPr>
            <w:tcW w:w="1211" w:type="dxa"/>
          </w:tcPr>
          <w:p w:rsidR="00544E31" w:rsidRDefault="00544E31"/>
        </w:tc>
        <w:tc>
          <w:tcPr>
            <w:tcW w:w="671" w:type="dxa"/>
          </w:tcPr>
          <w:p w:rsidR="00544E31" w:rsidRDefault="00544E31"/>
        </w:tc>
        <w:tc>
          <w:tcPr>
            <w:tcW w:w="387" w:type="dxa"/>
          </w:tcPr>
          <w:p w:rsidR="00544E31" w:rsidRDefault="00544E31"/>
        </w:tc>
        <w:tc>
          <w:tcPr>
            <w:tcW w:w="945" w:type="dxa"/>
            <w:shd w:val="clear" w:color="C0C0C0" w:fill="FFFFFF"/>
            <w:tcMar>
              <w:left w:w="34" w:type="dxa"/>
              <w:right w:w="34" w:type="dxa"/>
            </w:tcMar>
          </w:tcPr>
          <w:p w:rsidR="00544E31" w:rsidRDefault="0071702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544E31" w:rsidTr="00256261">
        <w:trPr>
          <w:trHeight w:hRule="exact" w:val="3334"/>
        </w:trPr>
        <w:tc>
          <w:tcPr>
            <w:tcW w:w="4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2.5</w:t>
            </w:r>
          </w:p>
        </w:tc>
        <w:tc>
          <w:tcPr>
            <w:tcW w:w="3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Тема 2.3. Особенности ведения учета и представления отчетности при системе налогообложения в виде единого налога на вмененный доход</w:t>
            </w:r>
          </w:p>
          <w:p w:rsidR="00544E31" w:rsidRDefault="00717022">
            <w:pPr>
              <w:spacing w:after="0" w:line="240" w:lineRule="auto"/>
              <w:rPr>
                <w:sz w:val="19"/>
                <w:szCs w:val="19"/>
              </w:rPr>
            </w:pPr>
            <w:r w:rsidRPr="00717022">
              <w:rPr>
                <w:rFonts w:ascii="Times New Roman" w:hAnsi="Times New Roman" w:cs="Times New Roman"/>
                <w:color w:val="000000"/>
                <w:sz w:val="19"/>
                <w:szCs w:val="19"/>
                <w:lang w:val="ru-RU"/>
              </w:rPr>
              <w:t xml:space="preserve">Сущность и порядок применения ЕНВД. Понятие вмененного дохода. Виды деятельности, облагаемые ЕНВД. Учет и отчетность малых предприятий при применении ЕНВД. Представление в налоговые органы налоговой декларации по ЕНВД по итогам налогового периода. </w:t>
            </w:r>
            <w:proofErr w:type="spellStart"/>
            <w:r>
              <w:rPr>
                <w:rFonts w:ascii="Times New Roman" w:hAnsi="Times New Roman" w:cs="Times New Roman"/>
                <w:color w:val="000000"/>
                <w:sz w:val="19"/>
                <w:szCs w:val="19"/>
              </w:rPr>
              <w:t>Общие</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порядку</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заполнения</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налоговой</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декларации</w:t>
            </w:r>
            <w:proofErr w:type="spellEnd"/>
            <w:r>
              <w:rPr>
                <w:rFonts w:ascii="Times New Roman" w:hAnsi="Times New Roman" w:cs="Times New Roman"/>
                <w:color w:val="000000"/>
                <w:sz w:val="19"/>
                <w:szCs w:val="19"/>
              </w:rPr>
              <w:t>.</w:t>
            </w:r>
          </w:p>
          <w:p w:rsidR="00544E31" w:rsidRDefault="007170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4</w:t>
            </w: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18</w:t>
            </w:r>
          </w:p>
        </w:tc>
        <w:tc>
          <w:tcPr>
            <w:tcW w:w="1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ПК-2 ПК-5 ПК-17</w:t>
            </w:r>
          </w:p>
        </w:tc>
        <w:tc>
          <w:tcPr>
            <w:tcW w:w="12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44E31" w:rsidRDefault="00717022">
            <w:pPr>
              <w:spacing w:after="0" w:line="240" w:lineRule="auto"/>
              <w:jc w:val="center"/>
              <w:rPr>
                <w:sz w:val="19"/>
                <w:szCs w:val="19"/>
              </w:rPr>
            </w:pPr>
            <w:r>
              <w:rPr>
                <w:rFonts w:ascii="Times New Roman" w:hAnsi="Times New Roman" w:cs="Times New Roman"/>
                <w:color w:val="000000"/>
                <w:sz w:val="19"/>
                <w:szCs w:val="19"/>
              </w:rPr>
              <w:t>Э1 Э2 Э3 Э4</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0</w:t>
            </w:r>
          </w:p>
        </w:tc>
        <w:tc>
          <w:tcPr>
            <w:tcW w:w="13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r>
      <w:tr w:rsidR="00544E31" w:rsidTr="00256261">
        <w:trPr>
          <w:trHeight w:hRule="exact" w:val="3115"/>
        </w:trPr>
        <w:tc>
          <w:tcPr>
            <w:tcW w:w="4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2.6</w:t>
            </w:r>
          </w:p>
        </w:tc>
        <w:tc>
          <w:tcPr>
            <w:tcW w:w="3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Тема 2.4.  Особенности ведения учета и представления отчетности на малых предприятиях при применении единого сельскохозяйственного налога</w:t>
            </w:r>
          </w:p>
          <w:p w:rsidR="00544E31" w:rsidRDefault="00717022">
            <w:pPr>
              <w:spacing w:after="0" w:line="240" w:lineRule="auto"/>
              <w:rPr>
                <w:sz w:val="19"/>
                <w:szCs w:val="19"/>
              </w:rPr>
            </w:pPr>
            <w:r w:rsidRPr="00717022">
              <w:rPr>
                <w:rFonts w:ascii="Times New Roman" w:hAnsi="Times New Roman" w:cs="Times New Roman"/>
                <w:color w:val="000000"/>
                <w:sz w:val="19"/>
                <w:szCs w:val="19"/>
                <w:lang w:val="ru-RU"/>
              </w:rPr>
              <w:t xml:space="preserve">Сущность и порядок применения ЕСХН. Виды деятельности, облагаемые ЕСХН. Учет и отчетность малых предприятий при применении ЕСХН. Представление в налоговые органы налоговой декларации по ЕСХН по итогам налогового периода. </w:t>
            </w:r>
            <w:proofErr w:type="spellStart"/>
            <w:r>
              <w:rPr>
                <w:rFonts w:ascii="Times New Roman" w:hAnsi="Times New Roman" w:cs="Times New Roman"/>
                <w:color w:val="000000"/>
                <w:sz w:val="19"/>
                <w:szCs w:val="19"/>
              </w:rPr>
              <w:t>Общие</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порядку</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заполнения</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налоговой</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декларации</w:t>
            </w:r>
            <w:proofErr w:type="spellEnd"/>
            <w:r>
              <w:rPr>
                <w:rFonts w:ascii="Times New Roman" w:hAnsi="Times New Roman" w:cs="Times New Roman"/>
                <w:color w:val="000000"/>
                <w:sz w:val="19"/>
                <w:szCs w:val="19"/>
              </w:rPr>
              <w:t>.</w:t>
            </w:r>
          </w:p>
          <w:p w:rsidR="00544E31" w:rsidRDefault="007170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4</w:t>
            </w: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18</w:t>
            </w:r>
          </w:p>
        </w:tc>
        <w:tc>
          <w:tcPr>
            <w:tcW w:w="1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ПК-2 ПК-5 ПК-17</w:t>
            </w:r>
          </w:p>
        </w:tc>
        <w:tc>
          <w:tcPr>
            <w:tcW w:w="12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44E31" w:rsidRDefault="00717022">
            <w:pPr>
              <w:spacing w:after="0" w:line="240" w:lineRule="auto"/>
              <w:jc w:val="center"/>
              <w:rPr>
                <w:sz w:val="19"/>
                <w:szCs w:val="19"/>
              </w:rPr>
            </w:pPr>
            <w:r>
              <w:rPr>
                <w:rFonts w:ascii="Times New Roman" w:hAnsi="Times New Roman" w:cs="Times New Roman"/>
                <w:color w:val="000000"/>
                <w:sz w:val="19"/>
                <w:szCs w:val="19"/>
              </w:rPr>
              <w:t>Э1 Э2 Э3 Э4</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0</w:t>
            </w:r>
          </w:p>
        </w:tc>
        <w:tc>
          <w:tcPr>
            <w:tcW w:w="13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r>
      <w:tr w:rsidR="00544E31" w:rsidTr="00256261">
        <w:trPr>
          <w:trHeight w:hRule="exact" w:val="3115"/>
        </w:trPr>
        <w:tc>
          <w:tcPr>
            <w:tcW w:w="4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2.7</w:t>
            </w:r>
          </w:p>
        </w:tc>
        <w:tc>
          <w:tcPr>
            <w:tcW w:w="3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Тема 2.5. Особенности ведения учета и представления отчетности на малых предприятиях при применении патентной системы налогообложения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Сущность и порядок применения ПСН. Учет и отчетность малых предприятий при применении ПСН. Представление в налоговые органы налоговой декларации по ПСН по итогам налогового периода. Общие требования к порядку заполнения налоговой декларации.  Решение ситуационных задач.</w:t>
            </w:r>
          </w:p>
          <w:p w:rsidR="00544E31" w:rsidRDefault="007170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4</w:t>
            </w: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w:t>
            </w:r>
          </w:p>
        </w:tc>
        <w:tc>
          <w:tcPr>
            <w:tcW w:w="1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ПК-2 ПК-5 ПК-17</w:t>
            </w:r>
          </w:p>
        </w:tc>
        <w:tc>
          <w:tcPr>
            <w:tcW w:w="12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44E31" w:rsidRDefault="00717022">
            <w:pPr>
              <w:spacing w:after="0" w:line="240" w:lineRule="auto"/>
              <w:jc w:val="center"/>
              <w:rPr>
                <w:sz w:val="19"/>
                <w:szCs w:val="19"/>
              </w:rPr>
            </w:pPr>
            <w:r>
              <w:rPr>
                <w:rFonts w:ascii="Times New Roman" w:hAnsi="Times New Roman" w:cs="Times New Roman"/>
                <w:color w:val="000000"/>
                <w:sz w:val="19"/>
                <w:szCs w:val="19"/>
              </w:rPr>
              <w:t>Э1 Э2 Э3 Э4</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w:t>
            </w:r>
          </w:p>
        </w:tc>
        <w:tc>
          <w:tcPr>
            <w:tcW w:w="13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r>
      <w:tr w:rsidR="00544E31" w:rsidTr="00256261">
        <w:trPr>
          <w:trHeight w:hRule="exact" w:val="2895"/>
        </w:trPr>
        <w:tc>
          <w:tcPr>
            <w:tcW w:w="4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2.8</w:t>
            </w:r>
          </w:p>
        </w:tc>
        <w:tc>
          <w:tcPr>
            <w:tcW w:w="3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Тема 2.5. Особенности ведения учета и представления отчетности на малых предприятиях при применении патентной системы налогообложения</w:t>
            </w:r>
          </w:p>
          <w:p w:rsidR="00544E31" w:rsidRDefault="00717022">
            <w:pPr>
              <w:spacing w:after="0" w:line="240" w:lineRule="auto"/>
              <w:rPr>
                <w:sz w:val="19"/>
                <w:szCs w:val="19"/>
              </w:rPr>
            </w:pPr>
            <w:r w:rsidRPr="00717022">
              <w:rPr>
                <w:rFonts w:ascii="Times New Roman" w:hAnsi="Times New Roman" w:cs="Times New Roman"/>
                <w:color w:val="000000"/>
                <w:sz w:val="19"/>
                <w:szCs w:val="19"/>
                <w:lang w:val="ru-RU"/>
              </w:rPr>
              <w:t xml:space="preserve">Сущность и порядок применения ПСН. Учет и отчетность малых предприятий при применении ПСН. Представление в налоговые органы налоговой декларации по ПСН по итогам налогового периода. </w:t>
            </w:r>
            <w:proofErr w:type="spellStart"/>
            <w:r>
              <w:rPr>
                <w:rFonts w:ascii="Times New Roman" w:hAnsi="Times New Roman" w:cs="Times New Roman"/>
                <w:color w:val="000000"/>
                <w:sz w:val="19"/>
                <w:szCs w:val="19"/>
              </w:rPr>
              <w:t>Общие</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порядку</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заполнения</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налоговой</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декларации</w:t>
            </w:r>
            <w:proofErr w:type="spellEnd"/>
            <w:r>
              <w:rPr>
                <w:rFonts w:ascii="Times New Roman" w:hAnsi="Times New Roman" w:cs="Times New Roman"/>
                <w:color w:val="000000"/>
                <w:sz w:val="19"/>
                <w:szCs w:val="19"/>
              </w:rPr>
              <w:t>.</w:t>
            </w:r>
          </w:p>
          <w:p w:rsidR="00544E31" w:rsidRDefault="007170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4</w:t>
            </w:r>
          </w:p>
        </w:tc>
        <w:tc>
          <w:tcPr>
            <w:tcW w:w="6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18</w:t>
            </w:r>
          </w:p>
        </w:tc>
        <w:tc>
          <w:tcPr>
            <w:tcW w:w="10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ПК-2 ПК-5 ПК-17</w:t>
            </w:r>
          </w:p>
        </w:tc>
        <w:tc>
          <w:tcPr>
            <w:tcW w:w="12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44E31" w:rsidRDefault="00717022">
            <w:pPr>
              <w:spacing w:after="0" w:line="240" w:lineRule="auto"/>
              <w:jc w:val="center"/>
              <w:rPr>
                <w:sz w:val="19"/>
                <w:szCs w:val="19"/>
              </w:rPr>
            </w:pPr>
            <w:r>
              <w:rPr>
                <w:rFonts w:ascii="Times New Roman" w:hAnsi="Times New Roman" w:cs="Times New Roman"/>
                <w:color w:val="000000"/>
                <w:sz w:val="19"/>
                <w:szCs w:val="19"/>
              </w:rPr>
              <w:t>Э1 Э2 Э3 Э4</w:t>
            </w:r>
          </w:p>
        </w:tc>
        <w:tc>
          <w:tcPr>
            <w:tcW w:w="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0</w:t>
            </w:r>
          </w:p>
        </w:tc>
        <w:tc>
          <w:tcPr>
            <w:tcW w:w="13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r>
    </w:tbl>
    <w:p w:rsidR="00544E31" w:rsidRDefault="00717022">
      <w:pPr>
        <w:rPr>
          <w:sz w:val="0"/>
          <w:szCs w:val="0"/>
        </w:rPr>
      </w:pPr>
      <w:r>
        <w:br w:type="page"/>
      </w:r>
    </w:p>
    <w:tbl>
      <w:tblPr>
        <w:tblW w:w="0" w:type="auto"/>
        <w:tblCellMar>
          <w:left w:w="0" w:type="dxa"/>
          <w:right w:w="0" w:type="dxa"/>
        </w:tblCellMar>
        <w:tblLook w:val="04A0" w:firstRow="1" w:lastRow="0" w:firstColumn="1" w:lastColumn="0" w:noHBand="0" w:noVBand="1"/>
      </w:tblPr>
      <w:tblGrid>
        <w:gridCol w:w="460"/>
        <w:gridCol w:w="3875"/>
        <w:gridCol w:w="134"/>
        <w:gridCol w:w="799"/>
        <w:gridCol w:w="682"/>
        <w:gridCol w:w="1099"/>
        <w:gridCol w:w="1215"/>
        <w:gridCol w:w="674"/>
        <w:gridCol w:w="389"/>
        <w:gridCol w:w="947"/>
      </w:tblGrid>
      <w:tr w:rsidR="00544E31" w:rsidTr="00256261">
        <w:trPr>
          <w:trHeight w:hRule="exact" w:val="416"/>
        </w:trPr>
        <w:tc>
          <w:tcPr>
            <w:tcW w:w="4469" w:type="dxa"/>
            <w:gridSpan w:val="3"/>
            <w:shd w:val="clear" w:color="C0C0C0" w:fill="FFFFFF"/>
            <w:tcMar>
              <w:left w:w="34" w:type="dxa"/>
              <w:right w:w="34" w:type="dxa"/>
            </w:tcMar>
          </w:tcPr>
          <w:p w:rsidR="00544E31" w:rsidRDefault="00717022">
            <w:pPr>
              <w:spacing w:after="0" w:line="240" w:lineRule="auto"/>
              <w:rPr>
                <w:sz w:val="16"/>
                <w:szCs w:val="16"/>
              </w:rPr>
            </w:pPr>
            <w:r>
              <w:rPr>
                <w:rFonts w:ascii="Times New Roman" w:hAnsi="Times New Roman" w:cs="Times New Roman"/>
                <w:color w:val="C0C0C0"/>
                <w:sz w:val="16"/>
                <w:szCs w:val="16"/>
              </w:rPr>
              <w:t>УП: z38.03.01.15_1.plx</w:t>
            </w:r>
          </w:p>
        </w:tc>
        <w:tc>
          <w:tcPr>
            <w:tcW w:w="799" w:type="dxa"/>
          </w:tcPr>
          <w:p w:rsidR="00544E31" w:rsidRDefault="00544E31"/>
        </w:tc>
        <w:tc>
          <w:tcPr>
            <w:tcW w:w="682" w:type="dxa"/>
          </w:tcPr>
          <w:p w:rsidR="00544E31" w:rsidRDefault="00544E31"/>
        </w:tc>
        <w:tc>
          <w:tcPr>
            <w:tcW w:w="1099" w:type="dxa"/>
          </w:tcPr>
          <w:p w:rsidR="00544E31" w:rsidRDefault="00544E31"/>
        </w:tc>
        <w:tc>
          <w:tcPr>
            <w:tcW w:w="1215" w:type="dxa"/>
          </w:tcPr>
          <w:p w:rsidR="00544E31" w:rsidRDefault="00544E31"/>
        </w:tc>
        <w:tc>
          <w:tcPr>
            <w:tcW w:w="674" w:type="dxa"/>
          </w:tcPr>
          <w:p w:rsidR="00544E31" w:rsidRDefault="00544E31"/>
        </w:tc>
        <w:tc>
          <w:tcPr>
            <w:tcW w:w="389" w:type="dxa"/>
          </w:tcPr>
          <w:p w:rsidR="00544E31" w:rsidRDefault="00544E31"/>
        </w:tc>
        <w:tc>
          <w:tcPr>
            <w:tcW w:w="947" w:type="dxa"/>
            <w:shd w:val="clear" w:color="C0C0C0" w:fill="FFFFFF"/>
            <w:tcMar>
              <w:left w:w="34" w:type="dxa"/>
              <w:right w:w="34" w:type="dxa"/>
            </w:tcMar>
          </w:tcPr>
          <w:p w:rsidR="00544E31" w:rsidRDefault="0071702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544E31" w:rsidTr="00256261">
        <w:trPr>
          <w:trHeight w:hRule="exact" w:val="3774"/>
        </w:trPr>
        <w:tc>
          <w:tcPr>
            <w:tcW w:w="4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2.9</w:t>
            </w:r>
          </w:p>
        </w:tc>
        <w:tc>
          <w:tcPr>
            <w:tcW w:w="38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Тема 2.6. Порядок ведения учета и представления отчетности малыми предприятиями, совмещающими разные режимы налогообложения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Причины смены малым предприятием налоговых режимов. Добровольная и принудительная смена налогового режима. Совмещение общего налогового режима со специальными режимами налогообложения. Совмещение упрощенной системы налогообложения с учетом по уплате ЕНВД на конкретный вид деятельности. Причины и особенности ведения учета при переходе с одного налогового режима на другой.</w:t>
            </w:r>
          </w:p>
          <w:p w:rsidR="00544E31" w:rsidRDefault="007170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4</w:t>
            </w: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18</w:t>
            </w:r>
          </w:p>
        </w:tc>
        <w:tc>
          <w:tcPr>
            <w:tcW w:w="1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ПК-2 ПК-5 ПК-17</w:t>
            </w:r>
          </w:p>
        </w:tc>
        <w:tc>
          <w:tcPr>
            <w:tcW w:w="12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44E31" w:rsidRDefault="00717022">
            <w:pPr>
              <w:spacing w:after="0" w:line="240" w:lineRule="auto"/>
              <w:jc w:val="center"/>
              <w:rPr>
                <w:sz w:val="19"/>
                <w:szCs w:val="19"/>
              </w:rPr>
            </w:pPr>
            <w:r>
              <w:rPr>
                <w:rFonts w:ascii="Times New Roman" w:hAnsi="Times New Roman" w:cs="Times New Roman"/>
                <w:color w:val="000000"/>
                <w:sz w:val="19"/>
                <w:szCs w:val="19"/>
              </w:rPr>
              <w:t>Э1 Э2 Э3 Э4</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0</w:t>
            </w:r>
          </w:p>
        </w:tc>
        <w:tc>
          <w:tcPr>
            <w:tcW w:w="1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r>
      <w:tr w:rsidR="00544E31" w:rsidTr="00256261">
        <w:trPr>
          <w:trHeight w:hRule="exact" w:val="1576"/>
        </w:trPr>
        <w:tc>
          <w:tcPr>
            <w:tcW w:w="4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2.10</w:t>
            </w:r>
          </w:p>
        </w:tc>
        <w:tc>
          <w:tcPr>
            <w:tcW w:w="38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4</w:t>
            </w: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9</w:t>
            </w:r>
          </w:p>
        </w:tc>
        <w:tc>
          <w:tcPr>
            <w:tcW w:w="1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ПК-2 ПК-5 ПК-17</w:t>
            </w:r>
          </w:p>
        </w:tc>
        <w:tc>
          <w:tcPr>
            <w:tcW w:w="12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 Л3.2</w:t>
            </w:r>
          </w:p>
          <w:p w:rsidR="00544E31" w:rsidRDefault="00717022">
            <w:pPr>
              <w:spacing w:after="0" w:line="240" w:lineRule="auto"/>
              <w:jc w:val="center"/>
              <w:rPr>
                <w:sz w:val="19"/>
                <w:szCs w:val="19"/>
              </w:rPr>
            </w:pPr>
            <w:r>
              <w:rPr>
                <w:rFonts w:ascii="Times New Roman" w:hAnsi="Times New Roman" w:cs="Times New Roman"/>
                <w:color w:val="000000"/>
                <w:sz w:val="19"/>
                <w:szCs w:val="19"/>
              </w:rPr>
              <w:t>Э1 Э2 Э3 Э4</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0</w:t>
            </w:r>
          </w:p>
        </w:tc>
        <w:tc>
          <w:tcPr>
            <w:tcW w:w="1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r>
      <w:tr w:rsidR="00544E31" w:rsidTr="00256261">
        <w:trPr>
          <w:trHeight w:hRule="exact" w:val="277"/>
        </w:trPr>
        <w:tc>
          <w:tcPr>
            <w:tcW w:w="460" w:type="dxa"/>
          </w:tcPr>
          <w:p w:rsidR="00544E31" w:rsidRDefault="00544E31"/>
        </w:tc>
        <w:tc>
          <w:tcPr>
            <w:tcW w:w="3875" w:type="dxa"/>
          </w:tcPr>
          <w:p w:rsidR="00544E31" w:rsidRDefault="00544E31"/>
        </w:tc>
        <w:tc>
          <w:tcPr>
            <w:tcW w:w="134" w:type="dxa"/>
          </w:tcPr>
          <w:p w:rsidR="00544E31" w:rsidRDefault="00544E31"/>
        </w:tc>
        <w:tc>
          <w:tcPr>
            <w:tcW w:w="799" w:type="dxa"/>
          </w:tcPr>
          <w:p w:rsidR="00544E31" w:rsidRDefault="00544E31"/>
        </w:tc>
        <w:tc>
          <w:tcPr>
            <w:tcW w:w="682" w:type="dxa"/>
          </w:tcPr>
          <w:p w:rsidR="00544E31" w:rsidRDefault="00544E31"/>
        </w:tc>
        <w:tc>
          <w:tcPr>
            <w:tcW w:w="1099" w:type="dxa"/>
          </w:tcPr>
          <w:p w:rsidR="00544E31" w:rsidRDefault="00544E31"/>
        </w:tc>
        <w:tc>
          <w:tcPr>
            <w:tcW w:w="1215" w:type="dxa"/>
          </w:tcPr>
          <w:p w:rsidR="00544E31" w:rsidRDefault="00544E31"/>
        </w:tc>
        <w:tc>
          <w:tcPr>
            <w:tcW w:w="674" w:type="dxa"/>
          </w:tcPr>
          <w:p w:rsidR="00544E31" w:rsidRDefault="00544E31"/>
        </w:tc>
        <w:tc>
          <w:tcPr>
            <w:tcW w:w="389" w:type="dxa"/>
          </w:tcPr>
          <w:p w:rsidR="00544E31" w:rsidRDefault="00544E31"/>
        </w:tc>
        <w:tc>
          <w:tcPr>
            <w:tcW w:w="947" w:type="dxa"/>
          </w:tcPr>
          <w:p w:rsidR="00544E31" w:rsidRDefault="00544E31"/>
        </w:tc>
      </w:tr>
      <w:tr w:rsidR="00544E31" w:rsidTr="00256261">
        <w:trPr>
          <w:trHeight w:hRule="exact" w:val="416"/>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44E31" w:rsidRPr="003203D8" w:rsidTr="00256261">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jc w:val="center"/>
              <w:rPr>
                <w:sz w:val="19"/>
                <w:szCs w:val="19"/>
                <w:lang w:val="ru-RU"/>
              </w:rPr>
            </w:pPr>
            <w:r w:rsidRPr="0071702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544E31" w:rsidRPr="003203D8" w:rsidTr="00256261">
        <w:trPr>
          <w:trHeight w:hRule="exact" w:val="8651"/>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Вопросы к экзамену:</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1. Оценка развития малого предпринимательства в России и системы учета, налогообложения и отчетности, применяемые в малом бизнесе.</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2. Законодательное и нормативное регулирование бухгалтерского и налогового учета малого бизнеса.</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3. Основные положения и содержание Федерального закона № 209-ФЗ от 24.07.2007 г. «О развитии малого и среднего предпринимательства в Российской Федерации».</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4. Критерии отнесения предприятия к категории предприятий малого бизнеса.</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5. Порядок создания и ликвидации субъекта малого предпринимательства.</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6. Режимы налогообложения, применяемые субъектами малого предпринимательства.</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7. Основное назначение и содержание главы 26.2.НК РФ «Упрощенная система налогообложения».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8. Основное содержание главы 26.3.НК РФ «Система налогообложения в виде единого налога на вмененный доход для отдельных видов деятельности».</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9. Особенности организации бухгалтерского учета и расчета по налогам и сборам при общем режиме налогообложения малых предприятий.</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10. Условия и порядок перехода субъектов малого бизнеса на упрощенную систему налогообложения (УСН).</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11. Условия, порядок прекращения и применения упрощенной системы и возврат к общему режиму налогообложения субъектов малого бизнеса.</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12. Виды налогов, заменяемые уплатой единого налога для субъектов малого бизнеса при переходе на упрощенную систему налогообложения.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13. Объекты налогообложения при переходе субъектов малого бизнеса на упрощенную систему налогообложения.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14. Определение налоговой базы субъектов малого бизнеса, перешедших на упрощенную систему налогообложения.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15. Налоговый и отчетный периоды при упрощенной системе налогообложения.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16. Определение доходов и расходов и признание даты получения доходов при упрощенной системе налогообложения.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17. Размер налоговых ставок при упрощенной системе налогообложения.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18. Расчет единого налога, когда объектом налогообложения являются доходы субъектов малого бизнеса, перешедших на упрощенную систему налогообложения.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19. Расчет единого налога при использовании упрощенной системы налогообложения, когда объект налогообложения – «доходы, уменьшенные на величину расходов».</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20. Порядок исчисления и уплаты минимального налога при упрощенной системе налогообложения.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21. Порядок уменьшения исчисленного единого налога за отчетные периоды при упрощенной системе налогообложения.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22. Порядок определения расходов, уменьшающих доходы субъектов малого бизнеса для целей налогообложения при переходе на упрощенную систему налогообложения.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23. Структура и общие требования к ведению Книги учета доходов и расходов для субъектов малого бизнеса, применяющих упрощенную систему налогообложения.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24. Порядок отражения хозяйственных операций и заполнения раздела «Доходы и расходы» Книги учета доходов и расходов при применении упрощенной системы налогообложения.</w:t>
            </w:r>
          </w:p>
          <w:p w:rsidR="00544E31" w:rsidRDefault="00717022">
            <w:pPr>
              <w:spacing w:after="0" w:line="240" w:lineRule="auto"/>
              <w:rPr>
                <w:rFonts w:ascii="Times New Roman" w:hAnsi="Times New Roman" w:cs="Times New Roman"/>
                <w:color w:val="000000"/>
                <w:sz w:val="19"/>
                <w:szCs w:val="19"/>
                <w:lang w:val="ru-RU"/>
              </w:rPr>
            </w:pPr>
            <w:r w:rsidRPr="00717022">
              <w:rPr>
                <w:rFonts w:ascii="Times New Roman" w:hAnsi="Times New Roman" w:cs="Times New Roman"/>
                <w:color w:val="000000"/>
                <w:sz w:val="19"/>
                <w:szCs w:val="19"/>
                <w:lang w:val="ru-RU"/>
              </w:rPr>
              <w:t>25. Структура и общие требования к порядку заполнения налоговой декларации по единому налогу, уплачиваемому</w:t>
            </w:r>
          </w:p>
          <w:p w:rsidR="00717022" w:rsidRPr="00717022" w:rsidRDefault="00717022" w:rsidP="00717022">
            <w:pPr>
              <w:spacing w:after="0" w:line="240" w:lineRule="auto"/>
              <w:rPr>
                <w:sz w:val="19"/>
                <w:szCs w:val="19"/>
                <w:lang w:val="ru-RU"/>
              </w:rPr>
            </w:pPr>
            <w:r w:rsidRPr="00717022">
              <w:rPr>
                <w:rFonts w:ascii="Times New Roman" w:hAnsi="Times New Roman" w:cs="Times New Roman"/>
                <w:color w:val="000000"/>
                <w:sz w:val="19"/>
                <w:szCs w:val="19"/>
                <w:lang w:val="ru-RU"/>
              </w:rPr>
              <w:t>в связи с применением упрощенной системы налогообложения.</w:t>
            </w:r>
          </w:p>
          <w:p w:rsidR="00717022" w:rsidRPr="00717022" w:rsidRDefault="00717022" w:rsidP="00717022">
            <w:pPr>
              <w:spacing w:after="0" w:line="240" w:lineRule="auto"/>
              <w:rPr>
                <w:sz w:val="19"/>
                <w:szCs w:val="19"/>
                <w:lang w:val="ru-RU"/>
              </w:rPr>
            </w:pPr>
            <w:r w:rsidRPr="00717022">
              <w:rPr>
                <w:rFonts w:ascii="Times New Roman" w:hAnsi="Times New Roman" w:cs="Times New Roman"/>
                <w:color w:val="000000"/>
                <w:sz w:val="19"/>
                <w:szCs w:val="19"/>
                <w:lang w:val="ru-RU"/>
              </w:rPr>
              <w:t>26. Введение в действие системы налогообложения в виде единого налога на вмененный доход для малых предприятий.</w:t>
            </w:r>
          </w:p>
          <w:p w:rsidR="00717022" w:rsidRPr="00717022" w:rsidRDefault="00717022">
            <w:pPr>
              <w:spacing w:after="0" w:line="240" w:lineRule="auto"/>
              <w:rPr>
                <w:sz w:val="19"/>
                <w:szCs w:val="19"/>
                <w:lang w:val="ru-RU"/>
              </w:rPr>
            </w:pPr>
          </w:p>
        </w:tc>
      </w:tr>
    </w:tbl>
    <w:p w:rsidR="00544E31" w:rsidRPr="00717022" w:rsidRDefault="00717022">
      <w:pPr>
        <w:rPr>
          <w:sz w:val="0"/>
          <w:szCs w:val="0"/>
          <w:lang w:val="ru-RU"/>
        </w:rPr>
      </w:pPr>
      <w:r w:rsidRPr="00717022">
        <w:rPr>
          <w:lang w:val="ru-RU"/>
        </w:rPr>
        <w:br w:type="page"/>
      </w:r>
    </w:p>
    <w:tbl>
      <w:tblPr>
        <w:tblW w:w="0" w:type="auto"/>
        <w:tblCellMar>
          <w:left w:w="0" w:type="dxa"/>
          <w:right w:w="0" w:type="dxa"/>
        </w:tblCellMar>
        <w:tblLook w:val="04A0" w:firstRow="1" w:lastRow="0" w:firstColumn="1" w:lastColumn="0" w:noHBand="0" w:noVBand="1"/>
      </w:tblPr>
      <w:tblGrid>
        <w:gridCol w:w="687"/>
        <w:gridCol w:w="1880"/>
        <w:gridCol w:w="1833"/>
        <w:gridCol w:w="1930"/>
        <w:gridCol w:w="2147"/>
        <w:gridCol w:w="702"/>
        <w:gridCol w:w="1095"/>
      </w:tblGrid>
      <w:tr w:rsidR="00544E31">
        <w:trPr>
          <w:trHeight w:hRule="exact" w:val="416"/>
        </w:trPr>
        <w:tc>
          <w:tcPr>
            <w:tcW w:w="4692" w:type="dxa"/>
            <w:gridSpan w:val="3"/>
            <w:shd w:val="clear" w:color="C0C0C0" w:fill="FFFFFF"/>
            <w:tcMar>
              <w:left w:w="34" w:type="dxa"/>
              <w:right w:w="34" w:type="dxa"/>
            </w:tcMar>
          </w:tcPr>
          <w:p w:rsidR="00544E31" w:rsidRDefault="00717022">
            <w:pPr>
              <w:spacing w:after="0" w:line="240" w:lineRule="auto"/>
              <w:rPr>
                <w:sz w:val="16"/>
                <w:szCs w:val="16"/>
              </w:rPr>
            </w:pPr>
            <w:r>
              <w:rPr>
                <w:rFonts w:ascii="Times New Roman" w:hAnsi="Times New Roman" w:cs="Times New Roman"/>
                <w:color w:val="C0C0C0"/>
                <w:sz w:val="16"/>
                <w:szCs w:val="16"/>
              </w:rPr>
              <w:t>УП: z38.03.01.15_1.plx</w:t>
            </w:r>
          </w:p>
        </w:tc>
        <w:tc>
          <w:tcPr>
            <w:tcW w:w="2127" w:type="dxa"/>
          </w:tcPr>
          <w:p w:rsidR="00544E31" w:rsidRDefault="00544E31"/>
        </w:tc>
        <w:tc>
          <w:tcPr>
            <w:tcW w:w="2269" w:type="dxa"/>
          </w:tcPr>
          <w:p w:rsidR="00544E31" w:rsidRDefault="00544E31"/>
        </w:tc>
        <w:tc>
          <w:tcPr>
            <w:tcW w:w="710" w:type="dxa"/>
          </w:tcPr>
          <w:p w:rsidR="00544E31" w:rsidRDefault="00544E31"/>
        </w:tc>
        <w:tc>
          <w:tcPr>
            <w:tcW w:w="1007" w:type="dxa"/>
            <w:shd w:val="clear" w:color="C0C0C0" w:fill="FFFFFF"/>
            <w:tcMar>
              <w:left w:w="34" w:type="dxa"/>
              <w:right w:w="34" w:type="dxa"/>
            </w:tcMar>
          </w:tcPr>
          <w:p w:rsidR="00544E31" w:rsidRDefault="0071702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544E31" w:rsidRPr="003203D8" w:rsidTr="00717022">
        <w:trPr>
          <w:trHeight w:hRule="exact" w:val="6539"/>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27. Условия и порядок применения единого налога на вмененный доход (ЕНВД).</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28. Виды предпринимательской деятельности, по которым может быть применена система налогообложения по единому налогу на вмененный доход.</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29. Виды налогов, от которых освобождаются налогоплательщики при переходе на учет по системе применения ЕНВД.</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30. Вмененный доход и базовая доходность, объект налогообложения и налоговая база для малых предприятий, перешедших на ЕНВД.</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31. Корректирующие коэффициенты базовой доходности при системе налогообложения в виде ЕНВД.</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32. Физические показатели, определенные НК РФ для уплаты ЕНВД субъектами малого бизнеса.</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33. Налоговый и отчетный периоды при системе налогообложения в виде ЕНВД.</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34. Расчет единого налога на вмененный доход при системе налогообложения в виде ЕНВД.</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35. Порядок уменьшения суммы единого налога, исчисленной за налоговый период при действии системы налогообложения в виде ЕНВД.</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36. Общие требования к порядку заполнения налоговой декларации по единому налогу на вмененный доход.</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37. Сущность и порядок применения патентной системы налогообложения (ПСН).</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38. Порядок перехода на ПСН.</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39. Определение налоговой базы при ПСН.</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40. Совмещение ПСН с иными системами налогообложения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41. Сущность и порядок применения единого сельскохозяйственного налога (ЕСХН).</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42. Порядок перехода на ЕСХН.</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43. Порядок составления и представления бухгалтерской и налоговой отчетности при ЕСХН.</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44. Сроки уплаты единого налога по итогам налогового периода и предоставления в налоговые органы налоговой декларации налогоплательщиком, перешедшим на ЕНВД.</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45. Порядок исчисления ЕНВД для субъектов малого бизнеса при осуществлении нескольких видов предпринимательской деятельности.</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46. Причины смены малым предприятием налоговых режимов.</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47. Особенности совмещения упрощенной системы налогообложения с системой налогообложения в виде ЕНВД.</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48. Особенности перехода с УСН на общий режим налогообложения.</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49. Особенности перехода с упрощенной системы налогообложения на систему налогообложения в виде ЕНВД.</w:t>
            </w:r>
          </w:p>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50. Порядок ведения учета малыми предприятиями, совмещающими разные режимы налогообложения.</w:t>
            </w:r>
          </w:p>
        </w:tc>
      </w:tr>
      <w:tr w:rsidR="00544E31" w:rsidRPr="003203D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jc w:val="center"/>
              <w:rPr>
                <w:sz w:val="19"/>
                <w:szCs w:val="19"/>
                <w:lang w:val="ru-RU"/>
              </w:rPr>
            </w:pPr>
            <w:r w:rsidRPr="00717022">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544E31" w:rsidRPr="003203D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544E31" w:rsidRPr="003203D8">
        <w:trPr>
          <w:trHeight w:hRule="exact" w:val="277"/>
        </w:trPr>
        <w:tc>
          <w:tcPr>
            <w:tcW w:w="710" w:type="dxa"/>
          </w:tcPr>
          <w:p w:rsidR="00544E31" w:rsidRPr="00717022" w:rsidRDefault="00544E31">
            <w:pPr>
              <w:rPr>
                <w:lang w:val="ru-RU"/>
              </w:rPr>
            </w:pPr>
          </w:p>
        </w:tc>
        <w:tc>
          <w:tcPr>
            <w:tcW w:w="1986" w:type="dxa"/>
          </w:tcPr>
          <w:p w:rsidR="00544E31" w:rsidRPr="00717022" w:rsidRDefault="00544E31">
            <w:pPr>
              <w:rPr>
                <w:lang w:val="ru-RU"/>
              </w:rPr>
            </w:pPr>
          </w:p>
        </w:tc>
        <w:tc>
          <w:tcPr>
            <w:tcW w:w="1986" w:type="dxa"/>
          </w:tcPr>
          <w:p w:rsidR="00544E31" w:rsidRPr="00717022" w:rsidRDefault="00544E31">
            <w:pPr>
              <w:rPr>
                <w:lang w:val="ru-RU"/>
              </w:rPr>
            </w:pPr>
          </w:p>
        </w:tc>
        <w:tc>
          <w:tcPr>
            <w:tcW w:w="2127" w:type="dxa"/>
          </w:tcPr>
          <w:p w:rsidR="00544E31" w:rsidRPr="00717022" w:rsidRDefault="00544E31">
            <w:pPr>
              <w:rPr>
                <w:lang w:val="ru-RU"/>
              </w:rPr>
            </w:pPr>
          </w:p>
        </w:tc>
        <w:tc>
          <w:tcPr>
            <w:tcW w:w="2269" w:type="dxa"/>
          </w:tcPr>
          <w:p w:rsidR="00544E31" w:rsidRPr="00717022" w:rsidRDefault="00544E31">
            <w:pPr>
              <w:rPr>
                <w:lang w:val="ru-RU"/>
              </w:rPr>
            </w:pPr>
          </w:p>
        </w:tc>
        <w:tc>
          <w:tcPr>
            <w:tcW w:w="710" w:type="dxa"/>
          </w:tcPr>
          <w:p w:rsidR="00544E31" w:rsidRPr="00717022" w:rsidRDefault="00544E31">
            <w:pPr>
              <w:rPr>
                <w:lang w:val="ru-RU"/>
              </w:rPr>
            </w:pPr>
          </w:p>
        </w:tc>
        <w:tc>
          <w:tcPr>
            <w:tcW w:w="993" w:type="dxa"/>
          </w:tcPr>
          <w:p w:rsidR="00544E31" w:rsidRPr="00717022" w:rsidRDefault="00544E31">
            <w:pPr>
              <w:rPr>
                <w:lang w:val="ru-RU"/>
              </w:rPr>
            </w:pPr>
          </w:p>
        </w:tc>
      </w:tr>
      <w:tr w:rsidR="00544E31" w:rsidRPr="003203D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4E31" w:rsidRPr="00717022" w:rsidRDefault="00717022">
            <w:pPr>
              <w:spacing w:after="0" w:line="240" w:lineRule="auto"/>
              <w:jc w:val="center"/>
              <w:rPr>
                <w:sz w:val="19"/>
                <w:szCs w:val="19"/>
                <w:lang w:val="ru-RU"/>
              </w:rPr>
            </w:pPr>
            <w:r w:rsidRPr="0071702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44E3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sidR="00CE6246">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литература</w:t>
            </w:r>
            <w:proofErr w:type="spellEnd"/>
          </w:p>
        </w:tc>
      </w:tr>
      <w:tr w:rsidR="00544E3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sidR="00CE6246">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литература</w:t>
            </w:r>
            <w:proofErr w:type="spellEnd"/>
          </w:p>
        </w:tc>
      </w:tr>
      <w:tr w:rsidR="00544E3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44E3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Бухгалтерский (финансовый) учет: учеб.для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101</w:t>
            </w:r>
          </w:p>
        </w:tc>
      </w:tr>
      <w:tr w:rsidR="00544E3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Бухгалтерский учет в торговле: учеб.пособие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98</w:t>
            </w:r>
          </w:p>
        </w:tc>
      </w:tr>
      <w:tr w:rsidR="00544E31" w:rsidRPr="003203D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Соколова Е. С., Соколов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Бухгалтерский (финансовый) учет: учебно- практическое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открытый</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jc w:val="center"/>
              <w:rPr>
                <w:sz w:val="19"/>
                <w:szCs w:val="19"/>
                <w:lang w:val="ru-RU"/>
              </w:rPr>
            </w:pPr>
            <w:r>
              <w:rPr>
                <w:rFonts w:ascii="Times New Roman" w:hAnsi="Times New Roman" w:cs="Times New Roman"/>
                <w:color w:val="000000"/>
                <w:sz w:val="19"/>
                <w:szCs w:val="19"/>
              </w:rPr>
              <w:t>http</w:t>
            </w:r>
            <w:r w:rsidRPr="0071702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1702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17022">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544E31" w:rsidRPr="003203D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Чернов В. А., Баканов М.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Бухгалтерская (финансовая) отчетность: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jc w:val="center"/>
              <w:rPr>
                <w:sz w:val="19"/>
                <w:szCs w:val="19"/>
                <w:lang w:val="ru-RU"/>
              </w:rPr>
            </w:pPr>
            <w:r>
              <w:rPr>
                <w:rFonts w:ascii="Times New Roman" w:hAnsi="Times New Roman" w:cs="Times New Roman"/>
                <w:color w:val="000000"/>
                <w:sz w:val="19"/>
                <w:szCs w:val="19"/>
              </w:rPr>
              <w:t>http</w:t>
            </w:r>
            <w:r w:rsidRPr="0071702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1702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17022">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544E31" w:rsidRPr="003203D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proofErr w:type="spellStart"/>
            <w:r w:rsidRPr="00717022">
              <w:rPr>
                <w:rFonts w:ascii="Times New Roman" w:hAnsi="Times New Roman" w:cs="Times New Roman"/>
                <w:color w:val="000000"/>
                <w:sz w:val="19"/>
                <w:szCs w:val="19"/>
                <w:lang w:val="ru-RU"/>
              </w:rPr>
              <w:t>Рогуленко</w:t>
            </w:r>
            <w:proofErr w:type="spellEnd"/>
            <w:r w:rsidRPr="00717022">
              <w:rPr>
                <w:rFonts w:ascii="Times New Roman" w:hAnsi="Times New Roman" w:cs="Times New Roman"/>
                <w:color w:val="000000"/>
                <w:sz w:val="19"/>
                <w:szCs w:val="19"/>
                <w:lang w:val="ru-RU"/>
              </w:rPr>
              <w:t xml:space="preserve"> Т. М., Пономарева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аудита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jc w:val="center"/>
              <w:rPr>
                <w:sz w:val="19"/>
                <w:szCs w:val="19"/>
                <w:lang w:val="ru-RU"/>
              </w:rPr>
            </w:pPr>
            <w:r>
              <w:rPr>
                <w:rFonts w:ascii="Times New Roman" w:hAnsi="Times New Roman" w:cs="Times New Roman"/>
                <w:color w:val="000000"/>
                <w:sz w:val="19"/>
                <w:szCs w:val="19"/>
              </w:rPr>
              <w:t>http</w:t>
            </w:r>
            <w:r w:rsidRPr="0071702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1702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17022">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544E3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sidR="00CE6246">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литература</w:t>
            </w:r>
            <w:proofErr w:type="spellEnd"/>
          </w:p>
        </w:tc>
      </w:tr>
      <w:tr w:rsidR="00544E3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44E3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proofErr w:type="spellStart"/>
            <w:r w:rsidRPr="00717022">
              <w:rPr>
                <w:rFonts w:ascii="Times New Roman" w:hAnsi="Times New Roman" w:cs="Times New Roman"/>
                <w:color w:val="000000"/>
                <w:sz w:val="19"/>
                <w:szCs w:val="19"/>
                <w:lang w:val="ru-RU"/>
              </w:rPr>
              <w:t>Кутер</w:t>
            </w:r>
            <w:proofErr w:type="spellEnd"/>
            <w:r w:rsidRPr="00717022">
              <w:rPr>
                <w:rFonts w:ascii="Times New Roman" w:hAnsi="Times New Roman" w:cs="Times New Roman"/>
                <w:color w:val="000000"/>
                <w:sz w:val="19"/>
                <w:szCs w:val="19"/>
                <w:lang w:val="ru-RU"/>
              </w:rPr>
              <w:t xml:space="preserve"> М. И., Уланова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Бухгалтерская (финансовая) отчетность: учеб.пособие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200</w:t>
            </w:r>
          </w:p>
        </w:tc>
      </w:tr>
    </w:tbl>
    <w:p w:rsidR="00544E31" w:rsidRDefault="00717022">
      <w:pPr>
        <w:rPr>
          <w:sz w:val="0"/>
          <w:szCs w:val="0"/>
        </w:rPr>
      </w:pPr>
      <w:r>
        <w:br w:type="page"/>
      </w:r>
    </w:p>
    <w:tbl>
      <w:tblPr>
        <w:tblW w:w="0" w:type="auto"/>
        <w:tblCellMar>
          <w:left w:w="0" w:type="dxa"/>
          <w:right w:w="0" w:type="dxa"/>
        </w:tblCellMar>
        <w:tblLook w:val="04A0" w:firstRow="1" w:lastRow="0" w:firstColumn="1" w:lastColumn="0" w:noHBand="0" w:noVBand="1"/>
      </w:tblPr>
      <w:tblGrid>
        <w:gridCol w:w="717"/>
        <w:gridCol w:w="58"/>
        <w:gridCol w:w="1846"/>
        <w:gridCol w:w="1856"/>
        <w:gridCol w:w="1860"/>
        <w:gridCol w:w="2132"/>
        <w:gridCol w:w="710"/>
        <w:gridCol w:w="1095"/>
      </w:tblGrid>
      <w:tr w:rsidR="00544E31">
        <w:trPr>
          <w:trHeight w:hRule="exact" w:val="416"/>
        </w:trPr>
        <w:tc>
          <w:tcPr>
            <w:tcW w:w="4692" w:type="dxa"/>
            <w:gridSpan w:val="4"/>
            <w:shd w:val="clear" w:color="C0C0C0" w:fill="FFFFFF"/>
            <w:tcMar>
              <w:left w:w="34" w:type="dxa"/>
              <w:right w:w="34" w:type="dxa"/>
            </w:tcMar>
          </w:tcPr>
          <w:p w:rsidR="00544E31" w:rsidRDefault="00717022">
            <w:pPr>
              <w:spacing w:after="0" w:line="240" w:lineRule="auto"/>
              <w:rPr>
                <w:sz w:val="16"/>
                <w:szCs w:val="16"/>
              </w:rPr>
            </w:pPr>
            <w:r>
              <w:rPr>
                <w:rFonts w:ascii="Times New Roman" w:hAnsi="Times New Roman" w:cs="Times New Roman"/>
                <w:color w:val="C0C0C0"/>
                <w:sz w:val="16"/>
                <w:szCs w:val="16"/>
              </w:rPr>
              <w:t>УП: z38.03.01.15_1.plx</w:t>
            </w:r>
          </w:p>
        </w:tc>
        <w:tc>
          <w:tcPr>
            <w:tcW w:w="2127" w:type="dxa"/>
          </w:tcPr>
          <w:p w:rsidR="00544E31" w:rsidRDefault="00544E31"/>
        </w:tc>
        <w:tc>
          <w:tcPr>
            <w:tcW w:w="2269" w:type="dxa"/>
          </w:tcPr>
          <w:p w:rsidR="00544E31" w:rsidRDefault="00544E31"/>
        </w:tc>
        <w:tc>
          <w:tcPr>
            <w:tcW w:w="710" w:type="dxa"/>
          </w:tcPr>
          <w:p w:rsidR="00544E31" w:rsidRDefault="00544E31"/>
        </w:tc>
        <w:tc>
          <w:tcPr>
            <w:tcW w:w="1007" w:type="dxa"/>
            <w:shd w:val="clear" w:color="C0C0C0" w:fill="FFFFFF"/>
            <w:tcMar>
              <w:left w:w="34" w:type="dxa"/>
              <w:right w:w="34" w:type="dxa"/>
            </w:tcMar>
          </w:tcPr>
          <w:p w:rsidR="00544E31" w:rsidRDefault="0071702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544E3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44E31">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proofErr w:type="spellStart"/>
            <w:r w:rsidRPr="00717022">
              <w:rPr>
                <w:rFonts w:ascii="Times New Roman" w:hAnsi="Times New Roman" w:cs="Times New Roman"/>
                <w:color w:val="000000"/>
                <w:sz w:val="19"/>
                <w:szCs w:val="19"/>
                <w:lang w:val="ru-RU"/>
              </w:rPr>
              <w:t>Бреславцева</w:t>
            </w:r>
            <w:proofErr w:type="spellEnd"/>
            <w:r w:rsidRPr="00717022">
              <w:rPr>
                <w:rFonts w:ascii="Times New Roman" w:hAnsi="Times New Roman" w:cs="Times New Roman"/>
                <w:color w:val="000000"/>
                <w:sz w:val="19"/>
                <w:szCs w:val="19"/>
                <w:lang w:val="ru-RU"/>
              </w:rPr>
              <w:t xml:space="preserve"> Н. А., </w:t>
            </w:r>
            <w:proofErr w:type="spellStart"/>
            <w:r w:rsidRPr="00717022">
              <w:rPr>
                <w:rFonts w:ascii="Times New Roman" w:hAnsi="Times New Roman" w:cs="Times New Roman"/>
                <w:color w:val="000000"/>
                <w:sz w:val="19"/>
                <w:szCs w:val="19"/>
                <w:lang w:val="ru-RU"/>
              </w:rPr>
              <w:t>Каращенко</w:t>
            </w:r>
            <w:proofErr w:type="spellEnd"/>
            <w:r w:rsidRPr="00717022">
              <w:rPr>
                <w:rFonts w:ascii="Times New Roman" w:hAnsi="Times New Roman" w:cs="Times New Roman"/>
                <w:color w:val="000000"/>
                <w:sz w:val="19"/>
                <w:szCs w:val="19"/>
                <w:lang w:val="ru-RU"/>
              </w:rPr>
              <w:t xml:space="preserve"> В. В., Михайлова Н. В., Рябоконь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r w:rsidRPr="00717022">
              <w:rPr>
                <w:rFonts w:ascii="Times New Roman" w:hAnsi="Times New Roman" w:cs="Times New Roman"/>
                <w:color w:val="000000"/>
                <w:sz w:val="19"/>
                <w:szCs w:val="19"/>
                <w:lang w:val="ru-RU"/>
              </w:rPr>
              <w:t xml:space="preserve">Основы бухгалтерского учета и аудита в сферах сервиса и туризма (для бакалавров): учеб.пособие для студентов вузов по напр. </w:t>
            </w:r>
            <w:proofErr w:type="spellStart"/>
            <w:r w:rsidRPr="00717022">
              <w:rPr>
                <w:rFonts w:ascii="Times New Roman" w:hAnsi="Times New Roman" w:cs="Times New Roman"/>
                <w:color w:val="000000"/>
                <w:sz w:val="19"/>
                <w:szCs w:val="19"/>
                <w:lang w:val="ru-RU"/>
              </w:rPr>
              <w:t>подгот</w:t>
            </w:r>
            <w:proofErr w:type="spellEnd"/>
            <w:r w:rsidRPr="0071702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101100.62 "</w:t>
            </w:r>
            <w:proofErr w:type="spellStart"/>
            <w:r>
              <w:rPr>
                <w:rFonts w:ascii="Times New Roman" w:hAnsi="Times New Roman" w:cs="Times New Roman"/>
                <w:color w:val="000000"/>
                <w:sz w:val="19"/>
                <w:szCs w:val="19"/>
              </w:rPr>
              <w:t>Гостинич</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100400.62 "</w:t>
            </w:r>
            <w:proofErr w:type="spellStart"/>
            <w:r>
              <w:rPr>
                <w:rFonts w:ascii="Times New Roman" w:hAnsi="Times New Roman" w:cs="Times New Roman"/>
                <w:color w:val="000000"/>
                <w:sz w:val="19"/>
                <w:szCs w:val="19"/>
              </w:rPr>
              <w:t>Туризм</w:t>
            </w:r>
            <w:proofErr w:type="spellEnd"/>
            <w:r>
              <w:rPr>
                <w:rFonts w:ascii="Times New Roman" w:hAnsi="Times New Roman" w:cs="Times New Roman"/>
                <w:color w:val="000000"/>
                <w:sz w:val="19"/>
                <w:szCs w:val="19"/>
              </w:rPr>
              <w:t>", 100100.62 "</w:t>
            </w:r>
            <w:proofErr w:type="spellStart"/>
            <w:r>
              <w:rPr>
                <w:rFonts w:ascii="Times New Roman" w:hAnsi="Times New Roman" w:cs="Times New Roman"/>
                <w:color w:val="000000"/>
                <w:sz w:val="19"/>
                <w:szCs w:val="19"/>
              </w:rPr>
              <w:t>Сервис</w:t>
            </w:r>
            <w:proofErr w:type="spellEnd"/>
            <w:r>
              <w:rPr>
                <w:rFonts w:ascii="Times New Roman" w:hAnsi="Times New Roman" w:cs="Times New Roman"/>
                <w:color w:val="000000"/>
                <w:sz w:val="19"/>
                <w:szCs w:val="19"/>
              </w:rPr>
              <w:t>", 100700.62 "</w:t>
            </w:r>
            <w:proofErr w:type="spellStart"/>
            <w:r>
              <w:rPr>
                <w:rFonts w:ascii="Times New Roman" w:hAnsi="Times New Roman" w:cs="Times New Roman"/>
                <w:color w:val="000000"/>
                <w:sz w:val="19"/>
                <w:szCs w:val="19"/>
              </w:rPr>
              <w:t>Торговоедело</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40</w:t>
            </w:r>
          </w:p>
        </w:tc>
      </w:tr>
      <w:tr w:rsidR="00544E3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Учет</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товарных</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операций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тесты</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50</w:t>
            </w:r>
          </w:p>
        </w:tc>
      </w:tr>
      <w:tr w:rsidR="00544E3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Бухгалтерский (финансовый) учет: тесты: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200</w:t>
            </w:r>
          </w:p>
        </w:tc>
      </w:tr>
      <w:tr w:rsidR="00544E31" w:rsidRPr="003203D8">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Панина</w:t>
            </w:r>
            <w:proofErr w:type="spellEnd"/>
            <w:r>
              <w:rPr>
                <w:rFonts w:ascii="Times New Roman" w:hAnsi="Times New Roman" w:cs="Times New Roman"/>
                <w:color w:val="000000"/>
                <w:sz w:val="19"/>
                <w:szCs w:val="19"/>
              </w:rPr>
              <w:t xml:space="preserve">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аудита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Воронеж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Издательский</w:t>
            </w:r>
            <w:proofErr w:type="spellEnd"/>
            <w:r w:rsidR="00CE6246">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ВГУ,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jc w:val="center"/>
              <w:rPr>
                <w:sz w:val="19"/>
                <w:szCs w:val="19"/>
                <w:lang w:val="ru-RU"/>
              </w:rPr>
            </w:pPr>
            <w:r>
              <w:rPr>
                <w:rFonts w:ascii="Times New Roman" w:hAnsi="Times New Roman" w:cs="Times New Roman"/>
                <w:color w:val="000000"/>
                <w:sz w:val="19"/>
                <w:szCs w:val="19"/>
              </w:rPr>
              <w:t>http</w:t>
            </w:r>
            <w:r w:rsidRPr="0071702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1702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17022">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544E3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sidR="00CE6246">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разработки</w:t>
            </w:r>
            <w:proofErr w:type="spellEnd"/>
          </w:p>
        </w:tc>
      </w:tr>
      <w:tr w:rsidR="00544E3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544E3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44E3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Кириллова Н. А., Богаченко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Сборник задач по бухгалтерскому учету: учеб.пособие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МиниТайп</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100</w:t>
            </w:r>
          </w:p>
        </w:tc>
      </w:tr>
      <w:tr w:rsidR="00544E3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proofErr w:type="spellStart"/>
            <w:r w:rsidRPr="00717022">
              <w:rPr>
                <w:rFonts w:ascii="Times New Roman" w:hAnsi="Times New Roman" w:cs="Times New Roman"/>
                <w:color w:val="000000"/>
                <w:sz w:val="19"/>
                <w:szCs w:val="19"/>
                <w:lang w:val="ru-RU"/>
              </w:rPr>
              <w:t>Макальская</w:t>
            </w:r>
            <w:proofErr w:type="spellEnd"/>
            <w:r w:rsidRPr="00717022">
              <w:rPr>
                <w:rFonts w:ascii="Times New Roman" w:hAnsi="Times New Roman" w:cs="Times New Roman"/>
                <w:color w:val="000000"/>
                <w:sz w:val="19"/>
                <w:szCs w:val="19"/>
                <w:lang w:val="ru-RU"/>
              </w:rPr>
              <w:t xml:space="preserve"> М. Л., Пирожкова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Основы аудита: Курс лекций с ситуационными задачами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Сервис</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6</w:t>
            </w:r>
          </w:p>
        </w:tc>
      </w:tr>
      <w:tr w:rsidR="00544E31" w:rsidRPr="003203D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jc w:val="center"/>
              <w:rPr>
                <w:sz w:val="19"/>
                <w:szCs w:val="19"/>
                <w:lang w:val="ru-RU"/>
              </w:rPr>
            </w:pPr>
            <w:r w:rsidRPr="0071702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44E31" w:rsidRPr="003203D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2</w:t>
            </w:r>
            <w:r>
              <w:rPr>
                <w:rFonts w:ascii="Times New Roman" w:hAnsi="Times New Roman" w:cs="Times New Roman"/>
                <w:color w:val="000000"/>
                <w:sz w:val="19"/>
                <w:szCs w:val="19"/>
              </w:rPr>
              <w:t>http</w:t>
            </w:r>
            <w:r w:rsidRPr="0071702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17022">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minfin</w:t>
            </w:r>
            <w:proofErr w:type="spellEnd"/>
            <w:r w:rsidRPr="0071702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17022">
              <w:rPr>
                <w:rFonts w:ascii="Times New Roman" w:hAnsi="Times New Roman" w:cs="Times New Roman"/>
                <w:color w:val="000000"/>
                <w:sz w:val="19"/>
                <w:szCs w:val="19"/>
                <w:lang w:val="ru-RU"/>
              </w:rPr>
              <w:t xml:space="preserve"> – Министерство финансов Российской Федерации</w:t>
            </w:r>
          </w:p>
        </w:tc>
      </w:tr>
      <w:tr w:rsidR="00544E31" w:rsidRPr="003203D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Pr>
                <w:rFonts w:ascii="Times New Roman" w:hAnsi="Times New Roman" w:cs="Times New Roman"/>
                <w:color w:val="000000"/>
                <w:sz w:val="19"/>
                <w:szCs w:val="19"/>
              </w:rPr>
              <w:t>http</w:t>
            </w:r>
            <w:r w:rsidRPr="0071702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1702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glavbukh</w:t>
            </w:r>
            <w:proofErr w:type="spellEnd"/>
            <w:r w:rsidRPr="0071702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17022">
              <w:rPr>
                <w:rFonts w:ascii="Times New Roman" w:hAnsi="Times New Roman" w:cs="Times New Roman"/>
                <w:color w:val="000000"/>
                <w:sz w:val="19"/>
                <w:szCs w:val="19"/>
                <w:lang w:val="ru-RU"/>
              </w:rPr>
              <w:t xml:space="preserve"> – Главбух электронный журнал</w:t>
            </w:r>
          </w:p>
        </w:tc>
      </w:tr>
      <w:tr w:rsidR="00544E31" w:rsidRPr="003203D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Pr>
                <w:rFonts w:ascii="Times New Roman" w:hAnsi="Times New Roman" w:cs="Times New Roman"/>
                <w:color w:val="000000"/>
                <w:sz w:val="19"/>
                <w:szCs w:val="19"/>
              </w:rPr>
              <w:t>www</w:t>
            </w:r>
            <w:r w:rsidRPr="0071702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nalog</w:t>
            </w:r>
            <w:proofErr w:type="spellEnd"/>
            <w:r w:rsidRPr="0071702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17022">
              <w:rPr>
                <w:rFonts w:ascii="Times New Roman" w:hAnsi="Times New Roman" w:cs="Times New Roman"/>
                <w:color w:val="000000"/>
                <w:sz w:val="19"/>
                <w:szCs w:val="19"/>
                <w:lang w:val="ru-RU"/>
              </w:rPr>
              <w:t xml:space="preserve"> – Федеральная налоговая служба</w:t>
            </w:r>
          </w:p>
        </w:tc>
      </w:tr>
      <w:tr w:rsidR="00544E31" w:rsidRPr="003203D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 xml:space="preserve">Электронная библиотека Российской государственной библиотеки (РГБ) – </w:t>
            </w:r>
            <w:r>
              <w:rPr>
                <w:rFonts w:ascii="Times New Roman" w:hAnsi="Times New Roman" w:cs="Times New Roman"/>
                <w:color w:val="000000"/>
                <w:sz w:val="19"/>
                <w:szCs w:val="19"/>
              </w:rPr>
              <w:t>http</w:t>
            </w:r>
            <w:r w:rsidRPr="0071702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elibrary</w:t>
            </w:r>
            <w:proofErr w:type="spellEnd"/>
            <w:r w:rsidRPr="0071702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rsl</w:t>
            </w:r>
            <w:proofErr w:type="spellEnd"/>
            <w:r w:rsidRPr="0071702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17022">
              <w:rPr>
                <w:rFonts w:ascii="Times New Roman" w:hAnsi="Times New Roman" w:cs="Times New Roman"/>
                <w:color w:val="000000"/>
                <w:sz w:val="19"/>
                <w:szCs w:val="19"/>
                <w:lang w:val="ru-RU"/>
              </w:rPr>
              <w:t>/;</w:t>
            </w:r>
          </w:p>
        </w:tc>
      </w:tr>
      <w:tr w:rsidR="00544E3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sidR="00CE6246">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программного</w:t>
            </w:r>
            <w:proofErr w:type="spellEnd"/>
            <w:r w:rsidR="00CE6246">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обеспечения</w:t>
            </w:r>
            <w:proofErr w:type="spellEnd"/>
          </w:p>
        </w:tc>
      </w:tr>
      <w:tr w:rsidR="00544E3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r>
              <w:rPr>
                <w:rFonts w:ascii="Times New Roman" w:hAnsi="Times New Roman" w:cs="Times New Roman"/>
                <w:color w:val="000000"/>
                <w:sz w:val="19"/>
                <w:szCs w:val="19"/>
              </w:rPr>
              <w:t>Microsoft Office</w:t>
            </w:r>
          </w:p>
        </w:tc>
      </w:tr>
      <w:tr w:rsidR="00544E3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r>
              <w:rPr>
                <w:rFonts w:ascii="Times New Roman" w:hAnsi="Times New Roman" w:cs="Times New Roman"/>
                <w:color w:val="000000"/>
                <w:sz w:val="19"/>
                <w:szCs w:val="19"/>
              </w:rPr>
              <w:t xml:space="preserve">1С </w:t>
            </w:r>
            <w:proofErr w:type="spellStart"/>
            <w:r>
              <w:rPr>
                <w:rFonts w:ascii="Times New Roman" w:hAnsi="Times New Roman" w:cs="Times New Roman"/>
                <w:color w:val="000000"/>
                <w:sz w:val="19"/>
                <w:szCs w:val="19"/>
              </w:rPr>
              <w:t>бухгалтерия</w:t>
            </w:r>
            <w:proofErr w:type="spellEnd"/>
          </w:p>
        </w:tc>
      </w:tr>
      <w:tr w:rsidR="00544E3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sidR="00CE6246">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информационных</w:t>
            </w:r>
            <w:proofErr w:type="spellEnd"/>
            <w:r w:rsidR="00CE6246">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справочных</w:t>
            </w:r>
            <w:proofErr w:type="spellEnd"/>
            <w:r w:rsidR="00CE6246">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систем</w:t>
            </w:r>
            <w:proofErr w:type="spellEnd"/>
          </w:p>
        </w:tc>
      </w:tr>
      <w:tr w:rsidR="00544E31" w:rsidRPr="003203D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 xml:space="preserve">Консультант Плюс </w:t>
            </w:r>
            <w:r>
              <w:rPr>
                <w:rFonts w:ascii="Times New Roman" w:hAnsi="Times New Roman" w:cs="Times New Roman"/>
                <w:color w:val="000000"/>
                <w:sz w:val="19"/>
                <w:szCs w:val="19"/>
              </w:rPr>
              <w:t>www</w:t>
            </w:r>
            <w:r w:rsidRPr="00717022">
              <w:rPr>
                <w:rFonts w:ascii="Times New Roman" w:hAnsi="Times New Roman" w:cs="Times New Roman"/>
                <w:color w:val="000000"/>
                <w:sz w:val="19"/>
                <w:szCs w:val="19"/>
                <w:lang w:val="ru-RU"/>
              </w:rPr>
              <w:t>.</w:t>
            </w:r>
            <w:r>
              <w:rPr>
                <w:rFonts w:ascii="Times New Roman" w:hAnsi="Times New Roman" w:cs="Times New Roman"/>
                <w:color w:val="000000"/>
                <w:sz w:val="19"/>
                <w:szCs w:val="19"/>
              </w:rPr>
              <w:t>consultant</w:t>
            </w:r>
            <w:r w:rsidRPr="0071702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544E3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 xml:space="preserve"> www.garant.ru.</w:t>
            </w:r>
          </w:p>
        </w:tc>
      </w:tr>
      <w:tr w:rsidR="00544E31">
        <w:trPr>
          <w:trHeight w:hRule="exact" w:val="277"/>
        </w:trPr>
        <w:tc>
          <w:tcPr>
            <w:tcW w:w="710" w:type="dxa"/>
          </w:tcPr>
          <w:p w:rsidR="00544E31" w:rsidRDefault="00544E31"/>
        </w:tc>
        <w:tc>
          <w:tcPr>
            <w:tcW w:w="58" w:type="dxa"/>
          </w:tcPr>
          <w:p w:rsidR="00544E31" w:rsidRDefault="00544E31"/>
        </w:tc>
        <w:tc>
          <w:tcPr>
            <w:tcW w:w="1929" w:type="dxa"/>
          </w:tcPr>
          <w:p w:rsidR="00544E31" w:rsidRDefault="00544E31"/>
        </w:tc>
        <w:tc>
          <w:tcPr>
            <w:tcW w:w="1986" w:type="dxa"/>
          </w:tcPr>
          <w:p w:rsidR="00544E31" w:rsidRDefault="00544E31"/>
        </w:tc>
        <w:tc>
          <w:tcPr>
            <w:tcW w:w="2127" w:type="dxa"/>
          </w:tcPr>
          <w:p w:rsidR="00544E31" w:rsidRDefault="00544E31"/>
        </w:tc>
        <w:tc>
          <w:tcPr>
            <w:tcW w:w="2269" w:type="dxa"/>
          </w:tcPr>
          <w:p w:rsidR="00544E31" w:rsidRDefault="00544E31"/>
        </w:tc>
        <w:tc>
          <w:tcPr>
            <w:tcW w:w="710" w:type="dxa"/>
          </w:tcPr>
          <w:p w:rsidR="00544E31" w:rsidRDefault="00544E31"/>
        </w:tc>
        <w:tc>
          <w:tcPr>
            <w:tcW w:w="993" w:type="dxa"/>
          </w:tcPr>
          <w:p w:rsidR="00544E31" w:rsidRDefault="00544E31"/>
        </w:tc>
      </w:tr>
      <w:tr w:rsidR="00544E31" w:rsidRPr="003203D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4E31" w:rsidRPr="00717022" w:rsidRDefault="00717022">
            <w:pPr>
              <w:spacing w:after="0" w:line="240" w:lineRule="auto"/>
              <w:jc w:val="center"/>
              <w:rPr>
                <w:sz w:val="19"/>
                <w:szCs w:val="19"/>
                <w:lang w:val="ru-RU"/>
              </w:rPr>
            </w:pPr>
            <w:r w:rsidRPr="00717022">
              <w:rPr>
                <w:rFonts w:ascii="Times New Roman" w:hAnsi="Times New Roman" w:cs="Times New Roman"/>
                <w:b/>
                <w:color w:val="000000"/>
                <w:sz w:val="19"/>
                <w:szCs w:val="19"/>
                <w:lang w:val="ru-RU"/>
              </w:rPr>
              <w:t>7. МАТЕРИАЛЬНО-ТЕХНИЧЕСКОЕ ОБЕСПЕЧЕНИЕ ДИСЦИПЛИНЫ (МОДУЛЯ)</w:t>
            </w:r>
          </w:p>
        </w:tc>
      </w:tr>
      <w:tr w:rsidR="00544E31" w:rsidRPr="00256261">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Default="0071702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CE6246" w:rsidRDefault="00256261" w:rsidP="00CE6246">
            <w:pPr>
              <w:spacing w:after="0" w:line="240" w:lineRule="auto"/>
              <w:rPr>
                <w:color w:val="FF0000"/>
                <w:sz w:val="19"/>
                <w:szCs w:val="19"/>
                <w:lang w:val="ru-RU"/>
              </w:rPr>
            </w:pPr>
            <w:r w:rsidRPr="00D40082">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Дляпроведениялекционныхзанятийиспользуетсядемонстрационноеоборудование.</w:t>
            </w:r>
          </w:p>
        </w:tc>
      </w:tr>
      <w:tr w:rsidR="00544E31" w:rsidRPr="00256261">
        <w:trPr>
          <w:trHeight w:hRule="exact" w:val="277"/>
        </w:trPr>
        <w:tc>
          <w:tcPr>
            <w:tcW w:w="710" w:type="dxa"/>
          </w:tcPr>
          <w:p w:rsidR="00544E31" w:rsidRPr="00CE6246" w:rsidRDefault="00544E31">
            <w:pPr>
              <w:rPr>
                <w:lang w:val="ru-RU"/>
              </w:rPr>
            </w:pPr>
          </w:p>
        </w:tc>
        <w:tc>
          <w:tcPr>
            <w:tcW w:w="58" w:type="dxa"/>
          </w:tcPr>
          <w:p w:rsidR="00544E31" w:rsidRPr="00CE6246" w:rsidRDefault="00544E31">
            <w:pPr>
              <w:rPr>
                <w:lang w:val="ru-RU"/>
              </w:rPr>
            </w:pPr>
          </w:p>
        </w:tc>
        <w:tc>
          <w:tcPr>
            <w:tcW w:w="1929" w:type="dxa"/>
          </w:tcPr>
          <w:p w:rsidR="00544E31" w:rsidRPr="00CE6246" w:rsidRDefault="00544E31">
            <w:pPr>
              <w:rPr>
                <w:lang w:val="ru-RU"/>
              </w:rPr>
            </w:pPr>
          </w:p>
        </w:tc>
        <w:tc>
          <w:tcPr>
            <w:tcW w:w="1986" w:type="dxa"/>
          </w:tcPr>
          <w:p w:rsidR="00544E31" w:rsidRPr="00CE6246" w:rsidRDefault="00544E31">
            <w:pPr>
              <w:rPr>
                <w:lang w:val="ru-RU"/>
              </w:rPr>
            </w:pPr>
          </w:p>
        </w:tc>
        <w:tc>
          <w:tcPr>
            <w:tcW w:w="2127" w:type="dxa"/>
          </w:tcPr>
          <w:p w:rsidR="00544E31" w:rsidRPr="00CE6246" w:rsidRDefault="00544E31">
            <w:pPr>
              <w:rPr>
                <w:lang w:val="ru-RU"/>
              </w:rPr>
            </w:pPr>
          </w:p>
        </w:tc>
        <w:tc>
          <w:tcPr>
            <w:tcW w:w="2269" w:type="dxa"/>
          </w:tcPr>
          <w:p w:rsidR="00544E31" w:rsidRPr="00CE6246" w:rsidRDefault="00544E31">
            <w:pPr>
              <w:rPr>
                <w:lang w:val="ru-RU"/>
              </w:rPr>
            </w:pPr>
          </w:p>
        </w:tc>
        <w:tc>
          <w:tcPr>
            <w:tcW w:w="710" w:type="dxa"/>
          </w:tcPr>
          <w:p w:rsidR="00544E31" w:rsidRPr="00CE6246" w:rsidRDefault="00544E31">
            <w:pPr>
              <w:rPr>
                <w:lang w:val="ru-RU"/>
              </w:rPr>
            </w:pPr>
          </w:p>
        </w:tc>
        <w:tc>
          <w:tcPr>
            <w:tcW w:w="993" w:type="dxa"/>
          </w:tcPr>
          <w:p w:rsidR="00544E31" w:rsidRPr="00CE6246" w:rsidRDefault="00544E31">
            <w:pPr>
              <w:rPr>
                <w:lang w:val="ru-RU"/>
              </w:rPr>
            </w:pPr>
          </w:p>
        </w:tc>
      </w:tr>
      <w:tr w:rsidR="00544E31" w:rsidRPr="003203D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4E31" w:rsidRPr="00717022" w:rsidRDefault="00717022">
            <w:pPr>
              <w:spacing w:after="0" w:line="240" w:lineRule="auto"/>
              <w:jc w:val="center"/>
              <w:rPr>
                <w:sz w:val="19"/>
                <w:szCs w:val="19"/>
                <w:lang w:val="ru-RU"/>
              </w:rPr>
            </w:pPr>
            <w:r w:rsidRPr="00717022">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544E31" w:rsidRPr="003203D8">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4E31" w:rsidRPr="00717022" w:rsidRDefault="00717022">
            <w:pPr>
              <w:spacing w:after="0" w:line="240" w:lineRule="auto"/>
              <w:rPr>
                <w:sz w:val="19"/>
                <w:szCs w:val="19"/>
                <w:lang w:val="ru-RU"/>
              </w:rPr>
            </w:pPr>
            <w:r w:rsidRPr="0071702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203D8" w:rsidRDefault="003203D8">
      <w:pPr>
        <w:rPr>
          <w:lang w:val="ru-RU"/>
        </w:rPr>
      </w:pPr>
    </w:p>
    <w:p w:rsidR="003203D8" w:rsidRDefault="003203D8">
      <w:pPr>
        <w:rPr>
          <w:lang w:val="ru-RU"/>
        </w:rPr>
      </w:pPr>
      <w:r>
        <w:rPr>
          <w:lang w:val="ru-RU"/>
        </w:rPr>
        <w:br w:type="page"/>
      </w:r>
    </w:p>
    <w:p w:rsidR="003203D8" w:rsidRPr="003203D8" w:rsidRDefault="003203D8" w:rsidP="003203D8">
      <w:pPr>
        <w:rPr>
          <w:lang w:val="ru-RU"/>
        </w:rPr>
      </w:pPr>
      <w:r w:rsidRPr="003203D8">
        <w:rPr>
          <w:noProof/>
          <w:lang w:val="ru-RU" w:eastAsia="ru-RU"/>
        </w:rPr>
        <w:drawing>
          <wp:inline distT="0" distB="0" distL="0" distR="0" wp14:anchorId="18C84D96" wp14:editId="57553FD8">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ЛОЖЕНИЕ 1.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3203D8" w:rsidRPr="003203D8" w:rsidRDefault="003203D8" w:rsidP="003203D8">
      <w:pPr>
        <w:rPr>
          <w:lang w:val="ru-RU"/>
        </w:rPr>
      </w:pPr>
      <w:r w:rsidRPr="003203D8">
        <w:rPr>
          <w:lang w:val="ru-RU"/>
        </w:rPr>
        <w:br w:type="page"/>
      </w:r>
    </w:p>
    <w:p w:rsidR="003203D8" w:rsidRPr="003203D8" w:rsidRDefault="003203D8" w:rsidP="003203D8">
      <w:pPr>
        <w:keepNext/>
        <w:keepLines/>
        <w:spacing w:after="0" w:line="240" w:lineRule="auto"/>
        <w:jc w:val="center"/>
        <w:rPr>
          <w:rFonts w:ascii="Times New Roman" w:eastAsia="Times New Roman" w:hAnsi="Times New Roman" w:cs="Times New Roman"/>
          <w:b/>
          <w:bCs/>
          <w:color w:val="000000"/>
          <w:lang w:val="ru-RU" w:eastAsia="ru-RU"/>
        </w:rPr>
      </w:pPr>
    </w:p>
    <w:p w:rsidR="003203D8" w:rsidRPr="003203D8" w:rsidRDefault="003203D8" w:rsidP="003203D8">
      <w:pPr>
        <w:keepNext/>
        <w:keepLines/>
        <w:spacing w:after="0" w:line="240" w:lineRule="auto"/>
        <w:jc w:val="center"/>
        <w:rPr>
          <w:rFonts w:ascii="Times New Roman" w:eastAsia="Times New Roman" w:hAnsi="Times New Roman" w:cs="Times New Roman"/>
          <w:b/>
          <w:bCs/>
          <w:color w:val="000000"/>
          <w:sz w:val="28"/>
          <w:lang w:val="ru-RU" w:eastAsia="ru-RU"/>
        </w:rPr>
      </w:pPr>
      <w:r w:rsidRPr="003203D8">
        <w:rPr>
          <w:rFonts w:ascii="Times New Roman" w:eastAsia="Times New Roman" w:hAnsi="Times New Roman" w:cs="Times New Roman"/>
          <w:b/>
          <w:bCs/>
          <w:color w:val="000000"/>
          <w:sz w:val="28"/>
          <w:lang w:val="ru-RU" w:eastAsia="ru-RU"/>
        </w:rPr>
        <w:t>Оглавление</w:t>
      </w:r>
    </w:p>
    <w:p w:rsidR="003203D8" w:rsidRPr="003203D8" w:rsidRDefault="003203D8" w:rsidP="003203D8">
      <w:pPr>
        <w:spacing w:after="0" w:line="240" w:lineRule="auto"/>
        <w:rPr>
          <w:rFonts w:ascii="Times New Roman" w:eastAsia="Times New Roman" w:hAnsi="Times New Roman" w:cs="Times New Roman"/>
          <w:sz w:val="28"/>
          <w:lang w:val="ru-RU" w:eastAsia="ru-RU"/>
        </w:rPr>
      </w:pPr>
    </w:p>
    <w:p w:rsidR="003203D8" w:rsidRPr="003203D8" w:rsidRDefault="003203D8" w:rsidP="003203D8">
      <w:pPr>
        <w:spacing w:after="0" w:line="240" w:lineRule="auto"/>
        <w:rPr>
          <w:rFonts w:ascii="Times New Roman" w:eastAsia="Times New Roman" w:hAnsi="Times New Roman" w:cs="Times New Roman"/>
          <w:sz w:val="28"/>
          <w:lang w:val="ru-RU" w:eastAsia="ru-RU"/>
        </w:rPr>
      </w:pPr>
    </w:p>
    <w:p w:rsidR="003203D8" w:rsidRPr="003203D8" w:rsidRDefault="003203D8" w:rsidP="003203D8">
      <w:pPr>
        <w:tabs>
          <w:tab w:val="left" w:pos="440"/>
          <w:tab w:val="right" w:leader="dot" w:pos="9345"/>
        </w:tabs>
        <w:spacing w:after="10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fldChar w:fldCharType="begin"/>
      </w:r>
      <w:r w:rsidRPr="003203D8">
        <w:rPr>
          <w:rFonts w:ascii="Times New Roman" w:eastAsia="Times New Roman" w:hAnsi="Times New Roman" w:cs="Times New Roman"/>
          <w:sz w:val="24"/>
          <w:szCs w:val="24"/>
          <w:lang w:val="ru-RU" w:eastAsia="ru-RU"/>
        </w:rPr>
        <w:instrText xml:space="preserve"> TOC \o "1-3" \h \z \u </w:instrText>
      </w:r>
      <w:r w:rsidRPr="003203D8">
        <w:rPr>
          <w:rFonts w:ascii="Times New Roman" w:eastAsia="Times New Roman" w:hAnsi="Times New Roman" w:cs="Times New Roman"/>
          <w:sz w:val="24"/>
          <w:szCs w:val="24"/>
          <w:lang w:val="ru-RU" w:eastAsia="ru-RU"/>
        </w:rPr>
        <w:fldChar w:fldCharType="separate"/>
      </w:r>
      <w:hyperlink w:anchor="_Toc421519832" w:history="1">
        <w:r w:rsidRPr="003203D8">
          <w:rPr>
            <w:rFonts w:ascii="Times New Roman" w:eastAsia="Times New Roman" w:hAnsi="Times New Roman" w:cs="Times New Roman"/>
            <w:sz w:val="24"/>
            <w:szCs w:val="24"/>
            <w:lang w:val="ru-RU" w:eastAsia="ru-RU"/>
          </w:rPr>
          <w:t>1.</w:t>
        </w:r>
        <w:r w:rsidRPr="003203D8">
          <w:rPr>
            <w:rFonts w:ascii="Times New Roman" w:eastAsia="Times New Roman" w:hAnsi="Times New Roman" w:cs="Times New Roman"/>
            <w:sz w:val="24"/>
            <w:szCs w:val="24"/>
            <w:lang w:val="ru-RU" w:eastAsia="ru-RU"/>
          </w:rPr>
          <w:tab/>
          <w:t xml:space="preserve">Перечень компетенций с указанием этапов их формирования в процессе освоения образовательной программы </w:t>
        </w:r>
        <w:r w:rsidRPr="003203D8">
          <w:rPr>
            <w:rFonts w:ascii="Times New Roman" w:eastAsia="Times New Roman" w:hAnsi="Times New Roman" w:cs="Times New Roman"/>
            <w:webHidden/>
            <w:sz w:val="24"/>
            <w:szCs w:val="24"/>
            <w:lang w:val="ru-RU" w:eastAsia="ru-RU"/>
          </w:rPr>
          <w:tab/>
        </w:r>
      </w:hyperlink>
      <w:r w:rsidRPr="003203D8">
        <w:rPr>
          <w:rFonts w:ascii="Times New Roman" w:eastAsia="Times New Roman" w:hAnsi="Times New Roman" w:cs="Times New Roman"/>
          <w:sz w:val="24"/>
          <w:szCs w:val="24"/>
          <w:lang w:val="ru-RU" w:eastAsia="ru-RU"/>
        </w:rPr>
        <w:t>3</w:t>
      </w:r>
    </w:p>
    <w:p w:rsidR="003203D8" w:rsidRPr="003203D8" w:rsidRDefault="003203D8" w:rsidP="003203D8">
      <w:pPr>
        <w:tabs>
          <w:tab w:val="left" w:pos="440"/>
          <w:tab w:val="right" w:leader="dot" w:pos="9345"/>
        </w:tabs>
        <w:spacing w:after="100" w:line="240" w:lineRule="auto"/>
        <w:rPr>
          <w:rFonts w:ascii="Times New Roman" w:eastAsia="Times New Roman" w:hAnsi="Times New Roman" w:cs="Times New Roman"/>
          <w:sz w:val="24"/>
          <w:szCs w:val="24"/>
          <w:lang w:val="ru-RU" w:eastAsia="ru-RU"/>
        </w:rPr>
      </w:pPr>
      <w:hyperlink w:anchor="_Toc421519834" w:history="1">
        <w:r w:rsidRPr="003203D8">
          <w:rPr>
            <w:rFonts w:ascii="Times New Roman" w:eastAsia="Times New Roman" w:hAnsi="Times New Roman" w:cs="Times New Roman"/>
            <w:sz w:val="24"/>
            <w:szCs w:val="24"/>
            <w:lang w:val="ru-RU" w:eastAsia="ru-RU"/>
          </w:rPr>
          <w:t>2.</w:t>
        </w:r>
        <w:r w:rsidRPr="003203D8">
          <w:rPr>
            <w:rFonts w:ascii="Times New Roman" w:eastAsia="Times New Roman" w:hAnsi="Times New Roman" w:cs="Times New Roman"/>
            <w:sz w:val="24"/>
            <w:szCs w:val="24"/>
            <w:lang w:val="ru-RU" w:eastAsia="ru-RU"/>
          </w:rPr>
          <w:tab/>
          <w:t>Описание показателей и критериев оценивания компетенций на различных этапах их формирования, описание шкал оценивания</w:t>
        </w:r>
        <w:r w:rsidRPr="003203D8">
          <w:rPr>
            <w:rFonts w:ascii="Times New Roman" w:eastAsia="Times New Roman" w:hAnsi="Times New Roman" w:cs="Times New Roman"/>
            <w:webHidden/>
            <w:sz w:val="24"/>
            <w:szCs w:val="24"/>
            <w:lang w:val="ru-RU" w:eastAsia="ru-RU"/>
          </w:rPr>
          <w:tab/>
          <w:t>3</w:t>
        </w:r>
      </w:hyperlink>
    </w:p>
    <w:p w:rsidR="003203D8" w:rsidRPr="003203D8" w:rsidRDefault="003203D8" w:rsidP="003203D8">
      <w:pPr>
        <w:tabs>
          <w:tab w:val="left" w:pos="440"/>
          <w:tab w:val="right" w:leader="dot" w:pos="9345"/>
        </w:tabs>
        <w:spacing w:after="100" w:line="240" w:lineRule="auto"/>
        <w:rPr>
          <w:rFonts w:ascii="Times New Roman" w:eastAsia="Times New Roman" w:hAnsi="Times New Roman" w:cs="Times New Roman"/>
          <w:sz w:val="24"/>
          <w:szCs w:val="24"/>
          <w:lang w:val="ru-RU" w:eastAsia="ru-RU"/>
        </w:rPr>
      </w:pPr>
      <w:hyperlink w:anchor="_Toc421519835" w:history="1">
        <w:r w:rsidRPr="003203D8">
          <w:rPr>
            <w:rFonts w:ascii="Times New Roman" w:eastAsia="Times New Roman" w:hAnsi="Times New Roman" w:cs="Times New Roman"/>
            <w:sz w:val="24"/>
            <w:szCs w:val="24"/>
            <w:lang w:val="ru-RU" w:eastAsia="ru-RU"/>
          </w:rPr>
          <w:t>3.</w:t>
        </w:r>
        <w:r w:rsidRPr="003203D8">
          <w:rPr>
            <w:rFonts w:ascii="Times New Roman" w:eastAsia="Times New Roman" w:hAnsi="Times New Roman" w:cs="Times New Roman"/>
            <w:sz w:val="24"/>
            <w:szCs w:val="24"/>
            <w:lang w:val="ru-RU" w:eastAsia="ru-RU"/>
          </w:rPr>
          <w:tab/>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3203D8">
          <w:rPr>
            <w:rFonts w:ascii="Times New Roman" w:eastAsia="Times New Roman" w:hAnsi="Times New Roman" w:cs="Times New Roman"/>
            <w:webHidden/>
            <w:sz w:val="24"/>
            <w:szCs w:val="24"/>
            <w:lang w:val="ru-RU" w:eastAsia="ru-RU"/>
          </w:rPr>
          <w:tab/>
          <w:t>7</w:t>
        </w:r>
      </w:hyperlink>
    </w:p>
    <w:p w:rsidR="003203D8" w:rsidRPr="003203D8" w:rsidRDefault="003203D8" w:rsidP="003203D8">
      <w:pPr>
        <w:tabs>
          <w:tab w:val="left" w:pos="440"/>
          <w:tab w:val="right" w:leader="dot" w:pos="9345"/>
        </w:tabs>
        <w:spacing w:after="10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fldChar w:fldCharType="end"/>
      </w:r>
      <w:r w:rsidRPr="003203D8">
        <w:rPr>
          <w:rFonts w:ascii="Times New Roman" w:eastAsia="Times New Roman" w:hAnsi="Times New Roman" w:cs="Times New Roman"/>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3203D8">
        <w:rPr>
          <w:rFonts w:ascii="Times New Roman" w:eastAsia="Times New Roman" w:hAnsi="Times New Roman" w:cs="Times New Roman"/>
          <w:webHidden/>
          <w:sz w:val="24"/>
          <w:szCs w:val="24"/>
          <w:lang w:val="ru-RU" w:eastAsia="ru-RU"/>
        </w:rPr>
        <w:tab/>
        <w:t xml:space="preserve"> </w:t>
      </w:r>
      <w:r w:rsidRPr="003203D8">
        <w:rPr>
          <w:rFonts w:ascii="Times New Roman" w:eastAsia="Times New Roman" w:hAnsi="Times New Roman" w:cs="Times New Roman"/>
          <w:webHidden/>
          <w:sz w:val="24"/>
          <w:szCs w:val="24"/>
          <w:lang w:val="ru-RU" w:eastAsia="ru-RU"/>
        </w:rPr>
        <w:fldChar w:fldCharType="begin"/>
      </w:r>
      <w:r w:rsidRPr="003203D8">
        <w:rPr>
          <w:rFonts w:ascii="Times New Roman" w:eastAsia="Times New Roman" w:hAnsi="Times New Roman" w:cs="Times New Roman"/>
          <w:webHidden/>
          <w:sz w:val="24"/>
          <w:szCs w:val="24"/>
          <w:lang w:val="ru-RU" w:eastAsia="ru-RU"/>
        </w:rPr>
        <w:instrText xml:space="preserve"> PAGEREF _Toc480487764 \h </w:instrText>
      </w:r>
      <w:r w:rsidRPr="003203D8">
        <w:rPr>
          <w:rFonts w:ascii="Times New Roman" w:eastAsia="Times New Roman" w:hAnsi="Times New Roman" w:cs="Times New Roman"/>
          <w:webHidden/>
          <w:sz w:val="24"/>
          <w:szCs w:val="24"/>
          <w:lang w:val="ru-RU" w:eastAsia="ru-RU"/>
        </w:rPr>
      </w:r>
      <w:r w:rsidRPr="003203D8">
        <w:rPr>
          <w:rFonts w:ascii="Times New Roman" w:eastAsia="Times New Roman" w:hAnsi="Times New Roman" w:cs="Times New Roman"/>
          <w:webHidden/>
          <w:sz w:val="24"/>
          <w:szCs w:val="24"/>
          <w:lang w:val="ru-RU" w:eastAsia="ru-RU"/>
        </w:rPr>
        <w:fldChar w:fldCharType="separate"/>
      </w:r>
      <w:r w:rsidRPr="003203D8">
        <w:rPr>
          <w:rFonts w:ascii="Times New Roman" w:eastAsia="Times New Roman" w:hAnsi="Times New Roman" w:cs="Times New Roman"/>
          <w:webHidden/>
          <w:sz w:val="24"/>
          <w:szCs w:val="24"/>
          <w:lang w:val="ru-RU" w:eastAsia="ru-RU"/>
        </w:rPr>
        <w:t>48</w:t>
      </w:r>
      <w:r w:rsidRPr="003203D8">
        <w:rPr>
          <w:rFonts w:ascii="Times New Roman" w:eastAsia="Times New Roman" w:hAnsi="Times New Roman" w:cs="Times New Roman"/>
          <w:webHidden/>
          <w:sz w:val="24"/>
          <w:szCs w:val="24"/>
          <w:lang w:val="ru-RU" w:eastAsia="ru-RU"/>
        </w:rPr>
        <w:fldChar w:fldCharType="end"/>
      </w:r>
    </w:p>
    <w:p w:rsidR="003203D8" w:rsidRPr="003203D8" w:rsidRDefault="003203D8" w:rsidP="003203D8">
      <w:pPr>
        <w:spacing w:after="0" w:line="240" w:lineRule="auto"/>
        <w:rPr>
          <w:rFonts w:ascii="Times New Roman" w:eastAsia="Times New Roman" w:hAnsi="Times New Roman" w:cs="Times New Roman"/>
          <w:sz w:val="28"/>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sz w:val="28"/>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sz w:val="28"/>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widowControl w:val="0"/>
        <w:spacing w:after="0" w:line="240" w:lineRule="auto"/>
        <w:jc w:val="center"/>
        <w:rPr>
          <w:rFonts w:ascii="Times New Roman" w:eastAsia="Times New Roman" w:hAnsi="Times New Roman" w:cs="Times New Roman"/>
          <w:bCs/>
          <w:lang w:val="ru-RU" w:eastAsia="ru-RU"/>
        </w:rPr>
      </w:pPr>
    </w:p>
    <w:p w:rsidR="003203D8" w:rsidRPr="003203D8" w:rsidRDefault="003203D8" w:rsidP="003203D8">
      <w:pPr>
        <w:rPr>
          <w:rFonts w:ascii="Cambria" w:eastAsia="Times New Roman" w:hAnsi="Cambria" w:cs="Times New Roman"/>
          <w:b/>
          <w:bCs/>
          <w:color w:val="000000"/>
          <w:sz w:val="28"/>
          <w:szCs w:val="28"/>
          <w:lang w:val="ru-RU" w:eastAsia="ru-RU"/>
        </w:rPr>
      </w:pPr>
      <w:bookmarkStart w:id="1" w:name="_Toc420739500"/>
      <w:r w:rsidRPr="003203D8">
        <w:rPr>
          <w:rFonts w:ascii="Cambria" w:eastAsia="Times New Roman" w:hAnsi="Cambria" w:cs="Times New Roman"/>
          <w:b/>
          <w:bCs/>
          <w:color w:val="000000"/>
          <w:sz w:val="28"/>
          <w:szCs w:val="28"/>
          <w:lang w:val="ru-RU" w:eastAsia="ru-RU"/>
        </w:rPr>
        <w:br w:type="page"/>
      </w:r>
    </w:p>
    <w:p w:rsidR="003203D8" w:rsidRPr="003203D8" w:rsidRDefault="003203D8" w:rsidP="003203D8">
      <w:pPr>
        <w:keepNext/>
        <w:keepLines/>
        <w:spacing w:after="0" w:line="240" w:lineRule="auto"/>
        <w:jc w:val="center"/>
        <w:outlineLvl w:val="0"/>
        <w:rPr>
          <w:rFonts w:ascii="Cambria" w:eastAsia="Times New Roman" w:hAnsi="Cambria" w:cs="Times New Roman"/>
          <w:b/>
          <w:bCs/>
          <w:color w:val="000000"/>
          <w:sz w:val="28"/>
          <w:szCs w:val="28"/>
          <w:lang w:val="ru-RU" w:eastAsia="ru-RU"/>
        </w:rPr>
      </w:pPr>
      <w:r w:rsidRPr="003203D8">
        <w:rPr>
          <w:rFonts w:ascii="Cambria" w:eastAsia="Times New Roman" w:hAnsi="Cambria" w:cs="Times New Roman"/>
          <w:b/>
          <w:bCs/>
          <w:color w:val="000000"/>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3203D8" w:rsidRPr="003203D8" w:rsidRDefault="003203D8" w:rsidP="003203D8">
      <w:pPr>
        <w:tabs>
          <w:tab w:val="left" w:pos="2295"/>
        </w:tabs>
        <w:spacing w:after="0" w:line="240" w:lineRule="auto"/>
        <w:jc w:val="center"/>
        <w:rPr>
          <w:rFonts w:ascii="Times New Roman" w:eastAsia="Times New Roman" w:hAnsi="Times New Roman" w:cs="Times New Roman"/>
          <w:b/>
          <w:lang w:val="ru-RU" w:eastAsia="ru-RU"/>
        </w:rPr>
      </w:pPr>
    </w:p>
    <w:p w:rsidR="003203D8" w:rsidRPr="003203D8" w:rsidRDefault="003203D8" w:rsidP="003203D8">
      <w:pPr>
        <w:tabs>
          <w:tab w:val="left" w:pos="360"/>
        </w:tabs>
        <w:spacing w:after="0"/>
        <w:ind w:firstLine="851"/>
        <w:jc w:val="both"/>
        <w:rPr>
          <w:rFonts w:ascii="Times New Roman" w:eastAsia="Times New Roman" w:hAnsi="Times New Roman" w:cs="Times New Roman"/>
          <w:sz w:val="28"/>
          <w:szCs w:val="28"/>
          <w:lang w:val="ru-RU" w:eastAsia="ru-RU"/>
        </w:rPr>
      </w:pPr>
    </w:p>
    <w:p w:rsidR="003203D8" w:rsidRPr="003203D8" w:rsidRDefault="003203D8" w:rsidP="003203D8">
      <w:pPr>
        <w:tabs>
          <w:tab w:val="left" w:pos="360"/>
        </w:tabs>
        <w:spacing w:after="0"/>
        <w:ind w:firstLine="851"/>
        <w:jc w:val="both"/>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203D8" w:rsidRPr="003203D8" w:rsidRDefault="003203D8" w:rsidP="003203D8">
      <w:pPr>
        <w:tabs>
          <w:tab w:val="left" w:pos="360"/>
        </w:tabs>
        <w:spacing w:after="0" w:line="240" w:lineRule="auto"/>
        <w:ind w:firstLine="709"/>
        <w:jc w:val="center"/>
        <w:rPr>
          <w:rFonts w:ascii="Times New Roman" w:eastAsia="Times New Roman" w:hAnsi="Times New Roman" w:cs="Times New Roman"/>
          <w:lang w:val="ru-RU" w:eastAsia="ru-RU"/>
        </w:rPr>
      </w:pPr>
    </w:p>
    <w:p w:rsidR="003203D8" w:rsidRPr="003203D8" w:rsidRDefault="003203D8" w:rsidP="003203D8">
      <w:pPr>
        <w:widowControl w:val="0"/>
        <w:spacing w:after="0" w:line="360" w:lineRule="auto"/>
        <w:ind w:firstLine="709"/>
        <w:jc w:val="both"/>
        <w:rPr>
          <w:rFonts w:ascii="Times New Roman" w:eastAsia="Times New Roman" w:hAnsi="Times New Roman" w:cs="Times New Roman"/>
          <w:i/>
          <w:iCs/>
          <w:sz w:val="28"/>
          <w:szCs w:val="28"/>
          <w:lang w:val="ru-RU" w:eastAsia="ru-RU"/>
        </w:rPr>
      </w:pPr>
    </w:p>
    <w:p w:rsidR="003203D8" w:rsidRPr="003203D8" w:rsidRDefault="003203D8" w:rsidP="003203D8">
      <w:pPr>
        <w:keepNext/>
        <w:keepLines/>
        <w:spacing w:after="0" w:line="240" w:lineRule="auto"/>
        <w:jc w:val="center"/>
        <w:outlineLvl w:val="0"/>
        <w:rPr>
          <w:rFonts w:ascii="Cambria" w:eastAsia="Times New Roman" w:hAnsi="Cambria" w:cs="Times New Roman"/>
          <w:b/>
          <w:bCs/>
          <w:color w:val="000000"/>
          <w:sz w:val="28"/>
          <w:szCs w:val="28"/>
          <w:lang w:val="ru-RU" w:eastAsia="ru-RU"/>
        </w:rPr>
      </w:pPr>
      <w:bookmarkStart w:id="2" w:name="_Toc420739502"/>
      <w:r w:rsidRPr="003203D8">
        <w:rPr>
          <w:rFonts w:ascii="Cambria" w:eastAsia="Times New Roman" w:hAnsi="Cambria" w:cs="Times New Roman"/>
          <w:b/>
          <w:bCs/>
          <w:color w:val="000000"/>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p>
    <w:p w:rsidR="003203D8" w:rsidRPr="003203D8" w:rsidRDefault="003203D8" w:rsidP="003203D8">
      <w:pPr>
        <w:spacing w:after="0" w:line="240" w:lineRule="auto"/>
        <w:ind w:firstLine="708"/>
        <w:rPr>
          <w:rFonts w:ascii="Times New Roman" w:eastAsia="Times New Roman" w:hAnsi="Times New Roman" w:cs="Times New Roman"/>
          <w:lang w:val="ru-RU" w:eastAsia="ru-RU"/>
        </w:rPr>
      </w:pPr>
    </w:p>
    <w:p w:rsidR="003203D8" w:rsidRPr="003203D8" w:rsidRDefault="003203D8" w:rsidP="003203D8">
      <w:pPr>
        <w:spacing w:after="0" w:line="240" w:lineRule="auto"/>
        <w:ind w:firstLine="708"/>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 xml:space="preserve">2.1 Показатели и критерии оценивания компетенций:  </w:t>
      </w:r>
    </w:p>
    <w:p w:rsidR="003203D8" w:rsidRPr="003203D8" w:rsidRDefault="003203D8" w:rsidP="003203D8">
      <w:pPr>
        <w:spacing w:after="0" w:line="240" w:lineRule="auto"/>
        <w:ind w:firstLine="708"/>
        <w:rPr>
          <w:rFonts w:ascii="Times New Roman" w:eastAsia="Times New Roman" w:hAnsi="Times New Roman" w:cs="Times New Roman"/>
          <w:lang w:val="ru-RU" w:eastAsia="ru-RU"/>
        </w:rPr>
      </w:pPr>
    </w:p>
    <w:p w:rsidR="003203D8" w:rsidRPr="003203D8" w:rsidRDefault="003203D8" w:rsidP="003203D8">
      <w:pPr>
        <w:spacing w:after="0" w:line="240" w:lineRule="auto"/>
        <w:ind w:firstLine="708"/>
        <w:rPr>
          <w:rFonts w:ascii="Times New Roman" w:eastAsia="Times New Roman" w:hAnsi="Times New Roman" w:cs="Times New Roman"/>
          <w:lang w:val="ru-RU" w:eastAsia="ru-RU"/>
        </w:rPr>
      </w:pPr>
    </w:p>
    <w:tbl>
      <w:tblPr>
        <w:tblW w:w="5000" w:type="pct"/>
        <w:tblLayout w:type="fixed"/>
        <w:tblCellMar>
          <w:left w:w="0" w:type="dxa"/>
          <w:right w:w="0" w:type="dxa"/>
        </w:tblCellMar>
        <w:tblLook w:val="01E0" w:firstRow="1" w:lastRow="1" w:firstColumn="1" w:lastColumn="1" w:noHBand="0" w:noVBand="0"/>
      </w:tblPr>
      <w:tblGrid>
        <w:gridCol w:w="3649"/>
        <w:gridCol w:w="2778"/>
        <w:gridCol w:w="2315"/>
        <w:gridCol w:w="1640"/>
      </w:tblGrid>
      <w:tr w:rsidR="003203D8" w:rsidRPr="003203D8" w:rsidTr="002E49D9">
        <w:trPr>
          <w:trHeight w:val="752"/>
          <w:tblHeader/>
        </w:trPr>
        <w:tc>
          <w:tcPr>
            <w:tcW w:w="1757"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3D8" w:rsidRPr="003203D8" w:rsidRDefault="003203D8" w:rsidP="003203D8">
            <w:pPr>
              <w:spacing w:after="0" w:line="256" w:lineRule="auto"/>
              <w:jc w:val="center"/>
              <w:rPr>
                <w:rFonts w:ascii="Times New Roman" w:eastAsia="Times New Roman" w:hAnsi="Times New Roman" w:cs="Times New Roman"/>
                <w:sz w:val="24"/>
                <w:szCs w:val="28"/>
                <w:lang w:val="ru-RU" w:eastAsia="ru-RU"/>
              </w:rPr>
            </w:pPr>
            <w:r w:rsidRPr="003203D8">
              <w:rPr>
                <w:rFonts w:ascii="Times New Roman" w:eastAsia="Times New Roman" w:hAnsi="Times New Roman" w:cs="Times New Roman"/>
                <w:color w:val="000000"/>
                <w:sz w:val="24"/>
                <w:szCs w:val="28"/>
                <w:lang w:val="ru-RU" w:eastAsia="ru-RU"/>
              </w:rPr>
              <w:t xml:space="preserve">ЗУН, составляющие компетенцию </w:t>
            </w:r>
          </w:p>
        </w:tc>
        <w:tc>
          <w:tcPr>
            <w:tcW w:w="1338"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3D8" w:rsidRPr="003203D8" w:rsidRDefault="003203D8" w:rsidP="003203D8">
            <w:pPr>
              <w:spacing w:after="0" w:line="256" w:lineRule="auto"/>
              <w:jc w:val="center"/>
              <w:rPr>
                <w:rFonts w:ascii="Times New Roman" w:eastAsia="Times New Roman" w:hAnsi="Times New Roman" w:cs="Times New Roman"/>
                <w:sz w:val="24"/>
                <w:szCs w:val="28"/>
                <w:lang w:val="ru-RU" w:eastAsia="ru-RU"/>
              </w:rPr>
            </w:pPr>
            <w:r w:rsidRPr="003203D8">
              <w:rPr>
                <w:rFonts w:ascii="Times New Roman" w:eastAsia="Times New Roman" w:hAnsi="Times New Roman" w:cs="Times New Roman"/>
                <w:color w:val="000000"/>
                <w:sz w:val="24"/>
                <w:szCs w:val="28"/>
                <w:lang w:val="ru-RU" w:eastAsia="ru-RU"/>
              </w:rPr>
              <w:t>Показатели оценивания</w:t>
            </w:r>
          </w:p>
        </w:tc>
        <w:tc>
          <w:tcPr>
            <w:tcW w:w="111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3D8" w:rsidRPr="003203D8" w:rsidRDefault="003203D8" w:rsidP="003203D8">
            <w:pPr>
              <w:spacing w:after="0" w:line="256" w:lineRule="auto"/>
              <w:jc w:val="center"/>
              <w:rPr>
                <w:rFonts w:ascii="Times New Roman" w:eastAsia="Times New Roman" w:hAnsi="Times New Roman" w:cs="Times New Roman"/>
                <w:sz w:val="24"/>
                <w:szCs w:val="28"/>
                <w:lang w:val="ru-RU" w:eastAsia="ru-RU"/>
              </w:rPr>
            </w:pPr>
            <w:r w:rsidRPr="003203D8">
              <w:rPr>
                <w:rFonts w:ascii="Times New Roman" w:eastAsia="Times New Roman" w:hAnsi="Times New Roman" w:cs="Times New Roman"/>
                <w:color w:val="000000"/>
                <w:sz w:val="24"/>
                <w:szCs w:val="28"/>
                <w:lang w:val="ru-RU" w:eastAsia="ru-RU"/>
              </w:rPr>
              <w:t>Критерии оценивания</w:t>
            </w:r>
          </w:p>
        </w:tc>
        <w:tc>
          <w:tcPr>
            <w:tcW w:w="790"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3D8" w:rsidRPr="003203D8" w:rsidRDefault="003203D8" w:rsidP="003203D8">
            <w:pPr>
              <w:spacing w:after="0" w:line="256" w:lineRule="auto"/>
              <w:jc w:val="center"/>
              <w:rPr>
                <w:rFonts w:ascii="Times New Roman" w:eastAsia="Times New Roman" w:hAnsi="Times New Roman" w:cs="Times New Roman"/>
                <w:sz w:val="24"/>
                <w:szCs w:val="28"/>
                <w:lang w:val="ru-RU" w:eastAsia="ru-RU"/>
              </w:rPr>
            </w:pPr>
            <w:r w:rsidRPr="003203D8">
              <w:rPr>
                <w:rFonts w:ascii="Times New Roman" w:eastAsia="Times New Roman" w:hAnsi="Times New Roman" w:cs="Times New Roman"/>
                <w:color w:val="000000"/>
                <w:sz w:val="24"/>
                <w:szCs w:val="28"/>
                <w:lang w:val="ru-RU" w:eastAsia="ru-RU"/>
              </w:rPr>
              <w:t>Средства оценивания</w:t>
            </w:r>
          </w:p>
        </w:tc>
      </w:tr>
      <w:tr w:rsidR="003203D8" w:rsidRPr="003203D8" w:rsidTr="002E49D9">
        <w:trPr>
          <w:trHeight w:val="430"/>
        </w:trPr>
        <w:tc>
          <w:tcPr>
            <w:tcW w:w="5000" w:type="pct"/>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3D8" w:rsidRPr="003203D8" w:rsidRDefault="003203D8" w:rsidP="003203D8">
            <w:pPr>
              <w:spacing w:after="0" w:line="240" w:lineRule="auto"/>
              <w:jc w:val="center"/>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ПК-2 -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3203D8" w:rsidRPr="003203D8" w:rsidTr="002E49D9">
        <w:trPr>
          <w:trHeight w:val="2005"/>
        </w:trPr>
        <w:tc>
          <w:tcPr>
            <w:tcW w:w="1757"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3203D8">
              <w:rPr>
                <w:rFonts w:ascii="Times New Roman" w:eastAsia="Times New Roman" w:hAnsi="Times New Roman" w:cs="Times New Roman"/>
                <w:b/>
                <w:sz w:val="24"/>
                <w:szCs w:val="24"/>
                <w:lang w:val="ru-RU"/>
              </w:rPr>
              <w:t>Знание</w:t>
            </w:r>
          </w:p>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 xml:space="preserve">знает основные категории процедуры </w:t>
            </w:r>
            <w:r w:rsidRPr="003203D8">
              <w:rPr>
                <w:rFonts w:ascii="Times New Roman" w:eastAsia="Times New Roman" w:hAnsi="Times New Roman" w:cs="Times New Roman"/>
                <w:color w:val="000000"/>
                <w:sz w:val="24"/>
                <w:szCs w:val="24"/>
                <w:lang w:val="ru-RU"/>
              </w:rPr>
              <w:t>расчетов</w:t>
            </w:r>
            <w:r w:rsidRPr="003203D8">
              <w:rPr>
                <w:rFonts w:ascii="Times New Roman" w:eastAsia="Times New Roman" w:hAnsi="Times New Roman" w:cs="Times New Roman"/>
                <w:sz w:val="24"/>
                <w:szCs w:val="24"/>
                <w:lang w:val="ru-RU"/>
              </w:rPr>
              <w:t xml:space="preserve"> агрегированных показателей налоговой, бюджетной и кредитной сфер;</w:t>
            </w:r>
          </w:p>
          <w:p w:rsidR="003203D8" w:rsidRPr="003203D8" w:rsidRDefault="003203D8" w:rsidP="003203D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в целом знает сущность и содержание</w:t>
            </w:r>
            <w:r w:rsidRPr="003203D8">
              <w:rPr>
                <w:rFonts w:ascii="Times New Roman" w:eastAsia="Times New Roman" w:hAnsi="Times New Roman" w:cs="Times New Roman"/>
                <w:color w:val="000000"/>
                <w:sz w:val="24"/>
                <w:szCs w:val="24"/>
                <w:lang w:val="ru-RU"/>
              </w:rPr>
              <w:t xml:space="preserve"> расчетов</w:t>
            </w:r>
            <w:r w:rsidRPr="003203D8">
              <w:rPr>
                <w:rFonts w:ascii="Times New Roman" w:eastAsia="Times New Roman" w:hAnsi="Times New Roman" w:cs="Times New Roman"/>
                <w:sz w:val="24"/>
                <w:szCs w:val="24"/>
                <w:lang w:val="ru-RU"/>
              </w:rPr>
              <w:t xml:space="preserve"> агрегированных показателей налоговой, бюджетной и кредитной сфер, но допускает незначительные ошибки;</w:t>
            </w:r>
          </w:p>
          <w:p w:rsidR="003203D8" w:rsidRPr="003203D8" w:rsidRDefault="003203D8" w:rsidP="003203D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 xml:space="preserve">демонстрирует целостные знания в области </w:t>
            </w:r>
            <w:r w:rsidRPr="003203D8">
              <w:rPr>
                <w:rFonts w:ascii="Times New Roman" w:eastAsia="Times New Roman" w:hAnsi="Times New Roman" w:cs="Times New Roman"/>
                <w:color w:val="000000"/>
                <w:sz w:val="24"/>
                <w:szCs w:val="24"/>
                <w:lang w:val="ru-RU"/>
              </w:rPr>
              <w:t>расчетов</w:t>
            </w:r>
            <w:r w:rsidRPr="003203D8">
              <w:rPr>
                <w:rFonts w:ascii="Times New Roman" w:eastAsia="Times New Roman" w:hAnsi="Times New Roman" w:cs="Times New Roman"/>
                <w:sz w:val="24"/>
                <w:szCs w:val="24"/>
                <w:lang w:val="ru-RU"/>
              </w:rPr>
              <w:t xml:space="preserve"> агрегированных показателей налоговой, бюджетной и кредитной сфер</w:t>
            </w:r>
          </w:p>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3203D8">
              <w:rPr>
                <w:rFonts w:ascii="Times New Roman" w:eastAsia="Times New Roman" w:hAnsi="Times New Roman" w:cs="Times New Roman"/>
                <w:b/>
                <w:sz w:val="24"/>
                <w:szCs w:val="24"/>
                <w:lang w:val="ru-RU"/>
              </w:rPr>
              <w:t>Умение</w:t>
            </w:r>
          </w:p>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опираться на сущность и содержание расчетов экономических и социально-экономических показателей, но допускает значительные ошибки в их применении;</w:t>
            </w:r>
          </w:p>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опираться на сущность и содержание расчетов экономических и социально-экономических показателей, но допускает незначительные ошибки в их применении;</w:t>
            </w:r>
          </w:p>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опираться на сущность и содержание расчетов экономических и социально-экономических показателей.</w:t>
            </w:r>
          </w:p>
          <w:p w:rsidR="003203D8" w:rsidRPr="003203D8" w:rsidRDefault="003203D8" w:rsidP="003203D8">
            <w:pPr>
              <w:shd w:val="clear" w:color="auto" w:fill="FFFFFF"/>
              <w:autoSpaceDE w:val="0"/>
              <w:autoSpaceDN w:val="0"/>
              <w:adjustRightInd w:val="0"/>
              <w:spacing w:after="0" w:line="240" w:lineRule="auto"/>
              <w:ind w:left="-6"/>
              <w:contextualSpacing/>
              <w:rPr>
                <w:rFonts w:ascii="Times New Roman" w:eastAsia="Times New Roman" w:hAnsi="Times New Roman" w:cs="Times New Roman"/>
                <w:b/>
                <w:sz w:val="24"/>
                <w:szCs w:val="24"/>
                <w:lang w:val="ru-RU"/>
              </w:rPr>
            </w:pPr>
            <w:r w:rsidRPr="003203D8">
              <w:rPr>
                <w:rFonts w:ascii="Times New Roman" w:eastAsia="Times New Roman" w:hAnsi="Times New Roman" w:cs="Times New Roman"/>
                <w:b/>
                <w:sz w:val="24"/>
                <w:szCs w:val="24"/>
                <w:lang w:val="ru-RU"/>
              </w:rPr>
              <w:t>Навыки</w:t>
            </w:r>
          </w:p>
          <w:p w:rsidR="003203D8" w:rsidRPr="003203D8" w:rsidRDefault="003203D8" w:rsidP="003203D8">
            <w:pPr>
              <w:shd w:val="clear" w:color="auto" w:fill="FFFFFF"/>
              <w:autoSpaceDE w:val="0"/>
              <w:autoSpaceDN w:val="0"/>
              <w:adjustRightInd w:val="0"/>
              <w:spacing w:after="0" w:line="240" w:lineRule="auto"/>
              <w:ind w:left="-6"/>
              <w:contextualSpacing/>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общие навыки интерпретации полученных результатов, однако испытывает значительные сложности в применении их для конкретной организации;</w:t>
            </w:r>
          </w:p>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готовность применять навыки интерпретации полученных результатов и обоснование выводов при расчетах экономических и социально-экономических показателей, но допускает незначительные ошибки;</w:t>
            </w:r>
          </w:p>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готовность применять навыки интерпретации полученных результатов и обоснование выводов при расчетах экономических и социально-экономических показателей.</w:t>
            </w:r>
          </w:p>
        </w:tc>
        <w:tc>
          <w:tcPr>
            <w:tcW w:w="1338"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Пороговый уровень:</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Показатели усвоения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дает  общее  представление  о  виде деятельности, основных закономерностях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функционирования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Базовый уровень:</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Показатели для проверки освоения умений содержат требования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к выполнению отдельных</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действий и/или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операций- позволяет  решать  типовые  задачи,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Повышенный  уровень:</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Наименования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данных  результатов обучения включают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характеристику  навыков,  приобретенных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процессе  решения  профессиональных</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задач</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предполагает  готовность  решать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практические   задачи   повышенной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сложности, нетиповые задачи, принимать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профессиональные  и  управленческие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решения   в   условиях   неполной</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определенности,  при недостаточном</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документальном, нормативном   и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методическом обеспечении</w:t>
            </w:r>
          </w:p>
        </w:tc>
        <w:tc>
          <w:tcPr>
            <w:tcW w:w="111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соответствие проблеме исследования;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полнота и содержательность ответа;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умение приводить примеры;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умение отстаивать свою позицию;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умение пользоваться дополнительной литературой при подготовке к занятиям;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соответствие представленной в ответах информации материалам лекции и учебной литературы,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сведениям из информационных ресурсов Интернет;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обоснованность обращения к базам данных;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целенаправленность поиска и отбора;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объем выполненной работы;</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0"/>
                <w:szCs w:val="24"/>
                <w:lang w:val="ru-RU"/>
              </w:rPr>
            </w:pPr>
            <w:r w:rsidRPr="003203D8">
              <w:rPr>
                <w:rFonts w:ascii="Times New Roman" w:eastAsia="Times New Roman" w:hAnsi="Times New Roman" w:cs="Times New Roman"/>
                <w:sz w:val="24"/>
                <w:szCs w:val="28"/>
                <w:lang w:val="ru-RU"/>
              </w:rPr>
              <w:t>соответствие полученных результатов поставленному заданию.</w:t>
            </w:r>
          </w:p>
        </w:tc>
        <w:tc>
          <w:tcPr>
            <w:tcW w:w="790"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3D8" w:rsidRPr="003203D8" w:rsidRDefault="003203D8" w:rsidP="003203D8">
            <w:pPr>
              <w:spacing w:after="0" w:line="240" w:lineRule="auto"/>
              <w:rPr>
                <w:rFonts w:ascii="Times New Roman" w:eastAsia="Times New Roman" w:hAnsi="Times New Roman" w:cs="Times New Roman"/>
                <w:i/>
                <w:iCs/>
                <w:color w:val="000000" w:themeColor="text1"/>
                <w:sz w:val="24"/>
                <w:szCs w:val="24"/>
                <w:lang w:val="ru-RU" w:eastAsia="ru-RU"/>
              </w:rPr>
            </w:pPr>
            <w:r w:rsidRPr="003203D8">
              <w:rPr>
                <w:rFonts w:ascii="Times New Roman" w:eastAsia="Times New Roman" w:hAnsi="Times New Roman" w:cs="Times New Roman"/>
                <w:i/>
                <w:iCs/>
                <w:color w:val="000000" w:themeColor="text1"/>
                <w:sz w:val="24"/>
                <w:szCs w:val="24"/>
                <w:lang w:val="ru-RU" w:eastAsia="ru-RU"/>
              </w:rPr>
              <w:t xml:space="preserve">О – опрос, </w:t>
            </w:r>
          </w:p>
          <w:p w:rsidR="003203D8" w:rsidRPr="003203D8" w:rsidRDefault="003203D8" w:rsidP="003203D8">
            <w:pPr>
              <w:spacing w:after="0" w:line="240" w:lineRule="auto"/>
              <w:rPr>
                <w:rFonts w:ascii="Times New Roman" w:eastAsia="Times New Roman" w:hAnsi="Times New Roman" w:cs="Times New Roman"/>
                <w:sz w:val="24"/>
                <w:szCs w:val="28"/>
                <w:lang w:val="ru-RU"/>
              </w:rPr>
            </w:pPr>
            <w:r w:rsidRPr="003203D8">
              <w:rPr>
                <w:rFonts w:ascii="Times New Roman" w:eastAsia="Times New Roman" w:hAnsi="Times New Roman" w:cs="Times New Roman"/>
                <w:i/>
                <w:iCs/>
                <w:color w:val="000000" w:themeColor="text1"/>
                <w:sz w:val="24"/>
                <w:szCs w:val="24"/>
                <w:lang w:val="ru-RU" w:eastAsia="ru-RU"/>
              </w:rPr>
              <w:t>Т- тест, Д – доклад</w:t>
            </w:r>
          </w:p>
        </w:tc>
      </w:tr>
      <w:tr w:rsidR="003203D8" w:rsidRPr="003203D8" w:rsidTr="002E49D9">
        <w:trPr>
          <w:trHeight w:val="430"/>
        </w:trPr>
        <w:tc>
          <w:tcPr>
            <w:tcW w:w="5000" w:type="pct"/>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3D8" w:rsidRPr="003203D8" w:rsidRDefault="003203D8" w:rsidP="003203D8">
            <w:pPr>
              <w:spacing w:after="0" w:line="240" w:lineRule="auto"/>
              <w:jc w:val="center"/>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ПК-5 -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3203D8" w:rsidRPr="003203D8" w:rsidTr="002E49D9">
        <w:trPr>
          <w:trHeight w:val="2005"/>
        </w:trPr>
        <w:tc>
          <w:tcPr>
            <w:tcW w:w="1757"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3203D8">
              <w:rPr>
                <w:rFonts w:ascii="Times New Roman" w:eastAsia="Times New Roman" w:hAnsi="Times New Roman" w:cs="Times New Roman"/>
                <w:b/>
                <w:sz w:val="24"/>
                <w:szCs w:val="24"/>
                <w:lang w:val="ru-RU"/>
              </w:rPr>
              <w:t>Знание</w:t>
            </w:r>
          </w:p>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основных источников финансовой, бухгалтерской и иной информации;</w:t>
            </w:r>
          </w:p>
          <w:p w:rsidR="003203D8" w:rsidRPr="003203D8" w:rsidRDefault="003203D8" w:rsidP="003203D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различных методик получения финансовой, бухгалтерской и иной информации, содержащейся в отчетности предприятий различных форм собственности;</w:t>
            </w:r>
          </w:p>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самых важных источников финансовой, бухгалтерской и иную информации.</w:t>
            </w:r>
          </w:p>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3203D8">
              <w:rPr>
                <w:rFonts w:ascii="Times New Roman" w:eastAsia="Times New Roman" w:hAnsi="Times New Roman" w:cs="Times New Roman"/>
                <w:b/>
                <w:sz w:val="24"/>
                <w:szCs w:val="24"/>
                <w:lang w:val="ru-RU"/>
              </w:rPr>
              <w:t>Умение</w:t>
            </w:r>
          </w:p>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выделять необходимую финансовую, бухгалтерскую и иную информацию, однако допускаются значительные ошибки при ее анализе;</w:t>
            </w:r>
          </w:p>
          <w:p w:rsidR="003203D8" w:rsidRPr="003203D8" w:rsidRDefault="003203D8" w:rsidP="003203D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выделять необходимую финансовую, бухгалтерскую и иную информацию, однако допускаются незначительные ошибки при ее анализе;</w:t>
            </w:r>
          </w:p>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выделять необходимую финансовую, бухгалтерскую и иную информацию.</w:t>
            </w:r>
          </w:p>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3203D8">
              <w:rPr>
                <w:rFonts w:ascii="Times New Roman" w:eastAsia="Times New Roman" w:hAnsi="Times New Roman" w:cs="Times New Roman"/>
                <w:b/>
                <w:sz w:val="24"/>
                <w:szCs w:val="24"/>
                <w:lang w:val="ru-RU"/>
              </w:rPr>
              <w:t>Навыки</w:t>
            </w:r>
          </w:p>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в общих чертах понимать сущность теории финансов;</w:t>
            </w:r>
          </w:p>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понимать сущность теории финансов, однако допускаются незначительные ошибки при принятии управленческих решений;</w:t>
            </w:r>
          </w:p>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способностью использовать знания по теории финансов в своей практической деятельности при принятия управленческих решений.</w:t>
            </w:r>
          </w:p>
        </w:tc>
        <w:tc>
          <w:tcPr>
            <w:tcW w:w="1338"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Пороговый уровень:</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Показатели усвоения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дает  общее  представление  о  виде деятельности, основных закономерностях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функционирования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Базовый уровень:</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Показатели для проверки освоения умений содержат требования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к выполнению отдельных</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действий и/или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операций- позволяет  решать  типовые  задачи,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Повышенный  уровень:</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Наименования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данных  результатов обучения включают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характеристику  навыков,  приобретенных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процессе  решения  профессиональных</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задач</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 предполагает  готовность  решать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практические   задачи   повышенной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сложности, нетиповые задачи, принимать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профессиональные  и  управленческие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решения   в   условиях   неполной</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определенности,  при недостаточном</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документальном, нормативном   и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методическом обеспечении</w:t>
            </w:r>
          </w:p>
        </w:tc>
        <w:tc>
          <w:tcPr>
            <w:tcW w:w="111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соответствие проблеме исследования;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полнота и содержательность ответа;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умение приводить примеры;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умение отстаивать свою позицию;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умение пользоваться дополнительной литературой при подготовке к занятиям;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соответствие представленной в ответах информации материалам лекции и учебной литературы,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сведениям из информационных ресурсов Интернет;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обоснованность обращения к базам данных;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целенаправленность поиска и отбора;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объем выполненной работы;</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0"/>
                <w:szCs w:val="24"/>
                <w:lang w:val="ru-RU"/>
              </w:rPr>
            </w:pPr>
            <w:r w:rsidRPr="003203D8">
              <w:rPr>
                <w:rFonts w:ascii="Times New Roman" w:eastAsia="Times New Roman" w:hAnsi="Times New Roman" w:cs="Times New Roman"/>
                <w:sz w:val="24"/>
                <w:szCs w:val="28"/>
                <w:lang w:val="ru-RU"/>
              </w:rPr>
              <w:t>соответствие полученных результатов поставленному заданию.</w:t>
            </w:r>
          </w:p>
        </w:tc>
        <w:tc>
          <w:tcPr>
            <w:tcW w:w="790"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3D8" w:rsidRPr="003203D8" w:rsidRDefault="003203D8" w:rsidP="003203D8">
            <w:pPr>
              <w:spacing w:after="0" w:line="240" w:lineRule="auto"/>
              <w:rPr>
                <w:rFonts w:ascii="Times New Roman" w:eastAsia="Times New Roman" w:hAnsi="Times New Roman" w:cs="Times New Roman"/>
                <w:i/>
                <w:iCs/>
                <w:color w:val="000000" w:themeColor="text1"/>
                <w:sz w:val="24"/>
                <w:szCs w:val="24"/>
                <w:lang w:val="ru-RU" w:eastAsia="ru-RU"/>
              </w:rPr>
            </w:pPr>
            <w:r w:rsidRPr="003203D8">
              <w:rPr>
                <w:rFonts w:ascii="Times New Roman" w:eastAsia="Times New Roman" w:hAnsi="Times New Roman" w:cs="Times New Roman"/>
                <w:i/>
                <w:iCs/>
                <w:color w:val="000000" w:themeColor="text1"/>
                <w:sz w:val="24"/>
                <w:szCs w:val="24"/>
                <w:lang w:val="ru-RU" w:eastAsia="ru-RU"/>
              </w:rPr>
              <w:t xml:space="preserve">О – опрос, </w:t>
            </w:r>
          </w:p>
          <w:p w:rsidR="003203D8" w:rsidRPr="003203D8" w:rsidRDefault="003203D8" w:rsidP="003203D8">
            <w:pPr>
              <w:spacing w:after="0" w:line="240" w:lineRule="auto"/>
              <w:rPr>
                <w:rFonts w:ascii="Times New Roman" w:eastAsia="Times New Roman" w:hAnsi="Times New Roman" w:cs="Times New Roman"/>
                <w:sz w:val="24"/>
                <w:szCs w:val="28"/>
                <w:lang w:val="ru-RU"/>
              </w:rPr>
            </w:pPr>
            <w:r w:rsidRPr="003203D8">
              <w:rPr>
                <w:rFonts w:ascii="Times New Roman" w:eastAsia="Times New Roman" w:hAnsi="Times New Roman" w:cs="Times New Roman"/>
                <w:i/>
                <w:iCs/>
                <w:color w:val="000000" w:themeColor="text1"/>
                <w:sz w:val="24"/>
                <w:szCs w:val="24"/>
                <w:lang w:val="ru-RU" w:eastAsia="ru-RU"/>
              </w:rPr>
              <w:t>Т- тест, Д – доклад</w:t>
            </w:r>
          </w:p>
        </w:tc>
      </w:tr>
      <w:tr w:rsidR="003203D8" w:rsidRPr="003203D8" w:rsidTr="002E49D9">
        <w:trPr>
          <w:trHeight w:val="430"/>
        </w:trPr>
        <w:tc>
          <w:tcPr>
            <w:tcW w:w="5000" w:type="pct"/>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3D8" w:rsidRPr="003203D8" w:rsidRDefault="003203D8" w:rsidP="003203D8">
            <w:pPr>
              <w:spacing w:after="0" w:line="240" w:lineRule="auto"/>
              <w:jc w:val="center"/>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ПК-17 -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3203D8" w:rsidRPr="003203D8" w:rsidTr="002E49D9">
        <w:trPr>
          <w:trHeight w:val="2005"/>
        </w:trPr>
        <w:tc>
          <w:tcPr>
            <w:tcW w:w="1757"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3D8" w:rsidRPr="003203D8" w:rsidRDefault="003203D8" w:rsidP="003203D8">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3203D8">
              <w:rPr>
                <w:rFonts w:ascii="Times New Roman" w:eastAsia="Times New Roman" w:hAnsi="Times New Roman" w:cs="Times New Roman"/>
                <w:b/>
                <w:sz w:val="24"/>
                <w:szCs w:val="24"/>
                <w:lang w:val="ru-RU"/>
              </w:rPr>
              <w:t>Знание</w:t>
            </w:r>
          </w:p>
          <w:p w:rsidR="003203D8" w:rsidRPr="003203D8" w:rsidRDefault="003203D8" w:rsidP="003203D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системы счетов для учета финансовых результатов;</w:t>
            </w:r>
          </w:p>
          <w:p w:rsidR="003203D8" w:rsidRPr="003203D8" w:rsidRDefault="003203D8" w:rsidP="003203D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нормативной базы для формирования бухгалтерской, статистической и налоговой отчетности;</w:t>
            </w:r>
          </w:p>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порядка составления отчетности</w:t>
            </w:r>
          </w:p>
          <w:p w:rsidR="003203D8" w:rsidRPr="003203D8" w:rsidRDefault="003203D8" w:rsidP="003203D8">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3203D8">
              <w:rPr>
                <w:rFonts w:ascii="Times New Roman" w:eastAsia="Times New Roman" w:hAnsi="Times New Roman" w:cs="Times New Roman"/>
                <w:b/>
                <w:sz w:val="24"/>
                <w:szCs w:val="24"/>
                <w:lang w:val="ru-RU"/>
              </w:rPr>
              <w:t>Умение</w:t>
            </w:r>
          </w:p>
          <w:p w:rsidR="003203D8" w:rsidRPr="003203D8" w:rsidRDefault="003203D8" w:rsidP="003203D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отражать на счетах бухгалтерского учета операции хозяйственной деятельности за отчетный период;</w:t>
            </w:r>
          </w:p>
          <w:p w:rsidR="003203D8" w:rsidRPr="003203D8" w:rsidRDefault="003203D8" w:rsidP="003203D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формировать информацию о результатах деятельности на счетах бухгалтерского учета;</w:t>
            </w:r>
          </w:p>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разрабатывать и составлять необходимые формы отчетности и деклараций;</w:t>
            </w:r>
          </w:p>
          <w:p w:rsidR="003203D8" w:rsidRPr="003203D8" w:rsidRDefault="003203D8" w:rsidP="003203D8">
            <w:pPr>
              <w:widowControl w:val="0"/>
              <w:autoSpaceDE w:val="0"/>
              <w:autoSpaceDN w:val="0"/>
              <w:adjustRightInd w:val="0"/>
              <w:spacing w:after="0" w:line="240" w:lineRule="auto"/>
              <w:contextualSpacing/>
              <w:rPr>
                <w:rFonts w:ascii="Times New Roman" w:eastAsia="Times New Roman" w:hAnsi="Times New Roman" w:cs="Times New Roman"/>
                <w:b/>
                <w:sz w:val="24"/>
                <w:szCs w:val="24"/>
                <w:lang w:val="ru-RU"/>
              </w:rPr>
            </w:pPr>
            <w:r w:rsidRPr="003203D8">
              <w:rPr>
                <w:rFonts w:ascii="Times New Roman" w:eastAsia="Times New Roman" w:hAnsi="Times New Roman" w:cs="Times New Roman"/>
                <w:b/>
                <w:sz w:val="24"/>
                <w:szCs w:val="24"/>
                <w:lang w:val="ru-RU"/>
              </w:rPr>
              <w:t>Навыки</w:t>
            </w:r>
          </w:p>
          <w:p w:rsidR="003203D8" w:rsidRPr="003203D8" w:rsidRDefault="003203D8" w:rsidP="003203D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практическими навыками по документальному оформлению хозяйственных операций на счетах бухгалтерского учета, оценке хозяйственных средств и источников их формирования;</w:t>
            </w:r>
          </w:p>
          <w:p w:rsidR="003203D8" w:rsidRPr="003203D8" w:rsidRDefault="003203D8" w:rsidP="003203D8">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ru-RU"/>
              </w:rPr>
            </w:pPr>
            <w:r w:rsidRPr="003203D8">
              <w:rPr>
                <w:rFonts w:ascii="Times New Roman" w:eastAsia="Times New Roman" w:hAnsi="Times New Roman" w:cs="Times New Roman"/>
                <w:sz w:val="24"/>
                <w:szCs w:val="24"/>
                <w:lang w:val="ru-RU"/>
              </w:rPr>
              <w:t>методикой расчета результатов хозяйственной деятельности;</w:t>
            </w:r>
          </w:p>
          <w:p w:rsidR="003203D8" w:rsidRPr="003203D8" w:rsidRDefault="003203D8" w:rsidP="003203D8">
            <w:p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технологией составления отчетности и деклараций.</w:t>
            </w:r>
          </w:p>
        </w:tc>
        <w:tc>
          <w:tcPr>
            <w:tcW w:w="1338"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Пороговый уровень:</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Показатели усвоения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дает  общее  представление  о  виде деятельности, основных закономерностях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функционирования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Базовый уровень:</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Показатели для проверки освоения умений содержат требования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к выполнению отдельных</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действий и/или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операций- позволяет  решать  типовые  задачи,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Повышенный  уровень:</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Наименования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данных  результатов обучения включают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характеристику  навыков,  приобретенных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процессе  решения  профессиональных</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задач</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 предполагает  готовность  решать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практические   задачи   повышенной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сложности, нетиповые задачи, принимать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профессиональные  и  управленческие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решения   в   условиях   неполной</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определенности,  при недостаточном</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документальном, нормативном   и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методическом обеспечении</w:t>
            </w:r>
          </w:p>
        </w:tc>
        <w:tc>
          <w:tcPr>
            <w:tcW w:w="1115"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соответствие проблеме исследования;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полнота и содержательность ответа;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умение приводить примеры;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умение отстаивать свою позицию;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умение пользоваться дополнительной литературой при подготовке к занятиям;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соответствие представленной в ответах информации материалам лекции и учебной литературы,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сведениям из информационных ресурсов Интернет;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обоснованность обращения к базам данных;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 xml:space="preserve">целенаправленность поиска и отбора; </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4"/>
                <w:szCs w:val="28"/>
                <w:lang w:val="ru-RU"/>
              </w:rPr>
            </w:pPr>
            <w:r w:rsidRPr="003203D8">
              <w:rPr>
                <w:rFonts w:ascii="Times New Roman" w:eastAsia="Times New Roman" w:hAnsi="Times New Roman" w:cs="Times New Roman"/>
                <w:sz w:val="24"/>
                <w:szCs w:val="28"/>
                <w:lang w:val="ru-RU"/>
              </w:rPr>
              <w:t>объем выполненной работы;</w:t>
            </w:r>
          </w:p>
          <w:p w:rsidR="003203D8" w:rsidRPr="003203D8" w:rsidRDefault="003203D8" w:rsidP="003203D8">
            <w:pPr>
              <w:numPr>
                <w:ilvl w:val="0"/>
                <w:numId w:val="1"/>
              </w:numPr>
              <w:spacing w:after="0" w:line="240" w:lineRule="auto"/>
              <w:ind w:left="392"/>
              <w:rPr>
                <w:rFonts w:ascii="Times New Roman" w:eastAsia="Times New Roman" w:hAnsi="Times New Roman" w:cs="Times New Roman"/>
                <w:sz w:val="20"/>
                <w:szCs w:val="24"/>
                <w:lang w:val="ru-RU"/>
              </w:rPr>
            </w:pPr>
            <w:r w:rsidRPr="003203D8">
              <w:rPr>
                <w:rFonts w:ascii="Times New Roman" w:eastAsia="Times New Roman" w:hAnsi="Times New Roman" w:cs="Times New Roman"/>
                <w:sz w:val="24"/>
                <w:szCs w:val="28"/>
                <w:lang w:val="ru-RU"/>
              </w:rPr>
              <w:t>соответствие полученных результатов поставленному заданию.</w:t>
            </w:r>
          </w:p>
        </w:tc>
        <w:tc>
          <w:tcPr>
            <w:tcW w:w="790"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203D8" w:rsidRPr="003203D8" w:rsidRDefault="003203D8" w:rsidP="003203D8">
            <w:pPr>
              <w:spacing w:after="0" w:line="240" w:lineRule="auto"/>
              <w:rPr>
                <w:rFonts w:ascii="Times New Roman" w:eastAsia="Times New Roman" w:hAnsi="Times New Roman" w:cs="Times New Roman"/>
                <w:i/>
                <w:iCs/>
                <w:color w:val="000000" w:themeColor="text1"/>
                <w:sz w:val="24"/>
                <w:szCs w:val="24"/>
                <w:lang w:val="ru-RU" w:eastAsia="ru-RU"/>
              </w:rPr>
            </w:pPr>
            <w:r w:rsidRPr="003203D8">
              <w:rPr>
                <w:rFonts w:ascii="Times New Roman" w:eastAsia="Times New Roman" w:hAnsi="Times New Roman" w:cs="Times New Roman"/>
                <w:i/>
                <w:iCs/>
                <w:color w:val="000000" w:themeColor="text1"/>
                <w:sz w:val="24"/>
                <w:szCs w:val="24"/>
                <w:lang w:val="ru-RU" w:eastAsia="ru-RU"/>
              </w:rPr>
              <w:t xml:space="preserve">О – опрос, </w:t>
            </w:r>
          </w:p>
          <w:p w:rsidR="003203D8" w:rsidRPr="003203D8" w:rsidRDefault="003203D8" w:rsidP="003203D8">
            <w:pPr>
              <w:spacing w:after="0" w:line="240" w:lineRule="auto"/>
              <w:rPr>
                <w:rFonts w:ascii="Times New Roman" w:eastAsia="Times New Roman" w:hAnsi="Times New Roman" w:cs="Times New Roman"/>
                <w:sz w:val="24"/>
                <w:szCs w:val="28"/>
                <w:lang w:val="ru-RU"/>
              </w:rPr>
            </w:pPr>
            <w:r w:rsidRPr="003203D8">
              <w:rPr>
                <w:rFonts w:ascii="Times New Roman" w:eastAsia="Times New Roman" w:hAnsi="Times New Roman" w:cs="Times New Roman"/>
                <w:i/>
                <w:iCs/>
                <w:color w:val="000000" w:themeColor="text1"/>
                <w:sz w:val="24"/>
                <w:szCs w:val="24"/>
                <w:lang w:val="ru-RU" w:eastAsia="ru-RU"/>
              </w:rPr>
              <w:t>Т- тест, Д – доклад</w:t>
            </w:r>
          </w:p>
        </w:tc>
      </w:tr>
    </w:tbl>
    <w:p w:rsidR="003203D8" w:rsidRPr="003203D8" w:rsidRDefault="003203D8" w:rsidP="003203D8">
      <w:pPr>
        <w:spacing w:after="0" w:line="240" w:lineRule="auto"/>
        <w:ind w:firstLine="708"/>
        <w:rPr>
          <w:rFonts w:ascii="Times New Roman" w:eastAsia="Times New Roman" w:hAnsi="Times New Roman" w:cs="Times New Roman"/>
          <w:lang w:val="ru-RU" w:eastAsia="ru-RU"/>
        </w:rPr>
      </w:pPr>
    </w:p>
    <w:p w:rsidR="003203D8" w:rsidRPr="003203D8" w:rsidRDefault="003203D8" w:rsidP="003203D8">
      <w:pPr>
        <w:spacing w:after="0" w:line="240" w:lineRule="auto"/>
        <w:ind w:firstLine="708"/>
        <w:jc w:val="both"/>
        <w:rPr>
          <w:rFonts w:ascii="Times New Roman" w:eastAsia="Times New Roman" w:hAnsi="Times New Roman" w:cs="Times New Roman"/>
          <w:i/>
          <w:color w:val="00B050"/>
          <w:lang w:val="ru-RU" w:eastAsia="ru-RU"/>
        </w:rPr>
      </w:pPr>
    </w:p>
    <w:p w:rsidR="003203D8" w:rsidRPr="003203D8" w:rsidRDefault="003203D8" w:rsidP="003203D8">
      <w:pPr>
        <w:spacing w:after="0" w:line="240" w:lineRule="auto"/>
        <w:ind w:firstLine="708"/>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 xml:space="preserve">2.2 Шкалы оценивания:   </w:t>
      </w:r>
    </w:p>
    <w:p w:rsidR="003203D8" w:rsidRPr="003203D8" w:rsidRDefault="003203D8" w:rsidP="003203D8">
      <w:pPr>
        <w:spacing w:after="0" w:line="240" w:lineRule="auto"/>
        <w:ind w:firstLine="708"/>
        <w:rPr>
          <w:rFonts w:ascii="Times New Roman" w:eastAsia="Times New Roman" w:hAnsi="Times New Roman" w:cs="Times New Roman"/>
          <w:lang w:val="ru-RU" w:eastAsia="ru-RU"/>
        </w:rPr>
      </w:pPr>
    </w:p>
    <w:p w:rsidR="003203D8" w:rsidRPr="003203D8" w:rsidRDefault="003203D8" w:rsidP="003203D8">
      <w:pPr>
        <w:spacing w:after="0" w:line="240" w:lineRule="auto"/>
        <w:ind w:firstLine="708"/>
        <w:jc w:val="both"/>
        <w:rPr>
          <w:rFonts w:ascii="Times New Roman" w:eastAsia="Times New Roman" w:hAnsi="Times New Roman" w:cs="Times New Roman"/>
          <w:lang w:val="ru-RU" w:eastAsia="ru-RU"/>
        </w:rPr>
      </w:pPr>
      <w:bookmarkStart w:id="3" w:name="_Toc420739503"/>
      <w:r w:rsidRPr="003203D8">
        <w:rPr>
          <w:rFonts w:ascii="Times New Roman" w:eastAsia="Times New Roman" w:hAnsi="Times New Roman" w:cs="Times New Roman"/>
          <w:lang w:val="ru-RU" w:eastAsia="ru-RU"/>
        </w:rPr>
        <w:t xml:space="preserve">Текущий контроль успеваемости и промежуточная аттестация осуществляется в рамках накопительной </w:t>
      </w:r>
      <w:proofErr w:type="spellStart"/>
      <w:r w:rsidRPr="003203D8">
        <w:rPr>
          <w:rFonts w:ascii="Times New Roman" w:eastAsia="Times New Roman" w:hAnsi="Times New Roman" w:cs="Times New Roman"/>
          <w:lang w:val="ru-RU" w:eastAsia="ru-RU"/>
        </w:rPr>
        <w:t>балльно</w:t>
      </w:r>
      <w:proofErr w:type="spellEnd"/>
      <w:r w:rsidRPr="003203D8">
        <w:rPr>
          <w:rFonts w:ascii="Times New Roman" w:eastAsia="Times New Roman" w:hAnsi="Times New Roman" w:cs="Times New Roman"/>
          <w:lang w:val="ru-RU" w:eastAsia="ru-RU"/>
        </w:rPr>
        <w:t>-рейтинговой системы в 100-балльной шкале.</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2"/>
        <w:gridCol w:w="894"/>
        <w:gridCol w:w="1477"/>
        <w:gridCol w:w="1767"/>
        <w:gridCol w:w="1460"/>
        <w:gridCol w:w="759"/>
      </w:tblGrid>
      <w:tr w:rsidR="003203D8" w:rsidRPr="003203D8" w:rsidTr="002E49D9">
        <w:tc>
          <w:tcPr>
            <w:tcW w:w="9629" w:type="dxa"/>
            <w:gridSpan w:val="6"/>
          </w:tcPr>
          <w:p w:rsidR="003203D8" w:rsidRPr="003203D8" w:rsidRDefault="003203D8" w:rsidP="003203D8">
            <w:pPr>
              <w:spacing w:after="0" w:line="240" w:lineRule="auto"/>
              <w:jc w:val="center"/>
              <w:rPr>
                <w:rFonts w:ascii="Times New Roman" w:eastAsia="Times New Roman" w:hAnsi="Times New Roman" w:cs="Times New Roman"/>
                <w:sz w:val="18"/>
                <w:szCs w:val="18"/>
                <w:lang w:val="ru-RU" w:eastAsia="ru-RU"/>
              </w:rPr>
            </w:pPr>
            <w:r w:rsidRPr="003203D8">
              <w:rPr>
                <w:rFonts w:ascii="Times New Roman" w:eastAsia="Times New Roman" w:hAnsi="Times New Roman" w:cs="Times New Roman"/>
                <w:sz w:val="18"/>
                <w:szCs w:val="18"/>
                <w:lang w:val="ru-RU" w:eastAsia="ru-RU"/>
              </w:rPr>
              <w:t>Объем видов учебной работы в %</w:t>
            </w:r>
          </w:p>
          <w:p w:rsidR="003203D8" w:rsidRPr="003203D8" w:rsidRDefault="003203D8" w:rsidP="003203D8">
            <w:pPr>
              <w:spacing w:after="0" w:line="240" w:lineRule="auto"/>
              <w:jc w:val="center"/>
              <w:rPr>
                <w:rFonts w:ascii="Times New Roman" w:eastAsia="Times New Roman" w:hAnsi="Times New Roman" w:cs="Times New Roman"/>
                <w:sz w:val="18"/>
                <w:szCs w:val="18"/>
                <w:lang w:val="ru-RU" w:eastAsia="ru-RU"/>
              </w:rPr>
            </w:pPr>
            <w:r w:rsidRPr="003203D8">
              <w:rPr>
                <w:rFonts w:ascii="Times New Roman" w:eastAsia="Times New Roman" w:hAnsi="Times New Roman" w:cs="Times New Roman"/>
                <w:sz w:val="18"/>
                <w:szCs w:val="18"/>
                <w:lang w:val="ru-RU" w:eastAsia="ru-RU"/>
              </w:rPr>
              <w:t>(максимально возможный балл по виду учебной работы)</w:t>
            </w:r>
          </w:p>
        </w:tc>
      </w:tr>
      <w:tr w:rsidR="003203D8" w:rsidRPr="003203D8" w:rsidTr="002E49D9">
        <w:tc>
          <w:tcPr>
            <w:tcW w:w="3272" w:type="dxa"/>
            <w:vMerge w:val="restart"/>
          </w:tcPr>
          <w:p w:rsidR="003203D8" w:rsidRPr="003203D8" w:rsidRDefault="003203D8" w:rsidP="003203D8">
            <w:pPr>
              <w:spacing w:after="0" w:line="240" w:lineRule="auto"/>
              <w:jc w:val="both"/>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 xml:space="preserve">Модули </w:t>
            </w:r>
          </w:p>
        </w:tc>
        <w:tc>
          <w:tcPr>
            <w:tcW w:w="5598" w:type="dxa"/>
            <w:gridSpan w:val="4"/>
          </w:tcPr>
          <w:p w:rsidR="003203D8" w:rsidRPr="003203D8" w:rsidRDefault="003203D8" w:rsidP="003203D8">
            <w:pPr>
              <w:spacing w:after="0" w:line="240" w:lineRule="auto"/>
              <w:jc w:val="center"/>
              <w:rPr>
                <w:rFonts w:ascii="Times New Roman" w:eastAsia="Times New Roman" w:hAnsi="Times New Roman" w:cs="Times New Roman"/>
                <w:sz w:val="18"/>
                <w:szCs w:val="18"/>
                <w:lang w:val="ru-RU" w:eastAsia="ru-RU"/>
              </w:rPr>
            </w:pPr>
            <w:r w:rsidRPr="003203D8">
              <w:rPr>
                <w:rFonts w:ascii="Times New Roman" w:eastAsia="Times New Roman" w:hAnsi="Times New Roman" w:cs="Times New Roman"/>
                <w:sz w:val="18"/>
                <w:szCs w:val="18"/>
                <w:lang w:val="ru-RU" w:eastAsia="ru-RU"/>
              </w:rPr>
              <w:t>Текущая аттестация</w:t>
            </w:r>
          </w:p>
        </w:tc>
        <w:tc>
          <w:tcPr>
            <w:tcW w:w="759" w:type="dxa"/>
            <w:vMerge w:val="restart"/>
          </w:tcPr>
          <w:p w:rsidR="003203D8" w:rsidRPr="003203D8" w:rsidRDefault="003203D8" w:rsidP="003203D8">
            <w:pPr>
              <w:spacing w:after="0" w:line="240" w:lineRule="auto"/>
              <w:jc w:val="both"/>
              <w:rPr>
                <w:rFonts w:ascii="Times New Roman" w:eastAsia="Times New Roman" w:hAnsi="Times New Roman" w:cs="Times New Roman"/>
                <w:sz w:val="18"/>
                <w:szCs w:val="18"/>
                <w:lang w:val="ru-RU" w:eastAsia="ru-RU"/>
              </w:rPr>
            </w:pPr>
            <w:r w:rsidRPr="003203D8">
              <w:rPr>
                <w:rFonts w:ascii="Times New Roman" w:eastAsia="Times New Roman" w:hAnsi="Times New Roman" w:cs="Times New Roman"/>
                <w:sz w:val="18"/>
                <w:szCs w:val="18"/>
                <w:lang w:val="ru-RU" w:eastAsia="ru-RU"/>
              </w:rPr>
              <w:t xml:space="preserve">Итого </w:t>
            </w:r>
          </w:p>
        </w:tc>
      </w:tr>
      <w:tr w:rsidR="003203D8" w:rsidRPr="003203D8" w:rsidTr="002E49D9">
        <w:tc>
          <w:tcPr>
            <w:tcW w:w="3272" w:type="dxa"/>
            <w:vMerge/>
          </w:tcPr>
          <w:p w:rsidR="003203D8" w:rsidRPr="003203D8" w:rsidRDefault="003203D8" w:rsidP="003203D8">
            <w:pPr>
              <w:spacing w:after="0" w:line="240" w:lineRule="auto"/>
              <w:jc w:val="both"/>
              <w:rPr>
                <w:rFonts w:ascii="Times New Roman" w:eastAsia="Times New Roman" w:hAnsi="Times New Roman" w:cs="Times New Roman"/>
                <w:lang w:val="ru-RU" w:eastAsia="ru-RU"/>
              </w:rPr>
            </w:pPr>
          </w:p>
        </w:tc>
        <w:tc>
          <w:tcPr>
            <w:tcW w:w="894" w:type="dxa"/>
          </w:tcPr>
          <w:p w:rsidR="003203D8" w:rsidRPr="003203D8" w:rsidRDefault="003203D8" w:rsidP="003203D8">
            <w:pPr>
              <w:spacing w:after="0" w:line="240" w:lineRule="auto"/>
              <w:jc w:val="center"/>
              <w:rPr>
                <w:rFonts w:ascii="Times New Roman" w:eastAsia="Times New Roman" w:hAnsi="Times New Roman" w:cs="Times New Roman"/>
                <w:sz w:val="18"/>
                <w:szCs w:val="18"/>
                <w:lang w:val="ru-RU" w:eastAsia="ru-RU"/>
              </w:rPr>
            </w:pPr>
            <w:r w:rsidRPr="003203D8">
              <w:rPr>
                <w:rFonts w:ascii="Times New Roman" w:eastAsia="Times New Roman" w:hAnsi="Times New Roman" w:cs="Times New Roman"/>
                <w:sz w:val="18"/>
                <w:szCs w:val="18"/>
                <w:lang w:val="ru-RU" w:eastAsia="ru-RU"/>
              </w:rPr>
              <w:t>Лекции</w:t>
            </w:r>
          </w:p>
        </w:tc>
        <w:tc>
          <w:tcPr>
            <w:tcW w:w="1477" w:type="dxa"/>
          </w:tcPr>
          <w:p w:rsidR="003203D8" w:rsidRPr="003203D8" w:rsidRDefault="003203D8" w:rsidP="003203D8">
            <w:pPr>
              <w:spacing w:after="0" w:line="240" w:lineRule="auto"/>
              <w:jc w:val="center"/>
              <w:rPr>
                <w:rFonts w:ascii="Times New Roman" w:eastAsia="Times New Roman" w:hAnsi="Times New Roman" w:cs="Times New Roman"/>
                <w:sz w:val="18"/>
                <w:szCs w:val="18"/>
                <w:lang w:val="ru-RU" w:eastAsia="ru-RU"/>
              </w:rPr>
            </w:pPr>
            <w:r w:rsidRPr="003203D8">
              <w:rPr>
                <w:rFonts w:ascii="Times New Roman" w:eastAsia="Times New Roman" w:hAnsi="Times New Roman" w:cs="Times New Roman"/>
                <w:sz w:val="18"/>
                <w:szCs w:val="18"/>
                <w:lang w:val="ru-RU" w:eastAsia="ru-RU"/>
              </w:rPr>
              <w:t>Практические занятия</w:t>
            </w:r>
          </w:p>
        </w:tc>
        <w:tc>
          <w:tcPr>
            <w:tcW w:w="1767" w:type="dxa"/>
          </w:tcPr>
          <w:p w:rsidR="003203D8" w:rsidRPr="003203D8" w:rsidRDefault="003203D8" w:rsidP="003203D8">
            <w:pPr>
              <w:spacing w:after="0" w:line="240" w:lineRule="auto"/>
              <w:jc w:val="center"/>
              <w:rPr>
                <w:rFonts w:ascii="Times New Roman" w:eastAsia="Times New Roman" w:hAnsi="Times New Roman" w:cs="Times New Roman"/>
                <w:sz w:val="18"/>
                <w:szCs w:val="18"/>
                <w:lang w:val="ru-RU" w:eastAsia="ru-RU"/>
              </w:rPr>
            </w:pPr>
            <w:r w:rsidRPr="003203D8">
              <w:rPr>
                <w:rFonts w:ascii="Times New Roman" w:eastAsia="Times New Roman" w:hAnsi="Times New Roman" w:cs="Times New Roman"/>
                <w:sz w:val="18"/>
                <w:szCs w:val="18"/>
                <w:lang w:val="ru-RU" w:eastAsia="ru-RU"/>
              </w:rPr>
              <w:t>Самостоятельная работа</w:t>
            </w:r>
          </w:p>
        </w:tc>
        <w:tc>
          <w:tcPr>
            <w:tcW w:w="1460" w:type="dxa"/>
          </w:tcPr>
          <w:p w:rsidR="003203D8" w:rsidRPr="003203D8" w:rsidRDefault="003203D8" w:rsidP="003203D8">
            <w:pPr>
              <w:spacing w:after="0" w:line="240" w:lineRule="auto"/>
              <w:jc w:val="center"/>
              <w:rPr>
                <w:rFonts w:ascii="Times New Roman" w:eastAsia="Times New Roman" w:hAnsi="Times New Roman" w:cs="Times New Roman"/>
                <w:sz w:val="18"/>
                <w:szCs w:val="18"/>
                <w:lang w:val="ru-RU" w:eastAsia="ru-RU"/>
              </w:rPr>
            </w:pPr>
            <w:r w:rsidRPr="003203D8">
              <w:rPr>
                <w:rFonts w:ascii="Times New Roman" w:eastAsia="Times New Roman" w:hAnsi="Times New Roman" w:cs="Times New Roman"/>
                <w:sz w:val="18"/>
                <w:szCs w:val="18"/>
                <w:lang w:val="ru-RU" w:eastAsia="ru-RU"/>
              </w:rPr>
              <w:t>Контрольная работа</w:t>
            </w:r>
          </w:p>
        </w:tc>
        <w:tc>
          <w:tcPr>
            <w:tcW w:w="759" w:type="dxa"/>
            <w:vMerge/>
          </w:tcPr>
          <w:p w:rsidR="003203D8" w:rsidRPr="003203D8" w:rsidRDefault="003203D8" w:rsidP="003203D8">
            <w:pPr>
              <w:spacing w:after="0" w:line="240" w:lineRule="auto"/>
              <w:jc w:val="both"/>
              <w:rPr>
                <w:rFonts w:ascii="Times New Roman" w:eastAsia="Times New Roman" w:hAnsi="Times New Roman" w:cs="Times New Roman"/>
                <w:lang w:val="ru-RU" w:eastAsia="ru-RU"/>
              </w:rPr>
            </w:pPr>
          </w:p>
        </w:tc>
      </w:tr>
      <w:tr w:rsidR="003203D8" w:rsidRPr="003203D8" w:rsidTr="002E49D9">
        <w:tc>
          <w:tcPr>
            <w:tcW w:w="3272" w:type="dxa"/>
          </w:tcPr>
          <w:p w:rsidR="003203D8" w:rsidRPr="003203D8" w:rsidRDefault="003203D8" w:rsidP="003203D8">
            <w:pPr>
              <w:spacing w:after="0" w:line="240" w:lineRule="auto"/>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Контрольная точка 1</w:t>
            </w:r>
          </w:p>
          <w:p w:rsidR="003203D8" w:rsidRPr="003203D8" w:rsidRDefault="003203D8" w:rsidP="003203D8">
            <w:pPr>
              <w:spacing w:after="0" w:line="240" w:lineRule="auto"/>
              <w:rPr>
                <w:rFonts w:ascii="Times New Roman" w:eastAsia="Times New Roman" w:hAnsi="Times New Roman" w:cs="Times New Roman"/>
                <w:i/>
                <w:lang w:val="ru-RU" w:eastAsia="ru-RU"/>
              </w:rPr>
            </w:pPr>
            <w:r w:rsidRPr="003203D8">
              <w:rPr>
                <w:rFonts w:ascii="Times New Roman" w:eastAsia="Times New Roman" w:hAnsi="Times New Roman" w:cs="Times New Roman"/>
                <w:i/>
                <w:lang w:val="ru-RU" w:eastAsia="ru-RU"/>
              </w:rPr>
              <w:t>(по итогам 1-5 недели обучения)</w:t>
            </w:r>
          </w:p>
          <w:p w:rsidR="003203D8" w:rsidRPr="003203D8" w:rsidRDefault="003203D8" w:rsidP="003203D8">
            <w:pPr>
              <w:spacing w:after="0" w:line="240" w:lineRule="auto"/>
              <w:rPr>
                <w:rFonts w:ascii="Times New Roman" w:eastAsia="Times New Roman" w:hAnsi="Times New Roman" w:cs="Times New Roman"/>
                <w:b/>
                <w:lang w:val="ru-RU" w:eastAsia="ru-RU"/>
              </w:rPr>
            </w:pPr>
            <w:r w:rsidRPr="003203D8">
              <w:rPr>
                <w:rFonts w:ascii="Times New Roman" w:eastAsia="Times New Roman" w:hAnsi="Times New Roman" w:cs="Times New Roman"/>
                <w:lang w:val="ru-RU" w:eastAsia="ru-RU"/>
              </w:rPr>
              <w:t>Модуль 1</w:t>
            </w:r>
            <w:r w:rsidRPr="003203D8">
              <w:rPr>
                <w:rFonts w:ascii="Times New Roman" w:eastAsia="Times New Roman" w:hAnsi="Times New Roman" w:cs="Times New Roman"/>
                <w:b/>
                <w:sz w:val="24"/>
                <w:szCs w:val="24"/>
                <w:lang w:val="ru-RU" w:eastAsia="ru-RU"/>
              </w:rPr>
              <w:t xml:space="preserve"> </w:t>
            </w:r>
            <w:r w:rsidRPr="003203D8">
              <w:rPr>
                <w:rFonts w:ascii="Times New Roman" w:eastAsia="Times New Roman" w:hAnsi="Times New Roman" w:cs="Times New Roman"/>
                <w:sz w:val="24"/>
                <w:szCs w:val="24"/>
                <w:lang w:val="ru-RU" w:eastAsia="ru-RU"/>
              </w:rPr>
              <w:t>Теоретические основы организации налогового учета малого предпринимательства</w:t>
            </w:r>
          </w:p>
        </w:tc>
        <w:tc>
          <w:tcPr>
            <w:tcW w:w="894" w:type="dxa"/>
            <w:vAlign w:val="center"/>
          </w:tcPr>
          <w:p w:rsidR="003203D8" w:rsidRPr="003203D8" w:rsidRDefault="003203D8" w:rsidP="003203D8">
            <w:pPr>
              <w:spacing w:after="0" w:line="240" w:lineRule="auto"/>
              <w:jc w:val="center"/>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4</w:t>
            </w:r>
          </w:p>
        </w:tc>
        <w:tc>
          <w:tcPr>
            <w:tcW w:w="1477" w:type="dxa"/>
            <w:vAlign w:val="center"/>
          </w:tcPr>
          <w:p w:rsidR="003203D8" w:rsidRPr="003203D8" w:rsidRDefault="003203D8" w:rsidP="003203D8">
            <w:pPr>
              <w:spacing w:after="0" w:line="240" w:lineRule="auto"/>
              <w:jc w:val="center"/>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4</w:t>
            </w:r>
          </w:p>
        </w:tc>
        <w:tc>
          <w:tcPr>
            <w:tcW w:w="1767" w:type="dxa"/>
            <w:vAlign w:val="center"/>
          </w:tcPr>
          <w:p w:rsidR="003203D8" w:rsidRPr="003203D8" w:rsidRDefault="003203D8" w:rsidP="003203D8">
            <w:pPr>
              <w:spacing w:after="0" w:line="240" w:lineRule="auto"/>
              <w:jc w:val="center"/>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17</w:t>
            </w:r>
          </w:p>
        </w:tc>
        <w:tc>
          <w:tcPr>
            <w:tcW w:w="1460" w:type="dxa"/>
            <w:vAlign w:val="center"/>
          </w:tcPr>
          <w:p w:rsidR="003203D8" w:rsidRPr="003203D8" w:rsidRDefault="003203D8" w:rsidP="003203D8">
            <w:pPr>
              <w:spacing w:after="0" w:line="240" w:lineRule="auto"/>
              <w:jc w:val="center"/>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20</w:t>
            </w:r>
          </w:p>
        </w:tc>
        <w:tc>
          <w:tcPr>
            <w:tcW w:w="759" w:type="dxa"/>
            <w:vAlign w:val="center"/>
          </w:tcPr>
          <w:p w:rsidR="003203D8" w:rsidRPr="003203D8" w:rsidRDefault="003203D8" w:rsidP="003203D8">
            <w:pPr>
              <w:spacing w:after="0" w:line="240" w:lineRule="auto"/>
              <w:jc w:val="center"/>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45</w:t>
            </w:r>
          </w:p>
        </w:tc>
      </w:tr>
      <w:tr w:rsidR="003203D8" w:rsidRPr="003203D8" w:rsidTr="002E49D9">
        <w:trPr>
          <w:trHeight w:val="1620"/>
        </w:trPr>
        <w:tc>
          <w:tcPr>
            <w:tcW w:w="3272" w:type="dxa"/>
          </w:tcPr>
          <w:p w:rsidR="003203D8" w:rsidRPr="003203D8" w:rsidRDefault="003203D8" w:rsidP="003203D8">
            <w:pPr>
              <w:spacing w:after="0" w:line="240" w:lineRule="auto"/>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 xml:space="preserve">Контрольная точка 2 </w:t>
            </w:r>
          </w:p>
          <w:p w:rsidR="003203D8" w:rsidRPr="003203D8" w:rsidRDefault="003203D8" w:rsidP="003203D8">
            <w:pPr>
              <w:spacing w:after="0" w:line="240" w:lineRule="auto"/>
              <w:rPr>
                <w:rFonts w:ascii="Times New Roman" w:eastAsia="Times New Roman" w:hAnsi="Times New Roman" w:cs="Times New Roman"/>
                <w:i/>
                <w:lang w:val="ru-RU" w:eastAsia="ru-RU"/>
              </w:rPr>
            </w:pPr>
            <w:r w:rsidRPr="003203D8">
              <w:rPr>
                <w:rFonts w:ascii="Times New Roman" w:eastAsia="Times New Roman" w:hAnsi="Times New Roman" w:cs="Times New Roman"/>
                <w:i/>
                <w:lang w:val="ru-RU" w:eastAsia="ru-RU"/>
              </w:rPr>
              <w:t>(по итогам 6-17 недели обучения)</w:t>
            </w:r>
          </w:p>
          <w:p w:rsidR="003203D8" w:rsidRPr="003203D8" w:rsidRDefault="003203D8" w:rsidP="003203D8">
            <w:pPr>
              <w:spacing w:after="0" w:line="240" w:lineRule="auto"/>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 xml:space="preserve">Модуль 2. </w:t>
            </w:r>
            <w:r w:rsidRPr="003203D8">
              <w:rPr>
                <w:rFonts w:ascii="Times New Roman" w:eastAsia="Times New Roman" w:hAnsi="Times New Roman" w:cs="Times New Roman"/>
                <w:sz w:val="24"/>
                <w:szCs w:val="24"/>
                <w:lang w:val="ru-RU" w:eastAsia="ru-RU"/>
              </w:rPr>
              <w:t>Режимы налогообложения, применяемые субъектами малого предпринимательства</w:t>
            </w:r>
          </w:p>
        </w:tc>
        <w:tc>
          <w:tcPr>
            <w:tcW w:w="894" w:type="dxa"/>
            <w:vAlign w:val="center"/>
          </w:tcPr>
          <w:p w:rsidR="003203D8" w:rsidRPr="003203D8" w:rsidRDefault="003203D8" w:rsidP="003203D8">
            <w:pPr>
              <w:tabs>
                <w:tab w:val="left" w:pos="240"/>
                <w:tab w:val="center" w:pos="339"/>
              </w:tabs>
              <w:spacing w:after="0" w:line="240" w:lineRule="auto"/>
              <w:jc w:val="center"/>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5</w:t>
            </w:r>
          </w:p>
        </w:tc>
        <w:tc>
          <w:tcPr>
            <w:tcW w:w="1477" w:type="dxa"/>
            <w:vAlign w:val="center"/>
          </w:tcPr>
          <w:p w:rsidR="003203D8" w:rsidRPr="003203D8" w:rsidRDefault="003203D8" w:rsidP="003203D8">
            <w:pPr>
              <w:spacing w:after="0" w:line="240" w:lineRule="auto"/>
              <w:jc w:val="center"/>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5</w:t>
            </w:r>
          </w:p>
        </w:tc>
        <w:tc>
          <w:tcPr>
            <w:tcW w:w="1767" w:type="dxa"/>
            <w:vAlign w:val="center"/>
          </w:tcPr>
          <w:p w:rsidR="003203D8" w:rsidRPr="003203D8" w:rsidRDefault="003203D8" w:rsidP="003203D8">
            <w:pPr>
              <w:spacing w:after="0" w:line="240" w:lineRule="auto"/>
              <w:jc w:val="center"/>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25</w:t>
            </w:r>
          </w:p>
        </w:tc>
        <w:tc>
          <w:tcPr>
            <w:tcW w:w="1460" w:type="dxa"/>
            <w:vAlign w:val="center"/>
          </w:tcPr>
          <w:p w:rsidR="003203D8" w:rsidRPr="003203D8" w:rsidRDefault="003203D8" w:rsidP="003203D8">
            <w:pPr>
              <w:spacing w:after="0" w:line="240" w:lineRule="auto"/>
              <w:jc w:val="center"/>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20</w:t>
            </w:r>
          </w:p>
        </w:tc>
        <w:tc>
          <w:tcPr>
            <w:tcW w:w="759" w:type="dxa"/>
            <w:vAlign w:val="center"/>
          </w:tcPr>
          <w:p w:rsidR="003203D8" w:rsidRPr="003203D8" w:rsidRDefault="003203D8" w:rsidP="003203D8">
            <w:pPr>
              <w:spacing w:after="0" w:line="240" w:lineRule="auto"/>
              <w:jc w:val="center"/>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55</w:t>
            </w:r>
          </w:p>
        </w:tc>
      </w:tr>
      <w:tr w:rsidR="003203D8" w:rsidRPr="003203D8" w:rsidTr="002E49D9">
        <w:tc>
          <w:tcPr>
            <w:tcW w:w="3272" w:type="dxa"/>
          </w:tcPr>
          <w:p w:rsidR="003203D8" w:rsidRPr="003203D8" w:rsidRDefault="003203D8" w:rsidP="003203D8">
            <w:pPr>
              <w:spacing w:after="0" w:line="240" w:lineRule="auto"/>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Итого:</w:t>
            </w:r>
          </w:p>
        </w:tc>
        <w:tc>
          <w:tcPr>
            <w:tcW w:w="894" w:type="dxa"/>
            <w:vAlign w:val="center"/>
          </w:tcPr>
          <w:p w:rsidR="003203D8" w:rsidRPr="003203D8" w:rsidRDefault="003203D8" w:rsidP="003203D8">
            <w:pPr>
              <w:tabs>
                <w:tab w:val="left" w:pos="240"/>
                <w:tab w:val="center" w:pos="339"/>
              </w:tabs>
              <w:spacing w:after="0" w:line="240" w:lineRule="auto"/>
              <w:jc w:val="center"/>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9</w:t>
            </w:r>
          </w:p>
        </w:tc>
        <w:tc>
          <w:tcPr>
            <w:tcW w:w="1477" w:type="dxa"/>
            <w:vAlign w:val="center"/>
          </w:tcPr>
          <w:p w:rsidR="003203D8" w:rsidRPr="003203D8" w:rsidRDefault="003203D8" w:rsidP="003203D8">
            <w:pPr>
              <w:spacing w:after="0" w:line="240" w:lineRule="auto"/>
              <w:jc w:val="center"/>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9</w:t>
            </w:r>
          </w:p>
        </w:tc>
        <w:tc>
          <w:tcPr>
            <w:tcW w:w="1767" w:type="dxa"/>
            <w:vAlign w:val="center"/>
          </w:tcPr>
          <w:p w:rsidR="003203D8" w:rsidRPr="003203D8" w:rsidRDefault="003203D8" w:rsidP="003203D8">
            <w:pPr>
              <w:spacing w:after="0" w:line="240" w:lineRule="auto"/>
              <w:jc w:val="center"/>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42</w:t>
            </w:r>
          </w:p>
        </w:tc>
        <w:tc>
          <w:tcPr>
            <w:tcW w:w="1460" w:type="dxa"/>
            <w:vAlign w:val="center"/>
          </w:tcPr>
          <w:p w:rsidR="003203D8" w:rsidRPr="003203D8" w:rsidRDefault="003203D8" w:rsidP="003203D8">
            <w:pPr>
              <w:spacing w:after="0" w:line="240" w:lineRule="auto"/>
              <w:jc w:val="center"/>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40</w:t>
            </w:r>
          </w:p>
        </w:tc>
        <w:tc>
          <w:tcPr>
            <w:tcW w:w="759" w:type="dxa"/>
            <w:vAlign w:val="center"/>
          </w:tcPr>
          <w:p w:rsidR="003203D8" w:rsidRPr="003203D8" w:rsidRDefault="003203D8" w:rsidP="003203D8">
            <w:pPr>
              <w:spacing w:after="0" w:line="240" w:lineRule="auto"/>
              <w:jc w:val="center"/>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100</w:t>
            </w:r>
          </w:p>
        </w:tc>
      </w:tr>
    </w:tbl>
    <w:p w:rsidR="003203D8" w:rsidRPr="003203D8" w:rsidRDefault="003203D8" w:rsidP="003203D8">
      <w:pPr>
        <w:spacing w:after="0" w:line="240" w:lineRule="auto"/>
        <w:ind w:firstLine="709"/>
        <w:jc w:val="both"/>
        <w:rPr>
          <w:rFonts w:ascii="Times New Roman" w:eastAsia="Times New Roman" w:hAnsi="Times New Roman" w:cs="Times New Roman"/>
          <w:lang w:val="ru-RU" w:eastAsia="ru-RU"/>
        </w:rPr>
      </w:pPr>
    </w:p>
    <w:p w:rsidR="003203D8" w:rsidRPr="003203D8" w:rsidRDefault="003203D8" w:rsidP="003203D8">
      <w:pPr>
        <w:spacing w:after="0" w:line="240" w:lineRule="auto"/>
        <w:ind w:firstLine="709"/>
        <w:jc w:val="both"/>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 xml:space="preserve">В приведенной выше таблице указаны максимально возможные баллы, которые студент может получить по каждому виду учебной работы. Преподаватель выставляет баллы в соответствии с уровнем освоения студентом каждого вида работ. </w:t>
      </w:r>
    </w:p>
    <w:p w:rsidR="003203D8" w:rsidRPr="003203D8" w:rsidRDefault="003203D8" w:rsidP="003203D8">
      <w:pPr>
        <w:tabs>
          <w:tab w:val="left" w:pos="709"/>
        </w:tabs>
        <w:spacing w:after="0" w:line="240" w:lineRule="auto"/>
        <w:ind w:firstLine="709"/>
        <w:jc w:val="both"/>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 xml:space="preserve">1. Лекции. Студенту зачисляется 0,5 балла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3203D8" w:rsidRPr="003203D8" w:rsidRDefault="003203D8" w:rsidP="003203D8">
      <w:pPr>
        <w:spacing w:after="0" w:line="240" w:lineRule="auto"/>
        <w:ind w:firstLine="709"/>
        <w:jc w:val="both"/>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2. Семинары и практические занятия. Студенту зачисляется 0,5 балла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3203D8" w:rsidRPr="003203D8" w:rsidRDefault="003203D8" w:rsidP="003203D8">
      <w:pPr>
        <w:spacing w:after="0" w:line="240" w:lineRule="auto"/>
        <w:ind w:firstLine="709"/>
        <w:jc w:val="both"/>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3. Самостоятельная работа предполагает освоение студентом отдельных теоретических вопросов по изучаемым темам. Преподаватель указывает источники для изучения  и проверяет степень усвоения материала по качеству рефератов (по выбору студента). Число баллов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отчет по практическим занятиям, (форма отчета – на усмотрение преподавателя), максимальная оценка за отчет – 10 баллов (максимально 10 баллов по результатам двух контрольных точек).</w:t>
      </w:r>
    </w:p>
    <w:p w:rsidR="003203D8" w:rsidRPr="003203D8" w:rsidRDefault="003203D8" w:rsidP="003203D8">
      <w:pPr>
        <w:spacing w:after="0" w:line="240" w:lineRule="auto"/>
        <w:ind w:firstLine="709"/>
        <w:jc w:val="both"/>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 баллов. Оценка снижается по мере роста числа ошибочных ответов (максимально 40 баллов по результатам двух контрольных точек).</w:t>
      </w:r>
    </w:p>
    <w:p w:rsidR="003203D8" w:rsidRPr="003203D8" w:rsidRDefault="003203D8" w:rsidP="003203D8">
      <w:pPr>
        <w:spacing w:after="0" w:line="240" w:lineRule="auto"/>
        <w:ind w:firstLine="709"/>
        <w:jc w:val="both"/>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 xml:space="preserve">Путем суммирования баллов контрольных точек формируется общее число баллов текущей аттестации. Таким образом, получая текущие оценки, студент может набрать максимально 100 баллов. Зачет выставляется по текущей успеваемости, если число набранных баллов превышает 50. При этом в зачётную книжку проставляется не только общая оценка «Зачтено» при сумме баллов 51 и выше, но и число заработанных баллов. </w:t>
      </w:r>
    </w:p>
    <w:p w:rsidR="003203D8" w:rsidRPr="003203D8" w:rsidRDefault="003203D8" w:rsidP="003203D8">
      <w:pPr>
        <w:spacing w:after="0" w:line="240" w:lineRule="auto"/>
        <w:ind w:firstLine="709"/>
        <w:jc w:val="both"/>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Если студента не устраивает балльная оценка, полученная по итогам учёта текущей успеваемости, он имеет право отказаться от неё и попробовать повысить балл посредством сдачи зачета как формы промежуточной аттестации. В этом случае студент может заработать до 100 баллов при верных ответах на все вопросы зачетного задания. Оценка, полученная по текущей успеваемости при этом не включается в итоговое число баллов, но допуск к зачету получают только студенты, набравшие не менее 50 баллов по текущей аттестации.</w:t>
      </w:r>
    </w:p>
    <w:p w:rsidR="003203D8" w:rsidRPr="003203D8" w:rsidRDefault="003203D8" w:rsidP="003203D8">
      <w:pPr>
        <w:spacing w:after="0" w:line="240" w:lineRule="auto"/>
        <w:ind w:firstLine="709"/>
        <w:jc w:val="both"/>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обязательно согласована с преподавателем и деканатом.</w:t>
      </w:r>
    </w:p>
    <w:p w:rsidR="003203D8" w:rsidRPr="003203D8" w:rsidRDefault="003203D8" w:rsidP="003203D8">
      <w:pPr>
        <w:spacing w:after="0" w:line="240" w:lineRule="auto"/>
        <w:ind w:firstLine="709"/>
        <w:jc w:val="both"/>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Критерии оценивания промежуточной аттестации по 100-балльной шкале:</w:t>
      </w:r>
    </w:p>
    <w:p w:rsidR="003203D8" w:rsidRPr="003203D8" w:rsidRDefault="003203D8" w:rsidP="003203D8">
      <w:pPr>
        <w:spacing w:after="0" w:line="240" w:lineRule="auto"/>
        <w:ind w:firstLine="709"/>
        <w:jc w:val="both"/>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3203D8" w:rsidRPr="003203D8" w:rsidRDefault="003203D8" w:rsidP="003203D8">
      <w:pPr>
        <w:spacing w:after="0" w:line="240" w:lineRule="auto"/>
        <w:ind w:firstLine="709"/>
        <w:jc w:val="both"/>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3203D8" w:rsidRPr="003203D8" w:rsidRDefault="003203D8" w:rsidP="003203D8">
      <w:pPr>
        <w:spacing w:after="0" w:line="240" w:lineRule="auto"/>
        <w:ind w:firstLine="709"/>
        <w:jc w:val="both"/>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3203D8" w:rsidRPr="003203D8" w:rsidRDefault="003203D8" w:rsidP="003203D8">
      <w:pPr>
        <w:spacing w:after="0" w:line="240" w:lineRule="auto"/>
        <w:ind w:firstLine="709"/>
        <w:jc w:val="both"/>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3203D8" w:rsidRPr="003203D8" w:rsidRDefault="003203D8" w:rsidP="003203D8">
      <w:pPr>
        <w:keepNext/>
        <w:keepLines/>
        <w:spacing w:after="0" w:line="240" w:lineRule="auto"/>
        <w:jc w:val="center"/>
        <w:outlineLvl w:val="0"/>
        <w:rPr>
          <w:rFonts w:ascii="Cambria" w:eastAsia="Times New Roman" w:hAnsi="Cambria" w:cs="Times New Roman"/>
          <w:b/>
          <w:bCs/>
          <w:color w:val="000000"/>
          <w:sz w:val="28"/>
          <w:szCs w:val="28"/>
          <w:lang w:val="ru-RU" w:eastAsia="ru-RU"/>
        </w:rPr>
      </w:pPr>
    </w:p>
    <w:p w:rsidR="003203D8" w:rsidRPr="003203D8" w:rsidRDefault="003203D8" w:rsidP="003203D8">
      <w:pPr>
        <w:keepNext/>
        <w:keepLines/>
        <w:spacing w:after="0" w:line="240" w:lineRule="auto"/>
        <w:jc w:val="center"/>
        <w:outlineLvl w:val="0"/>
        <w:rPr>
          <w:rFonts w:ascii="Cambria" w:eastAsia="Times New Roman" w:hAnsi="Cambria" w:cs="Times New Roman"/>
          <w:b/>
          <w:bCs/>
          <w:color w:val="000000"/>
          <w:sz w:val="28"/>
          <w:szCs w:val="28"/>
          <w:lang w:val="ru-RU" w:eastAsia="ru-RU"/>
        </w:rPr>
      </w:pPr>
    </w:p>
    <w:p w:rsidR="003203D8" w:rsidRPr="003203D8" w:rsidRDefault="003203D8" w:rsidP="003203D8">
      <w:pPr>
        <w:keepNext/>
        <w:keepLines/>
        <w:spacing w:after="0" w:line="240" w:lineRule="auto"/>
        <w:jc w:val="center"/>
        <w:outlineLvl w:val="0"/>
        <w:rPr>
          <w:rFonts w:ascii="Cambria" w:eastAsia="Times New Roman" w:hAnsi="Cambria" w:cs="Times New Roman"/>
          <w:b/>
          <w:bCs/>
          <w:color w:val="000000"/>
          <w:sz w:val="28"/>
          <w:szCs w:val="28"/>
          <w:lang w:val="ru-RU" w:eastAsia="ru-RU"/>
        </w:rPr>
      </w:pPr>
      <w:r w:rsidRPr="003203D8">
        <w:rPr>
          <w:rFonts w:ascii="Cambria" w:eastAsia="Times New Roman" w:hAnsi="Cambria" w:cs="Times New Roman"/>
          <w:b/>
          <w:bCs/>
          <w:color w:val="00000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3203D8" w:rsidRPr="003203D8" w:rsidRDefault="003203D8" w:rsidP="003203D8">
      <w:pPr>
        <w:spacing w:after="0" w:line="240" w:lineRule="auto"/>
        <w:jc w:val="center"/>
        <w:rPr>
          <w:rFonts w:ascii="Times New Roman" w:eastAsia="Times New Roman" w:hAnsi="Times New Roman" w:cs="Times New Roman"/>
          <w:b/>
          <w:color w:val="000000"/>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spacing w:after="0" w:line="240" w:lineRule="auto"/>
        <w:jc w:val="center"/>
        <w:rPr>
          <w:rFonts w:ascii="Times New Roman" w:eastAsia="Times New Roman" w:hAnsi="Times New Roman" w:cs="Times New Roman"/>
          <w:b/>
          <w:sz w:val="28"/>
          <w:szCs w:val="28"/>
          <w:lang w:val="ru-RU" w:eastAsia="ru-RU"/>
        </w:rPr>
      </w:pPr>
    </w:p>
    <w:p w:rsidR="003203D8" w:rsidRPr="003203D8" w:rsidRDefault="003203D8" w:rsidP="003203D8">
      <w:pPr>
        <w:spacing w:after="0" w:line="240" w:lineRule="auto"/>
        <w:jc w:val="center"/>
        <w:rPr>
          <w:rFonts w:ascii="Times New Roman" w:eastAsia="Times New Roman" w:hAnsi="Times New Roman" w:cs="Times New Roman"/>
          <w:b/>
          <w:sz w:val="28"/>
          <w:szCs w:val="28"/>
          <w:lang w:val="ru-RU" w:eastAsia="ru-RU"/>
        </w:rPr>
      </w:pPr>
      <w:r w:rsidRPr="003203D8">
        <w:rPr>
          <w:rFonts w:ascii="Times New Roman" w:eastAsia="Times New Roman" w:hAnsi="Times New Roman" w:cs="Times New Roman"/>
          <w:b/>
          <w:sz w:val="28"/>
          <w:szCs w:val="28"/>
          <w:lang w:val="ru-RU" w:eastAsia="ru-RU"/>
        </w:rPr>
        <w:t>Вопросы к экзамену</w:t>
      </w: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ru-RU"/>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Оценка развития малого предпринимательства в России и системы учета, налогообложения и отчетности, применяемые в малом бизнесе.</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Законодательное и нормативное регулирование бухгалтерского и налогового учета малого бизнеса.</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Основные положения и содержание Федерального закона № 209-ФЗ от 24.07.2007 г. «О развитии малого и среднего предпринимательства в Российской Федерации».</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Критерии отнесения предприятия к категории предприятий малого бизнеса.</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Порядок создания и ликвидации субъекта малого предпринимательства.</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Режимы налогообложения, применяемые субъектами малого предпринимательства.</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Основное назначение и содержание главы 26.2.НК РФ «Упрощенная система налогообложения».</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Основное содержание главы 26.3.НК РФ «Система налогообложения в виде единого налога на вмененный доход для отдельных видов деятельности».</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Особенности организации бухгалтерского учета и расчета по налогам и сборам при общем режиме налогообложения малых предприятий.</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Условия и порядок перехода субъектов малого бизнеса на упрощенную систему налогообложения (УСН).</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Условия, порядок прекращения и применения упрощенной системы и возврат к общему режиму налогообложения субъектов малого бизнеса.</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Виды налогов, заменяемые уплатой единого налога для субъектов малого бизнеса при переходе на упрощенную систему налогообложения.</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Объекты налогообложения при переходе субъектов малого бизнеса на упрощенную систему налогообложения.</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Определение налоговой базы субъектов малого бизнеса, перешедших на упрощенную систему налогообложения.</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Налоговый и отчетный периоды при упрощенной системе налогообложения.</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Определение доходов и расходов и признание даты получения доходов при упрощенной системе налогообложения.</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Размер налоговых ставок при упрощенной системе налогообложения.</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Расчет единого налога, когда объектом налогообложения являются доходы субъектов малого бизнеса, перешедших на упрощенную систему налогообложения.</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Расчет единого налога при использовании упрощенной системы налогообложения, когда объект налогообложения – «доходы, уменьшенные на величину расходов».</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Порядок исчисления и уплаты минимального налога при упрощенной системе налогообложения.</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Порядок уменьшения исчисленного единого налога за отчетные периоды при упрощенной системе налогообложения.</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Порядок определения расходов, уменьшающих доходы субъектов малого бизнеса для целей налогообложения при переходе на упрощенную систему налогообложения.</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Структура и общие требования к ведению Книги учета доходов и расходов для субъектов малого бизнеса, применяющих упрощенную систему налогообложения.</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Порядок отражения хозяйственных операций и заполнения раздела «Доходы и расходы» Книги учета доходов и расходов при применении упрощенной системы налогообложения.</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Введение в действие системы налогообложения в виде единого налога на вмененный доход для малых предприятий.</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Условия и порядок применения единого налога на вмененный доход (ЕНВД).</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Виды предпринимательской деятельности, по которым может быть применена система налогообложения по единому налогу на вмененный доход.</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Виды налогов, от которых освобождаются налогоплательщики при переходе на учет по системе применения ЕНВД.</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Вмененный доход и базовая доходность, объект налогообложения и налоговая база для малых предприятий, перешедших на ЕНВД.</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Корректирующие коэффициенты базовой доходности при системе налогообложения в виде ЕНВД.</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Физические показатели, определенные НК РФ для уплаты ЕНВД субъектами малого бизнеса.</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Налоговый и отчетный периоды при системе налогообложения в виде ЕНВД.</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Расчет единого налога на вмененный доход при системе налогообложения в виде ЕНВД.</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Порядок уменьшения суммы единого налога, исчисленной за налоговый период при действии системы налогообложения в виде ЕНВД.</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Общие требования к порядку заполнения налоговой декларации по единому налогу на вмененный доход.</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Сущность и порядок применения патентной системы налогообложения (ПСН).</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Порядок перехода на ПСН.</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Определение налоговой базы при ПСН.</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Совмещение ПСН с иными системами налогообложения</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Сущность и порядок применения единого сельскохозяйственного налога (ЕСХН).</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Порядок перехода на ЕСХН.</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Порядок составления и представления бухгалтерской и налоговой отчетности при ЕСХН.</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Сроки уплаты единого налога по итогам налогового периода и предоставления в налоговые органы налоговой декларации налогоплательщиком, перешедшим на ЕНВД.</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Порядок исчисления ЕНВД для субъектов малого бизнеса при осуществлении нескольких видов предпринимательской деятельности.</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Причины смены малым предприятием налоговых режимов.</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Особенности совмещения упрощенной системы налогообложения с системой налогообложения в виде ЕНВД.</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Особенности перехода с УСН на общий режим налогообложения.</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Особенности перехода с упрощенной системы налогообложения на систему налогообложения в виде ЕНВД.</w:t>
      </w:r>
    </w:p>
    <w:p w:rsidR="003203D8" w:rsidRPr="003203D8" w:rsidRDefault="003203D8" w:rsidP="003203D8">
      <w:pPr>
        <w:numPr>
          <w:ilvl w:val="0"/>
          <w:numId w:val="2"/>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Порядок ведения учета малыми предприятиями, совмещающими разные режимы налогообложения.</w:t>
      </w:r>
    </w:p>
    <w:p w:rsidR="003203D8" w:rsidRPr="003203D8" w:rsidRDefault="003203D8" w:rsidP="003203D8">
      <w:pPr>
        <w:tabs>
          <w:tab w:val="left" w:pos="500"/>
        </w:tabs>
        <w:spacing w:after="0" w:line="240" w:lineRule="auto"/>
        <w:jc w:val="both"/>
        <w:rPr>
          <w:rFonts w:ascii="Times New Roman" w:eastAsia="Times New Roman" w:hAnsi="Times New Roman" w:cs="Times New Roman"/>
          <w:lang w:val="ru-RU" w:eastAsia="ko-KR"/>
        </w:rPr>
      </w:pPr>
    </w:p>
    <w:p w:rsidR="003203D8" w:rsidRPr="003203D8" w:rsidRDefault="003203D8" w:rsidP="003203D8">
      <w:pPr>
        <w:spacing w:after="0" w:line="240" w:lineRule="auto"/>
        <w:textAlignment w:val="baseline"/>
        <w:rPr>
          <w:rFonts w:ascii="Calibri" w:eastAsia="Times New Roman" w:hAnsi="Calibri" w:cs="Times New Roman"/>
          <w:lang w:val="ru-RU" w:eastAsia="ru-RU"/>
        </w:rPr>
      </w:pPr>
      <w:r w:rsidRPr="003203D8">
        <w:rPr>
          <w:rFonts w:ascii="Times New Roman" w:eastAsia="Times New Roman" w:hAnsi="Times New Roman" w:cs="Times New Roman"/>
          <w:lang w:val="ru-RU" w:eastAsia="ru-RU"/>
        </w:rPr>
        <w:t xml:space="preserve">Составитель ________________________ Щербакова Е.П. </w:t>
      </w:r>
    </w:p>
    <w:p w:rsidR="003203D8" w:rsidRPr="003203D8" w:rsidRDefault="003203D8" w:rsidP="003203D8">
      <w:pPr>
        <w:spacing w:after="0" w:line="240" w:lineRule="auto"/>
        <w:textAlignment w:val="baseline"/>
        <w:rPr>
          <w:rFonts w:ascii="Calibri" w:eastAsia="Times New Roman" w:hAnsi="Calibri" w:cs="Times New Roman"/>
          <w:lang w:val="ru-RU" w:eastAsia="ru-RU"/>
        </w:rPr>
      </w:pPr>
      <w:r w:rsidRPr="003203D8">
        <w:rPr>
          <w:rFonts w:ascii="Times New Roman" w:eastAsia="Times New Roman" w:hAnsi="Times New Roman" w:cs="Times New Roman"/>
          <w:vertAlign w:val="superscript"/>
          <w:lang w:val="ru-RU" w:eastAsia="ru-RU"/>
        </w:rPr>
        <w:t xml:space="preserve">                                                                              (подпись)</w:t>
      </w:r>
    </w:p>
    <w:p w:rsidR="003203D8" w:rsidRPr="003203D8" w:rsidRDefault="003203D8" w:rsidP="003203D8">
      <w:pPr>
        <w:spacing w:after="0" w:line="240" w:lineRule="auto"/>
        <w:textAlignment w:val="baseline"/>
        <w:rPr>
          <w:rFonts w:ascii="Calibri" w:eastAsia="Times New Roman" w:hAnsi="Calibri" w:cs="Times New Roman"/>
          <w:lang w:val="ru-RU" w:eastAsia="ru-RU"/>
        </w:rPr>
      </w:pPr>
      <w:r w:rsidRPr="003203D8">
        <w:rPr>
          <w:rFonts w:ascii="Times New Roman" w:eastAsia="Times New Roman" w:hAnsi="Times New Roman" w:cs="Times New Roman"/>
          <w:lang w:val="ru-RU" w:eastAsia="ru-RU"/>
        </w:rPr>
        <w:t>«____»__________________20     г. </w:t>
      </w:r>
    </w:p>
    <w:p w:rsidR="003203D8" w:rsidRPr="003203D8" w:rsidRDefault="003203D8" w:rsidP="003203D8">
      <w:pPr>
        <w:spacing w:after="0" w:line="240" w:lineRule="auto"/>
        <w:jc w:val="center"/>
        <w:textAlignment w:val="baseline"/>
        <w:rPr>
          <w:rFonts w:ascii="Times New Roman" w:eastAsia="Times New Roman" w:hAnsi="Times New Roman" w:cs="Times New Roman"/>
          <w:b/>
          <w:bCs/>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1</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spacing w:after="0" w:line="240" w:lineRule="auto"/>
        <w:jc w:val="center"/>
        <w:textAlignment w:val="baseline"/>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1.  </w:t>
      </w:r>
      <w:r w:rsidRPr="003203D8">
        <w:rPr>
          <w:rFonts w:ascii="Times New Roman" w:eastAsia="Times New Roman" w:hAnsi="Times New Roman" w:cs="Times New Roman"/>
          <w:sz w:val="24"/>
          <w:szCs w:val="24"/>
          <w:lang w:val="ru-RU" w:eastAsia="ru-RU"/>
        </w:rPr>
        <w:t>Оценка развития малого предпринимательства в России и системы учета, налогообложения и отчетности, применяемые в малом бизнесе.</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Введение в действие системы налогообложения в виде единого налога на вмененный доход для малых предприятий.</w:t>
      </w:r>
    </w:p>
    <w:p w:rsidR="003203D8" w:rsidRPr="003203D8" w:rsidRDefault="003203D8" w:rsidP="003203D8">
      <w:pPr>
        <w:spacing w:after="0" w:line="48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2</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spacing w:after="0" w:line="240" w:lineRule="auto"/>
        <w:jc w:val="both"/>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1.  </w:t>
      </w:r>
      <w:r w:rsidRPr="003203D8">
        <w:rPr>
          <w:rFonts w:ascii="Times New Roman" w:eastAsia="Times New Roman" w:hAnsi="Times New Roman" w:cs="Times New Roman"/>
          <w:sz w:val="24"/>
          <w:szCs w:val="24"/>
          <w:lang w:val="ru-RU" w:eastAsia="ru-RU"/>
        </w:rPr>
        <w:t>Законодательное и нормативное регулирование бухгалтерского и налогового учета малого бизнеса.</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Условия и порядок применения единого налога на вмененный доход (ЕНВД).</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3</w:t>
      </w: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1.  </w:t>
      </w:r>
      <w:r w:rsidRPr="003203D8">
        <w:rPr>
          <w:rFonts w:ascii="Times New Roman" w:eastAsia="Times New Roman" w:hAnsi="Times New Roman" w:cs="Times New Roman"/>
          <w:sz w:val="24"/>
          <w:szCs w:val="24"/>
          <w:lang w:val="ru-RU" w:eastAsia="ru-RU"/>
        </w:rPr>
        <w:t>Основные положения и содержание Федерального закона № 209-ФЗ от 24.07.2007 г. «О развитии малого и среднего предпринимательства в Российской Федерации».</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Виды предпринимательской деятельности, по которым может быть применена система налогообложения по единому налогу на вмененный доход.</w:t>
      </w:r>
    </w:p>
    <w:p w:rsidR="003203D8" w:rsidRPr="003203D8" w:rsidRDefault="003203D8" w:rsidP="003203D8">
      <w:pPr>
        <w:spacing w:after="0" w:line="48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4</w:t>
      </w: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spacing w:after="0" w:line="240" w:lineRule="auto"/>
        <w:jc w:val="center"/>
        <w:textAlignment w:val="baseline"/>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1. </w:t>
      </w:r>
      <w:r w:rsidRPr="003203D8">
        <w:rPr>
          <w:rFonts w:ascii="Times New Roman" w:eastAsia="Times New Roman" w:hAnsi="Times New Roman" w:cs="Times New Roman"/>
          <w:sz w:val="24"/>
          <w:szCs w:val="24"/>
          <w:lang w:val="ru-RU" w:eastAsia="ru-RU"/>
        </w:rPr>
        <w:t>Критерии отнесения предприятия к категории предприятий малого бизнеса.</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2. </w:t>
      </w:r>
      <w:r w:rsidRPr="003203D8">
        <w:rPr>
          <w:rFonts w:ascii="Times New Roman" w:eastAsia="Times New Roman" w:hAnsi="Times New Roman" w:cs="Times New Roman"/>
          <w:sz w:val="24"/>
          <w:szCs w:val="24"/>
          <w:lang w:val="ru-RU" w:eastAsia="ru-RU"/>
        </w:rPr>
        <w:t>Виды налогов, от которых освобождаются налогоплательщики при переходе на учет по системе применения ЕНВД.</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5</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spacing w:after="0" w:line="240" w:lineRule="auto"/>
        <w:jc w:val="center"/>
        <w:textAlignment w:val="baseline"/>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1.  </w:t>
      </w:r>
      <w:r w:rsidRPr="003203D8">
        <w:rPr>
          <w:rFonts w:ascii="Times New Roman" w:eastAsia="Times New Roman" w:hAnsi="Times New Roman" w:cs="Times New Roman"/>
          <w:sz w:val="24"/>
          <w:szCs w:val="24"/>
          <w:lang w:val="ru-RU" w:eastAsia="ru-RU"/>
        </w:rPr>
        <w:t>Порядок создания и ликвидации субъекта малого предпринимательства.</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Вмененный доход и базовая доходность, объект налогообложения и налоговая база для малых предприятий, перешедших на ЕНВД.</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48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6</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spacing w:after="0" w:line="240" w:lineRule="auto"/>
        <w:jc w:val="center"/>
        <w:textAlignment w:val="baseline"/>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1.  Режимы налогообложения, применяемые субъектами малого предпринимательства.</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2. Корректирующие коэффициенты базовой доходности при системе налогообложения в виде ЕНВД.</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7</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spacing w:after="0" w:line="240" w:lineRule="auto"/>
        <w:jc w:val="center"/>
        <w:textAlignment w:val="baseline"/>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1. Основное назначение и содержание главы 26.2.НК РФ «Упрощенная система налогообложения».</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2.  Физические показатели, определенные НК РФ для уплаты ЕНВД субъектами малого бизнеса.</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8</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spacing w:after="0" w:line="240" w:lineRule="auto"/>
        <w:jc w:val="center"/>
        <w:textAlignment w:val="baseline"/>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1.  </w:t>
      </w:r>
      <w:r w:rsidRPr="003203D8">
        <w:rPr>
          <w:rFonts w:ascii="Times New Roman" w:eastAsia="Times New Roman" w:hAnsi="Times New Roman" w:cs="Times New Roman"/>
          <w:sz w:val="24"/>
          <w:szCs w:val="24"/>
          <w:lang w:val="ru-RU" w:eastAsia="ru-RU"/>
        </w:rPr>
        <w:t>Основное содержание главы 26.3.НК РФ «Система налогообложения в виде единого налога на вмененный доход для отдельных видов деятельности».</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Налоговый и отчетный периоды при системе налогообложения в виде ЕНВД.</w:t>
      </w:r>
    </w:p>
    <w:p w:rsidR="003203D8" w:rsidRPr="003203D8" w:rsidRDefault="003203D8" w:rsidP="003203D8">
      <w:pPr>
        <w:spacing w:after="0" w:line="48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9</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spacing w:after="0" w:line="240" w:lineRule="auto"/>
        <w:jc w:val="center"/>
        <w:textAlignment w:val="baseline"/>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1. </w:t>
      </w:r>
      <w:r w:rsidRPr="003203D8">
        <w:rPr>
          <w:rFonts w:ascii="Times New Roman" w:eastAsia="Times New Roman" w:hAnsi="Times New Roman" w:cs="Times New Roman"/>
          <w:sz w:val="24"/>
          <w:szCs w:val="24"/>
          <w:lang w:val="ru-RU" w:eastAsia="ru-RU"/>
        </w:rPr>
        <w:t>Особенности организации бухгалтерского учета и расчета по налогам и сборам при общем режиме налогообложения малых предприятий.</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Расчет единого налога на вмененный доход при системе налогообложения в виде ЕНВД.</w:t>
      </w:r>
    </w:p>
    <w:p w:rsidR="003203D8" w:rsidRPr="003203D8" w:rsidRDefault="003203D8" w:rsidP="003203D8">
      <w:pPr>
        <w:spacing w:after="0" w:line="48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10</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spacing w:after="0" w:line="240" w:lineRule="auto"/>
        <w:jc w:val="both"/>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1.</w:t>
      </w:r>
      <w:r w:rsidRPr="003203D8">
        <w:rPr>
          <w:rFonts w:ascii="Times New Roman" w:eastAsia="Times New Roman" w:hAnsi="Times New Roman" w:cs="Times New Roman"/>
          <w:sz w:val="24"/>
          <w:szCs w:val="24"/>
          <w:lang w:val="ru-RU" w:eastAsia="ru-RU"/>
        </w:rPr>
        <w:t xml:space="preserve"> Условия и порядок перехода субъектов малого бизнеса на упрощенную систему налогообложения (УСН).</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Порядок уменьшения суммы единого налога, исчисленной за налоговый период при действии системы налогообложения в виде ЕНВД.</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11</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spacing w:after="0" w:line="240" w:lineRule="auto"/>
        <w:jc w:val="both"/>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1.</w:t>
      </w:r>
      <w:r w:rsidRPr="003203D8">
        <w:rPr>
          <w:rFonts w:ascii="Times New Roman" w:eastAsia="Times New Roman" w:hAnsi="Times New Roman" w:cs="Times New Roman"/>
          <w:sz w:val="24"/>
          <w:szCs w:val="24"/>
          <w:lang w:val="ru-RU" w:eastAsia="ru-RU"/>
        </w:rPr>
        <w:t xml:space="preserve"> Условия, порядок прекращения и применения упрощенной системы и возврат к общему режиму налогообложения субъектов малого бизнеса.</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Общие требования к порядку заполнения налоговой декларации по единому налогу на вмененный доход.</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12</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spacing w:after="0" w:line="240" w:lineRule="auto"/>
        <w:jc w:val="both"/>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1.</w:t>
      </w:r>
      <w:r w:rsidRPr="003203D8">
        <w:rPr>
          <w:rFonts w:ascii="Times New Roman" w:eastAsia="Times New Roman" w:hAnsi="Times New Roman" w:cs="Times New Roman"/>
          <w:sz w:val="24"/>
          <w:szCs w:val="24"/>
          <w:lang w:val="ru-RU" w:eastAsia="ru-RU"/>
        </w:rPr>
        <w:t xml:space="preserve"> Виды налогов, заменяемые уплатой единого налога для субъектов малого бизнеса при переходе на упрощенную систему налогообложения.</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Сущность и порядок применения патентной системы налогообложения (ПСН).</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13</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spacing w:after="0" w:line="240" w:lineRule="auto"/>
        <w:jc w:val="both"/>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1.</w:t>
      </w:r>
      <w:r w:rsidRPr="003203D8">
        <w:rPr>
          <w:rFonts w:ascii="Times New Roman" w:eastAsia="Times New Roman" w:hAnsi="Times New Roman" w:cs="Times New Roman"/>
          <w:sz w:val="24"/>
          <w:szCs w:val="24"/>
          <w:lang w:val="ru-RU" w:eastAsia="ru-RU"/>
        </w:rPr>
        <w:t xml:space="preserve"> Объекты налогообложения при переходе субъектов малого бизнеса на упрощенную систему налогообложения.</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Порядок перехода на ПСН.</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14</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spacing w:after="0" w:line="240" w:lineRule="auto"/>
        <w:jc w:val="both"/>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1.</w:t>
      </w:r>
      <w:r w:rsidRPr="003203D8">
        <w:rPr>
          <w:rFonts w:ascii="Times New Roman" w:eastAsia="Times New Roman" w:hAnsi="Times New Roman" w:cs="Times New Roman"/>
          <w:sz w:val="24"/>
          <w:szCs w:val="24"/>
          <w:lang w:val="ru-RU" w:eastAsia="ru-RU"/>
        </w:rPr>
        <w:t xml:space="preserve"> Определение налоговой базы субъектов малого бизнеса, перешедших на упрощенную систему налогообложения.</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Определение налоговой базы при ПСН.</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15</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spacing w:after="0" w:line="240" w:lineRule="auto"/>
        <w:jc w:val="both"/>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1.</w:t>
      </w:r>
      <w:r w:rsidRPr="003203D8">
        <w:rPr>
          <w:rFonts w:ascii="Times New Roman" w:eastAsia="Times New Roman" w:hAnsi="Times New Roman" w:cs="Times New Roman"/>
          <w:sz w:val="24"/>
          <w:szCs w:val="24"/>
          <w:lang w:val="ru-RU" w:eastAsia="ru-RU"/>
        </w:rPr>
        <w:t xml:space="preserve"> Налоговый и отчетный периоды при упрощенной системе налогообложения.</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Совмещение ПСН с иными системами налогообложения.</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16</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spacing w:after="0" w:line="240" w:lineRule="auto"/>
        <w:jc w:val="both"/>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1.</w:t>
      </w:r>
      <w:r w:rsidRPr="003203D8">
        <w:rPr>
          <w:rFonts w:ascii="Times New Roman" w:eastAsia="Times New Roman" w:hAnsi="Times New Roman" w:cs="Times New Roman"/>
          <w:sz w:val="24"/>
          <w:szCs w:val="24"/>
          <w:lang w:val="ru-RU" w:eastAsia="ru-RU"/>
        </w:rPr>
        <w:t xml:space="preserve"> Определение доходов и расходов и признание даты получения доходов при упрощенной системе налогообложения.</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Сущность и порядок применения единого сельскохозяйственного налога (ЕСХН).</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17</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spacing w:after="0" w:line="240" w:lineRule="auto"/>
        <w:jc w:val="both"/>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1.</w:t>
      </w:r>
      <w:r w:rsidRPr="003203D8">
        <w:rPr>
          <w:rFonts w:ascii="Times New Roman" w:eastAsia="Times New Roman" w:hAnsi="Times New Roman" w:cs="Times New Roman"/>
          <w:sz w:val="24"/>
          <w:szCs w:val="24"/>
          <w:lang w:val="ru-RU" w:eastAsia="ru-RU"/>
        </w:rPr>
        <w:t xml:space="preserve"> Размер налоговых ставок при упрощенной системе налогообложения.</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Порядок перехода на ЕСХН.</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18</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spacing w:after="0" w:line="240" w:lineRule="auto"/>
        <w:jc w:val="both"/>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1.</w:t>
      </w:r>
      <w:r w:rsidRPr="003203D8">
        <w:rPr>
          <w:rFonts w:ascii="Times New Roman" w:eastAsia="Times New Roman" w:hAnsi="Times New Roman" w:cs="Times New Roman"/>
          <w:sz w:val="24"/>
          <w:szCs w:val="24"/>
          <w:lang w:val="ru-RU" w:eastAsia="ru-RU"/>
        </w:rPr>
        <w:t xml:space="preserve"> Расчет единого налога, когда объектом налогообложения являются доходы субъектов малого бизнеса, перешедших на упрощенную систему налогообложения.</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Порядок составления и представления бухгалтерской и налоговой отчетности при ЕСХН.</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19</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spacing w:after="0" w:line="240" w:lineRule="auto"/>
        <w:jc w:val="both"/>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1.</w:t>
      </w:r>
      <w:r w:rsidRPr="003203D8">
        <w:rPr>
          <w:rFonts w:ascii="Times New Roman" w:eastAsia="Times New Roman" w:hAnsi="Times New Roman" w:cs="Times New Roman"/>
          <w:sz w:val="24"/>
          <w:szCs w:val="24"/>
          <w:lang w:val="ru-RU" w:eastAsia="ru-RU"/>
        </w:rPr>
        <w:t xml:space="preserve"> Расчет единого налога при использовании упрощенной системы налогообложения, когда объект налогообложения – «доходы, уменьшенные на величину расходов».</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Сроки уплаты единого налога по итогам налогового периода и предоставления в налоговые органы налоговой декларации налогоплательщиком, перешедшим на ЕНВД.</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20</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spacing w:after="0" w:line="240" w:lineRule="auto"/>
        <w:jc w:val="both"/>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1.</w:t>
      </w:r>
      <w:r w:rsidRPr="003203D8">
        <w:rPr>
          <w:rFonts w:ascii="Times New Roman" w:eastAsia="Times New Roman" w:hAnsi="Times New Roman" w:cs="Times New Roman"/>
          <w:sz w:val="24"/>
          <w:szCs w:val="24"/>
          <w:lang w:val="ru-RU" w:eastAsia="ru-RU"/>
        </w:rPr>
        <w:t xml:space="preserve"> Порядок исчисления и уплаты минимального налога при упрощенной системе налогообложения.</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2</w:t>
      </w:r>
      <w:r w:rsidRPr="003203D8">
        <w:rPr>
          <w:rFonts w:ascii="Times New Roman" w:eastAsia="Times New Roman" w:hAnsi="Times New Roman" w:cs="Times New Roman"/>
          <w:sz w:val="24"/>
          <w:szCs w:val="24"/>
          <w:lang w:val="ru-RU" w:eastAsia="ru-RU"/>
        </w:rPr>
        <w:t xml:space="preserve"> Порядок исчисления ЕНВД для субъектов малого бизнеса при осуществлении нескольких видов предпринимательской деятельности.</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21</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spacing w:after="0" w:line="240" w:lineRule="auto"/>
        <w:jc w:val="both"/>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1.</w:t>
      </w:r>
      <w:r w:rsidRPr="003203D8">
        <w:rPr>
          <w:rFonts w:ascii="Times New Roman" w:eastAsia="Times New Roman" w:hAnsi="Times New Roman" w:cs="Times New Roman"/>
          <w:sz w:val="24"/>
          <w:szCs w:val="24"/>
          <w:lang w:val="ru-RU" w:eastAsia="ru-RU"/>
        </w:rPr>
        <w:t xml:space="preserve"> Порядок уменьшения исчисленного единого налога за отчетные периоды при упрощенной системе налогообложения.</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Причины смены малым предприятием налоговых режимов.</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22</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spacing w:after="0" w:line="240" w:lineRule="auto"/>
        <w:jc w:val="both"/>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1.</w:t>
      </w:r>
      <w:r w:rsidRPr="003203D8">
        <w:rPr>
          <w:rFonts w:ascii="Times New Roman" w:eastAsia="Times New Roman" w:hAnsi="Times New Roman" w:cs="Times New Roman"/>
          <w:sz w:val="24"/>
          <w:szCs w:val="24"/>
          <w:lang w:val="ru-RU" w:eastAsia="ru-RU"/>
        </w:rPr>
        <w:t xml:space="preserve"> Порядок определения расходов, уменьшающих доходы субъектов малого бизнеса для целей налогообложения при переходе на упрощенную систему налогообложения.</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Особенности совмещения упрощенной системы налогообложения с системой налогообложения в виде ЕНВД.</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23</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spacing w:after="0" w:line="240" w:lineRule="auto"/>
        <w:jc w:val="both"/>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1.</w:t>
      </w:r>
      <w:r w:rsidRPr="003203D8">
        <w:rPr>
          <w:rFonts w:ascii="Times New Roman" w:eastAsia="Times New Roman" w:hAnsi="Times New Roman" w:cs="Times New Roman"/>
          <w:sz w:val="24"/>
          <w:szCs w:val="24"/>
          <w:lang w:val="ru-RU" w:eastAsia="ru-RU"/>
        </w:rPr>
        <w:t xml:space="preserve"> Структура и общие требования к ведению Книги учета доходов и расходов для субъектов малого бизнеса, применяющих упрощенную систему налогообложения.</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Особенности перехода с УСН на общий режим налогообложения.</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24</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spacing w:after="0" w:line="240" w:lineRule="auto"/>
        <w:jc w:val="both"/>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1.</w:t>
      </w:r>
      <w:r w:rsidRPr="003203D8">
        <w:rPr>
          <w:rFonts w:ascii="Times New Roman" w:eastAsia="Times New Roman" w:hAnsi="Times New Roman" w:cs="Times New Roman"/>
          <w:sz w:val="24"/>
          <w:szCs w:val="24"/>
          <w:lang w:val="ru-RU" w:eastAsia="ru-RU"/>
        </w:rPr>
        <w:t xml:space="preserve"> Порядок отражения хозяйственных операций и заполнения раздела «Доходы и расходы» Книги учета доходов и расходов при применении упрощенной системы налогообложения.</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Особенности перехода с упрощенной системы налогообложения на систему налогообложения в виде ЕНВД.</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tabs>
          <w:tab w:val="left" w:pos="500"/>
        </w:tabs>
        <w:spacing w:after="0" w:line="240" w:lineRule="auto"/>
        <w:jc w:val="center"/>
        <w:rPr>
          <w:rFonts w:ascii="Times New Roman" w:eastAsia="Times New Roman" w:hAnsi="Times New Roman" w:cs="Times New Roman"/>
          <w:sz w:val="28"/>
          <w:szCs w:val="28"/>
          <w:lang w:val="ru-RU" w:eastAsia="ko-KR"/>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b/>
          <w:sz w:val="28"/>
          <w:szCs w:val="28"/>
          <w:lang w:val="ru-RU" w:eastAsia="ko-KR"/>
        </w:rPr>
      </w:pPr>
      <w:r w:rsidRPr="003203D8">
        <w:rPr>
          <w:rFonts w:ascii="Times New Roman" w:eastAsia="Times New Roman" w:hAnsi="Times New Roman" w:cs="Times New Roman"/>
          <w:b/>
          <w:sz w:val="28"/>
          <w:szCs w:val="28"/>
          <w:lang w:val="ru-RU" w:eastAsia="ko-KR"/>
        </w:rPr>
        <w:t>ЭКЗАМЕНАЦИОННЫЙ БИЛЕТ № 25</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spacing w:after="0" w:line="240" w:lineRule="auto"/>
        <w:jc w:val="both"/>
        <w:rPr>
          <w:rFonts w:ascii="Times New Roman" w:eastAsia="Times New Roman" w:hAnsi="Times New Roman" w:cs="Times New Roman"/>
          <w:lang w:val="ru-RU" w:eastAsia="ru-RU"/>
        </w:rPr>
      </w:pP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1.</w:t>
      </w:r>
      <w:r w:rsidRPr="003203D8">
        <w:rPr>
          <w:rFonts w:ascii="Times New Roman" w:eastAsia="Times New Roman" w:hAnsi="Times New Roman" w:cs="Times New Roman"/>
          <w:sz w:val="24"/>
          <w:szCs w:val="24"/>
          <w:lang w:val="ru-RU" w:eastAsia="ru-RU"/>
        </w:rPr>
        <w:t xml:space="preserve"> 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6"/>
          <w:szCs w:val="26"/>
          <w:lang w:val="ru-RU" w:eastAsia="ru-RU"/>
        </w:rPr>
        <w:t xml:space="preserve">2.  </w:t>
      </w:r>
      <w:r w:rsidRPr="003203D8">
        <w:rPr>
          <w:rFonts w:ascii="Times New Roman" w:eastAsia="Times New Roman" w:hAnsi="Times New Roman" w:cs="Times New Roman"/>
          <w:sz w:val="24"/>
          <w:szCs w:val="24"/>
          <w:lang w:val="ru-RU" w:eastAsia="ru-RU"/>
        </w:rPr>
        <w:t>Порядок ведения учета малыми предприятиями, совмещающими разные режимы налогообложения.</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Составитель _____________________________________ Е.П. Щербакова</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Заведующий кафедрой    __________________________ Н.Т. </w:t>
      </w:r>
      <w:proofErr w:type="spellStart"/>
      <w:r w:rsidRPr="003203D8">
        <w:rPr>
          <w:rFonts w:ascii="Times New Roman" w:eastAsia="Times New Roman" w:hAnsi="Times New Roman" w:cs="Times New Roman"/>
          <w:sz w:val="26"/>
          <w:szCs w:val="26"/>
          <w:lang w:val="ru-RU" w:eastAsia="ru-RU"/>
        </w:rPr>
        <w:t>Лабынцев</w:t>
      </w:r>
      <w:proofErr w:type="spellEnd"/>
      <w:r w:rsidRPr="003203D8">
        <w:rPr>
          <w:rFonts w:ascii="Times New Roman" w:eastAsia="Times New Roman" w:hAnsi="Times New Roman" w:cs="Times New Roman"/>
          <w:sz w:val="26"/>
          <w:szCs w:val="26"/>
          <w:lang w:val="ru-RU" w:eastAsia="ru-RU"/>
        </w:rPr>
        <w:t xml:space="preserve"> </w:t>
      </w:r>
      <w:r w:rsidRPr="003203D8">
        <w:rPr>
          <w:rFonts w:ascii="Times New Roman" w:eastAsia="Times New Roman" w:hAnsi="Times New Roman" w:cs="Times New Roman"/>
          <w:sz w:val="26"/>
          <w:szCs w:val="26"/>
          <w:vertAlign w:val="superscript"/>
          <w:lang w:val="ru-RU" w:eastAsia="ru-RU"/>
        </w:rPr>
        <w:t>                                                                                                                                                      </w:t>
      </w:r>
      <w:r w:rsidRPr="003203D8">
        <w:rPr>
          <w:rFonts w:ascii="Times New Roman" w:eastAsia="Times New Roman" w:hAnsi="Times New Roman" w:cs="Times New Roman"/>
          <w:sz w:val="26"/>
          <w:szCs w:val="26"/>
          <w:lang w:val="ru-RU" w:eastAsia="ru-RU"/>
        </w:rPr>
        <w:t> </w:t>
      </w:r>
    </w:p>
    <w:p w:rsidR="003203D8" w:rsidRPr="003203D8" w:rsidRDefault="003203D8" w:rsidP="003203D8">
      <w:pPr>
        <w:spacing w:after="0" w:line="240" w:lineRule="auto"/>
        <w:textAlignment w:val="baseline"/>
        <w:rPr>
          <w:rFonts w:ascii="Times New Roman" w:eastAsia="Times New Roman" w:hAnsi="Times New Roman" w:cs="Times New Roman"/>
          <w:sz w:val="26"/>
          <w:szCs w:val="26"/>
          <w:lang w:val="ru-RU" w:eastAsia="ru-RU"/>
        </w:rPr>
      </w:pPr>
      <w:r w:rsidRPr="003203D8">
        <w:rPr>
          <w:rFonts w:ascii="Times New Roman" w:eastAsia="Times New Roman" w:hAnsi="Times New Roman" w:cs="Times New Roman"/>
          <w:sz w:val="26"/>
          <w:szCs w:val="26"/>
          <w:lang w:val="ru-RU" w:eastAsia="ru-RU"/>
        </w:rPr>
        <w:t xml:space="preserve"> «____»__________________20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spacing w:after="0" w:line="240" w:lineRule="auto"/>
        <w:jc w:val="center"/>
        <w:textAlignment w:val="baseline"/>
        <w:rPr>
          <w:rFonts w:ascii="Times New Roman" w:eastAsia="Times New Roman" w:hAnsi="Times New Roman" w:cs="Times New Roman"/>
          <w:b/>
          <w:sz w:val="28"/>
          <w:szCs w:val="28"/>
          <w:lang w:val="ru-RU" w:eastAsia="ru-RU"/>
        </w:rPr>
      </w:pPr>
      <w:r w:rsidRPr="003203D8">
        <w:rPr>
          <w:rFonts w:ascii="Times New Roman" w:eastAsia="Times New Roman" w:hAnsi="Times New Roman" w:cs="Times New Roman"/>
          <w:sz w:val="28"/>
          <w:szCs w:val="28"/>
          <w:vertAlign w:val="superscript"/>
          <w:lang w:val="ru-RU" w:eastAsia="ru-RU"/>
        </w:rPr>
        <w:t xml:space="preserve">                  </w:t>
      </w:r>
    </w:p>
    <w:p w:rsidR="003203D8" w:rsidRPr="003203D8" w:rsidRDefault="003203D8" w:rsidP="003203D8">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rPr>
      </w:pPr>
      <w:r w:rsidRPr="003203D8">
        <w:rPr>
          <w:rFonts w:ascii="Times New Roman" w:eastAsia="Times New Roman" w:hAnsi="Times New Roman" w:cs="Times New Roman"/>
          <w:b/>
          <w:color w:val="000000"/>
          <w:sz w:val="28"/>
          <w:szCs w:val="28"/>
          <w:lang w:val="ru-RU"/>
        </w:rPr>
        <w:t>Тесты письменные</w:t>
      </w:r>
    </w:p>
    <w:p w:rsidR="003203D8" w:rsidRPr="003203D8" w:rsidRDefault="003203D8" w:rsidP="003203D8">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rPr>
      </w:pP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r w:rsidRPr="003203D8">
        <w:rPr>
          <w:rFonts w:ascii="Times New Roman" w:eastAsia="Times New Roman" w:hAnsi="Times New Roman" w:cs="Times New Roman"/>
          <w:sz w:val="28"/>
          <w:szCs w:val="28"/>
          <w:lang w:val="ru-RU" w:eastAsia="ko-KR"/>
        </w:rPr>
        <w:t>по дисциплине</w:t>
      </w:r>
      <w:r w:rsidRPr="003203D8">
        <w:rPr>
          <w:rFonts w:ascii="Times New Roman" w:eastAsia="Times New Roman" w:hAnsi="Times New Roman" w:cs="Times New Roman"/>
          <w:b/>
          <w:i/>
          <w:sz w:val="28"/>
          <w:szCs w:val="28"/>
          <w:lang w:val="ru-RU" w:eastAsia="ko-KR"/>
        </w:rPr>
        <w:t xml:space="preserve"> </w:t>
      </w:r>
      <w:r w:rsidRPr="003203D8">
        <w:rPr>
          <w:rFonts w:ascii="Times New Roman" w:eastAsia="Times New Roman" w:hAnsi="Times New Roman" w:cs="Times New Roman"/>
          <w:sz w:val="28"/>
          <w:szCs w:val="28"/>
          <w:vertAlign w:val="superscript"/>
          <w:lang w:val="ru-RU" w:eastAsia="ko-KR"/>
        </w:rPr>
        <w:t xml:space="preserve">  </w:t>
      </w:r>
      <w:r w:rsidRPr="003203D8">
        <w:rPr>
          <w:rFonts w:ascii="Times New Roman" w:eastAsia="Times New Roman" w:hAnsi="Times New Roman" w:cs="Times New Roman"/>
          <w:b/>
          <w:sz w:val="28"/>
          <w:szCs w:val="28"/>
          <w:lang w:val="ru-RU" w:eastAsia="ko-KR"/>
        </w:rPr>
        <w:t>УЧЕТ И НАЛОГООБЛОЖЕНИЕ МАЛОГО БИЗНЕСА</w:t>
      </w:r>
    </w:p>
    <w:p w:rsidR="003203D8" w:rsidRPr="003203D8" w:rsidRDefault="003203D8" w:rsidP="003203D8">
      <w:pPr>
        <w:tabs>
          <w:tab w:val="left" w:pos="500"/>
        </w:tabs>
        <w:spacing w:after="0" w:line="240" w:lineRule="auto"/>
        <w:jc w:val="center"/>
        <w:rPr>
          <w:rFonts w:ascii="Times New Roman" w:eastAsia="Times New Roman" w:hAnsi="Times New Roman" w:cs="Times New Roman"/>
          <w:i/>
          <w:sz w:val="28"/>
          <w:szCs w:val="28"/>
          <w:lang w:val="ru-RU" w:eastAsia="ko-KR"/>
        </w:rPr>
      </w:pPr>
    </w:p>
    <w:p w:rsidR="003203D8" w:rsidRPr="003203D8" w:rsidRDefault="003203D8" w:rsidP="003203D8">
      <w:pPr>
        <w:autoSpaceDE w:val="0"/>
        <w:autoSpaceDN w:val="0"/>
        <w:adjustRightInd w:val="0"/>
        <w:spacing w:after="0" w:line="240" w:lineRule="auto"/>
        <w:rPr>
          <w:rFonts w:ascii="Times New Roman" w:eastAsia="Times New Roman" w:hAnsi="Times New Roman" w:cs="Times New Roman"/>
          <w:b/>
          <w:color w:val="000000"/>
          <w:lang w:val="ru-RU"/>
        </w:rPr>
      </w:pP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1. Какие налоги заменяются уплатой единого налога?</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а) все;</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 только налог на прибыль;</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налог на прибыль, НДС (за исключением налога на добавленную стоимость,</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подлежащего уплате в соответствии с НК РФ при ввозе товаров на таможенную</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территорию РФ), налог на имущество организаций, ЕСН.</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2. Производят ли уплату страховых взносов на обязательное пенсионное страхование индивидуальные предприниматели, перешедшие на УСН?</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а) да;</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 нет;</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частично.</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3. Вправе ли перейти на УСН индивидуальный предприниматель, у которого остаточная стоимость основных средств и нематериальных активов, превышает 100 млн.</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руб.?</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а) Нет;</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 да;</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вправе в случае, когда только остаточная стоимость основных средств не</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превышает 100 млн. руб.</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4. Вправе ли организация, переведенная на систему налогообложения в виде единого налога на вмененный доход, перейти на УСН?</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а) да;</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 нет;</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вправе, если в предыдущие три года она работала по УСН.</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5. В какой период времени индивидуальные предпринимать подают заявление о переходе на УСН?</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а) С 1 ноября по 30 ноября года, предшествующего году, начиная с</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которого налогоплательщики переходят на упрощенную систему</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налогообложения;</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 до 15 декабря года, предшествующего году, начиная с которого</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налогоплательщики переходят на упрощенную систему налогообложения;</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с 1 октября по 30 ноября года, предшествующего году, начиная с</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которого налогоплательщики переходят на упрощенную систему</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налогообложения.</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6. В какие сроки налогоплательщик, перешедший с УСН на общий режим налогообложения, вправе вновь перейти на УСН</w:t>
      </w:r>
      <w:r w:rsidRPr="003203D8">
        <w:rPr>
          <w:rFonts w:ascii="Times New Roman" w:eastAsia="Times New Roman" w:hAnsi="Times New Roman" w:cs="Times New Roman"/>
          <w:sz w:val="24"/>
          <w:szCs w:val="24"/>
          <w:lang w:val="ru-RU" w:eastAsia="ru-RU"/>
        </w:rPr>
        <w:t>?</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а) Не ранее, чем через год после того, как он утратил право на применение</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упрощенной системы налогообложения;</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 не ранее, чем через два года после того, как он утратил право на применение упрощенной системы налогообложения;</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не ранее, чем через три года после того, как он утратил право на применение</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упрощенной системы налогообложения.</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7. Единым налогом при упрощенной системе налогообложения (УСН) облагаются:</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а) доходы;</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 расходы;</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доходы либо расходы;</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г) доходы либо доходы, уменьшенные на величину расходов.</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8. Когда налогоплательщик, перешедший на УСН, может изменить выбор объекта налогообложения?</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а) Объект налогообложения не может меняться налогоплательщиком в течение</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одного года с начала применения упрощенной системы налогообложения;</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 объект налогообложения не может меняться налогоплательщиком в течение</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двух лет с начала применения упрощенной системы налогообложения;</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объект налогообложения не может меняться налогоплательщиком в течение</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трех лет с начала применения упрощенной системы налогообложения.</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bCs/>
          <w:sz w:val="24"/>
          <w:szCs w:val="24"/>
          <w:lang w:val="ru-RU" w:eastAsia="ru-RU"/>
        </w:rPr>
        <w:t>9. Какой срок признается датой получения доходов для предприятий малого бизнеса?</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а) День поступления средств на счета в банке;</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 день отправления средств покупателем товара;</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день отгрузки товара.</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10. Как определяются доходы и расходы при УСН?</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а) Нарастающим итогом с начала налогового периода;</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 помесячно;</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поквартально.</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11. В каком случае уплачивается минимальный налог?</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а) Если за налоговый период сумма расходов превышает сумму доходов;</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 если сумма исчисленного в общем порядке единого налога меньше суммы</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исчисленного минимального налога;</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если сумма единого налога, исчисленного от суммы дохода меньше, чем</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сумма налога, исчисленного от суммы дохода, уменьшенного на сумму</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расходов.</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12. Какая часть убытка, полученного по итогам предыдущих налоговых периодов, может быть отнесена к уменьшению налоговой базы в случае, когда налогоплательщик в качестве объекта налогообложения выбрал доходы, уменьшенные на величину расходов?</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а) Не более, чем на 20%;</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 не более, чем на 40%;</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не более, чем на 30%.</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13. Каков размер налоговой ставки в случае, когда объектом налогообложения являются доходы?</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а) 10%;</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 8%;</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6%.</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14. Каков размер налоговой ставки в случае, когда объектом налогообложения являются доходы, уменьшенные на сумму расходов при УСН?</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а) 10%;</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30</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 15%;</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18%.</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15. В какой срок индивидуальные предприниматели представляют налоговую декларацию в налоговые органы при использовании УСН?</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а) До 1 марта года, следующего за истекшим налоговым периодом;</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 не позднее 1 мая года, следующего за истекшим налоговым периодом;</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не позднее 30 апреля года, следующего за истекшим налоговым периодом.</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16. Налоговым периодом по ЕНВД признается:</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а) календарный год;</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 один квартал;</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каждый календарный месяц.</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17. Налоговая ставка по ЕНВД устанавливается в размере:</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а) 6%;</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б) 15%;</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 12 %</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18. Что является объектом налогообложения при ЕНВД?</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а) базовая доходность;</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б) вмененный доход;</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 площадь торгового зала;</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г) торговое место.</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19. Предприятие, оказывая услуги по хранению автотранспортных средств на платной стоянке при расчете ЕНВД, использует в качестве физического показателя:</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а) количество транспортных средств;</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б) площадь стоянки (в квадратных метрах);</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 количество работников.</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20. Переход на систему налогообложения в виде ЕНВД для определенных видов деятельности является:</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а) добровольным;</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б) обязательным;</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 носит разрешительный характер.</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21. Вправе ли малое предприятие применять одновременно два специальных налоговых режима: УСНО и в виде ЕНВД:</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а) да;</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б) нет;</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 требуется разрешение налоговых органов;</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г) зависит от объема выручки.</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22. Какова должна быть площадь торгового зала в сфере розничной торговли при переводе на систему налогообложения в виде ЕНВД, если предпринимательская</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деятельность осуществляется через магазины и павильоны?</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а) не более 50 кв. метров на каждый торговый зал;</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б) не более 100 кв. метров площади торговых залов по каждому объекту</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организации торговли;</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 не более 150 кв. метров общей площади торговых залов магазинов и</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павильонов.</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23. В какой срок предприниматели, перешедшие на уплату ЕНВД, представляют налоговую декларацию по итогам налогового периода в налоговые органы?</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а) До 1 марта года, следующего за истекшим налоговым периодом;</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б) не позднее 20-го числа первого месяца следующего налогового периода;</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 не позднее 30 апреля года, следующего за истекшим налоговым периодом.</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31</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24. В какой срок налогоплательщик, перешедший на ЕНВД, должен произвести уплату единого налога по итогам налогового периода?</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а) Уплата единого налога производится налогоплательщиком по итогам</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налогового периода не позднее 20-го числа первого месяца следующего</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налогового периода;</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б) уплата единого налога производится налогоплательщиком по итогам</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налогового периода не позднее 25-го числа первого месяца следующего</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налогового периода;</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 уплата единого налога производится налогоплательщиком по итогам</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налогового периода не позднее 30-го числа первого месяца следующего</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налогового периода.</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25. Может ли быть уменьшена налогоплательщиком, перешедшим на ЕНВД, сумма единого налога, исчисленная за налоговый период?</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а) не может быть уменьшена сумма единого налога, исчисленная за налоговый</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период;</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б) может быть уменьшена сумма единого налога, исчисленная за налоговый</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период на сумму страховых взносов на обязательное пенсионное страхование,</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уплаченных за этот же период времени;</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 может быть уменьшена сумма единого налога, исчисленная за налоговый</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период на сумму страховых взносов на обязательное пенсионное страхование,</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уплаченных за этот же период времени, а также на сумму страховых взносов в</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виде фиксированных платежей, уплаченных индивидуальными</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предпринимателями за свое страхование, и на сумму выплаченных работникам</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пособий по временной нетрудоспособности, но не более, чем на 30 процентов;</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г) может быть уменьшена сумма единого налога, исчисленная за налоговый</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период на сумму страховых взносов на обязательное пенсионное страхование,</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уплаченных за этот же период времени, а также на сумму страховых взносов в</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виде фиксированных платежей, уплаченных индивидуальными</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предпринимателями за свое страхование, и на сумму выплаченных работникам</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rPr>
      </w:pPr>
      <w:r w:rsidRPr="003203D8">
        <w:rPr>
          <w:rFonts w:ascii="Times New Roman" w:eastAsia="Times New Roman" w:hAnsi="Times New Roman" w:cs="Times New Roman"/>
          <w:bCs/>
          <w:color w:val="000000"/>
          <w:sz w:val="24"/>
          <w:szCs w:val="24"/>
          <w:lang w:val="ru-RU"/>
        </w:rPr>
        <w:t>пособий по временной нетрудоспособности, но не более, чем на 50 процентов.</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26. К субъектам малого предпринимательства относится:</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а) Парикмахерская «Елена» с численностью персонала 10 человек,</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доля ООО «Красотка» в уставном капитале парикмахерской</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составляет 70%;</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б) Кафе «Витязь» с численностью персонала 8 человек, доля ООО</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«Красотка» в уставном капитале кафе составляет 10%;</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 школа-лицей №8.</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27. Не относится к субъектам малого предпринимательства по цели деятельности:</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а) благотворительный фонд, который периодически проводит</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выставки-продажи, доход от которых используется на благотворительные цели;</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б) кафе «У камина»;</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 ООО «Престиж», занимающееся оптовой торговлей.</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28. Выдача денежных средств в подотчет на малом предприятии, применяющем упрощенную форму учета и упрощенный рабочий план счетов, оформляется проводкой:</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а) Дебет 75 Кредит 50</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б) Дебет 50 Кредит 71</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 Дебет 76 Кредит 50</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29. Малое предприятие занимается торговой деятельностью и применяет общепринятую систему бухгалтерского учета. Какой бухгалтерской проводкой отразится начисление амортизации по объектам основных средств?</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а) Дебет 20 Кредит 05</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б) Дебет 44 Кредит 02</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 Дебет 20 Кредит 02</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30. Малое предприятие зарегистрировано 16 мая 200_ г., заявление о постановке на налоговый учет подано 7 июня того же года. 1 июня предприятием была осуществлена сделка, доход от которой составил 50 000 руб. В связи с этим:</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а) штраф, наложенный на предприятие за ведение деятельности без</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постановки на налоговый учет, не буде взыскиваться;</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б) штраф, наложенный на предприятие за ведение деятельности без</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постановки на налоговый учет, будет равен 20 000 руб.;</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 штраф, наложенный на предприятие за ведение деятельности без</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постановки на налоговый учет, будет равен 5 000 руб.</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31. Организации, применяющие упрощенную систему налогообложения, налогоплательщиками НДС:</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а) не признаются;</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б) признаются;</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 не признаются, за исключением НДС, подлежащего уплате при</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ввозе товаров на таможенную территорию РФ.</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32. Индивидуальные предприниматели, применяющие упрощенную систему налогообложения, налогоплательщиками НДС:</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а) не признаются;</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б) признаются;</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 не признаются, за исключением НДС, подлежащего уплате при</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ввозе товаров на таможенную территорию РФ.</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33. Для организаций и индивидуальных предпринимателей, применяющих упрощенную</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систему налогообложения:</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а) сохраняется действующий порядок ведения кассовых операций;</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б) действует особый порядок ведения кассовых операций;</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 не обязательно соблюдение порядка ведения кассовых операций.</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34. Организация имеет право перейти на упрощенную систему налогообложения, если по итогам 9-ти месяцев 2009 года, в котором организация подает заявление о переходе на упрощенную систему налогообложения доходы не превысят:</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а) 15 млн. руб.</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б) 45 млн. руб.</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в) 20 млн. руб.</w:t>
      </w:r>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35. В соответствии с условиями Закона РФ от 24.07.2007 № 209-ФЗ «О развитии малого и среднего предпринимательства», если средняя численность предприятия составляет 170 человек, оно может быть отнесена к категории:</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а) среднее предприятие;</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б) малое предприятие;</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 xml:space="preserve">в) </w:t>
      </w:r>
      <w:proofErr w:type="spellStart"/>
      <w:r w:rsidRPr="003203D8">
        <w:rPr>
          <w:rFonts w:ascii="Times New Roman" w:eastAsia="Times New Roman" w:hAnsi="Times New Roman" w:cs="Times New Roman"/>
          <w:bCs/>
          <w:sz w:val="24"/>
          <w:szCs w:val="24"/>
          <w:lang w:val="ru-RU" w:eastAsia="ru-RU"/>
        </w:rPr>
        <w:t>микропредприятие</w:t>
      </w:r>
      <w:proofErr w:type="spellEnd"/>
    </w:p>
    <w:p w:rsidR="003203D8" w:rsidRPr="003203D8" w:rsidRDefault="003203D8" w:rsidP="003203D8">
      <w:pPr>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36. В соответствии с условиями Закона РФ от 24.07.2007 № 209-ФЗ «О развитии малого и среднего предпринимательства», если средняя численность предприятия составляет 90 человек, оно может быть отнесена к категории:</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а) среднее предприятие;</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б) малое предприятие;</w:t>
      </w:r>
    </w:p>
    <w:p w:rsidR="003203D8" w:rsidRPr="003203D8" w:rsidRDefault="003203D8" w:rsidP="003203D8">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ru-RU"/>
        </w:rPr>
      </w:pPr>
      <w:r w:rsidRPr="003203D8">
        <w:rPr>
          <w:rFonts w:ascii="Times New Roman" w:eastAsia="Times New Roman" w:hAnsi="Times New Roman" w:cs="Times New Roman"/>
          <w:bCs/>
          <w:sz w:val="24"/>
          <w:szCs w:val="24"/>
          <w:lang w:val="ru-RU" w:eastAsia="ru-RU"/>
        </w:rPr>
        <w:t xml:space="preserve">в) </w:t>
      </w:r>
      <w:proofErr w:type="spellStart"/>
      <w:r w:rsidRPr="003203D8">
        <w:rPr>
          <w:rFonts w:ascii="Times New Roman" w:eastAsia="Times New Roman" w:hAnsi="Times New Roman" w:cs="Times New Roman"/>
          <w:bCs/>
          <w:sz w:val="24"/>
          <w:szCs w:val="24"/>
          <w:lang w:val="ru-RU" w:eastAsia="ru-RU"/>
        </w:rPr>
        <w:t>микропредприятие</w:t>
      </w:r>
      <w:proofErr w:type="spellEnd"/>
      <w:r w:rsidRPr="003203D8">
        <w:rPr>
          <w:rFonts w:ascii="Times New Roman" w:eastAsia="Times New Roman" w:hAnsi="Times New Roman" w:cs="Times New Roman"/>
          <w:bCs/>
          <w:sz w:val="24"/>
          <w:szCs w:val="24"/>
          <w:lang w:val="ru-RU" w:eastAsia="ru-RU"/>
        </w:rPr>
        <w:t>.</w:t>
      </w:r>
    </w:p>
    <w:p w:rsidR="003203D8" w:rsidRPr="003203D8" w:rsidRDefault="003203D8" w:rsidP="003203D8">
      <w:pPr>
        <w:autoSpaceDE w:val="0"/>
        <w:autoSpaceDN w:val="0"/>
        <w:adjustRightInd w:val="0"/>
        <w:spacing w:after="0" w:line="240" w:lineRule="auto"/>
        <w:rPr>
          <w:rFonts w:ascii="Times New Roman" w:eastAsia="Times New Roman" w:hAnsi="Times New Roman" w:cs="Times New Roman"/>
          <w:b/>
          <w:color w:val="000000"/>
          <w:lang w:val="ru-RU"/>
        </w:rPr>
      </w:pPr>
    </w:p>
    <w:p w:rsidR="003203D8" w:rsidRPr="003203D8" w:rsidRDefault="003203D8" w:rsidP="003203D8">
      <w:pPr>
        <w:autoSpaceDE w:val="0"/>
        <w:autoSpaceDN w:val="0"/>
        <w:adjustRightInd w:val="0"/>
        <w:spacing w:after="0" w:line="240" w:lineRule="auto"/>
        <w:rPr>
          <w:rFonts w:ascii="Times New Roman" w:eastAsia="Times New Roman" w:hAnsi="Times New Roman" w:cs="Times New Roman"/>
          <w:color w:val="000000"/>
          <w:lang w:val="ru-RU"/>
        </w:rPr>
      </w:pPr>
      <w:r w:rsidRPr="003203D8">
        <w:rPr>
          <w:rFonts w:ascii="Times New Roman" w:eastAsia="Times New Roman" w:hAnsi="Times New Roman" w:cs="Times New Roman"/>
          <w:b/>
          <w:color w:val="000000"/>
          <w:lang w:val="ru-RU"/>
        </w:rPr>
        <w:t xml:space="preserve">2. Инструкция по выполнению. </w:t>
      </w:r>
      <w:r w:rsidRPr="003203D8">
        <w:rPr>
          <w:rFonts w:ascii="Times New Roman" w:eastAsia="Times New Roman" w:hAnsi="Times New Roman" w:cs="Times New Roman"/>
          <w:color w:val="000000"/>
          <w:lang w:val="ru-RU"/>
        </w:rPr>
        <w:t>Укажите номер правильного варианта ответа. Возможен только один правильный ответ.</w:t>
      </w:r>
    </w:p>
    <w:p w:rsidR="003203D8" w:rsidRPr="003203D8" w:rsidRDefault="003203D8" w:rsidP="003203D8">
      <w:pPr>
        <w:autoSpaceDE w:val="0"/>
        <w:autoSpaceDN w:val="0"/>
        <w:adjustRightInd w:val="0"/>
        <w:spacing w:after="0" w:line="240" w:lineRule="auto"/>
        <w:rPr>
          <w:rFonts w:ascii="Times New Roman" w:eastAsia="Times New Roman" w:hAnsi="Times New Roman" w:cs="Times New Roman"/>
          <w:color w:val="000000"/>
          <w:lang w:val="ru-RU"/>
        </w:rPr>
      </w:pPr>
    </w:p>
    <w:p w:rsidR="003203D8" w:rsidRPr="003203D8" w:rsidRDefault="003203D8" w:rsidP="003203D8">
      <w:pPr>
        <w:spacing w:after="0" w:line="240" w:lineRule="auto"/>
        <w:textAlignment w:val="baseline"/>
        <w:rPr>
          <w:rFonts w:ascii="Calibri" w:eastAsia="Times New Roman" w:hAnsi="Calibri" w:cs="Times New Roman"/>
          <w:b/>
          <w:lang w:val="ru-RU" w:eastAsia="ru-RU"/>
        </w:rPr>
      </w:pPr>
      <w:r w:rsidRPr="003203D8">
        <w:rPr>
          <w:rFonts w:ascii="Times New Roman" w:eastAsia="Times New Roman" w:hAnsi="Times New Roman" w:cs="Times New Roman"/>
          <w:b/>
          <w:lang w:val="ru-RU" w:eastAsia="ru-RU"/>
        </w:rPr>
        <w:t>3. Критерии оценки: </w:t>
      </w:r>
    </w:p>
    <w:p w:rsidR="003203D8" w:rsidRPr="003203D8" w:rsidRDefault="003203D8" w:rsidP="003203D8">
      <w:pPr>
        <w:spacing w:after="0" w:line="240" w:lineRule="auto"/>
        <w:jc w:val="both"/>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В зависимости от количества набранных балов:</w:t>
      </w:r>
    </w:p>
    <w:p w:rsidR="003203D8" w:rsidRPr="003203D8" w:rsidRDefault="003203D8" w:rsidP="003203D8">
      <w:pPr>
        <w:spacing w:after="0" w:line="240" w:lineRule="auto"/>
        <w:jc w:val="both"/>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 xml:space="preserve">менее 50 % -  не зачтено </w:t>
      </w:r>
    </w:p>
    <w:p w:rsidR="003203D8" w:rsidRPr="003203D8" w:rsidRDefault="003203D8" w:rsidP="003203D8">
      <w:pPr>
        <w:spacing w:after="0" w:line="240" w:lineRule="auto"/>
        <w:textAlignment w:val="baseline"/>
        <w:rPr>
          <w:rFonts w:ascii="Calibri" w:eastAsia="Times New Roman" w:hAnsi="Calibri" w:cs="Times New Roman"/>
          <w:lang w:val="ru-RU"/>
        </w:rPr>
      </w:pPr>
      <w:r w:rsidRPr="003203D8">
        <w:rPr>
          <w:rFonts w:ascii="Times New Roman" w:eastAsia="Times New Roman" w:hAnsi="Times New Roman" w:cs="Times New Roman"/>
          <w:lang w:val="ru-RU" w:eastAsia="ru-RU"/>
        </w:rPr>
        <w:t>50-100 %     - зачтено</w:t>
      </w:r>
    </w:p>
    <w:p w:rsidR="003203D8" w:rsidRPr="003203D8" w:rsidRDefault="003203D8" w:rsidP="003203D8">
      <w:pPr>
        <w:spacing w:after="0" w:line="240" w:lineRule="auto"/>
        <w:textAlignment w:val="baseline"/>
        <w:rPr>
          <w:rFonts w:ascii="Calibri" w:eastAsia="Times New Roman" w:hAnsi="Calibri" w:cs="Times New Roman"/>
          <w:lang w:val="ru-RU" w:eastAsia="ru-RU"/>
        </w:rPr>
      </w:pPr>
      <w:r w:rsidRPr="003203D8">
        <w:rPr>
          <w:rFonts w:ascii="Times New Roman" w:eastAsia="Times New Roman" w:hAnsi="Times New Roman" w:cs="Times New Roman"/>
          <w:lang w:val="ru-RU" w:eastAsia="ru-RU"/>
        </w:rPr>
        <w:t>Составитель ________________________ Щербакова Е.П.</w:t>
      </w:r>
    </w:p>
    <w:p w:rsidR="003203D8" w:rsidRPr="003203D8" w:rsidRDefault="003203D8" w:rsidP="003203D8">
      <w:pPr>
        <w:spacing w:after="0" w:line="240" w:lineRule="auto"/>
        <w:textAlignment w:val="baseline"/>
        <w:rPr>
          <w:rFonts w:ascii="Times New Roman" w:eastAsia="Times New Roman" w:hAnsi="Times New Roman" w:cs="Times New Roman"/>
          <w:vertAlign w:val="superscript"/>
          <w:lang w:val="ru-RU" w:eastAsia="ru-RU"/>
        </w:rPr>
      </w:pPr>
      <w:r w:rsidRPr="003203D8">
        <w:rPr>
          <w:rFonts w:ascii="Times New Roman" w:eastAsia="Times New Roman" w:hAnsi="Times New Roman" w:cs="Times New Roman"/>
          <w:vertAlign w:val="superscript"/>
          <w:lang w:val="ru-RU" w:eastAsia="ru-RU"/>
        </w:rPr>
        <w:t xml:space="preserve">                                                                              (подпись)</w:t>
      </w:r>
    </w:p>
    <w:p w:rsidR="003203D8" w:rsidRPr="003203D8" w:rsidRDefault="003203D8" w:rsidP="003203D8">
      <w:pPr>
        <w:spacing w:after="0" w:line="240" w:lineRule="auto"/>
        <w:textAlignment w:val="baseline"/>
        <w:rPr>
          <w:rFonts w:ascii="Times New Roman" w:eastAsia="Times New Roman" w:hAnsi="Times New Roman" w:cs="Times New Roman"/>
          <w:vertAlign w:val="superscript"/>
          <w:lang w:val="ru-RU" w:eastAsia="ru-RU"/>
        </w:rPr>
      </w:pPr>
      <w:r w:rsidRPr="003203D8">
        <w:rPr>
          <w:rFonts w:ascii="Times New Roman" w:eastAsia="Times New Roman" w:hAnsi="Times New Roman" w:cs="Times New Roman"/>
          <w:lang w:val="ru-RU" w:eastAsia="ru-RU"/>
        </w:rPr>
        <w:t>«____»__________________20     г. </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203D8" w:rsidRPr="003203D8" w:rsidRDefault="003203D8" w:rsidP="003203D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203D8" w:rsidRPr="003203D8" w:rsidRDefault="003203D8" w:rsidP="003203D8">
      <w:pPr>
        <w:shd w:val="clear" w:color="auto" w:fill="FFFFFF"/>
        <w:spacing w:after="0" w:line="240" w:lineRule="auto"/>
        <w:jc w:val="center"/>
        <w:rPr>
          <w:rFonts w:ascii="Times New Roman" w:eastAsia="Times New Roman" w:hAnsi="Times New Roman" w:cs="Times New Roman"/>
          <w:sz w:val="28"/>
          <w:szCs w:val="28"/>
          <w:lang w:val="ru-RU" w:eastAsia="ru-RU"/>
        </w:rPr>
      </w:pPr>
      <w:r w:rsidRPr="003203D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sz w:val="28"/>
          <w:szCs w:val="28"/>
          <w:lang w:val="ru-RU" w:eastAsia="ru-RU"/>
        </w:rPr>
        <w:t>Кафедра бухгалтерского учета</w:t>
      </w:r>
    </w:p>
    <w:p w:rsidR="003203D8" w:rsidRPr="003203D8" w:rsidRDefault="003203D8" w:rsidP="003203D8">
      <w:pPr>
        <w:spacing w:after="0" w:line="240" w:lineRule="auto"/>
        <w:jc w:val="center"/>
        <w:textAlignment w:val="baseline"/>
        <w:rPr>
          <w:rFonts w:ascii="Times New Roman" w:eastAsia="Times New Roman" w:hAnsi="Times New Roman" w:cs="Times New Roman"/>
          <w:b/>
          <w:bCs/>
          <w:sz w:val="28"/>
          <w:szCs w:val="28"/>
          <w:lang w:val="ru-RU" w:eastAsia="ru-RU"/>
        </w:rPr>
      </w:pPr>
    </w:p>
    <w:p w:rsidR="003203D8" w:rsidRPr="003203D8" w:rsidRDefault="003203D8" w:rsidP="003203D8">
      <w:pPr>
        <w:spacing w:after="0" w:line="240" w:lineRule="auto"/>
        <w:jc w:val="center"/>
        <w:textAlignment w:val="baseline"/>
        <w:rPr>
          <w:rFonts w:ascii="Calibri" w:eastAsia="Times New Roman" w:hAnsi="Calibri" w:cs="Times New Roman"/>
          <w:sz w:val="28"/>
          <w:szCs w:val="28"/>
          <w:lang w:val="ru-RU" w:eastAsia="ru-RU"/>
        </w:rPr>
      </w:pPr>
      <w:r w:rsidRPr="003203D8">
        <w:rPr>
          <w:rFonts w:ascii="Times New Roman" w:eastAsia="Times New Roman" w:hAnsi="Times New Roman" w:cs="Times New Roman"/>
          <w:b/>
          <w:bCs/>
          <w:sz w:val="28"/>
          <w:szCs w:val="28"/>
          <w:lang w:val="ru-RU" w:eastAsia="ru-RU"/>
        </w:rPr>
        <w:t>Темы рефератов, докладов, сообщений</w:t>
      </w:r>
    </w:p>
    <w:p w:rsidR="003203D8" w:rsidRPr="003203D8" w:rsidRDefault="003203D8" w:rsidP="003203D8">
      <w:pPr>
        <w:spacing w:after="0" w:line="240" w:lineRule="auto"/>
        <w:jc w:val="center"/>
        <w:textAlignment w:val="baseline"/>
        <w:rPr>
          <w:rFonts w:ascii="Times New Roman" w:eastAsia="Times New Roman" w:hAnsi="Times New Roman" w:cs="Times New Roman"/>
          <w:b/>
          <w:sz w:val="28"/>
          <w:szCs w:val="28"/>
          <w:lang w:val="ru-RU" w:eastAsia="ru-RU"/>
        </w:rPr>
      </w:pPr>
      <w:r w:rsidRPr="003203D8">
        <w:rPr>
          <w:rFonts w:ascii="Times New Roman" w:eastAsia="Times New Roman" w:hAnsi="Times New Roman" w:cs="Times New Roman"/>
          <w:sz w:val="28"/>
          <w:szCs w:val="28"/>
          <w:lang w:val="ru-RU" w:eastAsia="ru-RU"/>
        </w:rPr>
        <w:t xml:space="preserve">по дисциплине </w:t>
      </w:r>
      <w:r w:rsidRPr="003203D8">
        <w:rPr>
          <w:rFonts w:ascii="Times New Roman" w:eastAsia="Times New Roman" w:hAnsi="Times New Roman" w:cs="Times New Roman"/>
          <w:b/>
          <w:sz w:val="24"/>
          <w:szCs w:val="28"/>
          <w:lang w:val="ru-RU" w:eastAsia="ru-RU"/>
        </w:rPr>
        <w:t>УЧЕТ И НАЛОГООБЛОЖЕНИЕ МАЛОГО БИЗНЕСА</w:t>
      </w:r>
    </w:p>
    <w:p w:rsidR="003203D8" w:rsidRPr="003203D8" w:rsidRDefault="003203D8" w:rsidP="003203D8">
      <w:pPr>
        <w:spacing w:after="0" w:line="240" w:lineRule="auto"/>
        <w:jc w:val="both"/>
        <w:rPr>
          <w:rFonts w:ascii="Times New Roman" w:eastAsia="Times New Roman" w:hAnsi="Times New Roman" w:cs="Times New Roman"/>
          <w:sz w:val="24"/>
          <w:szCs w:val="24"/>
          <w:lang w:val="ru-RU" w:eastAsia="ru-RU"/>
        </w:rPr>
      </w:pP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Понятие малого предпринимательства.</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Значение и перспективы развития малого предпринимательства.</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Критерии отнесения к субъектам малого предпринимательства за рубежом и в РФ.</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Порядок государственной регистрации субъектов малого предпринимательства.</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Постановка субъекта малого предпринимательства на учет в налоговых органах.</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Основные положения и содержание Федерального закона № 209-ФЗ от 24.07.2007г. «О развитии малого и среднего предпринимательства в Российской Федерации».</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Режимы налогообложения, применяемые субъектами малого предпринимательства.</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Организация бухгалтерского учета и расчета по налогам и сборам при общем режиме налогообложения.</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Специальные режимы налогообложения и их виды.</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Специальный налоговый режим по упрощенной системе налогообложения.</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Виды налогов, заменяемые уплатой единого налога для субъектов малого бизнеса при переходе на упрощенную систему налогообложения.</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Критерии перехода на упрощенную систему налогообложения.</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Порядок перехода на упрощенную систему налогообложения.</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Условия прекращения применения упрощенную систему налогообложения.</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Процедура перехода с упрощенной системы на общий режим налогообложения.</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Определение налоговой базы субъектов малого бизнеса, перешедших на упрощенную систему налогообложения, когда объект налогообложения – «доходы».</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 xml:space="preserve">Размер налоговых ставок при упрощенной системе налогообложения. </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Расчет единого налога, когда объектом налогообложения являются доходы субъектов малого бизнеса, перешедших на упрощенную систему налогообложения.</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Основные требования, предъявляемые к бухгалтерской отчетности при упрощенной системе налогообложения.</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Структура и общие требования к порядку заполнения налоговой декларации по единому налогу, уплачиваемому в связи с применением упрощенной системы налогообложения.</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Виды предпринимательской деятельности, по которым может быть применена система налогообложения по единому налогу на вмененный доход.</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Представление в налоговые органы налоговой декларации по единому налогу на вмененный доход по итогам налогового периода. Общие требования к порядку заполнения налоговой декларации.</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Специальный налоговый режим по патентной системе налогообложения.</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Специальный налоговый режим по единому сельскохозяйственному налогу.</w:t>
      </w:r>
    </w:p>
    <w:p w:rsidR="003203D8" w:rsidRPr="003203D8" w:rsidRDefault="003203D8" w:rsidP="003203D8">
      <w:pPr>
        <w:numPr>
          <w:ilvl w:val="0"/>
          <w:numId w:val="3"/>
        </w:numPr>
        <w:spacing w:after="0" w:line="240" w:lineRule="auto"/>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Совмещение общего налогового режима со специальными режимами налогообложения.</w:t>
      </w:r>
    </w:p>
    <w:p w:rsidR="003203D8" w:rsidRPr="003203D8" w:rsidRDefault="003203D8" w:rsidP="003203D8">
      <w:pPr>
        <w:autoSpaceDE w:val="0"/>
        <w:autoSpaceDN w:val="0"/>
        <w:adjustRightInd w:val="0"/>
        <w:spacing w:after="0" w:line="240" w:lineRule="auto"/>
        <w:rPr>
          <w:rFonts w:ascii="TimesNewRomanPSMT" w:eastAsia="TimesNewRomanPSMT" w:hAnsi="Times New Roman" w:cs="TimesNewRomanPSMT"/>
          <w:sz w:val="20"/>
          <w:szCs w:val="20"/>
          <w:lang w:val="ru-RU" w:eastAsia="ru-RU"/>
        </w:rPr>
      </w:pPr>
    </w:p>
    <w:p w:rsidR="003203D8" w:rsidRPr="003203D8" w:rsidRDefault="003203D8" w:rsidP="003203D8">
      <w:pPr>
        <w:spacing w:after="0" w:line="240" w:lineRule="auto"/>
        <w:ind w:firstLine="708"/>
        <w:jc w:val="both"/>
        <w:rPr>
          <w:rFonts w:eastAsia="Times New Roman" w:cs="TimesNewRomanPSMT"/>
          <w:sz w:val="28"/>
          <w:szCs w:val="28"/>
          <w:lang w:val="ru-RU" w:eastAsia="ru-RU"/>
        </w:rPr>
      </w:pPr>
    </w:p>
    <w:p w:rsidR="003203D8" w:rsidRPr="003203D8" w:rsidRDefault="003203D8" w:rsidP="003203D8">
      <w:pPr>
        <w:spacing w:after="0" w:line="240" w:lineRule="auto"/>
        <w:ind w:firstLine="708"/>
        <w:jc w:val="both"/>
        <w:rPr>
          <w:rFonts w:eastAsia="Times New Roman" w:cs="TimesNewRomanPSMT"/>
          <w:sz w:val="28"/>
          <w:szCs w:val="28"/>
          <w:lang w:val="ru-RU" w:eastAsia="ru-RU"/>
        </w:rPr>
      </w:pPr>
    </w:p>
    <w:p w:rsidR="003203D8" w:rsidRPr="003203D8" w:rsidRDefault="003203D8" w:rsidP="003203D8">
      <w:pPr>
        <w:spacing w:after="0" w:line="240" w:lineRule="auto"/>
        <w:ind w:firstLine="708"/>
        <w:jc w:val="both"/>
        <w:rPr>
          <w:rFonts w:eastAsia="Times New Roman" w:cs="TimesNewRomanPSMT"/>
          <w:sz w:val="28"/>
          <w:szCs w:val="28"/>
          <w:lang w:val="ru-RU" w:eastAsia="ru-RU"/>
        </w:rPr>
      </w:pPr>
    </w:p>
    <w:p w:rsidR="003203D8" w:rsidRPr="003203D8" w:rsidRDefault="003203D8" w:rsidP="003203D8">
      <w:pPr>
        <w:spacing w:after="0" w:line="240" w:lineRule="auto"/>
        <w:ind w:firstLine="708"/>
        <w:jc w:val="both"/>
        <w:rPr>
          <w:rFonts w:eastAsia="Times New Roman" w:cs="TimesNewRomanPSMT"/>
          <w:sz w:val="28"/>
          <w:szCs w:val="28"/>
          <w:lang w:val="ru-RU" w:eastAsia="ru-RU"/>
        </w:rPr>
      </w:pPr>
    </w:p>
    <w:p w:rsidR="003203D8" w:rsidRPr="003203D8" w:rsidRDefault="003203D8" w:rsidP="003203D8">
      <w:pPr>
        <w:spacing w:after="0" w:line="240" w:lineRule="auto"/>
        <w:ind w:firstLine="708"/>
        <w:jc w:val="both"/>
        <w:rPr>
          <w:rFonts w:ascii="TimesNewRomanPSMT" w:eastAsia="TimesNewRomanPSMT" w:hAnsi="Times New Roman" w:cs="TimesNewRomanPSMT"/>
          <w:sz w:val="28"/>
          <w:szCs w:val="28"/>
          <w:lang w:val="ru-RU" w:eastAsia="ru-RU"/>
        </w:rPr>
      </w:pPr>
    </w:p>
    <w:p w:rsidR="003203D8" w:rsidRPr="003203D8" w:rsidRDefault="003203D8" w:rsidP="003203D8">
      <w:pPr>
        <w:spacing w:after="0" w:line="240" w:lineRule="auto"/>
        <w:ind w:firstLine="708"/>
        <w:jc w:val="both"/>
        <w:rPr>
          <w:rFonts w:ascii="Times New Roman" w:eastAsia="Times New Roman" w:hAnsi="Times New Roman" w:cs="Times New Roman"/>
          <w:lang w:val="ru-RU" w:eastAsia="ru-RU"/>
        </w:rPr>
      </w:pPr>
    </w:p>
    <w:p w:rsidR="003203D8" w:rsidRPr="003203D8" w:rsidRDefault="003203D8" w:rsidP="003203D8">
      <w:pPr>
        <w:spacing w:after="0" w:line="240" w:lineRule="auto"/>
        <w:ind w:firstLine="708"/>
        <w:jc w:val="both"/>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Максимальное время выступления: до 7 мин.</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057"/>
      </w:tblGrid>
      <w:tr w:rsidR="003203D8" w:rsidRPr="003203D8" w:rsidTr="002E49D9">
        <w:tc>
          <w:tcPr>
            <w:tcW w:w="9637" w:type="dxa"/>
            <w:gridSpan w:val="2"/>
          </w:tcPr>
          <w:p w:rsidR="003203D8" w:rsidRPr="003203D8" w:rsidRDefault="003203D8" w:rsidP="003203D8">
            <w:pPr>
              <w:shd w:val="clear" w:color="auto" w:fill="FFFFFF"/>
              <w:spacing w:after="0" w:line="240" w:lineRule="auto"/>
              <w:ind w:firstLine="708"/>
              <w:jc w:val="center"/>
              <w:rPr>
                <w:rFonts w:ascii="Times New Roman" w:eastAsia="Times New Roman" w:hAnsi="Times New Roman" w:cs="Times New Roman"/>
                <w:lang w:val="ru-RU" w:eastAsia="ru-RU"/>
              </w:rPr>
            </w:pPr>
            <w:r w:rsidRPr="003203D8">
              <w:rPr>
                <w:rFonts w:ascii="Times New Roman" w:eastAsia="Times New Roman" w:hAnsi="Times New Roman" w:cs="Times New Roman"/>
                <w:bCs/>
                <w:spacing w:val="-2"/>
                <w:lang w:val="ru-RU" w:eastAsia="ru-RU"/>
              </w:rPr>
              <w:t>Критерии оценивания:</w:t>
            </w:r>
          </w:p>
        </w:tc>
      </w:tr>
      <w:tr w:rsidR="003203D8" w:rsidRPr="003203D8" w:rsidTr="002E49D9">
        <w:tc>
          <w:tcPr>
            <w:tcW w:w="5580" w:type="dxa"/>
          </w:tcPr>
          <w:p w:rsidR="003203D8" w:rsidRPr="003203D8" w:rsidRDefault="003203D8" w:rsidP="003203D8">
            <w:pPr>
              <w:spacing w:after="0" w:line="240" w:lineRule="auto"/>
              <w:rPr>
                <w:rFonts w:ascii="Times New Roman" w:eastAsia="Times New Roman" w:hAnsi="Times New Roman" w:cs="Times New Roman"/>
                <w:bCs/>
                <w:spacing w:val="-2"/>
                <w:lang w:val="ru-RU" w:eastAsia="ru-RU"/>
              </w:rPr>
            </w:pPr>
            <w:r w:rsidRPr="003203D8">
              <w:rPr>
                <w:rFonts w:ascii="Times New Roman" w:eastAsia="Times New Roman" w:hAnsi="Times New Roman" w:cs="Times New Roman"/>
                <w:bCs/>
                <w:spacing w:val="-2"/>
                <w:lang w:val="ru-RU" w:eastAsia="ru-RU"/>
              </w:rPr>
              <w:t xml:space="preserve">Оценка «зачтено» выставляется, если </w:t>
            </w:r>
          </w:p>
          <w:p w:rsidR="003203D8" w:rsidRPr="003203D8" w:rsidRDefault="003203D8" w:rsidP="003203D8">
            <w:pPr>
              <w:spacing w:after="0" w:line="240" w:lineRule="auto"/>
              <w:rPr>
                <w:rFonts w:ascii="Times New Roman" w:eastAsia="Times New Roman" w:hAnsi="Times New Roman" w:cs="Times New Roman"/>
                <w:bCs/>
                <w:spacing w:val="-2"/>
                <w:lang w:val="ru-RU" w:eastAsia="ru-RU"/>
              </w:rPr>
            </w:pPr>
            <w:r w:rsidRPr="003203D8">
              <w:rPr>
                <w:rFonts w:ascii="Times New Roman" w:eastAsia="Times New Roman" w:hAnsi="Times New Roman" w:cs="Times New Roman"/>
                <w:bCs/>
                <w:spacing w:val="-2"/>
                <w:lang w:val="ru-RU" w:eastAsia="ru-RU"/>
              </w:rPr>
              <w:t>1. материал представлен в объеме</w:t>
            </w:r>
          </w:p>
          <w:p w:rsidR="003203D8" w:rsidRPr="003203D8" w:rsidRDefault="003203D8" w:rsidP="003203D8">
            <w:pPr>
              <w:spacing w:after="0" w:line="240" w:lineRule="auto"/>
              <w:rPr>
                <w:rFonts w:ascii="Times New Roman" w:eastAsia="Times New Roman" w:hAnsi="Times New Roman" w:cs="Times New Roman"/>
                <w:bCs/>
                <w:spacing w:val="-2"/>
                <w:lang w:val="ru-RU" w:eastAsia="ru-RU"/>
              </w:rPr>
            </w:pPr>
            <w:r w:rsidRPr="003203D8">
              <w:rPr>
                <w:rFonts w:ascii="Times New Roman" w:eastAsia="Times New Roman" w:hAnsi="Times New Roman" w:cs="Times New Roman"/>
                <w:bCs/>
                <w:spacing w:val="-2"/>
                <w:lang w:val="ru-RU" w:eastAsia="ru-RU"/>
              </w:rPr>
              <w:t xml:space="preserve">2. ссылка на нормативные документы представлена </w:t>
            </w:r>
          </w:p>
          <w:p w:rsidR="003203D8" w:rsidRPr="003203D8" w:rsidRDefault="003203D8" w:rsidP="003203D8">
            <w:pPr>
              <w:spacing w:after="0" w:line="240" w:lineRule="auto"/>
              <w:rPr>
                <w:rFonts w:ascii="Times New Roman" w:eastAsia="Times New Roman" w:hAnsi="Times New Roman" w:cs="Times New Roman"/>
                <w:bCs/>
                <w:spacing w:val="-2"/>
                <w:lang w:val="ru-RU" w:eastAsia="ru-RU"/>
              </w:rPr>
            </w:pPr>
            <w:r w:rsidRPr="003203D8">
              <w:rPr>
                <w:rFonts w:ascii="Times New Roman" w:eastAsia="Times New Roman" w:hAnsi="Times New Roman" w:cs="Times New Roman"/>
                <w:bCs/>
                <w:spacing w:val="-2"/>
                <w:lang w:val="ru-RU" w:eastAsia="ru-RU"/>
              </w:rPr>
              <w:t>3. дополнительные источники литературы</w:t>
            </w:r>
          </w:p>
          <w:p w:rsidR="003203D8" w:rsidRPr="003203D8" w:rsidRDefault="003203D8" w:rsidP="003203D8">
            <w:pPr>
              <w:spacing w:after="0" w:line="240" w:lineRule="auto"/>
              <w:rPr>
                <w:rFonts w:ascii="Times New Roman" w:eastAsia="Times New Roman" w:hAnsi="Times New Roman" w:cs="Times New Roman"/>
                <w:bCs/>
                <w:spacing w:val="-2"/>
                <w:lang w:val="ru-RU" w:eastAsia="ru-RU"/>
              </w:rPr>
            </w:pPr>
            <w:r w:rsidRPr="003203D8">
              <w:rPr>
                <w:rFonts w:ascii="Times New Roman" w:eastAsia="Times New Roman" w:hAnsi="Times New Roman" w:cs="Times New Roman"/>
                <w:bCs/>
                <w:spacing w:val="-2"/>
                <w:lang w:val="ru-RU" w:eastAsia="ru-RU"/>
              </w:rPr>
              <w:t xml:space="preserve">4. презентация </w:t>
            </w:r>
          </w:p>
        </w:tc>
        <w:tc>
          <w:tcPr>
            <w:tcW w:w="4057" w:type="dxa"/>
          </w:tcPr>
          <w:p w:rsidR="003203D8" w:rsidRPr="003203D8" w:rsidRDefault="003203D8" w:rsidP="003203D8">
            <w:pPr>
              <w:spacing w:after="0" w:line="240" w:lineRule="auto"/>
              <w:rPr>
                <w:rFonts w:ascii="Times New Roman" w:eastAsia="Times New Roman" w:hAnsi="Times New Roman" w:cs="Times New Roman"/>
                <w:bCs/>
                <w:spacing w:val="-2"/>
                <w:lang w:val="ru-RU" w:eastAsia="ru-RU"/>
              </w:rPr>
            </w:pPr>
          </w:p>
          <w:p w:rsidR="003203D8" w:rsidRPr="003203D8" w:rsidRDefault="003203D8" w:rsidP="003203D8">
            <w:pPr>
              <w:spacing w:after="0" w:line="240" w:lineRule="auto"/>
              <w:rPr>
                <w:rFonts w:ascii="Times New Roman" w:eastAsia="Times New Roman" w:hAnsi="Times New Roman" w:cs="Times New Roman"/>
                <w:bCs/>
                <w:spacing w:val="-2"/>
                <w:lang w:val="ru-RU" w:eastAsia="ru-RU"/>
              </w:rPr>
            </w:pPr>
            <w:r w:rsidRPr="003203D8">
              <w:rPr>
                <w:rFonts w:ascii="Times New Roman" w:eastAsia="Times New Roman" w:hAnsi="Times New Roman" w:cs="Times New Roman"/>
                <w:bCs/>
                <w:spacing w:val="-2"/>
                <w:lang w:val="ru-RU" w:eastAsia="ru-RU"/>
              </w:rPr>
              <w:sym w:font="Symbol" w:char="F03E"/>
            </w:r>
            <w:r w:rsidRPr="003203D8">
              <w:rPr>
                <w:rFonts w:ascii="Times New Roman" w:eastAsia="Times New Roman" w:hAnsi="Times New Roman" w:cs="Times New Roman"/>
                <w:bCs/>
                <w:spacing w:val="-2"/>
                <w:lang w:val="ru-RU" w:eastAsia="ru-RU"/>
              </w:rPr>
              <w:t xml:space="preserve"> 80%</w:t>
            </w:r>
          </w:p>
          <w:p w:rsidR="003203D8" w:rsidRPr="003203D8" w:rsidRDefault="003203D8" w:rsidP="003203D8">
            <w:pPr>
              <w:spacing w:after="0" w:line="240" w:lineRule="auto"/>
              <w:rPr>
                <w:rFonts w:ascii="Times New Roman" w:eastAsia="Times New Roman" w:hAnsi="Times New Roman" w:cs="Times New Roman"/>
                <w:bCs/>
                <w:spacing w:val="-2"/>
                <w:lang w:val="ru-RU" w:eastAsia="ru-RU"/>
              </w:rPr>
            </w:pPr>
            <w:r w:rsidRPr="003203D8">
              <w:rPr>
                <w:rFonts w:ascii="Times New Roman" w:eastAsia="Times New Roman" w:hAnsi="Times New Roman" w:cs="Times New Roman"/>
                <w:bCs/>
                <w:spacing w:val="-2"/>
                <w:lang w:val="ru-RU" w:eastAsia="ru-RU"/>
              </w:rPr>
              <w:t>в полном объеме или частично</w:t>
            </w:r>
            <w:r w:rsidRPr="003203D8">
              <w:rPr>
                <w:rFonts w:ascii="Times New Roman" w:eastAsia="Times New Roman" w:hAnsi="Times New Roman" w:cs="Times New Roman"/>
                <w:bCs/>
                <w:spacing w:val="-2"/>
                <w:lang w:val="ru-RU" w:eastAsia="ru-RU"/>
              </w:rPr>
              <w:sym w:font="Symbol" w:char="F03E"/>
            </w:r>
            <w:r w:rsidRPr="003203D8">
              <w:rPr>
                <w:rFonts w:ascii="Times New Roman" w:eastAsia="Times New Roman" w:hAnsi="Times New Roman" w:cs="Times New Roman"/>
                <w:bCs/>
                <w:spacing w:val="-2"/>
                <w:lang w:val="ru-RU" w:eastAsia="ru-RU"/>
              </w:rPr>
              <w:t xml:space="preserve"> 70%</w:t>
            </w:r>
          </w:p>
          <w:p w:rsidR="003203D8" w:rsidRPr="003203D8" w:rsidRDefault="003203D8" w:rsidP="003203D8">
            <w:pPr>
              <w:spacing w:after="0" w:line="240" w:lineRule="auto"/>
              <w:rPr>
                <w:rFonts w:ascii="Times New Roman" w:eastAsia="Times New Roman" w:hAnsi="Times New Roman" w:cs="Times New Roman"/>
                <w:bCs/>
                <w:spacing w:val="-2"/>
                <w:lang w:val="ru-RU" w:eastAsia="ru-RU"/>
              </w:rPr>
            </w:pPr>
            <w:r w:rsidRPr="003203D8">
              <w:rPr>
                <w:rFonts w:ascii="Times New Roman" w:eastAsia="Times New Roman" w:hAnsi="Times New Roman" w:cs="Times New Roman"/>
                <w:bCs/>
                <w:spacing w:val="-2"/>
                <w:lang w:val="ru-RU" w:eastAsia="ru-RU"/>
              </w:rPr>
              <w:t>использованы</w:t>
            </w:r>
          </w:p>
          <w:p w:rsidR="003203D8" w:rsidRPr="003203D8" w:rsidRDefault="003203D8" w:rsidP="003203D8">
            <w:pPr>
              <w:spacing w:after="0" w:line="240" w:lineRule="auto"/>
              <w:rPr>
                <w:rFonts w:ascii="Times New Roman" w:eastAsia="Times New Roman" w:hAnsi="Times New Roman" w:cs="Times New Roman"/>
                <w:bCs/>
                <w:spacing w:val="-2"/>
                <w:lang w:val="ru-RU" w:eastAsia="ru-RU"/>
              </w:rPr>
            </w:pPr>
            <w:r w:rsidRPr="003203D8">
              <w:rPr>
                <w:rFonts w:ascii="Times New Roman" w:eastAsia="Times New Roman" w:hAnsi="Times New Roman" w:cs="Times New Roman"/>
                <w:bCs/>
                <w:spacing w:val="-2"/>
                <w:lang w:val="ru-RU" w:eastAsia="ru-RU"/>
              </w:rPr>
              <w:t>представлена</w:t>
            </w:r>
          </w:p>
        </w:tc>
      </w:tr>
      <w:tr w:rsidR="003203D8" w:rsidRPr="003203D8" w:rsidTr="002E49D9">
        <w:tc>
          <w:tcPr>
            <w:tcW w:w="5580" w:type="dxa"/>
          </w:tcPr>
          <w:p w:rsidR="003203D8" w:rsidRPr="003203D8" w:rsidRDefault="003203D8" w:rsidP="003203D8">
            <w:pPr>
              <w:spacing w:after="0" w:line="240" w:lineRule="auto"/>
              <w:rPr>
                <w:rFonts w:ascii="Times New Roman" w:eastAsia="Times New Roman" w:hAnsi="Times New Roman" w:cs="Times New Roman"/>
                <w:bCs/>
                <w:spacing w:val="-2"/>
                <w:lang w:val="ru-RU" w:eastAsia="ru-RU"/>
              </w:rPr>
            </w:pPr>
            <w:r w:rsidRPr="003203D8">
              <w:rPr>
                <w:rFonts w:ascii="Times New Roman" w:eastAsia="Times New Roman" w:hAnsi="Times New Roman" w:cs="Times New Roman"/>
                <w:bCs/>
                <w:spacing w:val="-2"/>
                <w:lang w:val="ru-RU" w:eastAsia="ru-RU"/>
              </w:rPr>
              <w:t xml:space="preserve">Оценка «не зачтено» выставляется, если </w:t>
            </w:r>
          </w:p>
          <w:p w:rsidR="003203D8" w:rsidRPr="003203D8" w:rsidRDefault="003203D8" w:rsidP="003203D8">
            <w:pPr>
              <w:spacing w:after="0" w:line="240" w:lineRule="auto"/>
              <w:rPr>
                <w:rFonts w:ascii="Times New Roman" w:eastAsia="Times New Roman" w:hAnsi="Times New Roman" w:cs="Times New Roman"/>
                <w:bCs/>
                <w:spacing w:val="-2"/>
                <w:lang w:val="ru-RU" w:eastAsia="ru-RU"/>
              </w:rPr>
            </w:pPr>
            <w:r w:rsidRPr="003203D8">
              <w:rPr>
                <w:rFonts w:ascii="Times New Roman" w:eastAsia="Times New Roman" w:hAnsi="Times New Roman" w:cs="Times New Roman"/>
                <w:bCs/>
                <w:spacing w:val="-2"/>
                <w:lang w:val="ru-RU" w:eastAsia="ru-RU"/>
              </w:rPr>
              <w:t>1. материал представлен в объеме</w:t>
            </w:r>
          </w:p>
          <w:p w:rsidR="003203D8" w:rsidRPr="003203D8" w:rsidRDefault="003203D8" w:rsidP="003203D8">
            <w:pPr>
              <w:spacing w:after="0" w:line="240" w:lineRule="auto"/>
              <w:rPr>
                <w:rFonts w:ascii="Times New Roman" w:eastAsia="Times New Roman" w:hAnsi="Times New Roman" w:cs="Times New Roman"/>
                <w:bCs/>
                <w:spacing w:val="-2"/>
                <w:lang w:val="ru-RU" w:eastAsia="ru-RU"/>
              </w:rPr>
            </w:pPr>
            <w:r w:rsidRPr="003203D8">
              <w:rPr>
                <w:rFonts w:ascii="Times New Roman" w:eastAsia="Times New Roman" w:hAnsi="Times New Roman" w:cs="Times New Roman"/>
                <w:bCs/>
                <w:spacing w:val="-2"/>
                <w:lang w:val="ru-RU" w:eastAsia="ru-RU"/>
              </w:rPr>
              <w:t xml:space="preserve">2. ссылка на нормативные документы представлена </w:t>
            </w:r>
          </w:p>
          <w:p w:rsidR="003203D8" w:rsidRPr="003203D8" w:rsidRDefault="003203D8" w:rsidP="003203D8">
            <w:pPr>
              <w:spacing w:after="0" w:line="240" w:lineRule="auto"/>
              <w:rPr>
                <w:rFonts w:ascii="Times New Roman" w:eastAsia="Times New Roman" w:hAnsi="Times New Roman" w:cs="Times New Roman"/>
                <w:bCs/>
                <w:spacing w:val="-2"/>
                <w:lang w:val="ru-RU" w:eastAsia="ru-RU"/>
              </w:rPr>
            </w:pPr>
            <w:r w:rsidRPr="003203D8">
              <w:rPr>
                <w:rFonts w:ascii="Times New Roman" w:eastAsia="Times New Roman" w:hAnsi="Times New Roman" w:cs="Times New Roman"/>
                <w:bCs/>
                <w:spacing w:val="-2"/>
                <w:lang w:val="ru-RU" w:eastAsia="ru-RU"/>
              </w:rPr>
              <w:t>3. дополнительные источники литературы</w:t>
            </w:r>
          </w:p>
          <w:p w:rsidR="003203D8" w:rsidRPr="003203D8" w:rsidRDefault="003203D8" w:rsidP="003203D8">
            <w:pPr>
              <w:spacing w:after="0" w:line="240" w:lineRule="auto"/>
              <w:rPr>
                <w:rFonts w:ascii="Times New Roman" w:eastAsia="Times New Roman" w:hAnsi="Times New Roman" w:cs="Times New Roman"/>
                <w:bCs/>
                <w:spacing w:val="-2"/>
                <w:lang w:val="ru-RU" w:eastAsia="ru-RU"/>
              </w:rPr>
            </w:pPr>
            <w:r w:rsidRPr="003203D8">
              <w:rPr>
                <w:rFonts w:ascii="Times New Roman" w:eastAsia="Times New Roman" w:hAnsi="Times New Roman" w:cs="Times New Roman"/>
                <w:bCs/>
                <w:spacing w:val="-2"/>
                <w:lang w:val="ru-RU" w:eastAsia="ru-RU"/>
              </w:rPr>
              <w:t>4. презентация</w:t>
            </w:r>
          </w:p>
        </w:tc>
        <w:tc>
          <w:tcPr>
            <w:tcW w:w="4057" w:type="dxa"/>
          </w:tcPr>
          <w:p w:rsidR="003203D8" w:rsidRPr="003203D8" w:rsidRDefault="003203D8" w:rsidP="003203D8">
            <w:pPr>
              <w:spacing w:after="0" w:line="240" w:lineRule="auto"/>
              <w:rPr>
                <w:rFonts w:ascii="Times New Roman" w:eastAsia="Times New Roman" w:hAnsi="Times New Roman" w:cs="Times New Roman"/>
                <w:bCs/>
                <w:spacing w:val="-2"/>
                <w:lang w:val="ru-RU" w:eastAsia="ru-RU"/>
              </w:rPr>
            </w:pPr>
          </w:p>
          <w:p w:rsidR="003203D8" w:rsidRPr="003203D8" w:rsidRDefault="003203D8" w:rsidP="003203D8">
            <w:pPr>
              <w:spacing w:after="0" w:line="240" w:lineRule="auto"/>
              <w:rPr>
                <w:rFonts w:ascii="Times New Roman" w:eastAsia="Times New Roman" w:hAnsi="Times New Roman" w:cs="Times New Roman"/>
                <w:bCs/>
                <w:spacing w:val="-2"/>
                <w:lang w:val="ru-RU" w:eastAsia="ru-RU"/>
              </w:rPr>
            </w:pPr>
            <w:r w:rsidRPr="003203D8">
              <w:rPr>
                <w:rFonts w:ascii="Times New Roman" w:eastAsia="Times New Roman" w:hAnsi="Times New Roman" w:cs="Times New Roman"/>
                <w:bCs/>
                <w:spacing w:val="-2"/>
                <w:lang w:val="ru-RU" w:eastAsia="ru-RU"/>
              </w:rPr>
              <w:sym w:font="Symbol" w:char="F03C"/>
            </w:r>
            <w:r w:rsidRPr="003203D8">
              <w:rPr>
                <w:rFonts w:ascii="Times New Roman" w:eastAsia="Times New Roman" w:hAnsi="Times New Roman" w:cs="Times New Roman"/>
                <w:bCs/>
                <w:spacing w:val="-2"/>
                <w:lang w:val="ru-RU" w:eastAsia="ru-RU"/>
              </w:rPr>
              <w:t xml:space="preserve"> 20%</w:t>
            </w:r>
          </w:p>
          <w:p w:rsidR="003203D8" w:rsidRPr="003203D8" w:rsidRDefault="003203D8" w:rsidP="003203D8">
            <w:pPr>
              <w:spacing w:after="0" w:line="240" w:lineRule="auto"/>
              <w:rPr>
                <w:rFonts w:ascii="Times New Roman" w:eastAsia="Times New Roman" w:hAnsi="Times New Roman" w:cs="Times New Roman"/>
                <w:bCs/>
                <w:spacing w:val="-2"/>
                <w:lang w:val="ru-RU" w:eastAsia="ru-RU"/>
              </w:rPr>
            </w:pPr>
            <w:r w:rsidRPr="003203D8">
              <w:rPr>
                <w:rFonts w:ascii="Times New Roman" w:eastAsia="Times New Roman" w:hAnsi="Times New Roman" w:cs="Times New Roman"/>
                <w:bCs/>
                <w:spacing w:val="-2"/>
                <w:lang w:val="ru-RU" w:eastAsia="ru-RU"/>
              </w:rPr>
              <w:t xml:space="preserve">частично </w:t>
            </w:r>
            <w:r w:rsidRPr="003203D8">
              <w:rPr>
                <w:rFonts w:ascii="Times New Roman" w:eastAsia="Times New Roman" w:hAnsi="Times New Roman" w:cs="Times New Roman"/>
                <w:bCs/>
                <w:spacing w:val="-2"/>
                <w:lang w:val="ru-RU" w:eastAsia="ru-RU"/>
              </w:rPr>
              <w:sym w:font="Symbol" w:char="F03C"/>
            </w:r>
            <w:r w:rsidRPr="003203D8">
              <w:rPr>
                <w:rFonts w:ascii="Times New Roman" w:eastAsia="Times New Roman" w:hAnsi="Times New Roman" w:cs="Times New Roman"/>
                <w:bCs/>
                <w:spacing w:val="-2"/>
                <w:lang w:val="ru-RU" w:eastAsia="ru-RU"/>
              </w:rPr>
              <w:t xml:space="preserve"> 30%</w:t>
            </w:r>
          </w:p>
          <w:p w:rsidR="003203D8" w:rsidRPr="003203D8" w:rsidRDefault="003203D8" w:rsidP="003203D8">
            <w:pPr>
              <w:spacing w:after="0" w:line="240" w:lineRule="auto"/>
              <w:rPr>
                <w:rFonts w:ascii="Times New Roman" w:eastAsia="Times New Roman" w:hAnsi="Times New Roman" w:cs="Times New Roman"/>
                <w:bCs/>
                <w:spacing w:val="-2"/>
                <w:lang w:val="ru-RU" w:eastAsia="ru-RU"/>
              </w:rPr>
            </w:pPr>
            <w:r w:rsidRPr="003203D8">
              <w:rPr>
                <w:rFonts w:ascii="Times New Roman" w:eastAsia="Times New Roman" w:hAnsi="Times New Roman" w:cs="Times New Roman"/>
                <w:bCs/>
                <w:spacing w:val="-2"/>
                <w:lang w:val="ru-RU" w:eastAsia="ru-RU"/>
              </w:rPr>
              <w:t>не использованы</w:t>
            </w:r>
          </w:p>
          <w:p w:rsidR="003203D8" w:rsidRPr="003203D8" w:rsidRDefault="003203D8" w:rsidP="003203D8">
            <w:pPr>
              <w:spacing w:after="0" w:line="240" w:lineRule="auto"/>
              <w:rPr>
                <w:rFonts w:ascii="Times New Roman" w:eastAsia="Times New Roman" w:hAnsi="Times New Roman" w:cs="Times New Roman"/>
                <w:bCs/>
                <w:spacing w:val="-2"/>
                <w:lang w:val="ru-RU" w:eastAsia="ru-RU"/>
              </w:rPr>
            </w:pPr>
            <w:r w:rsidRPr="003203D8">
              <w:rPr>
                <w:rFonts w:ascii="Times New Roman" w:eastAsia="Times New Roman" w:hAnsi="Times New Roman" w:cs="Times New Roman"/>
                <w:bCs/>
                <w:spacing w:val="-2"/>
                <w:lang w:val="ru-RU" w:eastAsia="ru-RU"/>
              </w:rPr>
              <w:t>не представлена</w:t>
            </w:r>
          </w:p>
        </w:tc>
      </w:tr>
    </w:tbl>
    <w:p w:rsidR="003203D8" w:rsidRPr="003203D8" w:rsidRDefault="003203D8" w:rsidP="003203D8">
      <w:pPr>
        <w:spacing w:after="0" w:line="240" w:lineRule="auto"/>
        <w:textAlignment w:val="baseline"/>
        <w:rPr>
          <w:rFonts w:ascii="Times New Roman" w:eastAsia="Times New Roman" w:hAnsi="Times New Roman" w:cs="Times New Roman"/>
          <w:lang w:val="ru-RU" w:eastAsia="ru-RU"/>
        </w:rPr>
      </w:pPr>
      <w:r w:rsidRPr="003203D8">
        <w:rPr>
          <w:rFonts w:ascii="Times New Roman" w:eastAsia="Times New Roman" w:hAnsi="Times New Roman" w:cs="Times New Roman"/>
          <w:lang w:val="ru-RU" w:eastAsia="ru-RU"/>
        </w:rPr>
        <w:t> </w:t>
      </w:r>
    </w:p>
    <w:p w:rsidR="003203D8" w:rsidRPr="003203D8" w:rsidRDefault="003203D8" w:rsidP="003203D8">
      <w:pPr>
        <w:spacing w:after="0" w:line="240" w:lineRule="auto"/>
        <w:textAlignment w:val="baseline"/>
        <w:rPr>
          <w:rFonts w:ascii="Calibri" w:eastAsia="Times New Roman" w:hAnsi="Calibri" w:cs="Times New Roman"/>
          <w:lang w:val="ru-RU" w:eastAsia="ru-RU"/>
        </w:rPr>
      </w:pPr>
      <w:r w:rsidRPr="003203D8">
        <w:rPr>
          <w:rFonts w:ascii="Times New Roman" w:eastAsia="Times New Roman" w:hAnsi="Times New Roman" w:cs="Times New Roman"/>
          <w:lang w:val="ru-RU" w:eastAsia="ru-RU"/>
        </w:rPr>
        <w:t>Составитель ________________________ Щербакова Е.П.</w:t>
      </w:r>
    </w:p>
    <w:p w:rsidR="003203D8" w:rsidRPr="003203D8" w:rsidRDefault="003203D8" w:rsidP="003203D8">
      <w:pPr>
        <w:spacing w:after="0" w:line="240" w:lineRule="auto"/>
        <w:textAlignment w:val="baseline"/>
        <w:rPr>
          <w:rFonts w:ascii="Calibri" w:eastAsia="Times New Roman" w:hAnsi="Calibri" w:cs="Times New Roman"/>
          <w:lang w:val="ru-RU" w:eastAsia="ru-RU"/>
        </w:rPr>
      </w:pPr>
      <w:r w:rsidRPr="003203D8">
        <w:rPr>
          <w:rFonts w:ascii="Times New Roman" w:eastAsia="Times New Roman" w:hAnsi="Times New Roman" w:cs="Times New Roman"/>
          <w:vertAlign w:val="superscript"/>
          <w:lang w:val="ru-RU" w:eastAsia="ru-RU"/>
        </w:rPr>
        <w:t>                                                                       (подпись)   </w:t>
      </w:r>
      <w:r w:rsidRPr="003203D8">
        <w:rPr>
          <w:rFonts w:ascii="Times New Roman" w:eastAsia="Times New Roman" w:hAnsi="Times New Roman" w:cs="Times New Roman"/>
          <w:lang w:val="ru-RU" w:eastAsia="ru-RU"/>
        </w:rPr>
        <w:t>              </w:t>
      </w:r>
    </w:p>
    <w:p w:rsidR="003203D8" w:rsidRPr="003203D8" w:rsidRDefault="003203D8" w:rsidP="003203D8">
      <w:pPr>
        <w:spacing w:after="0" w:line="240" w:lineRule="auto"/>
        <w:textAlignment w:val="baseline"/>
        <w:rPr>
          <w:rFonts w:ascii="Calibri" w:eastAsia="Times New Roman" w:hAnsi="Calibri" w:cs="Times New Roman"/>
          <w:lang w:val="ru-RU" w:eastAsia="ru-RU"/>
        </w:rPr>
      </w:pPr>
      <w:r w:rsidRPr="003203D8">
        <w:rPr>
          <w:rFonts w:ascii="Times New Roman" w:eastAsia="Times New Roman" w:hAnsi="Times New Roman" w:cs="Times New Roman"/>
          <w:lang w:val="ru-RU" w:eastAsia="ru-RU"/>
        </w:rPr>
        <w:t>«____»__________________20     г. </w:t>
      </w:r>
    </w:p>
    <w:p w:rsidR="003203D8" w:rsidRPr="003203D8" w:rsidRDefault="003203D8" w:rsidP="003203D8">
      <w:pPr>
        <w:spacing w:after="0" w:line="240" w:lineRule="auto"/>
        <w:rPr>
          <w:rFonts w:ascii="Times New Roman" w:eastAsia="Times New Roman" w:hAnsi="Times New Roman" w:cs="Times New Roman"/>
          <w:sz w:val="24"/>
          <w:szCs w:val="24"/>
          <w:lang w:val="ru-RU" w:eastAsia="ru-RU"/>
        </w:rPr>
      </w:pPr>
    </w:p>
    <w:p w:rsidR="003203D8" w:rsidRPr="003203D8" w:rsidRDefault="003203D8" w:rsidP="003203D8">
      <w:pPr>
        <w:keepNext/>
        <w:keepLines/>
        <w:spacing w:before="480" w:after="0" w:line="240" w:lineRule="auto"/>
        <w:jc w:val="both"/>
        <w:outlineLvl w:val="0"/>
        <w:rPr>
          <w:rFonts w:ascii="Cambria" w:eastAsia="Times New Roman" w:hAnsi="Cambria" w:cs="Times New Roman"/>
          <w:b/>
          <w:bCs/>
          <w:color w:val="000000"/>
          <w:sz w:val="28"/>
          <w:szCs w:val="28"/>
          <w:lang w:val="ru-RU" w:eastAsia="ru-RU"/>
        </w:rPr>
      </w:pPr>
      <w:bookmarkStart w:id="4" w:name="_Toc480487764"/>
      <w:r w:rsidRPr="003203D8">
        <w:rPr>
          <w:rFonts w:ascii="Cambria" w:eastAsia="Times New Roman" w:hAnsi="Cambria" w:cs="Times New Roman"/>
          <w:b/>
          <w:bCs/>
          <w:color w:val="000000"/>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3203D8" w:rsidRPr="003203D8" w:rsidRDefault="003203D8" w:rsidP="003203D8">
      <w:pPr>
        <w:spacing w:after="0"/>
        <w:ind w:firstLine="708"/>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203D8" w:rsidRPr="003203D8" w:rsidRDefault="003203D8" w:rsidP="003203D8">
      <w:pPr>
        <w:spacing w:after="0" w:line="240" w:lineRule="auto"/>
        <w:ind w:firstLine="708"/>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b/>
          <w:sz w:val="24"/>
          <w:szCs w:val="24"/>
          <w:lang w:val="ru-RU" w:eastAsia="ru-RU"/>
        </w:rPr>
        <w:t xml:space="preserve">Текущий контроль </w:t>
      </w:r>
      <w:r w:rsidRPr="003203D8">
        <w:rPr>
          <w:rFonts w:ascii="Times New Roman" w:eastAsia="Times New Roman"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3203D8" w:rsidRPr="003203D8" w:rsidRDefault="003203D8" w:rsidP="003203D8">
      <w:pPr>
        <w:spacing w:after="0" w:line="240" w:lineRule="auto"/>
        <w:ind w:firstLine="708"/>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b/>
          <w:sz w:val="24"/>
          <w:szCs w:val="24"/>
          <w:lang w:val="ru-RU" w:eastAsia="ru-RU"/>
        </w:rPr>
        <w:t>Промежуточная аттестация</w:t>
      </w:r>
      <w:r w:rsidRPr="003203D8">
        <w:rPr>
          <w:rFonts w:ascii="Times New Roman" w:eastAsia="Times New Roman" w:hAnsi="Times New Roman" w:cs="Times New Roman"/>
          <w:sz w:val="24"/>
          <w:szCs w:val="24"/>
          <w:lang w:val="ru-RU" w:eastAsia="ru-RU"/>
        </w:rPr>
        <w:t xml:space="preserve"> проводится в форме экзамена.</w:t>
      </w:r>
    </w:p>
    <w:p w:rsidR="003203D8" w:rsidRPr="003203D8" w:rsidRDefault="003203D8" w:rsidP="003203D8">
      <w:pPr>
        <w:spacing w:after="0"/>
        <w:ind w:firstLine="708"/>
        <w:jc w:val="both"/>
        <w:rPr>
          <w:rFonts w:ascii="Times New Roman" w:eastAsia="Times New Roman" w:hAnsi="Times New Roman" w:cs="Times New Roman"/>
          <w:sz w:val="24"/>
          <w:szCs w:val="24"/>
          <w:lang w:val="ru-RU" w:eastAsia="ru-RU"/>
        </w:rPr>
      </w:pPr>
      <w:r w:rsidRPr="003203D8">
        <w:rPr>
          <w:rFonts w:ascii="Times New Roman" w:eastAsia="Times New Roman" w:hAnsi="Times New Roman" w:cs="Times New Roman"/>
          <w:sz w:val="24"/>
          <w:szCs w:val="24"/>
          <w:lang w:val="ru-RU" w:eastAsia="ru-RU"/>
        </w:rPr>
        <w:t>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3203D8" w:rsidRPr="003203D8" w:rsidRDefault="003203D8" w:rsidP="003203D8">
      <w:pPr>
        <w:rPr>
          <w:lang w:val="ru-RU"/>
        </w:rPr>
      </w:pPr>
      <w:r w:rsidRPr="003203D8">
        <w:rPr>
          <w:lang w:val="ru-RU"/>
        </w:rPr>
        <w:br w:type="page"/>
      </w:r>
    </w:p>
    <w:p w:rsidR="003203D8" w:rsidRPr="003203D8" w:rsidRDefault="003203D8" w:rsidP="003203D8">
      <w:pPr>
        <w:rPr>
          <w:lang w:val="ru-RU"/>
        </w:rPr>
      </w:pPr>
      <w:r w:rsidRPr="003203D8">
        <w:rPr>
          <w:noProof/>
          <w:lang w:val="ru-RU" w:eastAsia="ru-RU"/>
        </w:rPr>
        <w:drawing>
          <wp:inline distT="0" distB="0" distL="0" distR="0" wp14:anchorId="5FB97BDA" wp14:editId="69D1475D">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ЛОЖЕНИЕ 2.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3203D8" w:rsidRPr="003203D8" w:rsidRDefault="003203D8" w:rsidP="003203D8">
      <w:pPr>
        <w:widowControl w:val="0"/>
        <w:spacing w:after="0" w:line="240" w:lineRule="auto"/>
        <w:jc w:val="right"/>
        <w:rPr>
          <w:rFonts w:ascii="Times New Roman" w:eastAsia="Calibri" w:hAnsi="Times New Roman" w:cs="Times New Roman"/>
          <w:bCs/>
          <w:sz w:val="28"/>
          <w:szCs w:val="28"/>
          <w:lang w:val="ru-RU" w:eastAsia="ru-RU"/>
        </w:rPr>
      </w:pPr>
      <w:r w:rsidRPr="003203D8">
        <w:rPr>
          <w:rFonts w:ascii="Times New Roman" w:eastAsia="Calibri" w:hAnsi="Times New Roman" w:cs="Times New Roman"/>
          <w:sz w:val="24"/>
          <w:szCs w:val="24"/>
          <w:lang w:val="ru-RU" w:eastAsia="ru-RU"/>
        </w:rPr>
        <w:t xml:space="preserve">                               </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Методические  указания  по  освоению  дисциплины  «Учет и налогообложение малого бизнеса»  адресованы  студентам всех форм обучения. Учебным планом по направлению подготовки 38.03.01 «Экономика»  предусмотрены следующие виды занятий:- лекции;</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практические занятия.</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В ходе лекционных занятий рассматриваются темы, представленные ниже, даются  рекомендации для самостоятельной работы и подготовке к практическим занятиям:</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понятие субъектов малого предпринимательства;</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законодательное и нормативное регулирование налогового учета малого бизнеса;</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организация налогового учета на малых предприятиях;</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особенности ведения учета и представления отчетности на малых предприятиях при общей системе налогообложения;</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особенности ведения учета и представления отчетности на малых предприятиях при упрощенной системе налогообложения;</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особенности ведения учета и представления отчетности при системе налогообложения в виде единого налога на вмененный доход;</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особенности ведения учета и представления отчетности на малых предприятиях при применении единого сельскохозяйственного налога;</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особенности ведения учета и представления отчетности на малых предприятиях при применении патентной системы налогообложения;</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порядок ведения учета и представления отчетности малыми предприятиями, совмещающими разные режимы налогообложения.</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экономического исследования, сбора, обработки и анализа экономических и социальных данных в сфере экономических процессов;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экономического исследования производственных процессов коммерческих предприятий, терминологическим аппаратом, обобщения полученной информации в виде докладов, выступлений; поиска, анализа и использования нормативных и правовых документов в своей профессиональной деятельности;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 применения основных принципов и стандартов финансового учета для формирования учетной политики и финансовой отчетности организации, управления затратами и принятия решений на основе данных управленческого учета</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xml:space="preserve">При подготовке к практическим занятиям каждый студент должен:  </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xml:space="preserve">– изучить рекомендованную учебную литературу;  </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xml:space="preserve">– изучить конспекты лекций;  </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xml:space="preserve">– подготовить ответы на все вопросы по изучаемой теме;  </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xml:space="preserve">– письменно решить домашнее задание, рекомендованные преподавателем при изучении каждой темы.    </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xml:space="preserve">При  реализации  различных  видов  учебной  работы  используются разнообразные (в </w:t>
      </w:r>
      <w:proofErr w:type="spellStart"/>
      <w:r w:rsidRPr="003203D8">
        <w:rPr>
          <w:rFonts w:ascii="Times New Roman" w:eastAsia="Calibri" w:hAnsi="Times New Roman" w:cs="Times New Roman"/>
          <w:sz w:val="24"/>
          <w:szCs w:val="24"/>
          <w:lang w:val="ru-RU" w:eastAsia="ru-RU"/>
        </w:rPr>
        <w:t>т.ч</w:t>
      </w:r>
      <w:proofErr w:type="spellEnd"/>
      <w:r w:rsidRPr="003203D8">
        <w:rPr>
          <w:rFonts w:ascii="Times New Roman" w:eastAsia="Calibri" w:hAnsi="Times New Roman" w:cs="Times New Roman"/>
          <w:sz w:val="24"/>
          <w:szCs w:val="24"/>
          <w:lang w:val="ru-RU" w:eastAsia="ru-RU"/>
        </w:rPr>
        <w:t xml:space="preserve">. интерактивные) методы обучения, в частности:   </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xml:space="preserve">- интерактивная доска для подготовки и проведения лекционных и семинарских занятий;  </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использование информационных ресурсов и баз данных;</w:t>
      </w:r>
    </w:p>
    <w:p w:rsidR="003203D8" w:rsidRPr="003203D8" w:rsidRDefault="003203D8" w:rsidP="003203D8">
      <w:pPr>
        <w:widowControl w:val="0"/>
        <w:spacing w:after="120"/>
        <w:ind w:left="283" w:firstLine="708"/>
        <w:jc w:val="both"/>
        <w:rPr>
          <w:rFonts w:ascii="Times New Roman" w:eastAsia="Calibri" w:hAnsi="Times New Roman" w:cs="Times New Roman"/>
          <w:sz w:val="24"/>
          <w:szCs w:val="24"/>
          <w:lang w:val="ru-RU" w:eastAsia="ru-RU"/>
        </w:rPr>
      </w:pPr>
      <w:r w:rsidRPr="003203D8">
        <w:rPr>
          <w:rFonts w:ascii="Times New Roman" w:eastAsia="Calibri" w:hAnsi="Times New Roman" w:cs="Times New Roman"/>
          <w:sz w:val="24"/>
          <w:szCs w:val="24"/>
          <w:lang w:val="ru-RU" w:eastAsia="ru-RU"/>
        </w:rPr>
        <w:t xml:space="preserve">- размещение  материалов  курса  в системе дистанционного обучения </w:t>
      </w:r>
    </w:p>
    <w:p w:rsidR="003203D8" w:rsidRPr="003203D8" w:rsidRDefault="003203D8" w:rsidP="003203D8">
      <w:pPr>
        <w:widowControl w:val="0"/>
        <w:spacing w:after="0"/>
        <w:ind w:firstLine="708"/>
        <w:jc w:val="both"/>
        <w:rPr>
          <w:rFonts w:ascii="Times New Roman" w:eastAsia="Calibri" w:hAnsi="Times New Roman" w:cs="Times New Roman"/>
          <w:bCs/>
          <w:sz w:val="28"/>
          <w:szCs w:val="28"/>
          <w:lang w:val="ru-RU" w:eastAsia="ru-RU"/>
        </w:rPr>
      </w:pPr>
      <w:r w:rsidRPr="003203D8">
        <w:rPr>
          <w:rFonts w:ascii="Times New Roman" w:eastAsia="Calibri"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http://library.rsue.ru/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544E31" w:rsidRPr="00717022" w:rsidRDefault="00544E31">
      <w:pPr>
        <w:rPr>
          <w:lang w:val="ru-RU"/>
        </w:rPr>
      </w:pPr>
    </w:p>
    <w:sectPr w:rsidR="00544E31" w:rsidRPr="00717022" w:rsidSect="00457E8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charset w:val="00"/>
    <w:family w:val="auto"/>
    <w:pitch w:val="variable"/>
    <w:sig w:usb0="00000287" w:usb1="00000000" w:usb2="00000000" w:usb3="00000000" w:csb0="0000001F" w:csb1="00000000"/>
  </w:font>
  <w:font w:name="TextBoo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8080000" w:usb2="00000010" w:usb3="00000000" w:csb0="001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E55422"/>
    <w:multiLevelType w:val="hybridMultilevel"/>
    <w:tmpl w:val="EC8449EC"/>
    <w:lvl w:ilvl="0" w:tplc="094CECFA">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A733CD4"/>
    <w:multiLevelType w:val="hybridMultilevel"/>
    <w:tmpl w:val="4CC2320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69EA7969"/>
    <w:multiLevelType w:val="hybridMultilevel"/>
    <w:tmpl w:val="4CC2320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1F234F"/>
    <w:rsid w:val="00256261"/>
    <w:rsid w:val="003203D8"/>
    <w:rsid w:val="00457E8F"/>
    <w:rsid w:val="00544E31"/>
    <w:rsid w:val="00717022"/>
    <w:rsid w:val="00C51D49"/>
    <w:rsid w:val="00CE6246"/>
    <w:rsid w:val="00D31453"/>
    <w:rsid w:val="00E209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9400DDA-9F54-47ED-A5C9-1DB2F9A0D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7E8F"/>
  </w:style>
  <w:style w:type="paragraph" w:styleId="1">
    <w:name w:val="heading 1"/>
    <w:basedOn w:val="a"/>
    <w:next w:val="a"/>
    <w:link w:val="10"/>
    <w:qFormat/>
    <w:rsid w:val="003203D8"/>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styleId="2">
    <w:name w:val="heading 2"/>
    <w:basedOn w:val="a"/>
    <w:next w:val="a"/>
    <w:link w:val="20"/>
    <w:qFormat/>
    <w:rsid w:val="003203D8"/>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styleId="3">
    <w:name w:val="heading 3"/>
    <w:basedOn w:val="a"/>
    <w:next w:val="a"/>
    <w:link w:val="30"/>
    <w:qFormat/>
    <w:rsid w:val="003203D8"/>
    <w:pPr>
      <w:keepNext/>
      <w:spacing w:before="240" w:after="60" w:line="240" w:lineRule="auto"/>
      <w:outlineLvl w:val="2"/>
    </w:pPr>
    <w:rPr>
      <w:rFonts w:ascii="Arial" w:eastAsia="Times New Roman" w:hAnsi="Arial" w:cs="Arial"/>
      <w:b/>
      <w:bCs/>
      <w:color w:val="000000"/>
      <w:sz w:val="26"/>
      <w:szCs w:val="26"/>
      <w:lang w:val="ru-RU" w:eastAsia="ru-RU"/>
    </w:rPr>
  </w:style>
  <w:style w:type="paragraph" w:styleId="4">
    <w:name w:val="heading 4"/>
    <w:basedOn w:val="a"/>
    <w:next w:val="a"/>
    <w:link w:val="40"/>
    <w:qFormat/>
    <w:rsid w:val="003203D8"/>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qFormat/>
    <w:rsid w:val="003203D8"/>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03D8"/>
    <w:rPr>
      <w:rFonts w:ascii="Cambria" w:eastAsia="Times New Roman" w:hAnsi="Cambria" w:cs="Times New Roman"/>
      <w:b/>
      <w:bCs/>
      <w:color w:val="365F91"/>
      <w:sz w:val="28"/>
      <w:szCs w:val="28"/>
      <w:lang w:val="ru-RU" w:eastAsia="ru-RU"/>
    </w:rPr>
  </w:style>
  <w:style w:type="character" w:customStyle="1" w:styleId="20">
    <w:name w:val="Заголовок 2 Знак"/>
    <w:basedOn w:val="a0"/>
    <w:link w:val="2"/>
    <w:rsid w:val="003203D8"/>
    <w:rPr>
      <w:rFonts w:ascii="Cambria" w:eastAsia="Times New Roman" w:hAnsi="Cambria" w:cs="Times New Roman"/>
      <w:b/>
      <w:bCs/>
      <w:color w:val="4F81BD"/>
      <w:sz w:val="26"/>
      <w:szCs w:val="26"/>
      <w:lang w:val="ru-RU" w:eastAsia="ru-RU"/>
    </w:rPr>
  </w:style>
  <w:style w:type="character" w:customStyle="1" w:styleId="30">
    <w:name w:val="Заголовок 3 Знак"/>
    <w:basedOn w:val="a0"/>
    <w:link w:val="3"/>
    <w:rsid w:val="003203D8"/>
    <w:rPr>
      <w:rFonts w:ascii="Arial" w:eastAsia="Times New Roman" w:hAnsi="Arial" w:cs="Arial"/>
      <w:b/>
      <w:bCs/>
      <w:color w:val="000000"/>
      <w:sz w:val="26"/>
      <w:szCs w:val="26"/>
      <w:lang w:val="ru-RU" w:eastAsia="ru-RU"/>
    </w:rPr>
  </w:style>
  <w:style w:type="character" w:customStyle="1" w:styleId="40">
    <w:name w:val="Заголовок 4 Знак"/>
    <w:basedOn w:val="a0"/>
    <w:link w:val="4"/>
    <w:rsid w:val="003203D8"/>
    <w:rPr>
      <w:rFonts w:ascii="Times New Roman" w:eastAsia="Times New Roman" w:hAnsi="Times New Roman" w:cs="Times New Roman"/>
      <w:b/>
      <w:bCs/>
      <w:sz w:val="28"/>
      <w:szCs w:val="28"/>
      <w:lang w:val="ru-RU" w:eastAsia="ru-RU"/>
    </w:rPr>
  </w:style>
  <w:style w:type="character" w:customStyle="1" w:styleId="60">
    <w:name w:val="Заголовок 6 Знак"/>
    <w:basedOn w:val="a0"/>
    <w:link w:val="6"/>
    <w:rsid w:val="003203D8"/>
    <w:rPr>
      <w:rFonts w:ascii="Cambria" w:eastAsia="Times New Roman" w:hAnsi="Cambria" w:cs="Times New Roman"/>
      <w:i/>
      <w:iCs/>
      <w:color w:val="243F60"/>
      <w:sz w:val="24"/>
      <w:szCs w:val="24"/>
      <w:lang w:val="ru-RU" w:eastAsia="ru-RU"/>
    </w:rPr>
  </w:style>
  <w:style w:type="numbering" w:customStyle="1" w:styleId="11">
    <w:name w:val="Нет списка1"/>
    <w:next w:val="a2"/>
    <w:uiPriority w:val="99"/>
    <w:semiHidden/>
    <w:unhideWhenUsed/>
    <w:rsid w:val="003203D8"/>
  </w:style>
  <w:style w:type="paragraph" w:customStyle="1" w:styleId="Default">
    <w:name w:val="Default"/>
    <w:rsid w:val="003203D8"/>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styleId="a3">
    <w:name w:val="Body Text Indent"/>
    <w:basedOn w:val="a"/>
    <w:link w:val="a4"/>
    <w:rsid w:val="003203D8"/>
    <w:pPr>
      <w:spacing w:after="120" w:line="240" w:lineRule="auto"/>
      <w:ind w:left="283"/>
    </w:pPr>
    <w:rPr>
      <w:rFonts w:ascii="Times New Roman" w:eastAsia="Times New Roman" w:hAnsi="Times New Roman" w:cs="Times New Roman"/>
      <w:sz w:val="24"/>
      <w:szCs w:val="24"/>
      <w:lang w:val="ru-RU" w:eastAsia="ru-RU"/>
    </w:rPr>
  </w:style>
  <w:style w:type="character" w:customStyle="1" w:styleId="a4">
    <w:name w:val="Основной текст с отступом Знак"/>
    <w:basedOn w:val="a0"/>
    <w:link w:val="a3"/>
    <w:rsid w:val="003203D8"/>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3203D8"/>
    <w:pPr>
      <w:keepNext/>
      <w:spacing w:after="0" w:line="240" w:lineRule="auto"/>
      <w:jc w:val="center"/>
    </w:pPr>
    <w:rPr>
      <w:rFonts w:ascii="TimesET" w:eastAsia="Times New Roman" w:hAnsi="TimesET" w:cs="Times New Roman"/>
      <w:sz w:val="24"/>
      <w:szCs w:val="20"/>
      <w:lang w:val="ru-RU" w:eastAsia="ru-RU"/>
    </w:rPr>
  </w:style>
  <w:style w:type="paragraph" w:customStyle="1" w:styleId="13">
    <w:name w:val="Обычный1"/>
    <w:rsid w:val="003203D8"/>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14">
    <w:name w:val="Стиль Маркерованый + 14 пт Полож"/>
    <w:basedOn w:val="a"/>
    <w:link w:val="140"/>
    <w:rsid w:val="003203D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locked/>
    <w:rsid w:val="003203D8"/>
    <w:rPr>
      <w:rFonts w:ascii="Times New Roman" w:eastAsia="Times New Roman" w:hAnsi="Times New Roman" w:cs="Times New Roman"/>
      <w:color w:val="000000"/>
      <w:sz w:val="28"/>
      <w:szCs w:val="24"/>
      <w:lang w:val="ru-RU" w:eastAsia="ru-RU"/>
    </w:rPr>
  </w:style>
  <w:style w:type="paragraph" w:customStyle="1" w:styleId="15">
    <w:name w:val="Заголовок оглавления1"/>
    <w:basedOn w:val="1"/>
    <w:next w:val="a"/>
    <w:semiHidden/>
    <w:rsid w:val="003203D8"/>
    <w:pPr>
      <w:spacing w:line="276" w:lineRule="auto"/>
      <w:outlineLvl w:val="9"/>
    </w:pPr>
  </w:style>
  <w:style w:type="paragraph" w:styleId="16">
    <w:name w:val="toc 1"/>
    <w:basedOn w:val="a"/>
    <w:next w:val="a"/>
    <w:autoRedefine/>
    <w:uiPriority w:val="39"/>
    <w:rsid w:val="003203D8"/>
    <w:pPr>
      <w:spacing w:after="100" w:line="240" w:lineRule="auto"/>
    </w:pPr>
    <w:rPr>
      <w:rFonts w:ascii="Times New Roman" w:eastAsia="Times New Roman" w:hAnsi="Times New Roman" w:cs="Times New Roman"/>
      <w:sz w:val="24"/>
      <w:szCs w:val="24"/>
      <w:lang w:val="ru-RU" w:eastAsia="ru-RU"/>
    </w:rPr>
  </w:style>
  <w:style w:type="character" w:styleId="a5">
    <w:name w:val="Hyperlink"/>
    <w:basedOn w:val="a0"/>
    <w:rsid w:val="003203D8"/>
    <w:rPr>
      <w:color w:val="0000FF"/>
      <w:u w:val="single"/>
    </w:rPr>
  </w:style>
  <w:style w:type="paragraph" w:styleId="a6">
    <w:name w:val="Body Text"/>
    <w:basedOn w:val="a"/>
    <w:link w:val="a7"/>
    <w:uiPriority w:val="99"/>
    <w:rsid w:val="003203D8"/>
    <w:pPr>
      <w:spacing w:after="120" w:line="240" w:lineRule="auto"/>
    </w:pPr>
    <w:rPr>
      <w:rFonts w:ascii="Times New Roman" w:eastAsia="Times New Roman" w:hAnsi="Times New Roman" w:cs="Times New Roman"/>
      <w:sz w:val="24"/>
      <w:szCs w:val="24"/>
      <w:lang w:val="ru-RU" w:eastAsia="ru-RU"/>
    </w:rPr>
  </w:style>
  <w:style w:type="character" w:customStyle="1" w:styleId="a7">
    <w:name w:val="Основной текст Знак"/>
    <w:basedOn w:val="a0"/>
    <w:link w:val="a6"/>
    <w:uiPriority w:val="99"/>
    <w:rsid w:val="003203D8"/>
    <w:rPr>
      <w:rFonts w:ascii="Times New Roman" w:eastAsia="Times New Roman" w:hAnsi="Times New Roman" w:cs="Times New Roman"/>
      <w:sz w:val="24"/>
      <w:szCs w:val="24"/>
      <w:lang w:val="ru-RU" w:eastAsia="ru-RU"/>
    </w:rPr>
  </w:style>
  <w:style w:type="paragraph" w:styleId="31">
    <w:name w:val="Body Text Indent 3"/>
    <w:basedOn w:val="a"/>
    <w:link w:val="32"/>
    <w:rsid w:val="003203D8"/>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3203D8"/>
    <w:rPr>
      <w:rFonts w:ascii="Times New Roman" w:eastAsia="Times New Roman" w:hAnsi="Times New Roman" w:cs="Times New Roman"/>
      <w:sz w:val="16"/>
      <w:szCs w:val="16"/>
      <w:lang w:val="ru-RU" w:eastAsia="ru-RU"/>
    </w:rPr>
  </w:style>
  <w:style w:type="paragraph" w:styleId="a8">
    <w:name w:val="Title"/>
    <w:basedOn w:val="a"/>
    <w:link w:val="a9"/>
    <w:qFormat/>
    <w:rsid w:val="003203D8"/>
    <w:pPr>
      <w:widowControl w:val="0"/>
      <w:spacing w:after="0" w:line="280" w:lineRule="exact"/>
      <w:jc w:val="center"/>
    </w:pPr>
    <w:rPr>
      <w:rFonts w:ascii="Times New Roman" w:eastAsia="Times New Roman" w:hAnsi="Times New Roman" w:cs="Times New Roman"/>
      <w:b/>
      <w:sz w:val="28"/>
      <w:szCs w:val="20"/>
      <w:lang w:val="ru-RU" w:eastAsia="ru-RU"/>
    </w:rPr>
  </w:style>
  <w:style w:type="character" w:customStyle="1" w:styleId="a9">
    <w:name w:val="Название Знак"/>
    <w:basedOn w:val="a0"/>
    <w:link w:val="a8"/>
    <w:rsid w:val="003203D8"/>
    <w:rPr>
      <w:rFonts w:ascii="Times New Roman" w:eastAsia="Times New Roman" w:hAnsi="Times New Roman" w:cs="Times New Roman"/>
      <w:b/>
      <w:sz w:val="28"/>
      <w:szCs w:val="20"/>
      <w:lang w:val="ru-RU" w:eastAsia="ru-RU"/>
    </w:rPr>
  </w:style>
  <w:style w:type="table" w:styleId="aa">
    <w:name w:val="Table Grid"/>
    <w:basedOn w:val="a1"/>
    <w:rsid w:val="003203D8"/>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nhideWhenUsed/>
    <w:rsid w:val="003203D8"/>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сноски Знак"/>
    <w:basedOn w:val="a0"/>
    <w:link w:val="ab"/>
    <w:rsid w:val="003203D8"/>
    <w:rPr>
      <w:rFonts w:ascii="Times New Roman" w:eastAsia="Times New Roman" w:hAnsi="Times New Roman" w:cs="Times New Roman"/>
      <w:sz w:val="20"/>
      <w:szCs w:val="20"/>
      <w:lang w:val="ru-RU" w:eastAsia="ru-RU"/>
    </w:rPr>
  </w:style>
  <w:style w:type="character" w:styleId="ad">
    <w:name w:val="footnote reference"/>
    <w:basedOn w:val="a0"/>
    <w:uiPriority w:val="99"/>
    <w:unhideWhenUsed/>
    <w:rsid w:val="003203D8"/>
    <w:rPr>
      <w:vertAlign w:val="superscript"/>
    </w:rPr>
  </w:style>
  <w:style w:type="paragraph" w:styleId="ae">
    <w:name w:val="Normal (Web)"/>
    <w:basedOn w:val="a"/>
    <w:uiPriority w:val="34"/>
    <w:rsid w:val="003203D8"/>
    <w:pPr>
      <w:spacing w:before="100" w:beforeAutospacing="1" w:after="100" w:afterAutospacing="1" w:line="240" w:lineRule="auto"/>
      <w:ind w:firstLine="300"/>
    </w:pPr>
    <w:rPr>
      <w:rFonts w:ascii="Times New Roman" w:eastAsia="Times New Roman" w:hAnsi="Times New Roman" w:cs="Times New Roman"/>
      <w:sz w:val="24"/>
      <w:szCs w:val="24"/>
      <w:lang w:val="ru-RU" w:eastAsia="ru-RU"/>
    </w:rPr>
  </w:style>
  <w:style w:type="paragraph" w:styleId="21">
    <w:name w:val="Body Text 2"/>
    <w:basedOn w:val="a"/>
    <w:link w:val="22"/>
    <w:rsid w:val="003203D8"/>
    <w:pPr>
      <w:spacing w:after="120" w:line="480" w:lineRule="auto"/>
    </w:pPr>
    <w:rPr>
      <w:rFonts w:ascii="Calibri" w:eastAsia="Times New Roman" w:hAnsi="Calibri" w:cs="Times New Roman"/>
      <w:lang w:val="ru-RU"/>
    </w:rPr>
  </w:style>
  <w:style w:type="character" w:customStyle="1" w:styleId="22">
    <w:name w:val="Основной текст 2 Знак"/>
    <w:basedOn w:val="a0"/>
    <w:link w:val="21"/>
    <w:rsid w:val="003203D8"/>
    <w:rPr>
      <w:rFonts w:ascii="Calibri" w:eastAsia="Times New Roman" w:hAnsi="Calibri" w:cs="Times New Roman"/>
      <w:lang w:val="ru-RU"/>
    </w:rPr>
  </w:style>
  <w:style w:type="paragraph" w:customStyle="1" w:styleId="ConsPlusNormal">
    <w:name w:val="ConsPlusNormal"/>
    <w:uiPriority w:val="99"/>
    <w:rsid w:val="003203D8"/>
    <w:pPr>
      <w:widowControl w:val="0"/>
      <w:spacing w:after="0" w:line="240" w:lineRule="auto"/>
      <w:ind w:firstLine="720"/>
    </w:pPr>
    <w:rPr>
      <w:rFonts w:ascii="Arial" w:eastAsia="Times New Roman" w:hAnsi="Arial" w:cs="Times New Roman"/>
      <w:sz w:val="20"/>
      <w:szCs w:val="20"/>
      <w:lang w:val="ru-RU" w:eastAsia="ru-RU"/>
    </w:rPr>
  </w:style>
  <w:style w:type="paragraph" w:styleId="33">
    <w:name w:val="Body Text 3"/>
    <w:basedOn w:val="a"/>
    <w:link w:val="34"/>
    <w:rsid w:val="003203D8"/>
    <w:pPr>
      <w:spacing w:after="120" w:line="240" w:lineRule="auto"/>
    </w:pPr>
    <w:rPr>
      <w:rFonts w:ascii="Times New Roman" w:eastAsia="Times New Roman" w:hAnsi="Times New Roman" w:cs="Times New Roman"/>
      <w:sz w:val="16"/>
      <w:szCs w:val="16"/>
      <w:lang w:val="ru-RU" w:eastAsia="ru-RU"/>
    </w:rPr>
  </w:style>
  <w:style w:type="character" w:customStyle="1" w:styleId="34">
    <w:name w:val="Основной текст 3 Знак"/>
    <w:basedOn w:val="a0"/>
    <w:link w:val="33"/>
    <w:rsid w:val="003203D8"/>
    <w:rPr>
      <w:rFonts w:ascii="Times New Roman" w:eastAsia="Times New Roman" w:hAnsi="Times New Roman" w:cs="Times New Roman"/>
      <w:sz w:val="16"/>
      <w:szCs w:val="16"/>
      <w:lang w:val="ru-RU" w:eastAsia="ru-RU"/>
    </w:rPr>
  </w:style>
  <w:style w:type="paragraph" w:customStyle="1" w:styleId="17">
    <w:name w:val="Абзац списка1"/>
    <w:basedOn w:val="a"/>
    <w:uiPriority w:val="99"/>
    <w:rsid w:val="003203D8"/>
    <w:pPr>
      <w:ind w:left="720"/>
      <w:contextualSpacing/>
    </w:pPr>
    <w:rPr>
      <w:rFonts w:ascii="Calibri" w:eastAsia="Times New Roman" w:hAnsi="Calibri" w:cs="Times New Roman"/>
      <w:lang w:val="ru-RU"/>
    </w:rPr>
  </w:style>
  <w:style w:type="paragraph" w:customStyle="1" w:styleId="FR1">
    <w:name w:val="FR1"/>
    <w:rsid w:val="003203D8"/>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ConsPlusNonformat">
    <w:name w:val="ConsPlusNonformat"/>
    <w:rsid w:val="003203D8"/>
    <w:pPr>
      <w:widowControl w:val="0"/>
      <w:spacing w:after="0" w:line="240" w:lineRule="auto"/>
    </w:pPr>
    <w:rPr>
      <w:rFonts w:ascii="Courier New" w:eastAsia="Times New Roman" w:hAnsi="Courier New" w:cs="Times New Roman"/>
      <w:sz w:val="20"/>
      <w:szCs w:val="20"/>
      <w:lang w:val="ru-RU" w:eastAsia="ru-RU"/>
    </w:rPr>
  </w:style>
  <w:style w:type="paragraph" w:customStyle="1" w:styleId="23">
    <w:name w:val="Обычный2"/>
    <w:rsid w:val="003203D8"/>
    <w:pPr>
      <w:widowControl w:val="0"/>
      <w:spacing w:after="0" w:line="280" w:lineRule="auto"/>
      <w:ind w:firstLine="300"/>
      <w:jc w:val="both"/>
    </w:pPr>
    <w:rPr>
      <w:rFonts w:ascii="Times New Roman" w:eastAsia="Times New Roman" w:hAnsi="Times New Roman" w:cs="Times New Roman"/>
      <w:sz w:val="20"/>
      <w:szCs w:val="20"/>
      <w:lang w:val="ru-RU" w:eastAsia="ru-RU"/>
    </w:rPr>
  </w:style>
  <w:style w:type="paragraph" w:styleId="af">
    <w:name w:val="header"/>
    <w:basedOn w:val="a"/>
    <w:link w:val="af0"/>
    <w:uiPriority w:val="99"/>
    <w:rsid w:val="003203D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0">
    <w:name w:val="Верхний колонтитул Знак"/>
    <w:basedOn w:val="a0"/>
    <w:link w:val="af"/>
    <w:uiPriority w:val="99"/>
    <w:rsid w:val="003203D8"/>
    <w:rPr>
      <w:rFonts w:ascii="Times New Roman" w:eastAsia="Times New Roman" w:hAnsi="Times New Roman" w:cs="Times New Roman"/>
      <w:sz w:val="24"/>
      <w:szCs w:val="24"/>
      <w:lang w:val="ru-RU" w:eastAsia="ru-RU"/>
    </w:rPr>
  </w:style>
  <w:style w:type="character" w:styleId="af1">
    <w:name w:val="page number"/>
    <w:basedOn w:val="a0"/>
    <w:uiPriority w:val="99"/>
    <w:rsid w:val="003203D8"/>
    <w:rPr>
      <w:rFonts w:cs="Times New Roman"/>
    </w:rPr>
  </w:style>
  <w:style w:type="paragraph" w:styleId="af2">
    <w:name w:val="footer"/>
    <w:basedOn w:val="a"/>
    <w:link w:val="af3"/>
    <w:rsid w:val="003203D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3">
    <w:name w:val="Нижний колонтитул Знак"/>
    <w:basedOn w:val="a0"/>
    <w:link w:val="af2"/>
    <w:rsid w:val="003203D8"/>
    <w:rPr>
      <w:rFonts w:ascii="Times New Roman" w:eastAsia="Times New Roman" w:hAnsi="Times New Roman" w:cs="Times New Roman"/>
      <w:sz w:val="24"/>
      <w:szCs w:val="24"/>
      <w:lang w:val="ru-RU" w:eastAsia="ru-RU"/>
    </w:rPr>
  </w:style>
  <w:style w:type="paragraph" w:customStyle="1" w:styleId="18">
    <w:name w:val="Основной текст1"/>
    <w:basedOn w:val="a"/>
    <w:rsid w:val="003203D8"/>
    <w:pPr>
      <w:spacing w:after="0" w:line="240" w:lineRule="auto"/>
      <w:jc w:val="both"/>
    </w:pPr>
    <w:rPr>
      <w:rFonts w:ascii="Times New Roman" w:eastAsia="Times New Roman" w:hAnsi="Times New Roman" w:cs="Times New Roman"/>
      <w:i/>
      <w:sz w:val="24"/>
      <w:szCs w:val="20"/>
      <w:lang w:val="ru-RU" w:eastAsia="ru-RU"/>
    </w:rPr>
  </w:style>
  <w:style w:type="paragraph" w:customStyle="1" w:styleId="af4">
    <w:name w:val="нумспис"/>
    <w:basedOn w:val="a"/>
    <w:rsid w:val="003203D8"/>
    <w:pPr>
      <w:widowControl w:val="0"/>
      <w:tabs>
        <w:tab w:val="num" w:pos="284"/>
        <w:tab w:val="num" w:pos="360"/>
      </w:tabs>
      <w:spacing w:before="120" w:after="0" w:line="240" w:lineRule="auto"/>
      <w:ind w:left="360" w:hanging="360"/>
      <w:jc w:val="both"/>
    </w:pPr>
    <w:rPr>
      <w:rFonts w:ascii="Times New Roman" w:eastAsia="Times New Roman" w:hAnsi="Times New Roman" w:cs="Times New Roman"/>
      <w:sz w:val="24"/>
      <w:szCs w:val="20"/>
      <w:lang w:val="ru-RU" w:eastAsia="ru-RU"/>
    </w:rPr>
  </w:style>
  <w:style w:type="paragraph" w:styleId="af5">
    <w:name w:val="Block Text"/>
    <w:basedOn w:val="a"/>
    <w:uiPriority w:val="99"/>
    <w:rsid w:val="003203D8"/>
    <w:pPr>
      <w:shd w:val="clear" w:color="auto" w:fill="FFFFFF"/>
      <w:spacing w:after="0" w:line="240" w:lineRule="auto"/>
      <w:ind w:left="10" w:right="24" w:firstLine="699"/>
      <w:jc w:val="both"/>
    </w:pPr>
    <w:rPr>
      <w:rFonts w:ascii="Times New Roman" w:eastAsia="Times New Roman" w:hAnsi="Times New Roman" w:cs="Times New Roman"/>
      <w:color w:val="000000"/>
      <w:sz w:val="24"/>
      <w:szCs w:val="28"/>
      <w:lang w:val="ru-RU" w:eastAsia="ru-RU"/>
    </w:rPr>
  </w:style>
  <w:style w:type="paragraph" w:customStyle="1" w:styleId="af6">
    <w:name w:val="Îáû÷íûé"/>
    <w:rsid w:val="003203D8"/>
    <w:pPr>
      <w:spacing w:after="0" w:line="240" w:lineRule="auto"/>
    </w:pPr>
    <w:rPr>
      <w:rFonts w:ascii="Times New Roman" w:eastAsia="Times New Roman" w:hAnsi="Times New Roman" w:cs="Times New Roman"/>
      <w:sz w:val="20"/>
      <w:szCs w:val="20"/>
      <w:lang w:val="ru-RU" w:eastAsia="ru-RU"/>
    </w:rPr>
  </w:style>
  <w:style w:type="character" w:customStyle="1" w:styleId="titledateend">
    <w:name w:val="title_date_end"/>
    <w:basedOn w:val="a0"/>
    <w:rsid w:val="003203D8"/>
    <w:rPr>
      <w:rFonts w:cs="Times New Roman"/>
    </w:rPr>
  </w:style>
  <w:style w:type="character" w:customStyle="1" w:styleId="date2">
    <w:name w:val="date2"/>
    <w:basedOn w:val="a0"/>
    <w:rsid w:val="003203D8"/>
    <w:rPr>
      <w:rFonts w:cs="Times New Roman"/>
    </w:rPr>
  </w:style>
  <w:style w:type="paragraph" w:styleId="24">
    <w:name w:val="Body Text Indent 2"/>
    <w:basedOn w:val="a"/>
    <w:link w:val="25"/>
    <w:rsid w:val="003203D8"/>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3203D8"/>
    <w:rPr>
      <w:rFonts w:ascii="Times New Roman" w:eastAsia="Times New Roman" w:hAnsi="Times New Roman" w:cs="Times New Roman"/>
      <w:sz w:val="24"/>
      <w:szCs w:val="24"/>
      <w:lang w:val="ru-RU" w:eastAsia="ru-RU"/>
    </w:rPr>
  </w:style>
  <w:style w:type="paragraph" w:customStyle="1" w:styleId="ConsNormal">
    <w:name w:val="ConsNormal"/>
    <w:rsid w:val="003203D8"/>
    <w:pPr>
      <w:widowControl w:val="0"/>
      <w:spacing w:after="0" w:line="240" w:lineRule="auto"/>
      <w:ind w:firstLine="720"/>
    </w:pPr>
    <w:rPr>
      <w:rFonts w:ascii="Arial" w:eastAsia="Times New Roman" w:hAnsi="Arial" w:cs="Times New Roman"/>
      <w:sz w:val="20"/>
      <w:szCs w:val="20"/>
      <w:lang w:val="ru-RU" w:eastAsia="ru-RU"/>
    </w:rPr>
  </w:style>
  <w:style w:type="paragraph" w:customStyle="1" w:styleId="af7">
    <w:name w:val="[О] Подзаголовок"/>
    <w:rsid w:val="003203D8"/>
    <w:pPr>
      <w:tabs>
        <w:tab w:val="right" w:leader="dot" w:pos="5669"/>
      </w:tabs>
      <w:spacing w:after="0" w:line="200" w:lineRule="atLeast"/>
      <w:ind w:left="283"/>
    </w:pPr>
    <w:rPr>
      <w:rFonts w:ascii="TextBook" w:eastAsia="Times New Roman" w:hAnsi="TextBook" w:cs="Times New Roman"/>
      <w:sz w:val="18"/>
      <w:szCs w:val="20"/>
      <w:lang w:val="ru-RU" w:eastAsia="ru-RU"/>
    </w:rPr>
  </w:style>
  <w:style w:type="paragraph" w:customStyle="1" w:styleId="110">
    <w:name w:val="Заголовок 11"/>
    <w:basedOn w:val="23"/>
    <w:next w:val="23"/>
    <w:rsid w:val="003203D8"/>
    <w:pPr>
      <w:keepNext/>
      <w:widowControl/>
      <w:suppressAutoHyphens/>
      <w:spacing w:line="240" w:lineRule="auto"/>
      <w:ind w:firstLine="0"/>
      <w:jc w:val="center"/>
    </w:pPr>
    <w:rPr>
      <w:rFonts w:ascii="Arial Black" w:hAnsi="Arial Black"/>
      <w:b/>
      <w:sz w:val="40"/>
      <w:lang w:eastAsia="ar-SA"/>
    </w:rPr>
  </w:style>
  <w:style w:type="paragraph" w:customStyle="1" w:styleId="310">
    <w:name w:val="Заголовок 31"/>
    <w:basedOn w:val="23"/>
    <w:next w:val="23"/>
    <w:rsid w:val="003203D8"/>
    <w:pPr>
      <w:keepNext/>
      <w:widowControl/>
      <w:suppressAutoHyphens/>
      <w:spacing w:before="240" w:after="60" w:line="240" w:lineRule="auto"/>
      <w:ind w:firstLine="0"/>
      <w:jc w:val="left"/>
    </w:pPr>
    <w:rPr>
      <w:b/>
      <w:sz w:val="24"/>
      <w:lang w:eastAsia="ar-SA"/>
    </w:rPr>
  </w:style>
  <w:style w:type="paragraph" w:customStyle="1" w:styleId="210">
    <w:name w:val="Основной текст 21"/>
    <w:basedOn w:val="23"/>
    <w:rsid w:val="003203D8"/>
    <w:pPr>
      <w:widowControl/>
      <w:suppressAutoHyphens/>
      <w:spacing w:line="240" w:lineRule="atLeast"/>
      <w:ind w:firstLine="0"/>
    </w:pPr>
    <w:rPr>
      <w:sz w:val="28"/>
      <w:lang w:eastAsia="ar-SA"/>
    </w:rPr>
  </w:style>
  <w:style w:type="character" w:customStyle="1" w:styleId="19">
    <w:name w:val="Знак сноски1"/>
    <w:rsid w:val="003203D8"/>
    <w:rPr>
      <w:vertAlign w:val="superscript"/>
    </w:rPr>
  </w:style>
  <w:style w:type="character" w:customStyle="1" w:styleId="af8">
    <w:name w:val="Символ сноски"/>
    <w:rsid w:val="003203D8"/>
  </w:style>
  <w:style w:type="paragraph" w:customStyle="1" w:styleId="1a">
    <w:name w:val="Текст сноски1"/>
    <w:basedOn w:val="23"/>
    <w:rsid w:val="003203D8"/>
    <w:pPr>
      <w:widowControl/>
      <w:suppressAutoHyphens/>
      <w:spacing w:line="240" w:lineRule="auto"/>
      <w:ind w:firstLine="0"/>
      <w:jc w:val="left"/>
    </w:pPr>
    <w:rPr>
      <w:lang w:eastAsia="ar-SA"/>
    </w:rPr>
  </w:style>
  <w:style w:type="paragraph" w:styleId="af9">
    <w:name w:val="List Paragraph"/>
    <w:basedOn w:val="a"/>
    <w:uiPriority w:val="99"/>
    <w:qFormat/>
    <w:rsid w:val="003203D8"/>
    <w:pPr>
      <w:spacing w:after="0" w:line="240" w:lineRule="auto"/>
      <w:ind w:left="720"/>
    </w:pPr>
    <w:rPr>
      <w:rFonts w:ascii="Times New Roman" w:eastAsia="Times New Roman" w:hAnsi="Times New Roman" w:cs="Times New Roman"/>
      <w:sz w:val="24"/>
      <w:szCs w:val="24"/>
      <w:lang w:val="ru-RU" w:eastAsia="ru-RU"/>
    </w:rPr>
  </w:style>
  <w:style w:type="paragraph" w:customStyle="1" w:styleId="1b">
    <w:name w:val="Стиль1"/>
    <w:basedOn w:val="a6"/>
    <w:link w:val="1c"/>
    <w:uiPriority w:val="99"/>
    <w:rsid w:val="003203D8"/>
    <w:pPr>
      <w:spacing w:after="0"/>
    </w:pPr>
    <w:rPr>
      <w:sz w:val="20"/>
      <w:szCs w:val="20"/>
    </w:rPr>
  </w:style>
  <w:style w:type="character" w:customStyle="1" w:styleId="1c">
    <w:name w:val="Стиль1 Знак"/>
    <w:link w:val="1b"/>
    <w:uiPriority w:val="99"/>
    <w:locked/>
    <w:rsid w:val="003203D8"/>
    <w:rPr>
      <w:rFonts w:ascii="Times New Roman" w:eastAsia="Times New Roman" w:hAnsi="Times New Roman" w:cs="Times New Roman"/>
      <w:sz w:val="20"/>
      <w:szCs w:val="20"/>
      <w:lang w:val="ru-RU" w:eastAsia="ru-RU"/>
    </w:rPr>
  </w:style>
  <w:style w:type="paragraph" w:customStyle="1" w:styleId="5">
    <w:name w:val="Стиль5"/>
    <w:basedOn w:val="a"/>
    <w:uiPriority w:val="99"/>
    <w:rsid w:val="003203D8"/>
    <w:pPr>
      <w:jc w:val="both"/>
    </w:pPr>
    <w:rPr>
      <w:rFonts w:ascii="Calibri" w:eastAsia="Times New Roman" w:hAnsi="Calibri" w:cs="Calibri"/>
      <w:b/>
      <w:bCs/>
      <w:lang w:val="ru-RU"/>
    </w:rPr>
  </w:style>
  <w:style w:type="paragraph" w:styleId="afa">
    <w:name w:val="Balloon Text"/>
    <w:basedOn w:val="a"/>
    <w:link w:val="afb"/>
    <w:rsid w:val="003203D8"/>
    <w:pPr>
      <w:spacing w:after="0" w:line="240" w:lineRule="auto"/>
    </w:pPr>
    <w:rPr>
      <w:rFonts w:ascii="Tahoma" w:eastAsia="Times New Roman" w:hAnsi="Tahoma" w:cs="Times New Roman"/>
      <w:sz w:val="16"/>
      <w:szCs w:val="16"/>
      <w:lang w:val="ru-RU" w:eastAsia="ru-RU"/>
    </w:rPr>
  </w:style>
  <w:style w:type="character" w:customStyle="1" w:styleId="afb">
    <w:name w:val="Текст выноски Знак"/>
    <w:basedOn w:val="a0"/>
    <w:link w:val="afa"/>
    <w:rsid w:val="003203D8"/>
    <w:rPr>
      <w:rFonts w:ascii="Tahoma" w:eastAsia="Times New Roman" w:hAnsi="Tahoma" w:cs="Times New Roman"/>
      <w:sz w:val="16"/>
      <w:szCs w:val="16"/>
      <w:lang w:val="ru-RU" w:eastAsia="ru-RU"/>
    </w:rPr>
  </w:style>
  <w:style w:type="character" w:customStyle="1" w:styleId="BodyTextIndentChar">
    <w:name w:val="Body Text Indent Char"/>
    <w:basedOn w:val="a0"/>
    <w:locked/>
    <w:rsid w:val="003203D8"/>
    <w:rPr>
      <w:rFonts w:ascii="Times New Roman" w:hAnsi="Times New Roman" w:cs="Times New Roman"/>
      <w:sz w:val="24"/>
      <w:szCs w:val="24"/>
      <w:lang w:val="x-none" w:eastAsia="ru-RU"/>
    </w:rPr>
  </w:style>
  <w:style w:type="character" w:styleId="afc">
    <w:name w:val="annotation reference"/>
    <w:basedOn w:val="a0"/>
    <w:uiPriority w:val="99"/>
    <w:unhideWhenUsed/>
    <w:rsid w:val="003203D8"/>
    <w:rPr>
      <w:rFonts w:cs="Times New Roman"/>
      <w:sz w:val="16"/>
      <w:szCs w:val="16"/>
    </w:rPr>
  </w:style>
  <w:style w:type="paragraph" w:styleId="afd">
    <w:name w:val="annotation text"/>
    <w:basedOn w:val="a"/>
    <w:link w:val="afe"/>
    <w:uiPriority w:val="99"/>
    <w:unhideWhenUsed/>
    <w:rsid w:val="003203D8"/>
    <w:pPr>
      <w:spacing w:after="0" w:line="240" w:lineRule="auto"/>
    </w:pPr>
    <w:rPr>
      <w:rFonts w:ascii="Times New Roman" w:eastAsia="Times New Roman" w:hAnsi="Times New Roman" w:cs="Times New Roman"/>
      <w:sz w:val="20"/>
      <w:szCs w:val="20"/>
      <w:lang w:val="ru-RU" w:eastAsia="ru-RU"/>
    </w:rPr>
  </w:style>
  <w:style w:type="character" w:customStyle="1" w:styleId="afe">
    <w:name w:val="Текст примечания Знак"/>
    <w:basedOn w:val="a0"/>
    <w:link w:val="afd"/>
    <w:uiPriority w:val="99"/>
    <w:rsid w:val="003203D8"/>
    <w:rPr>
      <w:rFonts w:ascii="Times New Roman" w:eastAsia="Times New Roman" w:hAnsi="Times New Roman" w:cs="Times New Roman"/>
      <w:sz w:val="20"/>
      <w:szCs w:val="20"/>
      <w:lang w:val="ru-RU" w:eastAsia="ru-RU"/>
    </w:rPr>
  </w:style>
  <w:style w:type="character" w:styleId="aff">
    <w:name w:val="FollowedHyperlink"/>
    <w:basedOn w:val="a0"/>
    <w:uiPriority w:val="99"/>
    <w:semiHidden/>
    <w:unhideWhenUsed/>
    <w:rsid w:val="003203D8"/>
    <w:rPr>
      <w:rFonts w:cs="Times New Roman"/>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42</Pages>
  <Words>12935</Words>
  <Characters>73735</Characters>
  <Application>Microsoft Office Word</Application>
  <DocSecurity>0</DocSecurity>
  <Lines>614</Lines>
  <Paragraphs>172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2018-2019_z38_03_01_15_1_plx_Учет и налогообложение малого бизнеса</vt:lpstr>
      <vt:lpstr>Лист1</vt:lpstr>
    </vt:vector>
  </TitlesOfParts>
  <Company>Microsoft</Company>
  <LinksUpToDate>false</LinksUpToDate>
  <CharactersWithSpaces>86498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2018-2019_z38_03_01_15_1_plx_Учет и налогообложение малого бизнеса</dc:title>
  <dc:creator>FastReport.NET</dc:creator>
  <cp:lastModifiedBy>Елена В. Кузьмичева</cp:lastModifiedBy>
  <cp:revision>6</cp:revision>
  <dcterms:created xsi:type="dcterms:W3CDTF">2018-09-10T15:37:00Z</dcterms:created>
  <dcterms:modified xsi:type="dcterms:W3CDTF">2018-10-11T12:46:00Z</dcterms:modified>
</cp:coreProperties>
</file>