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C" w:rsidRDefault="002D3AAC"/>
    <w:p w:rsidR="002D3AAC" w:rsidRDefault="00414965">
      <w:r w:rsidRPr="00414965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1" name="Рисунок 1" descr="C:\Users\volobueva\Desktop\СКАН РП ТИТ 2018\РП заочн 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заочн 1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AC" w:rsidRDefault="002D3AAC"/>
    <w:p w:rsidR="002D3AAC" w:rsidRDefault="002D3AAC"/>
    <w:p w:rsidR="002D3AAC" w:rsidRDefault="002D3AAC"/>
    <w:p w:rsidR="002D3AAC" w:rsidRDefault="00D56374">
      <w:r w:rsidRPr="00D56374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2" name="Рисунок 2" descr="C:\Users\volobueva\Desktop\СКАН РП ТИТ 2018\РП заочн 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заочн 1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AC" w:rsidRDefault="002D3AAC"/>
    <w:p w:rsidR="002D3AAC" w:rsidRDefault="002D3AAC"/>
    <w:p w:rsidR="007B2111" w:rsidRPr="002D3AAC" w:rsidRDefault="007B211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7B211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z38.03.01.15_1.plx</w:t>
            </w:r>
          </w:p>
        </w:tc>
        <w:tc>
          <w:tcPr>
            <w:tcW w:w="3545" w:type="dxa"/>
          </w:tcPr>
          <w:p w:rsidR="007B2111" w:rsidRDefault="007B2111"/>
        </w:tc>
        <w:tc>
          <w:tcPr>
            <w:tcW w:w="1560" w:type="dxa"/>
          </w:tcPr>
          <w:p w:rsidR="007B2111" w:rsidRDefault="007B211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2111">
        <w:trPr>
          <w:trHeight w:hRule="exact" w:val="138"/>
        </w:trPr>
        <w:tc>
          <w:tcPr>
            <w:tcW w:w="143" w:type="dxa"/>
          </w:tcPr>
          <w:p w:rsidR="007B2111" w:rsidRDefault="007B2111"/>
        </w:tc>
        <w:tc>
          <w:tcPr>
            <w:tcW w:w="1844" w:type="dxa"/>
          </w:tcPr>
          <w:p w:rsidR="007B2111" w:rsidRDefault="007B2111"/>
        </w:tc>
        <w:tc>
          <w:tcPr>
            <w:tcW w:w="2694" w:type="dxa"/>
          </w:tcPr>
          <w:p w:rsidR="007B2111" w:rsidRDefault="007B2111"/>
        </w:tc>
        <w:tc>
          <w:tcPr>
            <w:tcW w:w="3545" w:type="dxa"/>
          </w:tcPr>
          <w:p w:rsidR="007B2111" w:rsidRDefault="007B2111"/>
        </w:tc>
        <w:tc>
          <w:tcPr>
            <w:tcW w:w="1560" w:type="dxa"/>
          </w:tcPr>
          <w:p w:rsidR="007B2111" w:rsidRDefault="007B2111"/>
        </w:tc>
        <w:tc>
          <w:tcPr>
            <w:tcW w:w="852" w:type="dxa"/>
          </w:tcPr>
          <w:p w:rsidR="007B2111" w:rsidRDefault="007B2111"/>
        </w:tc>
        <w:tc>
          <w:tcPr>
            <w:tcW w:w="143" w:type="dxa"/>
          </w:tcPr>
          <w:p w:rsidR="007B2111" w:rsidRDefault="007B2111"/>
        </w:tc>
      </w:tr>
      <w:tr w:rsidR="007B211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111" w:rsidRDefault="007B2111"/>
        </w:tc>
      </w:tr>
      <w:tr w:rsidR="007B2111">
        <w:trPr>
          <w:trHeight w:hRule="exact" w:val="248"/>
        </w:trPr>
        <w:tc>
          <w:tcPr>
            <w:tcW w:w="143" w:type="dxa"/>
          </w:tcPr>
          <w:p w:rsidR="007B2111" w:rsidRDefault="007B2111"/>
        </w:tc>
        <w:tc>
          <w:tcPr>
            <w:tcW w:w="1844" w:type="dxa"/>
          </w:tcPr>
          <w:p w:rsidR="007B2111" w:rsidRDefault="007B2111"/>
        </w:tc>
        <w:tc>
          <w:tcPr>
            <w:tcW w:w="2694" w:type="dxa"/>
          </w:tcPr>
          <w:p w:rsidR="007B2111" w:rsidRDefault="007B2111"/>
        </w:tc>
        <w:tc>
          <w:tcPr>
            <w:tcW w:w="3545" w:type="dxa"/>
          </w:tcPr>
          <w:p w:rsidR="007B2111" w:rsidRDefault="007B2111"/>
        </w:tc>
        <w:tc>
          <w:tcPr>
            <w:tcW w:w="1560" w:type="dxa"/>
          </w:tcPr>
          <w:p w:rsidR="007B2111" w:rsidRDefault="007B2111"/>
        </w:tc>
        <w:tc>
          <w:tcPr>
            <w:tcW w:w="852" w:type="dxa"/>
          </w:tcPr>
          <w:p w:rsidR="007B2111" w:rsidRDefault="007B2111"/>
        </w:tc>
        <w:tc>
          <w:tcPr>
            <w:tcW w:w="143" w:type="dxa"/>
          </w:tcPr>
          <w:p w:rsidR="007B2111" w:rsidRDefault="007B2111"/>
        </w:tc>
      </w:tr>
      <w:tr w:rsidR="007B2111" w:rsidRPr="000E75D9">
        <w:trPr>
          <w:trHeight w:hRule="exact" w:val="277"/>
        </w:trPr>
        <w:tc>
          <w:tcPr>
            <w:tcW w:w="143" w:type="dxa"/>
          </w:tcPr>
          <w:p w:rsidR="007B2111" w:rsidRDefault="007B2111"/>
        </w:tc>
        <w:tc>
          <w:tcPr>
            <w:tcW w:w="1844" w:type="dxa"/>
          </w:tcPr>
          <w:p w:rsidR="007B2111" w:rsidRDefault="007B211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13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361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Исторические науки и политология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полит. наук, доцент,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13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4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13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500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Исторические науки и политология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полит. наук, доцент,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13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4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13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222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Исторические науки и политология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полит. наук, доцент,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138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387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222"/>
        </w:trPr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Исторические науки и политология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7B2111" w:rsidRPr="002D3AAC" w:rsidRDefault="007B2111">
            <w:pPr>
              <w:spacing w:after="0" w:line="240" w:lineRule="auto"/>
              <w:rPr>
                <w:lang w:val="ru-RU"/>
              </w:rPr>
            </w:pPr>
          </w:p>
          <w:p w:rsidR="007B2111" w:rsidRPr="002D3AAC" w:rsidRDefault="002D3AAC">
            <w:pPr>
              <w:spacing w:after="0" w:line="240" w:lineRule="auto"/>
              <w:rPr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полит. наук, доцент,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</w:tbl>
    <w:p w:rsidR="007B2111" w:rsidRPr="002D3AAC" w:rsidRDefault="002D3AAC">
      <w:pPr>
        <w:rPr>
          <w:sz w:val="0"/>
          <w:szCs w:val="0"/>
          <w:lang w:val="ru-RU"/>
        </w:rPr>
      </w:pPr>
      <w:r w:rsidRPr="002D3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7B211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1135" w:type="dxa"/>
          </w:tcPr>
          <w:p w:rsidR="007B2111" w:rsidRDefault="007B2111"/>
        </w:tc>
        <w:tc>
          <w:tcPr>
            <w:tcW w:w="1277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2111" w:rsidRPr="000E75D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</w:t>
            </w:r>
            <w:proofErr w:type="gram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частности;  содействовать</w:t>
            </w:r>
            <w:proofErr w:type="gram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7B2111" w:rsidRPr="000E75D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7B2111" w:rsidRPr="000E75D9">
        <w:trPr>
          <w:trHeight w:hRule="exact" w:val="277"/>
        </w:trPr>
        <w:tc>
          <w:tcPr>
            <w:tcW w:w="766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B211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7B2111" w:rsidRPr="000E75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B2111" w:rsidRPr="000E75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 полученные в результате изучения дисциплины</w:t>
            </w:r>
          </w:p>
        </w:tc>
      </w:tr>
      <w:tr w:rsidR="007B21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7B2111" w:rsidRPr="000E75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B21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7B21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7B2111">
        <w:trPr>
          <w:trHeight w:hRule="exact" w:val="277"/>
        </w:trPr>
        <w:tc>
          <w:tcPr>
            <w:tcW w:w="766" w:type="dxa"/>
          </w:tcPr>
          <w:p w:rsidR="007B2111" w:rsidRDefault="007B2111"/>
        </w:tc>
        <w:tc>
          <w:tcPr>
            <w:tcW w:w="228" w:type="dxa"/>
          </w:tcPr>
          <w:p w:rsidR="007B2111" w:rsidRDefault="007B2111"/>
        </w:tc>
        <w:tc>
          <w:tcPr>
            <w:tcW w:w="1844" w:type="dxa"/>
          </w:tcPr>
          <w:p w:rsidR="007B2111" w:rsidRDefault="007B2111"/>
        </w:tc>
        <w:tc>
          <w:tcPr>
            <w:tcW w:w="1702" w:type="dxa"/>
          </w:tcPr>
          <w:p w:rsidR="007B2111" w:rsidRDefault="007B2111"/>
        </w:tc>
        <w:tc>
          <w:tcPr>
            <w:tcW w:w="143" w:type="dxa"/>
          </w:tcPr>
          <w:p w:rsidR="007B2111" w:rsidRDefault="007B2111"/>
        </w:tc>
        <w:tc>
          <w:tcPr>
            <w:tcW w:w="851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1135" w:type="dxa"/>
          </w:tcPr>
          <w:p w:rsidR="007B2111" w:rsidRDefault="007B2111"/>
        </w:tc>
        <w:tc>
          <w:tcPr>
            <w:tcW w:w="1277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993" w:type="dxa"/>
          </w:tcPr>
          <w:p w:rsidR="007B2111" w:rsidRDefault="007B2111"/>
        </w:tc>
      </w:tr>
      <w:tr w:rsidR="007B2111" w:rsidRPr="000E75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B2111" w:rsidRPr="000E75D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7B2111" w:rsidRPr="000E75D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отечественных и зарубежных источников информации необходимых для сбора данных нужных для анализа и для подготовки информационного обзора или аналитического отчёта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отечественные и зарубежные источники информации, собирать необходимые данные для подготовки информационных обзоров или аналитических отчётов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111" w:rsidRPr="000E75D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отечественных и зарубежных источников информации для подготовки информационных обзоров или аналитических отчётов</w:t>
            </w:r>
          </w:p>
        </w:tc>
      </w:tr>
      <w:tr w:rsidR="007B2111" w:rsidRPr="000E75D9">
        <w:trPr>
          <w:trHeight w:hRule="exact" w:val="277"/>
        </w:trPr>
        <w:tc>
          <w:tcPr>
            <w:tcW w:w="766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B21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B21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</w:tbl>
    <w:p w:rsidR="007B2111" w:rsidRDefault="002D3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4"/>
        <w:gridCol w:w="682"/>
        <w:gridCol w:w="1091"/>
        <w:gridCol w:w="1214"/>
        <w:gridCol w:w="673"/>
        <w:gridCol w:w="389"/>
        <w:gridCol w:w="947"/>
      </w:tblGrid>
      <w:tr w:rsidR="007B21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1135" w:type="dxa"/>
          </w:tcPr>
          <w:p w:rsidR="007B2111" w:rsidRDefault="007B2111"/>
        </w:tc>
        <w:tc>
          <w:tcPr>
            <w:tcW w:w="1277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21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Политология как наука. Предмет, методы и функции политологии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7B2111" w:rsidRPr="002D3AAC" w:rsidRDefault="007B2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Политология как наука. Предмет, методы и функции политологии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власть – основная проблема политологии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Политическое лидерство. Сущность и природа политической элиты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</w:tbl>
    <w:p w:rsidR="007B2111" w:rsidRDefault="002D3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7B21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1135" w:type="dxa"/>
          </w:tcPr>
          <w:p w:rsidR="007B2111" w:rsidRDefault="007B2111"/>
        </w:tc>
        <w:tc>
          <w:tcPr>
            <w:tcW w:w="1277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21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Политическое сознание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системы и политические режимы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партии и партийные системы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Государство</w:t>
            </w:r>
            <w:proofErr w:type="gram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правовое государство и гражданское общество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 w:rsidRPr="000E75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Политические институты и процессы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культура и политическое поведение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</w:tbl>
    <w:p w:rsidR="007B2111" w:rsidRDefault="002D3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82"/>
        <w:gridCol w:w="1627"/>
        <w:gridCol w:w="1699"/>
        <w:gridCol w:w="140"/>
        <w:gridCol w:w="787"/>
        <w:gridCol w:w="670"/>
        <w:gridCol w:w="543"/>
        <w:gridCol w:w="559"/>
        <w:gridCol w:w="1232"/>
        <w:gridCol w:w="403"/>
        <w:gridCol w:w="284"/>
        <w:gridCol w:w="397"/>
        <w:gridCol w:w="964"/>
      </w:tblGrid>
      <w:tr w:rsidR="007B211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568" w:type="dxa"/>
          </w:tcPr>
          <w:p w:rsidR="007B2111" w:rsidRDefault="007B2111"/>
        </w:tc>
        <w:tc>
          <w:tcPr>
            <w:tcW w:w="568" w:type="dxa"/>
          </w:tcPr>
          <w:p w:rsidR="007B2111" w:rsidRDefault="007B2111"/>
        </w:tc>
        <w:tc>
          <w:tcPr>
            <w:tcW w:w="1277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285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B21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</w:tr>
      <w:tr w:rsidR="007B2111">
        <w:trPr>
          <w:trHeight w:hRule="exact" w:val="277"/>
        </w:trPr>
        <w:tc>
          <w:tcPr>
            <w:tcW w:w="710" w:type="dxa"/>
          </w:tcPr>
          <w:p w:rsidR="007B2111" w:rsidRDefault="007B2111"/>
        </w:tc>
        <w:tc>
          <w:tcPr>
            <w:tcW w:w="285" w:type="dxa"/>
          </w:tcPr>
          <w:p w:rsidR="007B2111" w:rsidRDefault="007B2111"/>
        </w:tc>
        <w:tc>
          <w:tcPr>
            <w:tcW w:w="1702" w:type="dxa"/>
          </w:tcPr>
          <w:p w:rsidR="007B2111" w:rsidRDefault="007B2111"/>
        </w:tc>
        <w:tc>
          <w:tcPr>
            <w:tcW w:w="1844" w:type="dxa"/>
          </w:tcPr>
          <w:p w:rsidR="007B2111" w:rsidRDefault="007B2111"/>
        </w:tc>
        <w:tc>
          <w:tcPr>
            <w:tcW w:w="143" w:type="dxa"/>
          </w:tcPr>
          <w:p w:rsidR="007B2111" w:rsidRDefault="007B2111"/>
        </w:tc>
        <w:tc>
          <w:tcPr>
            <w:tcW w:w="851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568" w:type="dxa"/>
          </w:tcPr>
          <w:p w:rsidR="007B2111" w:rsidRDefault="007B2111"/>
        </w:tc>
        <w:tc>
          <w:tcPr>
            <w:tcW w:w="568" w:type="dxa"/>
          </w:tcPr>
          <w:p w:rsidR="007B2111" w:rsidRDefault="007B2111"/>
        </w:tc>
        <w:tc>
          <w:tcPr>
            <w:tcW w:w="1277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285" w:type="dxa"/>
          </w:tcPr>
          <w:p w:rsidR="007B2111" w:rsidRDefault="007B2111"/>
        </w:tc>
        <w:tc>
          <w:tcPr>
            <w:tcW w:w="426" w:type="dxa"/>
          </w:tcPr>
          <w:p w:rsidR="007B2111" w:rsidRDefault="007B2111"/>
        </w:tc>
        <w:tc>
          <w:tcPr>
            <w:tcW w:w="993" w:type="dxa"/>
          </w:tcPr>
          <w:p w:rsidR="007B2111" w:rsidRDefault="007B2111"/>
        </w:tc>
      </w:tr>
      <w:tr w:rsidR="007B2111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B2111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B2111" w:rsidRPr="000E75D9">
        <w:trPr>
          <w:trHeight w:hRule="exact" w:val="277"/>
        </w:trPr>
        <w:tc>
          <w:tcPr>
            <w:tcW w:w="71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111" w:rsidRPr="002D3AAC" w:rsidRDefault="007B2111">
            <w:pPr>
              <w:rPr>
                <w:lang w:val="ru-RU"/>
              </w:rPr>
            </w:pP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21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21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B2111" w:rsidRDefault="002D3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29"/>
        <w:gridCol w:w="1855"/>
        <w:gridCol w:w="1929"/>
        <w:gridCol w:w="2186"/>
        <w:gridCol w:w="701"/>
        <w:gridCol w:w="997"/>
      </w:tblGrid>
      <w:tr w:rsidR="007B21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2127" w:type="dxa"/>
          </w:tcPr>
          <w:p w:rsidR="007B2111" w:rsidRDefault="007B2111"/>
        </w:tc>
        <w:tc>
          <w:tcPr>
            <w:tcW w:w="2269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B21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21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Агаджанов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Г., Лаврененко Н. И., Макаренко В. К.,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Семеренко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475</w:t>
            </w:r>
          </w:p>
        </w:tc>
      </w:tr>
      <w:tr w:rsidR="007B21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7B2111" w:rsidRPr="000E75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Шульга М. М., Галкина Е. В.,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Гундарь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С.,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Желнакова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Ю.,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Конопелько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и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21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7B211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211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7B21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7B2111" w:rsidRPr="000E75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B2111" w:rsidRPr="000E75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21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21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B211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7B2111">
        <w:trPr>
          <w:trHeight w:hRule="exact" w:val="277"/>
        </w:trPr>
        <w:tc>
          <w:tcPr>
            <w:tcW w:w="710" w:type="dxa"/>
          </w:tcPr>
          <w:p w:rsidR="007B2111" w:rsidRDefault="007B2111"/>
        </w:tc>
        <w:tc>
          <w:tcPr>
            <w:tcW w:w="58" w:type="dxa"/>
          </w:tcPr>
          <w:p w:rsidR="007B2111" w:rsidRDefault="007B2111"/>
        </w:tc>
        <w:tc>
          <w:tcPr>
            <w:tcW w:w="1929" w:type="dxa"/>
          </w:tcPr>
          <w:p w:rsidR="007B2111" w:rsidRDefault="007B2111"/>
        </w:tc>
        <w:tc>
          <w:tcPr>
            <w:tcW w:w="1986" w:type="dxa"/>
          </w:tcPr>
          <w:p w:rsidR="007B2111" w:rsidRDefault="007B2111"/>
        </w:tc>
        <w:tc>
          <w:tcPr>
            <w:tcW w:w="2127" w:type="dxa"/>
          </w:tcPr>
          <w:p w:rsidR="007B2111" w:rsidRDefault="007B2111"/>
        </w:tc>
        <w:tc>
          <w:tcPr>
            <w:tcW w:w="2269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993" w:type="dxa"/>
          </w:tcPr>
          <w:p w:rsidR="007B2111" w:rsidRDefault="007B2111"/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B211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Default="002D3AAC">
            <w:pPr>
              <w:spacing w:after="0" w:line="240" w:lineRule="auto"/>
              <w:rPr>
                <w:sz w:val="19"/>
                <w:szCs w:val="19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B2111">
        <w:trPr>
          <w:trHeight w:hRule="exact" w:val="277"/>
        </w:trPr>
        <w:tc>
          <w:tcPr>
            <w:tcW w:w="710" w:type="dxa"/>
          </w:tcPr>
          <w:p w:rsidR="007B2111" w:rsidRDefault="007B2111"/>
        </w:tc>
        <w:tc>
          <w:tcPr>
            <w:tcW w:w="58" w:type="dxa"/>
          </w:tcPr>
          <w:p w:rsidR="007B2111" w:rsidRDefault="007B2111"/>
        </w:tc>
        <w:tc>
          <w:tcPr>
            <w:tcW w:w="1929" w:type="dxa"/>
          </w:tcPr>
          <w:p w:rsidR="007B2111" w:rsidRDefault="007B2111"/>
        </w:tc>
        <w:tc>
          <w:tcPr>
            <w:tcW w:w="1986" w:type="dxa"/>
          </w:tcPr>
          <w:p w:rsidR="007B2111" w:rsidRDefault="007B2111"/>
        </w:tc>
        <w:tc>
          <w:tcPr>
            <w:tcW w:w="2127" w:type="dxa"/>
          </w:tcPr>
          <w:p w:rsidR="007B2111" w:rsidRDefault="007B2111"/>
        </w:tc>
        <w:tc>
          <w:tcPr>
            <w:tcW w:w="2269" w:type="dxa"/>
          </w:tcPr>
          <w:p w:rsidR="007B2111" w:rsidRDefault="007B2111"/>
        </w:tc>
        <w:tc>
          <w:tcPr>
            <w:tcW w:w="710" w:type="dxa"/>
          </w:tcPr>
          <w:p w:rsidR="007B2111" w:rsidRDefault="007B2111"/>
        </w:tc>
        <w:tc>
          <w:tcPr>
            <w:tcW w:w="993" w:type="dxa"/>
          </w:tcPr>
          <w:p w:rsidR="007B2111" w:rsidRDefault="007B2111"/>
        </w:tc>
      </w:tr>
      <w:tr w:rsidR="007B2111" w:rsidRPr="000E75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B2111" w:rsidRPr="000E75D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111" w:rsidRPr="002D3AAC" w:rsidRDefault="002D3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B2111" w:rsidRDefault="007B2111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</w:p>
    <w:p w:rsidR="004D78AE" w:rsidRDefault="004D78AE">
      <w:pPr>
        <w:rPr>
          <w:lang w:val="ru-RU"/>
        </w:rPr>
      </w:pPr>
      <w:r w:rsidRPr="004D78AE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3" name="Рисунок 3" descr="C:\Users\volobueva\Desktop\СКАН  Прил 2018\Прил 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1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65" w:rsidRDefault="00B13C65">
      <w:pPr>
        <w:rPr>
          <w:lang w:val="ru-RU"/>
        </w:rPr>
      </w:pPr>
    </w:p>
    <w:p w:rsidR="00B13C65" w:rsidRDefault="00B13C65">
      <w:pPr>
        <w:rPr>
          <w:lang w:val="ru-RU"/>
        </w:rPr>
      </w:pPr>
    </w:p>
    <w:p w:rsidR="00B13C65" w:rsidRDefault="00B13C65">
      <w:pPr>
        <w:rPr>
          <w:lang w:val="ru-RU"/>
        </w:rPr>
      </w:pPr>
    </w:p>
    <w:p w:rsidR="00B13C65" w:rsidRDefault="00B13C65">
      <w:pPr>
        <w:rPr>
          <w:lang w:val="ru-RU"/>
        </w:rPr>
      </w:pPr>
    </w:p>
    <w:p w:rsidR="00B13C65" w:rsidRDefault="00B13C65">
      <w:pPr>
        <w:rPr>
          <w:lang w:val="ru-RU"/>
        </w:rPr>
      </w:pPr>
    </w:p>
    <w:p w:rsidR="00DC62D0" w:rsidRPr="00DC62D0" w:rsidRDefault="00DC62D0" w:rsidP="00DC62D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t>Оглавление</w:t>
      </w:r>
    </w:p>
    <w:p w:rsidR="00DC62D0" w:rsidRPr="00DC62D0" w:rsidRDefault="00DC62D0" w:rsidP="00DC6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2D0" w:rsidRPr="00DC62D0" w:rsidRDefault="00DC62D0" w:rsidP="00DC62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2D0" w:rsidRPr="00DC62D0" w:rsidRDefault="00DC62D0" w:rsidP="00DC62D0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val="ru-RU" w:eastAsia="ru-RU"/>
        </w:rPr>
      </w:pPr>
      <w:r w:rsidRPr="00DC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ldChar w:fldCharType="begin"/>
      </w:r>
      <w:r w:rsidRPr="00DC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instrText xml:space="preserve"> TOC \o "1-3" \h \z \u </w:instrText>
      </w:r>
      <w:r w:rsidRPr="00DC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ldChar w:fldCharType="separate"/>
      </w:r>
      <w:hyperlink r:id="rId8" w:anchor="_Toc420739500" w:history="1">
        <w:r w:rsidRPr="00DC62D0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C62D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val="ru-RU" w:eastAsia="ru-RU"/>
          </w:rPr>
          <w:tab/>
          <w:t>3</w:t>
        </w:r>
      </w:hyperlink>
    </w:p>
    <w:p w:rsidR="00DC62D0" w:rsidRPr="00DC62D0" w:rsidRDefault="000E75D9" w:rsidP="00DC62D0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val="ru-RU" w:eastAsia="ru-RU"/>
        </w:rPr>
      </w:pPr>
      <w:hyperlink r:id="rId9" w:anchor="_Toc420739502" w:history="1">
        <w:r w:rsidR="00DC62D0" w:rsidRPr="00DC62D0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="00DC62D0" w:rsidRPr="00DC62D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val="ru-RU" w:eastAsia="ru-RU"/>
          </w:rPr>
          <w:tab/>
          <w:t>3</w:t>
        </w:r>
      </w:hyperlink>
    </w:p>
    <w:p w:rsidR="00DC62D0" w:rsidRPr="00DC62D0" w:rsidRDefault="000E75D9" w:rsidP="00DC62D0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</w:pPr>
      <w:hyperlink r:id="rId10" w:anchor="_Toc420739503" w:history="1">
        <w:r w:rsidR="00DC62D0" w:rsidRPr="00DC62D0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DC62D0" w:rsidRPr="00DC62D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val="ru-RU" w:eastAsia="ru-RU"/>
          </w:rPr>
          <w:tab/>
          <w:t>6</w:t>
        </w:r>
      </w:hyperlink>
    </w:p>
    <w:p w:rsidR="00DC62D0" w:rsidRPr="00DC62D0" w:rsidRDefault="00DC62D0" w:rsidP="00DC62D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fldChar w:fldCharType="end"/>
      </w:r>
      <w:r w:rsidRPr="00DC6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</w:t>
      </w:r>
      <w:proofErr w:type="gramStart"/>
      <w:r w:rsidRPr="00DC6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…….</w:t>
      </w:r>
      <w:proofErr w:type="gramEnd"/>
      <w:r w:rsidRPr="00DC6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.18</w:t>
      </w: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62D0" w:rsidRPr="00DC62D0" w:rsidRDefault="00DC62D0" w:rsidP="00DC62D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20739500"/>
      <w:r w:rsidRPr="00DC6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C62D0" w:rsidRPr="00DC62D0" w:rsidRDefault="00DC62D0" w:rsidP="00DC62D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2D0" w:rsidRPr="00DC62D0" w:rsidRDefault="00DC62D0" w:rsidP="00DC6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2D0" w:rsidRPr="00DC62D0" w:rsidRDefault="00DC62D0" w:rsidP="00DC62D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20739502"/>
      <w:r w:rsidRPr="00DC6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35" w:type="dxa"/>
        <w:tblInd w:w="-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40"/>
        <w:gridCol w:w="1660"/>
        <w:gridCol w:w="18"/>
        <w:gridCol w:w="3524"/>
        <w:gridCol w:w="36"/>
        <w:gridCol w:w="1664"/>
      </w:tblGrid>
      <w:tr w:rsidR="00DC62D0" w:rsidRPr="00DC62D0" w:rsidTr="00DC62D0">
        <w:trPr>
          <w:trHeight w:val="340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Показатели оценивания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Средства оценивания</w:t>
            </w:r>
          </w:p>
        </w:tc>
      </w:tr>
      <w:tr w:rsidR="00DC62D0" w:rsidRPr="000E75D9" w:rsidTr="00DC62D0">
        <w:trPr>
          <w:trHeight w:val="430"/>
        </w:trPr>
        <w:tc>
          <w:tcPr>
            <w:tcW w:w="9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ОК-2: </w:t>
            </w:r>
            <w:r w:rsidRPr="00DC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DC62D0" w:rsidRPr="000E75D9" w:rsidTr="00DC62D0">
        <w:trPr>
          <w:trHeight w:val="2005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Знать: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предмет политологии, основные политологические принципы и категории, а также их содержание и взаимосвязи; основные концепции политики, власти, соотношения политики и права, политики и морали; основные факторы социально-политического развития общества и государства; роль политологии в формировании ценностных ориентаций в профессиональной деятельности.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Уметь: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Владеть: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навыками политологического анализа тенденций развития социально-политических и политико-правовых аспектов развития современного общества; навыками оценки своих поступков и поступков окружающих с точки зрения норм политики и морали.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DC62D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DC6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DC62D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DC62D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DC62D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DC62D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за каждый правильный ответ на вопрос студент получает 1 балл.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DC62D0" w:rsidRPr="000E75D9" w:rsidTr="00DC62D0">
        <w:trPr>
          <w:trHeight w:val="283"/>
        </w:trPr>
        <w:tc>
          <w:tcPr>
            <w:tcW w:w="9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ОК-7 Способностью к самоорганизации и самообразованию</w:t>
            </w:r>
          </w:p>
        </w:tc>
      </w:tr>
      <w:tr w:rsidR="00DC62D0" w:rsidRPr="000E75D9" w:rsidTr="00DC62D0">
        <w:trPr>
          <w:trHeight w:val="25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Знать: </w:t>
            </w:r>
            <w:r w:rsidRPr="00DC62D0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основные методы и модели самоорганизации и самообразования.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DC62D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DC6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DC62D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DC62D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DC62D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DC62D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пользоваться современной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научной и учебной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DC62D0" w:rsidRPr="000E75D9" w:rsidTr="00DC62D0">
        <w:trPr>
          <w:trHeight w:val="67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Уметь: </w:t>
            </w:r>
            <w:r w:rsidRPr="00DC62D0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применять полученные знания с целью самоорганизации и самообразования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C62D0" w:rsidRPr="000E75D9" w:rsidTr="00DC62D0">
        <w:trPr>
          <w:trHeight w:val="98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Владеть: </w:t>
            </w:r>
            <w:r w:rsidRPr="00DC62D0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навыками самоорганизации и самообразования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C62D0" w:rsidRPr="000E75D9" w:rsidTr="00DC62D0">
        <w:trPr>
          <w:trHeight w:val="234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ПК 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отчёт</w:t>
            </w:r>
          </w:p>
        </w:tc>
      </w:tr>
      <w:tr w:rsidR="00DC62D0" w:rsidRPr="000E75D9" w:rsidTr="00DC62D0">
        <w:trPr>
          <w:trHeight w:val="2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Знать: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способы использования отечественных и зарубежных источников информации необходимые для работы при подготовке информационных обзоров и аналитических отчётов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DC62D0" w:rsidRPr="00DC62D0" w:rsidRDefault="00DC62D0" w:rsidP="00DC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DC62D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DC6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DC62D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DC62D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DC62D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DC62D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технологий и </w:t>
            </w:r>
            <w:proofErr w:type="spellStart"/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DC6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DC62D0" w:rsidRPr="000E75D9" w:rsidTr="00DC62D0">
        <w:trPr>
          <w:trHeight w:val="158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Уметь: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использовать отечественные и зарубежные источники информации при написании аналитических отчётов и информационных обзоров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C62D0" w:rsidRPr="000E75D9" w:rsidTr="00DC62D0">
        <w:trPr>
          <w:trHeight w:val="25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D0" w:rsidRPr="00DC62D0" w:rsidRDefault="00DC62D0" w:rsidP="00DC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Владеть: </w:t>
            </w:r>
            <w:r w:rsidRPr="00DC62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навыками использования отечественных и зарубежных источников информации при подготовке информационных обзоров и аналитических отчётов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C62D0" w:rsidRPr="00DC62D0" w:rsidRDefault="00DC62D0" w:rsidP="00DC62D0">
      <w:pPr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Шкалы оценивания:</w:t>
      </w:r>
    </w:p>
    <w:p w:rsidR="00DC62D0" w:rsidRPr="00DC62D0" w:rsidRDefault="00DC62D0" w:rsidP="00DC62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1"/>
        <w:gridCol w:w="1559"/>
        <w:gridCol w:w="1842"/>
        <w:gridCol w:w="1559"/>
        <w:gridCol w:w="709"/>
      </w:tblGrid>
      <w:tr w:rsidR="00DC62D0" w:rsidRPr="000E75D9" w:rsidTr="00DC62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Объем видов учебной работы в %</w:t>
            </w:r>
          </w:p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(максимально возможный балл по виду учебной работы)</w:t>
            </w:r>
          </w:p>
        </w:tc>
      </w:tr>
      <w:tr w:rsidR="00DC62D0" w:rsidRPr="00DC62D0" w:rsidTr="00DC62D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Модули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Текущая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Итого</w:t>
            </w:r>
          </w:p>
        </w:tc>
      </w:tr>
      <w:tr w:rsidR="00DC62D0" w:rsidRPr="00DC62D0" w:rsidTr="00DC62D0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C62D0" w:rsidRPr="00DC62D0" w:rsidTr="00DC62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«Введение в политологию»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+4 (бонус)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C62D0" w:rsidRPr="00DC62D0" w:rsidTr="00DC62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«Основы политологии»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14+4 (бонус)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0" w:rsidRPr="00DC62D0" w:rsidRDefault="00DC62D0" w:rsidP="00DC62D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0" w:rsidRPr="00DC62D0" w:rsidRDefault="00DC62D0" w:rsidP="00DC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C62D0" w:rsidRPr="00DC62D0" w:rsidRDefault="00DC62D0" w:rsidP="00DC62D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п. 4.7 Положения о</w:t>
      </w:r>
      <w:r w:rsidRPr="00DC62D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</w:t>
      </w:r>
      <w:r w:rsidRPr="00DC62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 использованием зачетных единиц (кредитов) и </w:t>
      </w:r>
      <w:proofErr w:type="spellStart"/>
      <w:r w:rsidRPr="00DC62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балльно</w:t>
      </w:r>
      <w:proofErr w:type="spellEnd"/>
      <w:r w:rsidRPr="00DC62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-рейтинговой системы «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выставляется по текущей успеваемости, если число набранных баллов не менее 50. В зачётную книжку проставляется не только общая оценка (зачет), но и число заработанных баллов, отражающая степень успешности освоения дисциплины. Если студент не согласен с баллами, соответствующими оценке «зачет»,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– 100 баллов.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ЛКМ указаны максимально возможные баллы, которые студент может получить по каждому виду учебной работы. Преподаватель выставляет баллы в соответствии с уровнем освоения студентом каждого вида работ. В течение семестра по каждой контрольной точке студент может набрать максимально 50 баллов: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студенту зачисляется до 4 баллов за каждое семинарское занятие в зависимости от характера его работы на семинаре (ответ, дополнение, выступление с сообщением). Кроме того, за участие в дискуссиях на семинарах студент может набрать еще до 8 баллов за семестр; 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баллы за самостоятельную работу начисляются за участие в НИРС (студенческая конференция, подготовка реферата или доклада) – до 12 баллов по каждому модулю. </w:t>
      </w:r>
    </w:p>
    <w:p w:rsidR="00DC62D0" w:rsidRPr="00DC62D0" w:rsidRDefault="00DC62D0" w:rsidP="00DC62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максимальная оценка при всех верных ответах по вопросам теста или контрольной работы после изучения каждого модуля – 20 баллов.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следует исходить из положения о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системе, в котором прописано следующее: </w:t>
      </w:r>
    </w:p>
    <w:p w:rsidR="00DC62D0" w:rsidRPr="00DC62D0" w:rsidRDefault="00DC62D0" w:rsidP="00DC62D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x-none"/>
        </w:rPr>
        <w:t>«Основой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DC62D0" w:rsidRPr="00DC62D0" w:rsidRDefault="00DC62D0" w:rsidP="00DC6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84–100 баллов (оценка «отлично»)</w:t>
      </w:r>
      <w:r w:rsidRPr="00DC6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изложенный материал фактически верен, </w:t>
      </w:r>
      <w:r w:rsidRPr="00DC6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C6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DC62D0" w:rsidRPr="00DC62D0" w:rsidRDefault="00DC62D0" w:rsidP="00DC6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67–83 баллов (оценка «хорошо»)</w:t>
      </w:r>
      <w:r w:rsidRPr="00DC6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DC6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DC62D0" w:rsidRPr="00DC62D0" w:rsidRDefault="00DC62D0" w:rsidP="00DC6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50–66 баллов (оценка удовлетворительно) – наличие твердых знаний в объеме пройденного курса </w:t>
      </w:r>
      <w:r w:rsidRPr="00DC6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DC62D0" w:rsidRPr="00DC62D0" w:rsidRDefault="00DC62D0" w:rsidP="00DC62D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C62D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0</w:t>
      </w:r>
      <w:r w:rsidRPr="00DC62D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x-none"/>
        </w:rPr>
        <w:t>49 баллов (оценка неудовлетворительно)</w:t>
      </w:r>
      <w:r w:rsidRPr="00DC62D0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DC62D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DC62D0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ответы не связаны с вопросами,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C62D0" w:rsidRPr="00DC62D0" w:rsidRDefault="00DC62D0" w:rsidP="00DC62D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20739503"/>
      <w:r w:rsidRPr="00DC6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C62D0" w:rsidRPr="00DC62D0" w:rsidRDefault="00DC62D0" w:rsidP="00DC62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 по дисциплине «Политология»</w:t>
      </w:r>
    </w:p>
    <w:p w:rsidR="00DC62D0" w:rsidRPr="00DC62D0" w:rsidRDefault="00DC62D0" w:rsidP="00DC62D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ko-KR"/>
        </w:rPr>
      </w:pP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Ж.–Ж. Руссо, Э.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Вебер).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режим и как форма организации политической жизни.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индивидуального и массового политического поведения.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Тенденции развития политического лидерства в современном мире.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DC62D0" w:rsidRPr="00DC62D0" w:rsidRDefault="00DC62D0" w:rsidP="00DC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 В.А.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DC62D0" w:rsidRPr="00DC62D0" w:rsidRDefault="00DC62D0" w:rsidP="00DC62D0">
      <w:pPr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C62D0" w:rsidRPr="00DC62D0" w:rsidRDefault="00DC62D0" w:rsidP="00DC62D0">
      <w:pPr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C62D0" w:rsidRPr="00DC62D0" w:rsidRDefault="00DC62D0" w:rsidP="00DC6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DC62D0" w:rsidRPr="00DC62D0" w:rsidRDefault="00DC62D0" w:rsidP="00DC62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DC62D0" w:rsidRPr="00DC62D0" w:rsidRDefault="00DC62D0" w:rsidP="00DC62D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Политология как наука. Место политологии в системе обществознания.</w:t>
      </w:r>
    </w:p>
    <w:p w:rsidR="00DC62D0" w:rsidRPr="00DC62D0" w:rsidRDefault="00DC62D0" w:rsidP="00DC62D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В.А.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DC62D0" w:rsidRPr="00DC62D0" w:rsidRDefault="00DC62D0" w:rsidP="00DC62D0">
      <w:pPr>
        <w:spacing w:after="0" w:line="36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______________В.В.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зачетных билетов прилагаются разработанные преподавателем и утвержденные на заседании кафедры критерии оценивания по дисциплине.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оценивания отражены в Положении о курсовых экзаменах и зачетах, принятом Ученым советом университета и утвержденном ректором университета. В положении сказано, что экзаменатор обязан проявить высокую требовательность к знаниям экзаменующихся.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 Общими критериями для выставления оценок на экзаменах являются: 84–100 баллов (оценка «отлично»)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компетенций на практике, грамотное и логически стройное изложение материала при ответе, усвоение основной и знакомство с дополнительной литературой; 67–83 баллов (оценка «хорошо») – наличие твердых и достаточно 10 полных знаний в объеме пройденной программы дисциплины в соответствии с целями обучения, правильные действия по применению знаний, умений, владений на практике, четкое изложение материала, допускаются отдельные логические и стилистические погрешности, студент усвоил основную литературу, рекомендованную в рабочей программе дисциплины; 50–66 баллов (оценка удовлетворительно)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0–49 баллов (оценка неудовлетворительно) 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DC62D0" w:rsidRPr="00DC62D0" w:rsidRDefault="00DC62D0" w:rsidP="00DC62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DC62D0" w:rsidRPr="00DC62D0" w:rsidRDefault="00DC62D0" w:rsidP="00DC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DC62D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DC62D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DC62D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«Политология».</w:t>
      </w:r>
    </w:p>
    <w:p w:rsidR="00DC62D0" w:rsidRPr="00DC62D0" w:rsidRDefault="00DC62D0" w:rsidP="00DC62D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DC62D0">
        <w:rPr>
          <w:rFonts w:ascii="Times New Roman" w:eastAsia="Calibri" w:hAnsi="Times New Roman" w:cs="Times New Roman"/>
          <w:b/>
          <w:color w:val="000000"/>
          <w:lang w:val="ru-RU"/>
        </w:rPr>
        <w:lastRenderedPageBreak/>
        <w:t>1. Банк тестов по модулям и (или) темам.</w:t>
      </w:r>
    </w:p>
    <w:p w:rsidR="00DC62D0" w:rsidRPr="00DC62D0" w:rsidRDefault="00DC62D0" w:rsidP="00DC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DC62D0">
        <w:rPr>
          <w:rFonts w:ascii="Times New Roman" w:eastAsia="Calibri" w:hAnsi="Times New Roman" w:cs="Times New Roman"/>
          <w:b/>
          <w:color w:val="000000"/>
          <w:lang w:val="ru-RU"/>
        </w:rPr>
        <w:t>Модуль 1. «Проблемы истории и теории политической науки».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«О граде Божием» был написан: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Аврелиенм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Августином;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Фомой Аквинским;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Гуго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Н. Макиавелли является: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мораль;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религия;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любовь к правителям.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Д. Локк; б) Ш. Монтескье; в) И. Кант; г) Г.В.Ф. Гегель.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утверждает, что политическая власть является порождением: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религиозной власти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родоплеменной власти.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В. Парето и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считали, что подлинным двигателем прогресса является: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«Православие, самодержавие, народность» разработал: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С.С. Уваров; б) Ф. Прокопович; в) В.Н. Татищев; г) Ю.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П.Н. Савицкий; б) Л.Д. Троцкий; в) Г.В. Плеханов; г) В.И. Ленин.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Платон; в) Гераклит; г) Сократ.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Укажите, какое из определений наиболее точно выражает сущность политики: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 – сфера управления;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 – это совокупность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 – это установление целей общественного развития.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 – это когда одни люди подчиняются другим людям.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власти, это: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– это концепция, которая: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б) рассматривает власть как механизм обуздания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– это концепция, которая: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 – это государство, в котором: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властью, власть же не отвечает перед обществом;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независимость государства от других государств.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режим, где существуют неограниченная власть одного человека или группы лиц, но сохраняется автономность личности во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Элементы, составляющие политическую систему общества: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семья, классы, город;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средства массовой информации, классы, нации;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государство, СМИ, политические объединения, политическая культура;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организации, которые существуют в обществе.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35. Укажите типы политических систем по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том, что идеология – это: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идее расизма.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властью.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lang w:val="ru-RU" w:eastAsia="ru-RU"/>
        </w:rPr>
        <w:t>Модуль 2. «Институциональные аспекты политики»</w:t>
      </w:r>
      <w:r w:rsidRPr="00DC62D0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4. По продолжительности существования политические движения делят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по С.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работники/собственники; д) армия/полиция.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партии; г) национал-патриотические партии.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12. Выделение элитарных групп в современном обществе Р.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Современная властвующая элита включает в себя: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Система гильдий как способ отбора политических элит предполагает: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Антрепренерская система отбора политических элит предполагает: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теорий исследуют политическое лидерство?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функций выполняет политическое лидерство?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Укажите типы политического лидерства, выделенные М. Вебером: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Укажите типы политического лидерства выявленные М.Г.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Р.Ч.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Такер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лидер-либерал; д) лидер-коммунист.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Е.Й.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догматик; д) лидер-фантазёр.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Какие из типов лидерства выделил Ж.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Кого из перечисленных политических лидеров считают обычно харизматиками?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В.И. Ленина; б) И.В. Сталина; в) А. Гитлера; г) Г.С.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Л.И. Брежнева.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Что такое политический маркетинг?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Какие уровни, согласно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Вербе, включает в себя политическая культура?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Что является главным элементом политической культуры, способствующим её сохранению?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политические ритуалы; г) политические стереотипы.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Лозунгом укрепления самодержавной власти в России было высказывание: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 – третий Рим; б) свобода, равенство, братство; в) пролетарии всех стран, соединяйтесь.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Что из перечисленного можно отнести к политическим ритуалам?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Какой из политических режимов уделяет особое внимание распространению политических символов?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Что из перечисленного не является функцией политической культуры?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западным политическим культурам?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Какие из перечисленных характеристик присущи восточным политическим культурам?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Какой из перечисленных политических культур согласно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озабоченность только местными проблемами?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Для какой из перечисленных политических культур согласно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характерна политическая пассивность граждан?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Какой из перечисленных политических культур согласно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политическая грамотность граждан?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Для какого из перечисленных типов политических культур согласно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Политическая традиция России, представлявшая собой особый способ взаимоотношений религиозной и светской власти, называлась: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черту не свойственную политической культуре России: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Укажите фазы процесса развития политического конфликта: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Кто из древнегреческих мыслителей называл войну отцом и матерью всего сущего?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Какие из перечисленных конфликтов входят в классификацию К.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42. Укажите, какие типы конфликтов выделил А.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Укажите условия, соблюдение которых необходимо для урегулирования политических конфликтов: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Какие типы международных конфликтов выделяли Д. Даллес и Р.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45. На какие типы разделил политические конфликты Л.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С точки зрения публичности конкуренции сторон выделяют конфликты: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 временным характеристикам конкурентного взаимодействия выделяют: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соответствии с организацией режима правления выделяют: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Укажите существующие методы разрешения политических конфликтов: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метод конфронтации; б) метод переговоров; в) метод террора; г) метод бифуркации.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По сферам проявления межнациональные конфликты делятся на: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сепаратистские; г) эксплуатационные; д) паразитарные.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51. Что такое политическая социализация?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власти;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ценности;</w:t>
      </w:r>
    </w:p>
    <w:p w:rsidR="00DC62D0" w:rsidRPr="00DC62D0" w:rsidRDefault="00DC62D0" w:rsidP="00DC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C62D0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жизни.</w:t>
      </w:r>
    </w:p>
    <w:p w:rsidR="00DC62D0" w:rsidRPr="00DC62D0" w:rsidRDefault="00DC62D0" w:rsidP="00DC62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p w:rsidR="00DC62D0" w:rsidRPr="00DC62D0" w:rsidRDefault="00DC62D0" w:rsidP="00DC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C62D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DC62D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DC62D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C62D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тестов по каждому модулю включает 20 вопросов, отобранных методом случайной выборки.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Критерии оценки: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В.А.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DC62D0" w:rsidRPr="00DC62D0" w:rsidRDefault="00DC62D0" w:rsidP="00DC62D0">
      <w:pPr>
        <w:spacing w:after="0" w:line="36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DC62D0" w:rsidRPr="00DC62D0" w:rsidRDefault="00DC62D0" w:rsidP="00DC62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lang w:val="ru-RU" w:eastAsia="ru-RU"/>
        </w:rPr>
        <w:t>Модуль 1. Проблемы истории и теории политической науки. Теория политики.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сфера общественной жизни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Методы и способы политических исследований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Предмет политологии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Связь политики с другими сферами общественной жизни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Этапы развития политической науки. Современные политические школы.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в системе общественных наук.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возрастания роли политологии в современной России. Основные направления в российской политологии.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экономика: взаимосвязь и развитие.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древнего мира (Платон, Аристотель, Конфуций) 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средневековья и Нового времени (Ф. Аквинский, Н. Макиавелли,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России.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направления и течения в современной политической науке.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Древнем Риме.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взгляды социалистов-утопистов.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Философско-правовые концепции политики в классической немецкой философии (Кант, Гегель).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Либеральные и консервативные направления в политической мысли.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природа и источники власти.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Механизмы реализации власти.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власти. Теории и концепции власти.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и эффективность политической власти в России.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 и мораль. Власть в современном обществе.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Власть, демократические институты и структуры гражданского общества.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Укрепление власти и общественное развитие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Элита и масса как главные субъекты политического процесса.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Российские политические элиты: структура, типология и функции.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современном политическом процессе.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 в современной России.</w:t>
      </w:r>
    </w:p>
    <w:p w:rsidR="00DC62D0" w:rsidRPr="00DC62D0" w:rsidRDefault="00DC62D0" w:rsidP="00DC62D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воздействия лидера на общество в современной России.</w:t>
      </w:r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lang w:val="ru-RU" w:eastAsia="ru-RU"/>
        </w:rPr>
        <w:t>Модуль 2. Институциональные аспекты политики.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и её влияние на характер политического режима.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составляющие политической культуры, их влияние на процесс её формирования.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Политическое поведение и политическое участие: понятие, подходы, разновидности.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политической культуры государственной власти и управления в современной России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политической культуры современного российского общества.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 личности в современной России.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Государственная символика и её влияние на политическую культуру личности.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Формы участия граждан и типы массовой политической деятельности в России. 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Деструктивное поведение и стихийные массовые движения в современном демократическом процессе.  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коммуникация и её формы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идеологии и мифы в современной России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Вариабельность политического сознания в посткоммунистической России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сознания. Основные модели в современной России. 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политического и правового сознания в политическом процессе.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сознание властвующих и масс в современной России. 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Мифы и политические брэнды современной России.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Предвыборная кампания как генерирующий фактор политического сознания.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Технологии манипулирования политическим сознанием.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структура, функции и типологии политических систем.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стабильность и политический риск.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Сущность и типология политических режимов.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Демократические режимы и политический режим в современной России.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Сравнительный анализ теоретических моделей политических систем И.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Г.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Авторитаризм в странах третьего мира – природа и эволюция.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Институт президентства в современном мире.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российской государственности.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процесс и политический режим.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партии: история и современность.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системы. Их особенности и влияние на сущность политического режима.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Общественно-политические организации современности. Их роль и особенности. 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 и партийная система России начала 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и специфика.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Федеральный закон РФ «О политических партиях» – новый этап в развитии партийной системы в современной России.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Фракции в Государственной Думе как элемент многопартийной системы.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предвыборной борьбы на последних парламентских выборах.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 Западной Европы и США в сравнительном анализе.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Природа, сущность и признаки государства.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общество: проблемы взаимоотношений.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развития российской государственности и гражданского общества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Договорная теория происхождения государства Т. Гоббса и Ж.Ж. Руссо.</w:t>
      </w:r>
    </w:p>
    <w:p w:rsidR="00DC62D0" w:rsidRPr="00DC62D0" w:rsidRDefault="00DC62D0" w:rsidP="00DC62D0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взаимоотношений государства и общества в немецкой философской мысли.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Таким образом, студент может набрать сумму баллов от 0 до 20 по каждому модулю.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В.А.Лихотинский</w:t>
      </w:r>
      <w:proofErr w:type="spellEnd"/>
    </w:p>
    <w:p w:rsidR="00DC62D0" w:rsidRPr="00DC62D0" w:rsidRDefault="00DC62D0" w:rsidP="00DC62D0">
      <w:pPr>
        <w:spacing w:after="0" w:line="36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2D0" w:rsidRPr="00DC62D0" w:rsidRDefault="00DC62D0" w:rsidP="00DC62D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тем для круглого стола (дискуссии, полемики, диспута, дебатов)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самопровозглашенных и непризнанных государств в современном мире.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Легитимность власти и ее источники. Признаки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многопартийности.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DC62D0" w:rsidRPr="00DC62D0" w:rsidRDefault="00DC62D0" w:rsidP="00DC62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(Ф. </w:t>
      </w:r>
      <w:proofErr w:type="spellStart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Фукуяма</w:t>
      </w:r>
      <w:proofErr w:type="spellEnd"/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DC62D0" w:rsidRPr="00DC62D0" w:rsidRDefault="00DC62D0" w:rsidP="00DC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проведению.</w:t>
      </w:r>
      <w:r w:rsidRPr="00DC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C62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</w:t>
      </w:r>
      <w:proofErr w:type="gram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В.А..</w:t>
      </w:r>
      <w:proofErr w:type="gramEnd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Calibri" w:eastAsia="Times New Roman" w:hAnsi="Calibri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C62D0" w:rsidRPr="00DC62D0" w:rsidRDefault="00DC62D0" w:rsidP="00DC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– наука о политике, её формирование и этапы развития.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Политическая модернизация современной России.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DC62D0" w:rsidRPr="00DC62D0" w:rsidRDefault="00DC62D0" w:rsidP="00DC62D0">
      <w:pPr>
        <w:numPr>
          <w:ilvl w:val="0"/>
          <w:numId w:val="6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«Политология» предполагает подготовку каждым студентом реферата по каждому модулю.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10–15 машинописных страниц (на стандартных листах формата А4, шрифт </w:t>
      </w:r>
      <w:proofErr w:type="spellStart"/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14, интервал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1,5; поля: левое – </w:t>
      </w:r>
      <w:smartTag w:uri="urn:schemas-microsoft-com:office:smarttags" w:element="metricconverter">
        <w:smartTagPr>
          <w:attr w:name="ProductID" w:val="3 см"/>
        </w:smartTagPr>
        <w:r w:rsidRPr="00DC62D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DC62D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–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</w:p>
    <w:p w:rsidR="00DC62D0" w:rsidRPr="00DC62D0" w:rsidRDefault="00DC62D0" w:rsidP="00DC62D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DC62D0" w:rsidRPr="00DC62D0" w:rsidRDefault="00DC62D0" w:rsidP="00DC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В.А. </w:t>
      </w:r>
      <w:proofErr w:type="spellStart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C62D0" w:rsidRPr="00DC62D0" w:rsidRDefault="00DC62D0" w:rsidP="00DC6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r w:rsidRPr="00DC6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C62D0" w:rsidRPr="00DC62D0" w:rsidRDefault="00DC62D0" w:rsidP="00DC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C62D0" w:rsidRPr="00DC62D0" w:rsidRDefault="00DC62D0" w:rsidP="00DC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B13C65" w:rsidRDefault="00DC62D0" w:rsidP="00DC62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</w:t>
      </w:r>
    </w:p>
    <w:p w:rsidR="00CD0227" w:rsidRDefault="00CD0227" w:rsidP="00DC62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0227" w:rsidRDefault="00CD0227" w:rsidP="00DC62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0227" w:rsidRDefault="00CD0227" w:rsidP="00DC62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0227" w:rsidRDefault="00CD0227" w:rsidP="00DC62D0">
      <w:pPr>
        <w:rPr>
          <w:lang w:val="ru-RU"/>
        </w:rPr>
      </w:pPr>
      <w:r w:rsidRPr="00CD0227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4" name="Рисунок 4" descr="C:\Users\volobueva\Desktop\СКАН  Прил 2018\Прил 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15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27" w:rsidRDefault="00CD0227" w:rsidP="00DC62D0">
      <w:pPr>
        <w:rPr>
          <w:lang w:val="ru-RU"/>
        </w:rPr>
      </w:pPr>
    </w:p>
    <w:p w:rsidR="00CD0227" w:rsidRDefault="00CD0227" w:rsidP="00DC62D0">
      <w:pPr>
        <w:rPr>
          <w:lang w:val="ru-RU"/>
        </w:rPr>
      </w:pPr>
    </w:p>
    <w:p w:rsidR="00CD0227" w:rsidRDefault="00CD0227" w:rsidP="00DC62D0">
      <w:pPr>
        <w:rPr>
          <w:lang w:val="ru-RU"/>
        </w:rPr>
      </w:pP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Методические указания по освоению дисциплины «Политология»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адресованы студентам всех форм обучения.</w:t>
      </w:r>
    </w:p>
    <w:p w:rsidR="000E75D9" w:rsidRPr="000E75D9" w:rsidRDefault="000E75D9" w:rsidP="000E75D9">
      <w:pPr>
        <w:widowControl w:val="0"/>
        <w:spacing w:after="120"/>
        <w:ind w:lef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Учебным планом по направлению подготовки </w:t>
      </w: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Профили: 38.03.01.15 «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Учёт и контроль в управлении бизнесом</w:t>
      </w: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лекции;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практические (семинарские) занятия;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приобретаются навыки 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политологического анализа тенденций развития социально-политических и политико-правовых аспектов современного общества (ОК-2); оценки своих поступков, и поступков окружающих, с точки зрения норм политики и морали, </w:t>
      </w: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развиваются способности самоорганизации и самообразования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(ОК-7); подготовки аналитических отчётов (ПК-7)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подготовке к практическим занятиям каждый студент должен:  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изучить рекомендованную учебную литературу;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изучить конспекты лекций;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подготовить ответы на все вопросы по изучаемой теме;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письменно выполнить домашнее задание, рекомендованные преподавателем при изучении той или иной темы.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интерактивные) методы обучения, в частности: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интерактивная доска для подготовки и проведения лекционных и семинарских занятий;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0E75D9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проблемно-ориентированный подход к изучению политологии;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0E75D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проведение семинаров в диалоговом режиме;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0E75D9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презентационные материалы</w:t>
      </w:r>
      <w:r w:rsidRPr="000E75D9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для подготовки и проведения лекционных и семинарских занятий;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университета </w:t>
      </w:r>
      <w:hyperlink r:id="rId12" w:history="1">
        <w:r w:rsidRPr="000E75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x-none" w:eastAsia="ru-RU"/>
          </w:rPr>
          <w:t>http://library.rsue.ru/</w:t>
        </w:r>
      </w:hyperlink>
      <w:r w:rsidRPr="000E75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E75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ru-RU"/>
        </w:rPr>
        <w:t>Инструкция по выполнению письменного теста:</w:t>
      </w: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 xml:space="preserve"> К каждому тесту (во-просу) даны несколько ответов, из которых только один верный. Обведите номер выбранного Вами правильного ответа. Вариант тестов по каждому </w:t>
      </w:r>
      <w:proofErr w:type="spellStart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>мо</w:t>
      </w:r>
      <w:proofErr w:type="spellEnd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>-дулю включает 20 вопросов, отобранных методом случайной выборки.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занятии, проводимом в форме круглого стола, обсуждаются наиболее острые, дискуссионные вопросы Политологии прежде всего адаптированные к актуальным проблемам социально, экономического и политического развития Росси и других государств. Предметом обсуждения являются также дискуссионные вопросы политической науки, сопоставление различных точек зрения, концептуальных подходов по изучаемым темам курса.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Методические рекомендации по написанию доклада, реферата, требования к оформлению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Times</w:t>
      </w:r>
      <w:proofErr w:type="spellEnd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New</w:t>
      </w:r>
      <w:proofErr w:type="spellEnd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Roman</w:t>
      </w:r>
      <w:proofErr w:type="spellEnd"/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– 14., 1,5 интервал; поля: левое – 3 см., правое, нижнее и верхнее – 2 см.).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0E75D9" w:rsidRPr="000E75D9" w:rsidRDefault="000E75D9" w:rsidP="000E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E75D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на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0E75D9" w:rsidRPr="000E75D9" w:rsidRDefault="000E75D9" w:rsidP="000E75D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D0227" w:rsidRPr="002D3AAC" w:rsidRDefault="00CD0227" w:rsidP="00DC62D0">
      <w:pPr>
        <w:rPr>
          <w:lang w:val="ru-RU"/>
        </w:rPr>
      </w:pPr>
      <w:bookmarkStart w:id="4" w:name="_GoBack"/>
      <w:bookmarkEnd w:id="4"/>
    </w:p>
    <w:sectPr w:rsidR="00CD0227" w:rsidRPr="002D3A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2FF7"/>
    <w:multiLevelType w:val="hybridMultilevel"/>
    <w:tmpl w:val="BF3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012"/>
    <w:multiLevelType w:val="hybridMultilevel"/>
    <w:tmpl w:val="DE9A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4143D"/>
    <w:multiLevelType w:val="hybridMultilevel"/>
    <w:tmpl w:val="1352AEC4"/>
    <w:lvl w:ilvl="0" w:tplc="382EB67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D14C1"/>
    <w:multiLevelType w:val="hybridMultilevel"/>
    <w:tmpl w:val="C7F6C14C"/>
    <w:lvl w:ilvl="0" w:tplc="31422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75D9"/>
    <w:rsid w:val="001F0BC7"/>
    <w:rsid w:val="002D3AAC"/>
    <w:rsid w:val="00414965"/>
    <w:rsid w:val="004D78AE"/>
    <w:rsid w:val="007B2111"/>
    <w:rsid w:val="00B13C65"/>
    <w:rsid w:val="00CD0227"/>
    <w:rsid w:val="00D31453"/>
    <w:rsid w:val="00D56374"/>
    <w:rsid w:val="00DC62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FE3493-34FD-47EB-9B9F-13E1688F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2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D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2D0"/>
  </w:style>
  <w:style w:type="character" w:styleId="a3">
    <w:name w:val="Hyperlink"/>
    <w:uiPriority w:val="99"/>
    <w:semiHidden/>
    <w:unhideWhenUsed/>
    <w:rsid w:val="00DC62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2D0"/>
    <w:rPr>
      <w:color w:val="954F72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DC62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DC6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62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6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62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C6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C62D0"/>
    <w:pPr>
      <w:spacing w:line="276" w:lineRule="auto"/>
      <w:outlineLvl w:val="9"/>
    </w:pPr>
  </w:style>
  <w:style w:type="paragraph" w:customStyle="1" w:styleId="Default">
    <w:name w:val="Default"/>
    <w:rsid w:val="00DC6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Обычный1"/>
    <w:rsid w:val="00DC62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customStyle="1" w:styleId="14">
    <w:name w:val="Стиль Маркерованый + 14 пт Полож Знак Знак"/>
    <w:link w:val="140"/>
    <w:locked/>
    <w:rsid w:val="00DC62D0"/>
    <w:rPr>
      <w:rFonts w:ascii="Times New Roman" w:eastAsia="Times New Roman" w:hAnsi="Times New Roman" w:cs="Times New Roman"/>
      <w:color w:val="000000"/>
      <w:sz w:val="28"/>
      <w:szCs w:val="24"/>
      <w:lang w:val="x-none"/>
    </w:rPr>
  </w:style>
  <w:style w:type="paragraph" w:customStyle="1" w:styleId="140">
    <w:name w:val="Стиль Маркерованый + 14 пт Полож"/>
    <w:basedOn w:val="a"/>
    <w:link w:val="14"/>
    <w:rsid w:val="00DC62D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x-none"/>
    </w:rPr>
  </w:style>
  <w:style w:type="paragraph" w:customStyle="1" w:styleId="15">
    <w:name w:val="Абзац списка1"/>
    <w:basedOn w:val="a"/>
    <w:rsid w:val="00DC62D0"/>
    <w:pPr>
      <w:ind w:left="720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bueva\Desktop\&#1055;&#1056;&#1048;&#1051;%2015\&#1055;&#1088;&#1080;&#1083;&#1086;&#1078;&#1077;&#1085;&#1080;&#1077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file:///C:\Users\volobueva\Desktop\&#1055;&#1056;&#1048;&#1051;%2015\&#1055;&#1088;&#1080;&#1083;&#1086;&#1078;&#1077;&#1085;&#1080;&#1077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bueva\Desktop\&#1055;&#1056;&#1048;&#1051;%2015\&#1055;&#1088;&#1080;&#1083;&#1086;&#1078;&#1077;&#1085;&#1080;&#1077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10846</Words>
  <Characters>61828</Characters>
  <Application>Microsoft Office Word</Application>
  <DocSecurity>0</DocSecurity>
  <Lines>515</Lines>
  <Paragraphs>145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2018-2019_z38_03_01_15_1_plx_Политология</dc:title>
  <dc:creator>FastReport.NET</dc:creator>
  <cp:lastModifiedBy>Евгения С. Волобуева</cp:lastModifiedBy>
  <cp:revision>9</cp:revision>
  <dcterms:created xsi:type="dcterms:W3CDTF">2019-01-29T12:36:00Z</dcterms:created>
  <dcterms:modified xsi:type="dcterms:W3CDTF">2019-01-29T12:51:00Z</dcterms:modified>
</cp:coreProperties>
</file>