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4FDD" w:rsidRDefault="004B4FDD">
      <w:r>
        <w:rPr>
          <w:noProof/>
        </w:rPr>
        <w:drawing>
          <wp:inline distT="0" distB="0" distL="0" distR="0">
            <wp:extent cx="6477000" cy="87725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77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FDD" w:rsidRDefault="00A5416C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477000" cy="86963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16C" w:rsidRDefault="00A5416C">
      <w:pPr>
        <w:rPr>
          <w:noProof/>
        </w:rPr>
      </w:pPr>
    </w:p>
    <w:p w:rsidR="00A5416C" w:rsidRDefault="00A5416C">
      <w:pPr>
        <w:rPr>
          <w:noProof/>
        </w:rPr>
      </w:pPr>
      <w:bookmarkStart w:id="0" w:name="_GoBack"/>
      <w:bookmarkEnd w:id="0"/>
    </w:p>
    <w:p w:rsidR="00E934D1" w:rsidRDefault="00E934D1">
      <w:pPr>
        <w:rPr>
          <w:noProof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80"/>
        <w:gridCol w:w="1976"/>
        <w:gridCol w:w="1752"/>
        <w:gridCol w:w="4795"/>
        <w:gridCol w:w="971"/>
      </w:tblGrid>
      <w:tr w:rsidR="00E934D1" w:rsidTr="00794FD2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z38.03.01.09_1.plx</w:t>
            </w:r>
          </w:p>
        </w:tc>
        <w:tc>
          <w:tcPr>
            <w:tcW w:w="5104" w:type="dxa"/>
          </w:tcPr>
          <w:p w:rsidR="00E934D1" w:rsidRDefault="00E934D1" w:rsidP="00794FD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4</w:t>
            </w:r>
          </w:p>
        </w:tc>
      </w:tr>
      <w:tr w:rsidR="00E934D1" w:rsidTr="00794FD2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E934D1" w:rsidRPr="00C867B1" w:rsidTr="00794FD2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Цели: формирование у студентов представления о методике проведения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организации; ознакомление студентов с основными методами бизнес-анализа; выработать навыки аналитического мышления к познанию бизнес-процессов.</w:t>
            </w:r>
          </w:p>
        </w:tc>
      </w:tr>
      <w:tr w:rsidR="00E934D1" w:rsidRPr="00C867B1" w:rsidTr="00794FD2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Задачи: научить студентов применять инструментарий анализа бизнес-процессов в практической деятельности</w:t>
            </w:r>
          </w:p>
        </w:tc>
      </w:tr>
      <w:tr w:rsidR="00E934D1" w:rsidRPr="00C867B1" w:rsidTr="00794FD2">
        <w:trPr>
          <w:trHeight w:hRule="exact" w:val="277"/>
        </w:trPr>
        <w:tc>
          <w:tcPr>
            <w:tcW w:w="766" w:type="dxa"/>
          </w:tcPr>
          <w:p w:rsidR="00E934D1" w:rsidRPr="00C867B1" w:rsidRDefault="00E934D1" w:rsidP="00794FD2"/>
        </w:tc>
        <w:tc>
          <w:tcPr>
            <w:tcW w:w="2071" w:type="dxa"/>
          </w:tcPr>
          <w:p w:rsidR="00E934D1" w:rsidRPr="00C867B1" w:rsidRDefault="00E934D1" w:rsidP="00794FD2"/>
        </w:tc>
        <w:tc>
          <w:tcPr>
            <w:tcW w:w="1844" w:type="dxa"/>
          </w:tcPr>
          <w:p w:rsidR="00E934D1" w:rsidRPr="00C867B1" w:rsidRDefault="00E934D1" w:rsidP="00794FD2"/>
        </w:tc>
        <w:tc>
          <w:tcPr>
            <w:tcW w:w="5104" w:type="dxa"/>
          </w:tcPr>
          <w:p w:rsidR="00E934D1" w:rsidRPr="00C867B1" w:rsidRDefault="00E934D1" w:rsidP="00794FD2"/>
        </w:tc>
        <w:tc>
          <w:tcPr>
            <w:tcW w:w="993" w:type="dxa"/>
          </w:tcPr>
          <w:p w:rsidR="00E934D1" w:rsidRPr="00C867B1" w:rsidRDefault="00E934D1" w:rsidP="00794FD2"/>
        </w:tc>
      </w:tr>
      <w:tr w:rsidR="00E934D1" w:rsidRPr="00C867B1" w:rsidTr="00794FD2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 МЕСТО ДИСЦИПЛИНЫ В СТРУКТУРЕ ОБРАЗОВАТЕЛЬНОЙ ПРОГРАММЫ</w:t>
            </w:r>
          </w:p>
        </w:tc>
      </w:tr>
      <w:tr w:rsidR="00E934D1" w:rsidTr="00794FD2">
        <w:trPr>
          <w:trHeight w:hRule="exact" w:val="277"/>
        </w:trPr>
        <w:tc>
          <w:tcPr>
            <w:tcW w:w="2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95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.В</w:t>
            </w:r>
          </w:p>
        </w:tc>
      </w:tr>
      <w:tr w:rsidR="00E934D1" w:rsidRPr="00C867B1" w:rsidTr="00794FD2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Требования к предварительной подготовке обучающегося:</w:t>
            </w:r>
          </w:p>
        </w:tc>
      </w:tr>
      <w:tr w:rsidR="00E934D1" w:rsidRPr="00C867B1" w:rsidTr="00794FD2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Необходимым условием успешного освоения дисциплины являются знания, умения и навыки, полученные в результае изучения дисциплин</w:t>
            </w:r>
          </w:p>
        </w:tc>
      </w:tr>
      <w:tr w:rsidR="00E934D1" w:rsidTr="00794FD2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Введение в специальность</w:t>
            </w:r>
          </w:p>
        </w:tc>
      </w:tr>
      <w:tr w:rsidR="00E934D1" w:rsidRPr="00E934D1" w:rsidTr="00794FD2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E934D1" w:rsidRDefault="00E934D1" w:rsidP="00794FD2">
            <w:pPr>
              <w:spacing w:after="0" w:line="240" w:lineRule="auto"/>
              <w:rPr>
                <w:sz w:val="19"/>
                <w:szCs w:val="19"/>
                <w:lang w:val="en-US"/>
              </w:rPr>
            </w:pPr>
            <w:r w:rsidRPr="00E934D1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BABOK (Business Analysis Body of Knowledge)</w:t>
            </w:r>
          </w:p>
        </w:tc>
      </w:tr>
      <w:tr w:rsidR="00E934D1" w:rsidTr="00794FD2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2.1.4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Экономика предприятий (организаций)</w:t>
            </w:r>
          </w:p>
        </w:tc>
      </w:tr>
      <w:tr w:rsidR="00E934D1" w:rsidRPr="00C867B1" w:rsidTr="00794FD2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2.1.5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Теория систем и системный анализ</w:t>
            </w:r>
          </w:p>
        </w:tc>
      </w:tr>
      <w:tr w:rsidR="00E934D1" w:rsidRPr="00C867B1" w:rsidTr="00794FD2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2.1.6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 бизнес-процессов в организации</w:t>
            </w:r>
          </w:p>
        </w:tc>
      </w:tr>
      <w:tr w:rsidR="00E934D1" w:rsidRPr="00C867B1" w:rsidTr="00794FD2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2.1.7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 анализа хозяйственной деятельности организации</w:t>
            </w:r>
          </w:p>
        </w:tc>
      </w:tr>
      <w:tr w:rsidR="00E934D1" w:rsidRPr="00C867B1" w:rsidTr="00794FD2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2.1.8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Практика по получению профессиональных умений и опыта профессиональной деятельности</w:t>
            </w:r>
          </w:p>
        </w:tc>
      </w:tr>
      <w:tr w:rsidR="00E934D1" w:rsidTr="00794FD2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2.1.9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Интеллектуальный анализ данных</w:t>
            </w:r>
          </w:p>
        </w:tc>
      </w:tr>
      <w:tr w:rsidR="00E934D1" w:rsidTr="00794FD2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2.1.10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 финансовой отчетности</w:t>
            </w:r>
          </w:p>
        </w:tc>
      </w:tr>
      <w:tr w:rsidR="00E934D1" w:rsidRPr="00C867B1" w:rsidTr="00794FD2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E934D1" w:rsidTr="00794FD2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 ключевых показателей эффективности</w:t>
            </w:r>
          </w:p>
        </w:tc>
      </w:tr>
      <w:tr w:rsidR="00E934D1" w:rsidTr="00794FD2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 предпринимательского риска</w:t>
            </w:r>
          </w:p>
        </w:tc>
      </w:tr>
      <w:tr w:rsidR="00E934D1" w:rsidTr="00794FD2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2.2.3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 эффективности бизнеса</w:t>
            </w:r>
          </w:p>
        </w:tc>
      </w:tr>
      <w:tr w:rsidR="00E934D1" w:rsidRPr="00C867B1" w:rsidTr="00794FD2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2.2.4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 стратегии и прогнозирование в бизнесе</w:t>
            </w:r>
          </w:p>
        </w:tc>
      </w:tr>
      <w:tr w:rsidR="00E934D1" w:rsidRPr="00C867B1" w:rsidTr="00794FD2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2.2.5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 и управление изменениями в организации</w:t>
            </w:r>
          </w:p>
        </w:tc>
      </w:tr>
      <w:tr w:rsidR="00E934D1" w:rsidRPr="00C867B1" w:rsidTr="00794FD2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2.2.6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Защита выпускной квалификационной работы, включая подготовку к процедуре защиты и процедуру защиты</w:t>
            </w:r>
          </w:p>
        </w:tc>
      </w:tr>
      <w:tr w:rsidR="00E934D1" w:rsidTr="00794FD2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2.2.7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Преддипломная</w:t>
            </w:r>
          </w:p>
        </w:tc>
      </w:tr>
      <w:tr w:rsidR="00E934D1" w:rsidRPr="00C867B1" w:rsidTr="00794FD2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2.2.8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Экономический анализ организаций различных видов деятельности</w:t>
            </w:r>
          </w:p>
        </w:tc>
      </w:tr>
      <w:tr w:rsidR="00E934D1" w:rsidRPr="00C867B1" w:rsidTr="00794FD2">
        <w:trPr>
          <w:trHeight w:hRule="exact" w:val="277"/>
        </w:trPr>
        <w:tc>
          <w:tcPr>
            <w:tcW w:w="766" w:type="dxa"/>
          </w:tcPr>
          <w:p w:rsidR="00E934D1" w:rsidRPr="00C867B1" w:rsidRDefault="00E934D1" w:rsidP="00794FD2"/>
        </w:tc>
        <w:tc>
          <w:tcPr>
            <w:tcW w:w="2071" w:type="dxa"/>
          </w:tcPr>
          <w:p w:rsidR="00E934D1" w:rsidRPr="00C867B1" w:rsidRDefault="00E934D1" w:rsidP="00794FD2"/>
        </w:tc>
        <w:tc>
          <w:tcPr>
            <w:tcW w:w="1844" w:type="dxa"/>
          </w:tcPr>
          <w:p w:rsidR="00E934D1" w:rsidRPr="00C867B1" w:rsidRDefault="00E934D1" w:rsidP="00794FD2"/>
        </w:tc>
        <w:tc>
          <w:tcPr>
            <w:tcW w:w="5104" w:type="dxa"/>
          </w:tcPr>
          <w:p w:rsidR="00E934D1" w:rsidRPr="00C867B1" w:rsidRDefault="00E934D1" w:rsidP="00794FD2"/>
        </w:tc>
        <w:tc>
          <w:tcPr>
            <w:tcW w:w="993" w:type="dxa"/>
          </w:tcPr>
          <w:p w:rsidR="00E934D1" w:rsidRPr="00C867B1" w:rsidRDefault="00E934D1" w:rsidP="00794FD2"/>
        </w:tc>
      </w:tr>
      <w:tr w:rsidR="00E934D1" w:rsidRPr="00C867B1" w:rsidTr="00794FD2">
        <w:trPr>
          <w:trHeight w:hRule="exact" w:val="416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3. ТРЕБОВАНИЯ К РЕЗУЛЬТАТАМ ОСВОЕНИЯ ДИСЦИПЛИНЫ</w:t>
            </w:r>
          </w:p>
        </w:tc>
      </w:tr>
      <w:tr w:rsidR="00E934D1" w:rsidRPr="00C867B1" w:rsidTr="00794FD2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ПК-1: способностью собрать и проанализировать исходные данные, необходимые для расчета экономических и социально-экономических показателей, характеризующих деятельность хозяйствующих субъектов</w:t>
            </w:r>
          </w:p>
        </w:tc>
      </w:tr>
      <w:tr w:rsidR="00E934D1" w:rsidTr="00794FD2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E934D1" w:rsidRPr="00C867B1" w:rsidTr="00794FD2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весь перечень источников информации необходимой для расчета экономических и социально-экономических показателей, характеризующих деятельность хозяйствующих субъектов, 50  методов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</w:p>
        </w:tc>
      </w:tr>
      <w:tr w:rsidR="00E934D1" w:rsidTr="00794FD2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E934D1" w:rsidRPr="00C867B1" w:rsidTr="00794FD2">
        <w:trPr>
          <w:trHeight w:hRule="exact" w:val="91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выявлять заинтересованные стороны и их требования, обобщать информацию, осуществлять ее первичную обработку и предствлять информацию в различных формах для проведения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хозяйствующего субъекта, выполнять расчеты всех необходимых экономических и социально-экономических показателей, грамотно формулировать развернутые экономические выводы</w:t>
            </w:r>
          </w:p>
        </w:tc>
      </w:tr>
      <w:tr w:rsidR="00E934D1" w:rsidTr="00794FD2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E934D1" w:rsidRPr="00C867B1" w:rsidTr="00794FD2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техникой расчета и методами аналитической обработки  экономических и социально-экономических показателей деятельности хозяйствующего субъекта</w:t>
            </w:r>
          </w:p>
        </w:tc>
      </w:tr>
      <w:tr w:rsidR="00E934D1" w:rsidRPr="00C867B1" w:rsidTr="00794FD2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ПК-5: способностью анализировать и интерпретировать финансовую, бухгалтерскую и иную информацию, содержащуюся в отчетности предприятий различных форм собственности, организаций, ведомств и т.д. и использовать полученные сведения для принятия управленческих решений</w:t>
            </w:r>
          </w:p>
        </w:tc>
      </w:tr>
      <w:tr w:rsidR="00E934D1" w:rsidTr="00794FD2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E934D1" w:rsidRPr="00C867B1" w:rsidTr="00794FD2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методы сбора, обработки и интерпретации данных финансовой, бухгалтерской и иной информации, методами аналитических и научных исследований, основы моделирования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экономических процессов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системного анализа, особенности методики анализа предприятий различных форм собственности, организаций, ведомств и т.д.</w:t>
            </w:r>
          </w:p>
        </w:tc>
      </w:tr>
      <w:tr w:rsidR="00E934D1" w:rsidTr="00794FD2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E934D1" w:rsidRPr="00C867B1" w:rsidTr="00794FD2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применять информационные технологии для проведения аналитической работы, формировать программу проведения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формулировать грамотные выводы по итогам проведения анализа, формулировать управленческие решения</w:t>
            </w:r>
          </w:p>
        </w:tc>
      </w:tr>
    </w:tbl>
    <w:p w:rsidR="00E934D1" w:rsidRPr="00C867B1" w:rsidRDefault="00E934D1" w:rsidP="00E934D1">
      <w:pPr>
        <w:rPr>
          <w:sz w:val="0"/>
          <w:szCs w:val="0"/>
        </w:rPr>
      </w:pPr>
      <w:r w:rsidRPr="00C867B1"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60"/>
        <w:gridCol w:w="3205"/>
        <w:gridCol w:w="143"/>
        <w:gridCol w:w="822"/>
        <w:gridCol w:w="697"/>
        <w:gridCol w:w="1116"/>
        <w:gridCol w:w="1251"/>
        <w:gridCol w:w="701"/>
        <w:gridCol w:w="398"/>
        <w:gridCol w:w="981"/>
      </w:tblGrid>
      <w:tr w:rsidR="00E934D1" w:rsidTr="00794FD2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z38.03.01.09_1.plx</w:t>
            </w:r>
          </w:p>
        </w:tc>
        <w:tc>
          <w:tcPr>
            <w:tcW w:w="851" w:type="dxa"/>
          </w:tcPr>
          <w:p w:rsidR="00E934D1" w:rsidRDefault="00E934D1" w:rsidP="00794FD2"/>
        </w:tc>
        <w:tc>
          <w:tcPr>
            <w:tcW w:w="710" w:type="dxa"/>
          </w:tcPr>
          <w:p w:rsidR="00E934D1" w:rsidRDefault="00E934D1" w:rsidP="00794FD2"/>
        </w:tc>
        <w:tc>
          <w:tcPr>
            <w:tcW w:w="1135" w:type="dxa"/>
          </w:tcPr>
          <w:p w:rsidR="00E934D1" w:rsidRDefault="00E934D1" w:rsidP="00794FD2"/>
        </w:tc>
        <w:tc>
          <w:tcPr>
            <w:tcW w:w="1277" w:type="dxa"/>
          </w:tcPr>
          <w:p w:rsidR="00E934D1" w:rsidRDefault="00E934D1" w:rsidP="00794FD2"/>
        </w:tc>
        <w:tc>
          <w:tcPr>
            <w:tcW w:w="710" w:type="dxa"/>
          </w:tcPr>
          <w:p w:rsidR="00E934D1" w:rsidRDefault="00E934D1" w:rsidP="00794FD2"/>
        </w:tc>
        <w:tc>
          <w:tcPr>
            <w:tcW w:w="426" w:type="dxa"/>
          </w:tcPr>
          <w:p w:rsidR="00E934D1" w:rsidRDefault="00E934D1" w:rsidP="00794FD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5</w:t>
            </w:r>
          </w:p>
        </w:tc>
      </w:tr>
      <w:tr w:rsidR="00E934D1" w:rsidTr="00794FD2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E934D1" w:rsidRPr="00C867B1" w:rsidTr="00794FD2">
        <w:trPr>
          <w:trHeight w:hRule="exact" w:val="69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навыками сбора требований заинтересованных сторон, навыками реализации программы аналитического исследования, развернутого описания необходимой методики,  с учетом особенностей деятельности организации на основе выявленных проблем или в целях реализации ее возможностей</w:t>
            </w:r>
          </w:p>
        </w:tc>
      </w:tr>
      <w:tr w:rsidR="00E934D1" w:rsidRPr="00C867B1" w:rsidTr="00794FD2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ПК-10: способностью использовать для решения коммуникативных задач современные технические средства и информационные технологии</w:t>
            </w:r>
          </w:p>
        </w:tc>
      </w:tr>
      <w:tr w:rsidR="00E934D1" w:rsidTr="00794FD2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E934D1" w:rsidRPr="00C867B1" w:rsidTr="00794FD2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основные характеристики рпограмного обеспечения для проведения анализа деятельности организации</w:t>
            </w:r>
          </w:p>
        </w:tc>
      </w:tr>
      <w:tr w:rsidR="00E934D1" w:rsidTr="00794FD2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E934D1" w:rsidRPr="00C867B1" w:rsidTr="00794FD2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использовать информационные технологии и технические средства при проведнии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</w:p>
        </w:tc>
      </w:tr>
      <w:tr w:rsidR="00E934D1" w:rsidTr="00794FD2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E934D1" w:rsidRPr="00C867B1" w:rsidTr="00794FD2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навыками работы с програмным обеспечением в области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коммуникативного взаимодействия между заинтересованными лицами</w:t>
            </w:r>
          </w:p>
        </w:tc>
      </w:tr>
      <w:tr w:rsidR="00E934D1" w:rsidRPr="00C867B1" w:rsidTr="00794FD2">
        <w:trPr>
          <w:trHeight w:hRule="exact" w:val="277"/>
        </w:trPr>
        <w:tc>
          <w:tcPr>
            <w:tcW w:w="993" w:type="dxa"/>
          </w:tcPr>
          <w:p w:rsidR="00E934D1" w:rsidRPr="00C867B1" w:rsidRDefault="00E934D1" w:rsidP="00794FD2"/>
        </w:tc>
        <w:tc>
          <w:tcPr>
            <w:tcW w:w="3545" w:type="dxa"/>
          </w:tcPr>
          <w:p w:rsidR="00E934D1" w:rsidRPr="00C867B1" w:rsidRDefault="00E934D1" w:rsidP="00794FD2"/>
        </w:tc>
        <w:tc>
          <w:tcPr>
            <w:tcW w:w="143" w:type="dxa"/>
          </w:tcPr>
          <w:p w:rsidR="00E934D1" w:rsidRPr="00C867B1" w:rsidRDefault="00E934D1" w:rsidP="00794FD2"/>
        </w:tc>
        <w:tc>
          <w:tcPr>
            <w:tcW w:w="851" w:type="dxa"/>
          </w:tcPr>
          <w:p w:rsidR="00E934D1" w:rsidRPr="00C867B1" w:rsidRDefault="00E934D1" w:rsidP="00794FD2"/>
        </w:tc>
        <w:tc>
          <w:tcPr>
            <w:tcW w:w="710" w:type="dxa"/>
          </w:tcPr>
          <w:p w:rsidR="00E934D1" w:rsidRPr="00C867B1" w:rsidRDefault="00E934D1" w:rsidP="00794FD2"/>
        </w:tc>
        <w:tc>
          <w:tcPr>
            <w:tcW w:w="1135" w:type="dxa"/>
          </w:tcPr>
          <w:p w:rsidR="00E934D1" w:rsidRPr="00C867B1" w:rsidRDefault="00E934D1" w:rsidP="00794FD2"/>
        </w:tc>
        <w:tc>
          <w:tcPr>
            <w:tcW w:w="1277" w:type="dxa"/>
          </w:tcPr>
          <w:p w:rsidR="00E934D1" w:rsidRPr="00C867B1" w:rsidRDefault="00E934D1" w:rsidP="00794FD2"/>
        </w:tc>
        <w:tc>
          <w:tcPr>
            <w:tcW w:w="710" w:type="dxa"/>
          </w:tcPr>
          <w:p w:rsidR="00E934D1" w:rsidRPr="00C867B1" w:rsidRDefault="00E934D1" w:rsidP="00794FD2"/>
        </w:tc>
        <w:tc>
          <w:tcPr>
            <w:tcW w:w="426" w:type="dxa"/>
          </w:tcPr>
          <w:p w:rsidR="00E934D1" w:rsidRPr="00C867B1" w:rsidRDefault="00E934D1" w:rsidP="00794FD2"/>
        </w:tc>
        <w:tc>
          <w:tcPr>
            <w:tcW w:w="993" w:type="dxa"/>
          </w:tcPr>
          <w:p w:rsidR="00E934D1" w:rsidRPr="00C867B1" w:rsidRDefault="00E934D1" w:rsidP="00794FD2"/>
        </w:tc>
      </w:tr>
      <w:tr w:rsidR="00E934D1" w:rsidRPr="00C867B1" w:rsidTr="00794FD2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4. СТРУКТУРА И СОДЕРЖАНИЕ ДИСЦИПЛИНЫ (МОДУЛЯ)</w:t>
            </w:r>
          </w:p>
        </w:tc>
      </w:tr>
      <w:tr w:rsidR="00E934D1" w:rsidTr="00794FD2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 занятия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Компетен-</w:t>
            </w:r>
          </w:p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  <w:tr w:rsidR="00E934D1" w:rsidRPr="00C867B1" w:rsidTr="00794FD2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Раздел 1. Теоретические аспекты </w:t>
            </w:r>
            <w:proofErr w:type="gramStart"/>
            <w:r w:rsidRPr="00C867B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бизнес-анализа</w:t>
            </w:r>
            <w:proofErr w:type="gram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/>
        </w:tc>
      </w:tr>
      <w:tr w:rsidR="00E934D1" w:rsidTr="00794FD2">
        <w:trPr>
          <w:trHeight w:hRule="exact" w:val="7509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Тема 1. «Профессиональное развитие и обучение специалистов в области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</w:t>
            </w:r>
          </w:p>
          <w:p w:rsidR="00E934D1" w:rsidRPr="00E934D1" w:rsidRDefault="00E934D1" w:rsidP="00794FD2">
            <w:pPr>
              <w:spacing w:after="0" w:line="240" w:lineRule="auto"/>
              <w:rPr>
                <w:sz w:val="19"/>
                <w:szCs w:val="19"/>
                <w:lang w:val="en-US"/>
              </w:rPr>
            </w:pPr>
            <w:r w:rsidRPr="00E934D1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1.1.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Международный</w:t>
            </w:r>
            <w:r w:rsidRPr="00E934D1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Институт</w:t>
            </w:r>
            <w:r w:rsidRPr="00E934D1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</w:t>
            </w:r>
            <w:r w:rsidRPr="00E934D1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Анализа</w:t>
            </w:r>
            <w:r w:rsidRPr="00E934D1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(IIBA - International Institute of Business Analysis)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1.2. Характеристика профессии бизне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с-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аналитика 1.3. Сертификация Бизне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с-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аналитиков 1.4. Профессиональный стандарт Бизнес-аналитик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Тема 2. Отличительные особенности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2.1. Глоссарий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2.2. Области знания и ключевые концепты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2.3. Отличительные особенности Бизнес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-а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нализа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Тема 3. Базовые и ключевые понятия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3.1. Базовые понятия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их характеристика и взаимосвязи между ними.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3.2. Ключевые понятия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их взаимосвязь с базовыми понятиями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3.3. Планирование и подход к Бизне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с-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анализу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Тема 4. Области знаний: выявление и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взаимодействие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жизненный цикл требований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4.1. Выявление и взаимодействие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4.2. Управление жизненным циклом требований</w:t>
            </w:r>
          </w:p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 Л1.2 Л1.3 Л2.1 Л2.4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/>
        </w:tc>
      </w:tr>
    </w:tbl>
    <w:p w:rsidR="00E934D1" w:rsidRDefault="00E934D1" w:rsidP="00E934D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396"/>
        <w:gridCol w:w="119"/>
        <w:gridCol w:w="814"/>
        <w:gridCol w:w="674"/>
        <w:gridCol w:w="1100"/>
        <w:gridCol w:w="1215"/>
        <w:gridCol w:w="674"/>
        <w:gridCol w:w="389"/>
        <w:gridCol w:w="948"/>
      </w:tblGrid>
      <w:tr w:rsidR="00E934D1" w:rsidTr="00794FD2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z38.03.01.09_1.plx</w:t>
            </w:r>
          </w:p>
        </w:tc>
        <w:tc>
          <w:tcPr>
            <w:tcW w:w="851" w:type="dxa"/>
          </w:tcPr>
          <w:p w:rsidR="00E934D1" w:rsidRDefault="00E934D1" w:rsidP="00794FD2"/>
        </w:tc>
        <w:tc>
          <w:tcPr>
            <w:tcW w:w="710" w:type="dxa"/>
          </w:tcPr>
          <w:p w:rsidR="00E934D1" w:rsidRDefault="00E934D1" w:rsidP="00794FD2"/>
        </w:tc>
        <w:tc>
          <w:tcPr>
            <w:tcW w:w="1135" w:type="dxa"/>
          </w:tcPr>
          <w:p w:rsidR="00E934D1" w:rsidRDefault="00E934D1" w:rsidP="00794FD2"/>
        </w:tc>
        <w:tc>
          <w:tcPr>
            <w:tcW w:w="1277" w:type="dxa"/>
          </w:tcPr>
          <w:p w:rsidR="00E934D1" w:rsidRDefault="00E934D1" w:rsidP="00794FD2"/>
        </w:tc>
        <w:tc>
          <w:tcPr>
            <w:tcW w:w="710" w:type="dxa"/>
          </w:tcPr>
          <w:p w:rsidR="00E934D1" w:rsidRDefault="00E934D1" w:rsidP="00794FD2"/>
        </w:tc>
        <w:tc>
          <w:tcPr>
            <w:tcW w:w="426" w:type="dxa"/>
          </w:tcPr>
          <w:p w:rsidR="00E934D1" w:rsidRDefault="00E934D1" w:rsidP="00794FD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6</w:t>
            </w:r>
          </w:p>
        </w:tc>
      </w:tr>
      <w:tr w:rsidR="00E934D1" w:rsidTr="00794FD2">
        <w:trPr>
          <w:trHeight w:hRule="exact" w:val="1300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Тема 1. «Профессиональное развитие и обучение специалистов в области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Международный</w:t>
            </w:r>
            <w:r w:rsidRPr="00E934D1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Институт</w:t>
            </w:r>
            <w:r w:rsidRPr="00E934D1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</w:t>
            </w:r>
            <w:r w:rsidRPr="00E934D1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Анализа</w:t>
            </w:r>
            <w:r w:rsidRPr="00E934D1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(IIBA - International Institute of Business Analysis). 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Виды деятельности института.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Характеристика профессии бизне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с-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аналитика. Квалификационные экзамены по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бизнес-анализу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профессиональные требования к уровню квалификации. Компетенции бизнес-аналитика. Расширение функций бизнес-аналитика в соответствии с версией ВАВОК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 Профессиональный стандарт Бизнес-аналитик: обобщенные трудовые функции, Трудовые функции и трудовые действия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ема 2. Отличительные особенности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Основные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поняпия Бизнес-анализа в соответстии с профессиональным стандартом Бизнес-аналитик. Области знания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 Изменения, Заинтересованные стороны, Ценность, Потребность, Решение, Контекст. Характеристика концепции Бизне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с-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анализа. Различие методики комплексного анализа организации и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Отличительные особенности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Взщаимосвязь и различия Бизне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с-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аналитика и системного аналитика.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Тема 3. Базовые и ключевые понятия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Базовые понятия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схемы взаимосвязей между ними.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Ключевые понятия Бизнес-анализа и их взаимосвязь с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ключевыми</w:t>
            </w:r>
            <w:proofErr w:type="gramEnd"/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Планирование и подход к Бизне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с-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анализу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Тема 4. Области знаний: выявление и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взаимодействие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жизненный цикл требований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Выявление и взаимодействие. Подготовка к этапу выявления. Проведение этапа выявления. Утверждение результатов этапа выявления. Передача информации. Управление взаимодействием с заинтересованными сторонами</w:t>
            </w:r>
          </w:p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Управление жизненным циклом требований.  Трассировка требований. Поддержание актуальности требований.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Приоритизация требований. Оценка изменения требований. Утверждение требований /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 Л1.2 Л1.3 Л2.1 Л2.4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/>
        </w:tc>
      </w:tr>
    </w:tbl>
    <w:p w:rsidR="00E934D1" w:rsidRDefault="00E934D1" w:rsidP="00E934D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394"/>
        <w:gridCol w:w="119"/>
        <w:gridCol w:w="813"/>
        <w:gridCol w:w="682"/>
        <w:gridCol w:w="1099"/>
        <w:gridCol w:w="1214"/>
        <w:gridCol w:w="673"/>
        <w:gridCol w:w="389"/>
        <w:gridCol w:w="947"/>
      </w:tblGrid>
      <w:tr w:rsidR="00E934D1" w:rsidTr="00794FD2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z38.03.01.09_1.plx</w:t>
            </w:r>
          </w:p>
        </w:tc>
        <w:tc>
          <w:tcPr>
            <w:tcW w:w="851" w:type="dxa"/>
          </w:tcPr>
          <w:p w:rsidR="00E934D1" w:rsidRDefault="00E934D1" w:rsidP="00794FD2"/>
        </w:tc>
        <w:tc>
          <w:tcPr>
            <w:tcW w:w="710" w:type="dxa"/>
          </w:tcPr>
          <w:p w:rsidR="00E934D1" w:rsidRDefault="00E934D1" w:rsidP="00794FD2"/>
        </w:tc>
        <w:tc>
          <w:tcPr>
            <w:tcW w:w="1135" w:type="dxa"/>
          </w:tcPr>
          <w:p w:rsidR="00E934D1" w:rsidRDefault="00E934D1" w:rsidP="00794FD2"/>
        </w:tc>
        <w:tc>
          <w:tcPr>
            <w:tcW w:w="1277" w:type="dxa"/>
          </w:tcPr>
          <w:p w:rsidR="00E934D1" w:rsidRDefault="00E934D1" w:rsidP="00794FD2"/>
        </w:tc>
        <w:tc>
          <w:tcPr>
            <w:tcW w:w="710" w:type="dxa"/>
          </w:tcPr>
          <w:p w:rsidR="00E934D1" w:rsidRDefault="00E934D1" w:rsidP="00794FD2"/>
        </w:tc>
        <w:tc>
          <w:tcPr>
            <w:tcW w:w="426" w:type="dxa"/>
          </w:tcPr>
          <w:p w:rsidR="00E934D1" w:rsidRDefault="00E934D1" w:rsidP="00794FD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7</w:t>
            </w:r>
          </w:p>
        </w:tc>
      </w:tr>
      <w:tr w:rsidR="00E934D1" w:rsidTr="00794FD2">
        <w:trPr>
          <w:trHeight w:hRule="exact" w:val="421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Рекомендуемые темы рефератов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 Основные виды деятельности Международного Института Бизнес Анализа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IIBA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International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Institute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of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Business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Analysis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и их характеристика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2. Изменение функций бизнес-аналитика в соответствии с версиями ВАВОК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 Профессиональные требования к уровню его квалификации.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3. Предпосылки возникновения методики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этапы ее развития.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4. Свод знаний по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Бизнес-анализу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Business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Analysis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Body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of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Knowledge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BABOK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как общепринятая практика и знания по дисциплине бизнес-анализа.</w:t>
            </w:r>
          </w:p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 Л1.2 Л1.3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/>
        </w:tc>
      </w:tr>
      <w:tr w:rsidR="00E934D1" w:rsidTr="00794FD2">
        <w:trPr>
          <w:trHeight w:hRule="exact" w:val="597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Темы, разделы, вынесенные на самостоятельную подготовку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Тема 1. «Профессиональное развитие и обучение специалистов в области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</w:t>
            </w:r>
          </w:p>
          <w:p w:rsidR="00E934D1" w:rsidRPr="00E934D1" w:rsidRDefault="00E934D1" w:rsidP="00794FD2">
            <w:pPr>
              <w:spacing w:after="0" w:line="240" w:lineRule="auto"/>
              <w:rPr>
                <w:sz w:val="19"/>
                <w:szCs w:val="19"/>
                <w:lang w:val="en-US"/>
              </w:rPr>
            </w:pPr>
            <w:r w:rsidRPr="00E934D1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1.1.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Международный</w:t>
            </w:r>
            <w:r w:rsidRPr="00E934D1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Институт</w:t>
            </w:r>
            <w:r w:rsidRPr="00E934D1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</w:t>
            </w:r>
            <w:r w:rsidRPr="00E934D1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Анализа</w:t>
            </w:r>
            <w:r w:rsidRPr="00E934D1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(IIBA - International Institute of Business Analysis)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1.3. Сертификация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Бизнес-аналитиков</w:t>
            </w:r>
            <w:proofErr w:type="gramEnd"/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Тема 2. Отличительные особенности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2.1. Глоссарий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2.3. Отличительные особенности Бизнес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-а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нализа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Тема 3. Базовые и ключевые понятия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3.2. Ключевые понятия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их взаимосвязь с базовыми понятиями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3.3. Планирование и подход к Бизне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с-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анализу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Тема 4. Области знаний: выявление и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взаимодействие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жизненный цикл требований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4.1. Выявление и взаимодействие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4.2. Управление жизненным циклом требований /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 Л1.2 Л2.4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/>
        </w:tc>
      </w:tr>
      <w:tr w:rsidR="00E934D1" w:rsidTr="00794FD2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/Зачёт/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 Л1.2 Л1.3 Л2.1 Л2.4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/>
        </w:tc>
      </w:tr>
      <w:tr w:rsidR="00E934D1" w:rsidTr="00794FD2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Раздел 2. Концепция </w:t>
            </w:r>
            <w:proofErr w:type="gram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Бизнес-анализа</w:t>
            </w:r>
            <w:proofErr w:type="gram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/>
        </w:tc>
      </w:tr>
    </w:tbl>
    <w:p w:rsidR="00E934D1" w:rsidRDefault="00E934D1" w:rsidP="00E934D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6"/>
        <w:gridCol w:w="3395"/>
        <w:gridCol w:w="119"/>
        <w:gridCol w:w="814"/>
        <w:gridCol w:w="674"/>
        <w:gridCol w:w="1100"/>
        <w:gridCol w:w="1215"/>
        <w:gridCol w:w="674"/>
        <w:gridCol w:w="389"/>
        <w:gridCol w:w="948"/>
      </w:tblGrid>
      <w:tr w:rsidR="00E934D1" w:rsidTr="00794FD2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z38.03.01.09_1.plx</w:t>
            </w:r>
          </w:p>
        </w:tc>
        <w:tc>
          <w:tcPr>
            <w:tcW w:w="851" w:type="dxa"/>
          </w:tcPr>
          <w:p w:rsidR="00E934D1" w:rsidRDefault="00E934D1" w:rsidP="00794FD2"/>
        </w:tc>
        <w:tc>
          <w:tcPr>
            <w:tcW w:w="710" w:type="dxa"/>
          </w:tcPr>
          <w:p w:rsidR="00E934D1" w:rsidRDefault="00E934D1" w:rsidP="00794FD2"/>
        </w:tc>
        <w:tc>
          <w:tcPr>
            <w:tcW w:w="1135" w:type="dxa"/>
          </w:tcPr>
          <w:p w:rsidR="00E934D1" w:rsidRDefault="00E934D1" w:rsidP="00794FD2"/>
        </w:tc>
        <w:tc>
          <w:tcPr>
            <w:tcW w:w="1277" w:type="dxa"/>
          </w:tcPr>
          <w:p w:rsidR="00E934D1" w:rsidRDefault="00E934D1" w:rsidP="00794FD2"/>
        </w:tc>
        <w:tc>
          <w:tcPr>
            <w:tcW w:w="710" w:type="dxa"/>
          </w:tcPr>
          <w:p w:rsidR="00E934D1" w:rsidRDefault="00E934D1" w:rsidP="00794FD2"/>
        </w:tc>
        <w:tc>
          <w:tcPr>
            <w:tcW w:w="426" w:type="dxa"/>
          </w:tcPr>
          <w:p w:rsidR="00E934D1" w:rsidRDefault="00E934D1" w:rsidP="00794FD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8</w:t>
            </w:r>
          </w:p>
        </w:tc>
      </w:tr>
      <w:tr w:rsidR="00E934D1" w:rsidTr="00794FD2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5 «Работа с заинтересованными сторонами»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5.1. Классификация заинтересованных сторон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5.2. Выявление заинтересованных сторон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5.3. Риск не выявления всех заинтересованных сторон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6. Анализ разрывов между текущим и будущим состоянием организации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6.1. Анализ текущего состояния: наборы базовых показателей и контекста для изменений.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6.2 Определение будущего состояния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 Оценка рисков изменений</w:t>
            </w:r>
          </w:p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 Определение стратегии изменений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 Л1.2 Л1.3 Л2.2 Л2.4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/>
        </w:tc>
      </w:tr>
      <w:tr w:rsidR="00E934D1" w:rsidTr="00794FD2">
        <w:trPr>
          <w:trHeight w:hRule="exact" w:val="992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5 «Работа с заинтересованными сторонами»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5.1. Классификация заинтересованных сторон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5.2. Выявление заинтересованных сторон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5.3. Риск не выявления всех заинтересованных сторон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6. Анализ разрывов между текущим и будущим состоянием организации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• Анализ текущего состояния: понимание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бизнес-потребности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как бизнес-потребность относится к текущему функционированию предприятия. Наборы базовых показателей и контекста для изменений.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• Определение будущего состояния: определяет цели и задачи, которые будут демонстрировать, что бизне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с-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потребности удовлетворены, а также определяет какие части предприятия нуждаются в изменениях для того, чтобы удовлетворить поставленные цели и задачи.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• Оценка рисков: понимание неопределенности вокруг изменений, учитывается влияние этих неопределенностей на возможность увеличения ценности через осуществление этих изменений, а также рекомендация действий для устранения рисков (где это уместно).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• Определение стратегии изменений: выполняется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GAP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-анализ между текущим и будущим состоянием, оцениваются варианты достижения будущего состояния и разрабатываются рекомендации по методикам достижения высокой ценности для перехода в будущее состояние (включая переходные состояния), которые могут потребоваться. /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 Л1.2 Л1.3 Л2.2 Л2.4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/>
        </w:tc>
      </w:tr>
    </w:tbl>
    <w:p w:rsidR="00E934D1" w:rsidRDefault="00E934D1" w:rsidP="00E934D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398"/>
        <w:gridCol w:w="119"/>
        <w:gridCol w:w="814"/>
        <w:gridCol w:w="674"/>
        <w:gridCol w:w="1099"/>
        <w:gridCol w:w="1215"/>
        <w:gridCol w:w="674"/>
        <w:gridCol w:w="389"/>
        <w:gridCol w:w="947"/>
      </w:tblGrid>
      <w:tr w:rsidR="00E934D1" w:rsidTr="00794FD2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z38.03.01.09_1.plx</w:t>
            </w:r>
          </w:p>
        </w:tc>
        <w:tc>
          <w:tcPr>
            <w:tcW w:w="851" w:type="dxa"/>
          </w:tcPr>
          <w:p w:rsidR="00E934D1" w:rsidRDefault="00E934D1" w:rsidP="00794FD2"/>
        </w:tc>
        <w:tc>
          <w:tcPr>
            <w:tcW w:w="710" w:type="dxa"/>
          </w:tcPr>
          <w:p w:rsidR="00E934D1" w:rsidRDefault="00E934D1" w:rsidP="00794FD2"/>
        </w:tc>
        <w:tc>
          <w:tcPr>
            <w:tcW w:w="1135" w:type="dxa"/>
          </w:tcPr>
          <w:p w:rsidR="00E934D1" w:rsidRDefault="00E934D1" w:rsidP="00794FD2"/>
        </w:tc>
        <w:tc>
          <w:tcPr>
            <w:tcW w:w="1277" w:type="dxa"/>
          </w:tcPr>
          <w:p w:rsidR="00E934D1" w:rsidRDefault="00E934D1" w:rsidP="00794FD2"/>
        </w:tc>
        <w:tc>
          <w:tcPr>
            <w:tcW w:w="710" w:type="dxa"/>
          </w:tcPr>
          <w:p w:rsidR="00E934D1" w:rsidRDefault="00E934D1" w:rsidP="00794FD2"/>
        </w:tc>
        <w:tc>
          <w:tcPr>
            <w:tcW w:w="426" w:type="dxa"/>
          </w:tcPr>
          <w:p w:rsidR="00E934D1" w:rsidRDefault="00E934D1" w:rsidP="00794FD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9</w:t>
            </w:r>
          </w:p>
        </w:tc>
      </w:tr>
      <w:tr w:rsidR="00E934D1" w:rsidTr="00794FD2">
        <w:trPr>
          <w:trHeight w:hRule="exact" w:val="509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7.Анализ требований и определение дизайна</w:t>
            </w:r>
          </w:p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7.1. Анализ требований по Вигерсу. Этапы сбора требований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7.2. Спецификация, валидация, верификация требований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7.3. Управление требованиями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7.4. Определение архитектуры требований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7.5 Определение параметров проектирования (дизайна)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7.6 Анализ потенциальной ценности и рекомендации по решению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8. Оценка/определение качества решения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8.1 Измерение производительности решения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8.2 Анализ показателей производительности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8.3 Оценка ограничений решения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8.4 Оценка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бизнес-ограничений</w:t>
            </w:r>
            <w:proofErr w:type="gramEnd"/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8.5 Рекомендация мероприятий по увеличению ценности решения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 Л1.2 Л1.3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/>
        </w:tc>
      </w:tr>
      <w:tr w:rsidR="00E934D1" w:rsidTr="00794FD2">
        <w:trPr>
          <w:trHeight w:hRule="exact" w:val="509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7.Анализ требований и определение дизайна</w:t>
            </w:r>
          </w:p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7.1. Анализ требований по Вигерсу. Этапы сбора требований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7.2. Спецификация, валидация, верификация требований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7.3. Управление требованиями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7.4. Определение архитектуры требований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7.5 Определение параметров проектирования (дизайна)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7.6 Анализ потенциальной ценности и рекомендации по решению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8. Оценка/определение качества решения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8.1 Измерение производительности решения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8.2 Анализ показателей производительности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8.3 Оценка ограничений решения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8.4 Оценка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бизнес-ограничений</w:t>
            </w:r>
            <w:proofErr w:type="gramEnd"/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8.5 Рекомендация мероприятий по увеличению ценности решения /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 Л1.2 Л1.3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/>
        </w:tc>
      </w:tr>
    </w:tbl>
    <w:p w:rsidR="00E934D1" w:rsidRDefault="00E934D1" w:rsidP="00E934D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6"/>
        <w:gridCol w:w="3393"/>
        <w:gridCol w:w="119"/>
        <w:gridCol w:w="815"/>
        <w:gridCol w:w="674"/>
        <w:gridCol w:w="1100"/>
        <w:gridCol w:w="1216"/>
        <w:gridCol w:w="674"/>
        <w:gridCol w:w="389"/>
        <w:gridCol w:w="948"/>
      </w:tblGrid>
      <w:tr w:rsidR="00E934D1" w:rsidTr="00794FD2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z38.03.01.09_1.plx</w:t>
            </w:r>
          </w:p>
        </w:tc>
        <w:tc>
          <w:tcPr>
            <w:tcW w:w="851" w:type="dxa"/>
          </w:tcPr>
          <w:p w:rsidR="00E934D1" w:rsidRDefault="00E934D1" w:rsidP="00794FD2"/>
        </w:tc>
        <w:tc>
          <w:tcPr>
            <w:tcW w:w="710" w:type="dxa"/>
          </w:tcPr>
          <w:p w:rsidR="00E934D1" w:rsidRDefault="00E934D1" w:rsidP="00794FD2"/>
        </w:tc>
        <w:tc>
          <w:tcPr>
            <w:tcW w:w="1135" w:type="dxa"/>
          </w:tcPr>
          <w:p w:rsidR="00E934D1" w:rsidRDefault="00E934D1" w:rsidP="00794FD2"/>
        </w:tc>
        <w:tc>
          <w:tcPr>
            <w:tcW w:w="1277" w:type="dxa"/>
          </w:tcPr>
          <w:p w:rsidR="00E934D1" w:rsidRDefault="00E934D1" w:rsidP="00794FD2"/>
        </w:tc>
        <w:tc>
          <w:tcPr>
            <w:tcW w:w="710" w:type="dxa"/>
          </w:tcPr>
          <w:p w:rsidR="00E934D1" w:rsidRDefault="00E934D1" w:rsidP="00794FD2"/>
        </w:tc>
        <w:tc>
          <w:tcPr>
            <w:tcW w:w="426" w:type="dxa"/>
          </w:tcPr>
          <w:p w:rsidR="00E934D1" w:rsidRDefault="00E934D1" w:rsidP="00794FD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10</w:t>
            </w:r>
          </w:p>
        </w:tc>
      </w:tr>
      <w:tr w:rsidR="00E934D1" w:rsidTr="00794FD2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9. Базовые компетенции бизне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с-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аналитика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9.1 Аналитическое мышление и решение проблем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9.2 Поведенческие характеристики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9.3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Бизнес-знания</w:t>
            </w:r>
            <w:proofErr w:type="gramEnd"/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9.4 Коммуникативные навыки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9.5 Навыки взаимодействия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9.6 Инструменты и технологии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10.  Применение практик бизне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с-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анализа в смежных областях (Перспективы)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10.1 Перспективы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Agile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(Гибких методологиях разработки)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10.2 Перспективы в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бизнес-аналитике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Business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Intelligence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10.3 Перспективы в информационных технологиях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10.4 Перспективы в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бизнес-архитектуре</w:t>
            </w:r>
            <w:proofErr w:type="gramEnd"/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10.5 Перспективы в управлении бизнес- процессами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BMP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 Л1.2 Л1.3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/>
        </w:tc>
      </w:tr>
      <w:tr w:rsidR="00E934D1" w:rsidTr="00794FD2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9. Базовые компетенции бизне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с-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аналитика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9.1 Аналитическое мышление и решение проблем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9.2 Поведенческие характеристики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9.3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Бизнес-знания</w:t>
            </w:r>
            <w:proofErr w:type="gramEnd"/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9.4 Коммуникативные навыки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9.5 Навыки взаимодействия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9.6 Инструменты и технологии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10.  Применение практик бизне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с-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анализа в смежных областях (Перспективы)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10.1 Перспективы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Agile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(Гибких методологиях разработки)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10.2 Перспективы в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бизнес-аналитике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Business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Intelligence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10.3 Перспективы в информационных технологиях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10.4 Перспективы в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бизнес-архитектуре</w:t>
            </w:r>
            <w:proofErr w:type="gramEnd"/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10.5 Перспективы в управлении бизнес- процессами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BMP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/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 Л1.2 Л1.3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/>
        </w:tc>
      </w:tr>
    </w:tbl>
    <w:p w:rsidR="00E934D1" w:rsidRDefault="00E934D1" w:rsidP="00E934D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408"/>
        <w:gridCol w:w="119"/>
        <w:gridCol w:w="812"/>
        <w:gridCol w:w="673"/>
        <w:gridCol w:w="1098"/>
        <w:gridCol w:w="1213"/>
        <w:gridCol w:w="673"/>
        <w:gridCol w:w="388"/>
        <w:gridCol w:w="946"/>
      </w:tblGrid>
      <w:tr w:rsidR="00E934D1" w:rsidTr="00794FD2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z38.03.01.09_1.plx</w:t>
            </w:r>
          </w:p>
        </w:tc>
        <w:tc>
          <w:tcPr>
            <w:tcW w:w="851" w:type="dxa"/>
          </w:tcPr>
          <w:p w:rsidR="00E934D1" w:rsidRDefault="00E934D1" w:rsidP="00794FD2"/>
        </w:tc>
        <w:tc>
          <w:tcPr>
            <w:tcW w:w="710" w:type="dxa"/>
          </w:tcPr>
          <w:p w:rsidR="00E934D1" w:rsidRDefault="00E934D1" w:rsidP="00794FD2"/>
        </w:tc>
        <w:tc>
          <w:tcPr>
            <w:tcW w:w="1135" w:type="dxa"/>
          </w:tcPr>
          <w:p w:rsidR="00E934D1" w:rsidRDefault="00E934D1" w:rsidP="00794FD2"/>
        </w:tc>
        <w:tc>
          <w:tcPr>
            <w:tcW w:w="1277" w:type="dxa"/>
          </w:tcPr>
          <w:p w:rsidR="00E934D1" w:rsidRDefault="00E934D1" w:rsidP="00794FD2"/>
        </w:tc>
        <w:tc>
          <w:tcPr>
            <w:tcW w:w="710" w:type="dxa"/>
          </w:tcPr>
          <w:p w:rsidR="00E934D1" w:rsidRDefault="00E934D1" w:rsidP="00794FD2"/>
        </w:tc>
        <w:tc>
          <w:tcPr>
            <w:tcW w:w="426" w:type="dxa"/>
          </w:tcPr>
          <w:p w:rsidR="00E934D1" w:rsidRDefault="00E934D1" w:rsidP="00794FD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11</w:t>
            </w:r>
          </w:p>
        </w:tc>
      </w:tr>
      <w:tr w:rsidR="00E934D1" w:rsidTr="00794FD2">
        <w:trPr>
          <w:trHeight w:hRule="exact" w:val="149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Лаботаторная работа 1. Методы Бизне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с-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анализа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Acceptance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and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Evaluation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Criteria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(Определение критериев приемки и оценки)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Backlog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Management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(Управление бэклогом)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3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Balanced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Scorecard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(Сбалансированная система показателей, ССП)</w:t>
            </w:r>
          </w:p>
          <w:p w:rsidR="00E934D1" w:rsidRPr="00A5416C" w:rsidRDefault="00E934D1" w:rsidP="00794FD2">
            <w:pPr>
              <w:spacing w:after="0" w:line="240" w:lineRule="auto"/>
              <w:rPr>
                <w:sz w:val="19"/>
                <w:szCs w:val="19"/>
                <w:lang w:val="en-US"/>
              </w:rPr>
            </w:pP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4 Benchmarking and Market Analysis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Бенчмаркинг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рынка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)</w:t>
            </w:r>
          </w:p>
          <w:p w:rsidR="00E934D1" w:rsidRPr="00A5416C" w:rsidRDefault="00E934D1" w:rsidP="00794FD2">
            <w:pPr>
              <w:spacing w:after="0" w:line="240" w:lineRule="auto"/>
              <w:rPr>
                <w:sz w:val="19"/>
                <w:szCs w:val="19"/>
                <w:lang w:val="en-US"/>
              </w:rPr>
            </w:pP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5 Brainstorming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мозгового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штурма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)</w:t>
            </w:r>
          </w:p>
          <w:p w:rsidR="00E934D1" w:rsidRPr="00A5416C" w:rsidRDefault="00E934D1" w:rsidP="00794FD2">
            <w:pPr>
              <w:spacing w:after="0" w:line="240" w:lineRule="auto"/>
              <w:rPr>
                <w:sz w:val="19"/>
                <w:szCs w:val="19"/>
                <w:lang w:val="en-US"/>
              </w:rPr>
            </w:pP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6 Business Capability Analysis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возможностей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)</w:t>
            </w:r>
          </w:p>
          <w:p w:rsidR="00E934D1" w:rsidRPr="00A5416C" w:rsidRDefault="00E934D1" w:rsidP="00794FD2">
            <w:pPr>
              <w:spacing w:after="0" w:line="240" w:lineRule="auto"/>
              <w:rPr>
                <w:sz w:val="19"/>
                <w:szCs w:val="19"/>
                <w:lang w:val="en-US"/>
              </w:rPr>
            </w:pP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7 Business Cases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кейсы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)</w:t>
            </w:r>
          </w:p>
          <w:p w:rsidR="00E934D1" w:rsidRPr="00A5416C" w:rsidRDefault="00E934D1" w:rsidP="00794FD2">
            <w:pPr>
              <w:spacing w:after="0" w:line="240" w:lineRule="auto"/>
              <w:rPr>
                <w:sz w:val="19"/>
                <w:szCs w:val="19"/>
                <w:lang w:val="en-US"/>
              </w:rPr>
            </w:pP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8 Business Model Canvas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модель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«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Канвас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»)</w:t>
            </w:r>
          </w:p>
          <w:p w:rsidR="00E934D1" w:rsidRPr="00A5416C" w:rsidRDefault="00E934D1" w:rsidP="00794FD2">
            <w:pPr>
              <w:spacing w:after="0" w:line="240" w:lineRule="auto"/>
              <w:rPr>
                <w:sz w:val="19"/>
                <w:szCs w:val="19"/>
                <w:lang w:val="en-US"/>
              </w:rPr>
            </w:pP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9 Business Rules Analysis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правил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)</w:t>
            </w:r>
          </w:p>
          <w:p w:rsidR="00E934D1" w:rsidRPr="00A5416C" w:rsidRDefault="00E934D1" w:rsidP="00794FD2">
            <w:pPr>
              <w:spacing w:after="0" w:line="240" w:lineRule="auto"/>
              <w:rPr>
                <w:sz w:val="19"/>
                <w:szCs w:val="19"/>
                <w:lang w:val="en-US"/>
              </w:rPr>
            </w:pP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10 Collaborative Games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Совместные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игры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)</w:t>
            </w:r>
          </w:p>
          <w:p w:rsidR="00E934D1" w:rsidRPr="00A5416C" w:rsidRDefault="00E934D1" w:rsidP="00794FD2">
            <w:pPr>
              <w:spacing w:after="0" w:line="240" w:lineRule="auto"/>
              <w:rPr>
                <w:sz w:val="19"/>
                <w:szCs w:val="19"/>
                <w:lang w:val="en-US"/>
              </w:rPr>
            </w:pP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11 Concept Modelling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Концептуальное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моделирование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)</w:t>
            </w:r>
          </w:p>
          <w:p w:rsidR="00E934D1" w:rsidRPr="00A5416C" w:rsidRDefault="00E934D1" w:rsidP="00794FD2">
            <w:pPr>
              <w:spacing w:after="0" w:line="240" w:lineRule="auto"/>
              <w:rPr>
                <w:sz w:val="19"/>
                <w:szCs w:val="19"/>
                <w:lang w:val="en-US"/>
              </w:rPr>
            </w:pP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12 Data Dictionary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Словарь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данных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)</w:t>
            </w:r>
          </w:p>
          <w:p w:rsidR="00E934D1" w:rsidRPr="00A5416C" w:rsidRDefault="00E934D1" w:rsidP="00794FD2">
            <w:pPr>
              <w:spacing w:after="0" w:line="240" w:lineRule="auto"/>
              <w:rPr>
                <w:sz w:val="19"/>
                <w:szCs w:val="19"/>
                <w:lang w:val="en-US"/>
              </w:rPr>
            </w:pP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13 Data Flow Diagrams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Диаграммы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потоков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данных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14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Data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Mining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(Интеллектуальный анализ данных)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15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Data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Modelling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(Моделирование данных)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16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Decision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Analysis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(Анализ принятия решений)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17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Decision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Modelling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(Моделирование принятия решений)</w:t>
            </w:r>
          </w:p>
          <w:p w:rsidR="00E934D1" w:rsidRPr="00A5416C" w:rsidRDefault="00E934D1" w:rsidP="00794FD2">
            <w:pPr>
              <w:spacing w:after="0" w:line="240" w:lineRule="auto"/>
              <w:rPr>
                <w:sz w:val="19"/>
                <w:szCs w:val="19"/>
                <w:lang w:val="en-US"/>
              </w:rPr>
            </w:pP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18 Document Analysis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документов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)</w:t>
            </w:r>
          </w:p>
          <w:p w:rsidR="00E934D1" w:rsidRPr="00A5416C" w:rsidRDefault="00E934D1" w:rsidP="00794FD2">
            <w:pPr>
              <w:spacing w:after="0" w:line="240" w:lineRule="auto"/>
              <w:rPr>
                <w:sz w:val="19"/>
                <w:szCs w:val="19"/>
                <w:lang w:val="en-US"/>
              </w:rPr>
            </w:pP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19 Estimation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Оценка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)</w:t>
            </w:r>
          </w:p>
          <w:p w:rsidR="00E934D1" w:rsidRPr="00A5416C" w:rsidRDefault="00E934D1" w:rsidP="00794FD2">
            <w:pPr>
              <w:spacing w:after="0" w:line="240" w:lineRule="auto"/>
              <w:rPr>
                <w:sz w:val="19"/>
                <w:szCs w:val="19"/>
                <w:lang w:val="en-US"/>
              </w:rPr>
            </w:pP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20 Financial Analysis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Финансовый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)</w:t>
            </w:r>
          </w:p>
          <w:p w:rsidR="00E934D1" w:rsidRPr="00A5416C" w:rsidRDefault="00E934D1" w:rsidP="00794FD2">
            <w:pPr>
              <w:spacing w:after="0" w:line="240" w:lineRule="auto"/>
              <w:rPr>
                <w:sz w:val="19"/>
                <w:szCs w:val="19"/>
                <w:lang w:val="en-US"/>
              </w:rPr>
            </w:pP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21 Focus Groups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Фокус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группы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)</w:t>
            </w:r>
          </w:p>
          <w:p w:rsidR="00E934D1" w:rsidRPr="00A5416C" w:rsidRDefault="00E934D1" w:rsidP="00794FD2">
            <w:pPr>
              <w:spacing w:after="0" w:line="240" w:lineRule="auto"/>
              <w:rPr>
                <w:sz w:val="19"/>
                <w:szCs w:val="19"/>
                <w:lang w:val="en-US"/>
              </w:rPr>
            </w:pP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22 Functional Decomposition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Функциональная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декомпозиция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)</w:t>
            </w:r>
          </w:p>
          <w:p w:rsidR="00E934D1" w:rsidRPr="00A5416C" w:rsidRDefault="00E934D1" w:rsidP="00794FD2">
            <w:pPr>
              <w:spacing w:after="0" w:line="240" w:lineRule="auto"/>
              <w:rPr>
                <w:sz w:val="19"/>
                <w:szCs w:val="19"/>
                <w:lang w:val="en-US"/>
              </w:rPr>
            </w:pP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23 Glossary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Глоссарий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)</w:t>
            </w:r>
          </w:p>
          <w:p w:rsidR="00E934D1" w:rsidRPr="00A5416C" w:rsidRDefault="00E934D1" w:rsidP="00794FD2">
            <w:pPr>
              <w:spacing w:after="0" w:line="240" w:lineRule="auto"/>
              <w:rPr>
                <w:sz w:val="19"/>
                <w:szCs w:val="19"/>
                <w:lang w:val="en-US"/>
              </w:rPr>
            </w:pP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24 Interface Analysis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интерфейсов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25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Interviews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(Интервью)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26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Item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Tracking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(Отслеживание вопросов/элементов)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27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Lessons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Learned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(Извлеченные уроки)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28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Metrics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and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Key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Performance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Indicators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KPIs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— Метрики и ключевые показатели эффективности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29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Mind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Mapping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(Интеллект-карта или диаграмма связей)</w:t>
            </w:r>
          </w:p>
          <w:p w:rsidR="00E934D1" w:rsidRPr="00A5416C" w:rsidRDefault="00E934D1" w:rsidP="00794FD2">
            <w:pPr>
              <w:spacing w:after="0" w:line="240" w:lineRule="auto"/>
              <w:rPr>
                <w:sz w:val="19"/>
                <w:szCs w:val="19"/>
                <w:lang w:val="en-US"/>
              </w:rPr>
            </w:pP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30 Non-Functional Requirements Analysis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нефункциональных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требований</w:t>
            </w:r>
            <w:r w:rsidRPr="00A5416C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>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31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Observation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(Наблюдение)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32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Organizational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Modelling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(Организационное моделирование)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33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Prioritization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(Приоритезация, расстановка приоритетов)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34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Process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Analysis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(Анализ процессов)</w:t>
            </w:r>
          </w:p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35 Process Modelling (Моделирование процессов)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 Л1.2 Л1.3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/>
        </w:tc>
      </w:tr>
    </w:tbl>
    <w:p w:rsidR="00E934D1" w:rsidRDefault="00E934D1" w:rsidP="00E934D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398"/>
        <w:gridCol w:w="119"/>
        <w:gridCol w:w="813"/>
        <w:gridCol w:w="681"/>
        <w:gridCol w:w="1099"/>
        <w:gridCol w:w="1213"/>
        <w:gridCol w:w="673"/>
        <w:gridCol w:w="388"/>
        <w:gridCol w:w="946"/>
      </w:tblGrid>
      <w:tr w:rsidR="00E934D1" w:rsidTr="00794FD2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z38.03.01.09_1.plx</w:t>
            </w:r>
          </w:p>
        </w:tc>
        <w:tc>
          <w:tcPr>
            <w:tcW w:w="851" w:type="dxa"/>
          </w:tcPr>
          <w:p w:rsidR="00E934D1" w:rsidRDefault="00E934D1" w:rsidP="00794FD2"/>
        </w:tc>
        <w:tc>
          <w:tcPr>
            <w:tcW w:w="710" w:type="dxa"/>
          </w:tcPr>
          <w:p w:rsidR="00E934D1" w:rsidRDefault="00E934D1" w:rsidP="00794FD2"/>
        </w:tc>
        <w:tc>
          <w:tcPr>
            <w:tcW w:w="1135" w:type="dxa"/>
          </w:tcPr>
          <w:p w:rsidR="00E934D1" w:rsidRDefault="00E934D1" w:rsidP="00794FD2"/>
        </w:tc>
        <w:tc>
          <w:tcPr>
            <w:tcW w:w="1277" w:type="dxa"/>
          </w:tcPr>
          <w:p w:rsidR="00E934D1" w:rsidRDefault="00E934D1" w:rsidP="00794FD2"/>
        </w:tc>
        <w:tc>
          <w:tcPr>
            <w:tcW w:w="710" w:type="dxa"/>
          </w:tcPr>
          <w:p w:rsidR="00E934D1" w:rsidRDefault="00E934D1" w:rsidP="00794FD2"/>
        </w:tc>
        <w:tc>
          <w:tcPr>
            <w:tcW w:w="426" w:type="dxa"/>
          </w:tcPr>
          <w:p w:rsidR="00E934D1" w:rsidRDefault="00E934D1" w:rsidP="00794FD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12</w:t>
            </w:r>
          </w:p>
        </w:tc>
      </w:tr>
      <w:tr w:rsidR="00E934D1" w:rsidRPr="00C867B1" w:rsidTr="00794FD2">
        <w:trPr>
          <w:trHeight w:hRule="exact" w:val="641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 Prototyping (Прототипирование)</w:t>
            </w:r>
          </w:p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37 Reviews (Рецензирование)</w:t>
            </w:r>
          </w:p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38 Risk Analysis and Management (Анализ и управление рисками)</w:t>
            </w:r>
          </w:p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39 Roles and Permissions Matrix (Матрица ролей и прав доступа)</w:t>
            </w:r>
          </w:p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40 Root Cause Analysis (Анализ основных причин)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Scope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Modelling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(Моделирование границ)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42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Sequence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Diagrams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(Диаграммы последовательности)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43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Stakeholder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List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Map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or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Personas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(Список заинтересованных сторон, карта заинтересованных сторон или действующие лица)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44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State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Modelling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(Моделирование состояний)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45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Survey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or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Questionnaire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(Опросы или Анкетирование)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46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SWOT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Analysis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SWOT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-Анализ)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47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Use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Cases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and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Scenarios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(Сценарий использования и Сценарии)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48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User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Stories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(Пользовательские истории)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49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Vendor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Assessment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(Оценка поставщика)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50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Workshops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(Воркшопы или Семинары) /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/>
        </w:tc>
      </w:tr>
      <w:tr w:rsidR="00E934D1" w:rsidTr="00794FD2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Лабораторная работа 2.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Характеристика и особенности применения аналитических программ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Проведение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 применением компьютерных аналитических программ. Анализ текущего состояния, определение будущего состояния, анализ разрывов между текущим и будущим состоянием. /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 Л1.2 Л1.3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/>
        </w:tc>
      </w:tr>
      <w:tr w:rsidR="00E934D1" w:rsidTr="00794FD2">
        <w:trPr>
          <w:trHeight w:hRule="exact" w:val="531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Рекомендуемые темы рефератов 1.  Сравнительная характеристика версий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3)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BABOK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Основные изменения в версии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2. Основные понятия (концепты) методики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их характеристика.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 Сущность основных понятий: Изменения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Changes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), Потребности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Needs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),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 Сущность основных понятий: Заинтересованные стороны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Stakeholders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), Решения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Solutions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),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 Сущность основных понятий: Контексты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Contexts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), Значение/Ценность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Value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).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 Взаимозависимости и отношения между основными концепциями.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7. Краткая характеристика областей знания ВАВОК от версии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 до версии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 Л1.2 Л1.3 Л2.2 Л2.4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/>
        </w:tc>
      </w:tr>
    </w:tbl>
    <w:p w:rsidR="00E934D1" w:rsidRDefault="00E934D1" w:rsidP="00E934D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394"/>
        <w:gridCol w:w="133"/>
        <w:gridCol w:w="797"/>
        <w:gridCol w:w="681"/>
        <w:gridCol w:w="1098"/>
        <w:gridCol w:w="1213"/>
        <w:gridCol w:w="672"/>
        <w:gridCol w:w="388"/>
        <w:gridCol w:w="946"/>
      </w:tblGrid>
      <w:tr w:rsidR="00E934D1" w:rsidTr="00794FD2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z38.03.01.09_1.plx</w:t>
            </w:r>
          </w:p>
        </w:tc>
        <w:tc>
          <w:tcPr>
            <w:tcW w:w="851" w:type="dxa"/>
          </w:tcPr>
          <w:p w:rsidR="00E934D1" w:rsidRDefault="00E934D1" w:rsidP="00794FD2"/>
        </w:tc>
        <w:tc>
          <w:tcPr>
            <w:tcW w:w="710" w:type="dxa"/>
          </w:tcPr>
          <w:p w:rsidR="00E934D1" w:rsidRDefault="00E934D1" w:rsidP="00794FD2"/>
        </w:tc>
        <w:tc>
          <w:tcPr>
            <w:tcW w:w="1135" w:type="dxa"/>
          </w:tcPr>
          <w:p w:rsidR="00E934D1" w:rsidRDefault="00E934D1" w:rsidP="00794FD2"/>
        </w:tc>
        <w:tc>
          <w:tcPr>
            <w:tcW w:w="1277" w:type="dxa"/>
          </w:tcPr>
          <w:p w:rsidR="00E934D1" w:rsidRDefault="00E934D1" w:rsidP="00794FD2"/>
        </w:tc>
        <w:tc>
          <w:tcPr>
            <w:tcW w:w="710" w:type="dxa"/>
          </w:tcPr>
          <w:p w:rsidR="00E934D1" w:rsidRDefault="00E934D1" w:rsidP="00794FD2"/>
        </w:tc>
        <w:tc>
          <w:tcPr>
            <w:tcW w:w="426" w:type="dxa"/>
          </w:tcPr>
          <w:p w:rsidR="00E934D1" w:rsidRDefault="00E934D1" w:rsidP="00794FD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13</w:t>
            </w:r>
          </w:p>
        </w:tc>
      </w:tr>
      <w:tr w:rsidR="00E934D1" w:rsidTr="00794FD2">
        <w:trPr>
          <w:trHeight w:hRule="exact" w:val="1080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Темы, разделы, вынесенные на самостоятельную работу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5 «Работа с заинтересованными сторонами»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5.2. Выявление заинтересованных сторон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5.3. Риск не выявления всех заинтересованных сторон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6. Анализ разрывов между текущим и будущим состоянием организации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6.2 Определение будущего состояния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 Оценка рисков изменений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 Определение стратегии изменений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7.Анализ требований и определение дизайна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7.2. Спецификация, валидация, верификация требований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7.3. Управление требованиями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7.4. Определение архитектуры требований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7.5 Определение параметров проектирования (дизайна)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7.6 Анализ потенциальной ценности и рекомендации по решению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8. Оценка/определение качества решения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8.1 Измерение производительности решения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8.3 Оценка ограничений решения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8.4 Оценка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бизнес-ограничений</w:t>
            </w:r>
            <w:proofErr w:type="gramEnd"/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8.5 Рекомендация мероприятий по увеличению ценности решения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9. Базовые компетенции бизне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с-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аналитика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9.2 Поведенческие характеристики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9.3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Бизнес-знания</w:t>
            </w:r>
            <w:proofErr w:type="gramEnd"/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9.4 Коммуникативные навыки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9.5 Навыки взаимодействия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9.6 Инструменты и технологии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10.  Применение практик бизне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с-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анализа в смежных областях (Перспективы)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10.3 Перспективы в информационных технологиях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10.4 Перспективы в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бизнес-архитектуре</w:t>
            </w:r>
            <w:proofErr w:type="gramEnd"/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10.5 Перспективы в управлении бизнес- процессами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BMP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45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 Л1.2 Л1.3 Л2.1 Л2.2 Л2.4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/>
        </w:tc>
      </w:tr>
      <w:tr w:rsidR="00E934D1" w:rsidTr="00794FD2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Курсовая работа. Перечень тем к курсовой работе содержится в Приложении 1 ФОС к рабочей программе /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 Л1.2 Л1.3 Л2.1 Л2.2 Л2.3 Л2.4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/>
        </w:tc>
      </w:tr>
      <w:tr w:rsidR="00E934D1" w:rsidTr="00794FD2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/Экзамен/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 Л1.2 Л1.3 Л2.1 Л2.2 Л2.3 Л2.4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/>
        </w:tc>
      </w:tr>
      <w:tr w:rsidR="00E934D1" w:rsidTr="00794FD2">
        <w:trPr>
          <w:trHeight w:hRule="exact" w:val="277"/>
        </w:trPr>
        <w:tc>
          <w:tcPr>
            <w:tcW w:w="993" w:type="dxa"/>
          </w:tcPr>
          <w:p w:rsidR="00E934D1" w:rsidRDefault="00E934D1" w:rsidP="00794FD2"/>
        </w:tc>
        <w:tc>
          <w:tcPr>
            <w:tcW w:w="3545" w:type="dxa"/>
          </w:tcPr>
          <w:p w:rsidR="00E934D1" w:rsidRDefault="00E934D1" w:rsidP="00794FD2"/>
        </w:tc>
        <w:tc>
          <w:tcPr>
            <w:tcW w:w="143" w:type="dxa"/>
          </w:tcPr>
          <w:p w:rsidR="00E934D1" w:rsidRDefault="00E934D1" w:rsidP="00794FD2"/>
        </w:tc>
        <w:tc>
          <w:tcPr>
            <w:tcW w:w="851" w:type="dxa"/>
          </w:tcPr>
          <w:p w:rsidR="00E934D1" w:rsidRDefault="00E934D1" w:rsidP="00794FD2"/>
        </w:tc>
        <w:tc>
          <w:tcPr>
            <w:tcW w:w="710" w:type="dxa"/>
          </w:tcPr>
          <w:p w:rsidR="00E934D1" w:rsidRDefault="00E934D1" w:rsidP="00794FD2"/>
        </w:tc>
        <w:tc>
          <w:tcPr>
            <w:tcW w:w="1135" w:type="dxa"/>
          </w:tcPr>
          <w:p w:rsidR="00E934D1" w:rsidRDefault="00E934D1" w:rsidP="00794FD2"/>
        </w:tc>
        <w:tc>
          <w:tcPr>
            <w:tcW w:w="1277" w:type="dxa"/>
          </w:tcPr>
          <w:p w:rsidR="00E934D1" w:rsidRDefault="00E934D1" w:rsidP="00794FD2"/>
        </w:tc>
        <w:tc>
          <w:tcPr>
            <w:tcW w:w="710" w:type="dxa"/>
          </w:tcPr>
          <w:p w:rsidR="00E934D1" w:rsidRDefault="00E934D1" w:rsidP="00794FD2"/>
        </w:tc>
        <w:tc>
          <w:tcPr>
            <w:tcW w:w="426" w:type="dxa"/>
          </w:tcPr>
          <w:p w:rsidR="00E934D1" w:rsidRDefault="00E934D1" w:rsidP="00794FD2"/>
        </w:tc>
        <w:tc>
          <w:tcPr>
            <w:tcW w:w="993" w:type="dxa"/>
          </w:tcPr>
          <w:p w:rsidR="00E934D1" w:rsidRDefault="00E934D1" w:rsidP="00794FD2"/>
        </w:tc>
      </w:tr>
      <w:tr w:rsidR="00E934D1" w:rsidTr="00794FD2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E934D1" w:rsidRPr="00C867B1" w:rsidTr="00794FD2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5.1. Фонд оценочных сре</w:t>
            </w:r>
            <w:proofErr w:type="gramStart"/>
            <w:r w:rsidRPr="00C867B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дств дл</w:t>
            </w:r>
            <w:proofErr w:type="gramEnd"/>
            <w:r w:rsidRPr="00C867B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я проведения промежуточной аттестации</w:t>
            </w:r>
          </w:p>
        </w:tc>
      </w:tr>
      <w:tr w:rsidR="00E934D1" w:rsidRPr="00C867B1" w:rsidTr="00794FD2">
        <w:trPr>
          <w:trHeight w:hRule="exact" w:val="1361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Вопросы к зачету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1. Базовые понятия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их характеристика и взаимосвязи между собой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2. Профессиональное развитие и обучение специалистов в области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требования к профессии и система квалификационных экзаменов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3.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Характеристика деятельности Международного Института Бизнес Анализа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IIBA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International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Institute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of</w:t>
            </w:r>
            <w:proofErr w:type="gramEnd"/>
          </w:p>
        </w:tc>
      </w:tr>
    </w:tbl>
    <w:p w:rsidR="00E934D1" w:rsidRPr="00C867B1" w:rsidRDefault="00E934D1" w:rsidP="00E934D1">
      <w:pPr>
        <w:rPr>
          <w:sz w:val="0"/>
          <w:szCs w:val="0"/>
        </w:rPr>
      </w:pPr>
      <w:r w:rsidRPr="00C867B1"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2"/>
        <w:gridCol w:w="1896"/>
        <w:gridCol w:w="1860"/>
        <w:gridCol w:w="1962"/>
        <w:gridCol w:w="2165"/>
        <w:gridCol w:w="702"/>
        <w:gridCol w:w="997"/>
      </w:tblGrid>
      <w:tr w:rsidR="00E934D1" w:rsidTr="00794FD2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z38.03.01.09_1.plx</w:t>
            </w:r>
          </w:p>
        </w:tc>
        <w:tc>
          <w:tcPr>
            <w:tcW w:w="2127" w:type="dxa"/>
          </w:tcPr>
          <w:p w:rsidR="00E934D1" w:rsidRDefault="00E934D1" w:rsidP="00794FD2"/>
        </w:tc>
        <w:tc>
          <w:tcPr>
            <w:tcW w:w="2269" w:type="dxa"/>
          </w:tcPr>
          <w:p w:rsidR="00E934D1" w:rsidRDefault="00E934D1" w:rsidP="00794FD2"/>
        </w:tc>
        <w:tc>
          <w:tcPr>
            <w:tcW w:w="710" w:type="dxa"/>
          </w:tcPr>
          <w:p w:rsidR="00E934D1" w:rsidRDefault="00E934D1" w:rsidP="00794FD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14</w:t>
            </w:r>
          </w:p>
        </w:tc>
      </w:tr>
      <w:tr w:rsidR="00E934D1" w:rsidRPr="00C867B1" w:rsidTr="00794FD2">
        <w:trPr>
          <w:trHeight w:hRule="exact" w:val="8169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Business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Analysis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и его Российского отделения</w:t>
            </w:r>
            <w:proofErr w:type="gramEnd"/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4. Особенности концепции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его отличия от комплексного анализа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5. Ключевые понятия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их характеристика и взаимосвязь с базовыми понятиями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 Проект Профессионального стандарта «Бизнес-аналитик», общая характеристика обобщенных трудовых функций, трудовых функций и умений бизнес-аналитика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 Задачи и компетенции бизнес-аналитика в организации в соответствии с ВАВОК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8. Характеристика методов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их особенности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9. Характеристика области знания «Планирование и мониторинг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 Характеристика области знания «Анализ требований и проектирования (дизайна)»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 Характеристика области знания «Анализ ситуации»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12. Характеристика области знания «Выявление и взаимодействие»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13. Характеристика области знания «Оценка и проверка решения»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14. Характеристика области знания «Управление требованиями и проектированием (дизайном)»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Вопросы к экзамену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 Характеристика профессии бизнес-аналитика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2. Профессиональное развитие и обучение специалистов в области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</w:p>
          <w:p w:rsidR="00E934D1" w:rsidRPr="00E934D1" w:rsidRDefault="00E934D1" w:rsidP="00794FD2">
            <w:pPr>
              <w:spacing w:after="0" w:line="240" w:lineRule="auto"/>
              <w:rPr>
                <w:sz w:val="19"/>
                <w:szCs w:val="19"/>
                <w:lang w:val="en-US"/>
              </w:rPr>
            </w:pPr>
            <w:r w:rsidRPr="00E934D1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3.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Международный</w:t>
            </w:r>
            <w:r w:rsidRPr="00E934D1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Институт</w:t>
            </w:r>
            <w:r w:rsidRPr="00E934D1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</w:t>
            </w:r>
            <w:r w:rsidRPr="00E934D1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Анализа</w:t>
            </w:r>
            <w:r w:rsidRPr="00E934D1">
              <w:rPr>
                <w:rFonts w:ascii="Times New Roman" w:hAnsi="Times New Roman" w:cs="Times New Roman"/>
                <w:color w:val="000000"/>
                <w:sz w:val="19"/>
                <w:szCs w:val="19"/>
                <w:lang w:val="en-US"/>
              </w:rPr>
              <w:t xml:space="preserve"> (IIBA - International Institute of Business Analysis)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4. Предпосылки возникновения методики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5. Характерные особенности методики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 Сравнительная характеристика версий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3)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BABOK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7. Профессиональный стандарт - Свод знаний по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Бизнес-анализу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—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Business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Analysis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Body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of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Knowledge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BABOK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и его характеристика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 Задачи бизнес-аналитика в организации в соответствии с ВАВОК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 Характеристика основных понятий (концептов) ВАВОК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 Сущность основных понятий: Изменения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Changes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), Потребности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Needs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),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 Сущность основных понятий: Заинтересованные стороны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Stakeholders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), Решения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Solutions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),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12. Сущность основных понятий: Контексты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Contexts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), Значение/Ценность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Value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).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13. Совокупность взаимосвязанных групп, задач и методик в соответствии с областями знания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BABOK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14. Характеристика методов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их особенности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15. Характеристика области знания «Планирование и мониторинг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16. Характеристика области знания «Анализ требований и проектирования (дизайна)»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17. Характеристика области знания «Анализ ситуации»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18. Характеристика области знания «Выявление и коллаборация»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19. Характеристика области знания «Оценка и проверка решения»</w:t>
            </w:r>
          </w:p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20. Характеристика области знания «Управление требованиями и проектированием (дизайном)»</w:t>
            </w:r>
          </w:p>
        </w:tc>
      </w:tr>
      <w:tr w:rsidR="00E934D1" w:rsidRPr="00C867B1" w:rsidTr="00794FD2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5.2. Фонд оценочных сре</w:t>
            </w:r>
            <w:proofErr w:type="gramStart"/>
            <w:r w:rsidRPr="00C867B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дств дл</w:t>
            </w:r>
            <w:proofErr w:type="gramEnd"/>
            <w:r w:rsidRPr="00C867B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я проведения текущего контроля</w:t>
            </w:r>
          </w:p>
        </w:tc>
      </w:tr>
      <w:tr w:rsidR="00E934D1" w:rsidRPr="00C867B1" w:rsidTr="00794FD2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Структура и содержание фонда оценочных сре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дств пр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едставлены в Приложении 1 к рабочей программе дисциплины</w:t>
            </w:r>
          </w:p>
        </w:tc>
      </w:tr>
      <w:tr w:rsidR="00E934D1" w:rsidRPr="00C867B1" w:rsidTr="00794FD2">
        <w:trPr>
          <w:trHeight w:hRule="exact" w:val="277"/>
        </w:trPr>
        <w:tc>
          <w:tcPr>
            <w:tcW w:w="710" w:type="dxa"/>
          </w:tcPr>
          <w:p w:rsidR="00E934D1" w:rsidRPr="00C867B1" w:rsidRDefault="00E934D1" w:rsidP="00794FD2"/>
        </w:tc>
        <w:tc>
          <w:tcPr>
            <w:tcW w:w="1986" w:type="dxa"/>
          </w:tcPr>
          <w:p w:rsidR="00E934D1" w:rsidRPr="00C867B1" w:rsidRDefault="00E934D1" w:rsidP="00794FD2"/>
        </w:tc>
        <w:tc>
          <w:tcPr>
            <w:tcW w:w="1986" w:type="dxa"/>
          </w:tcPr>
          <w:p w:rsidR="00E934D1" w:rsidRPr="00C867B1" w:rsidRDefault="00E934D1" w:rsidP="00794FD2"/>
        </w:tc>
        <w:tc>
          <w:tcPr>
            <w:tcW w:w="2127" w:type="dxa"/>
          </w:tcPr>
          <w:p w:rsidR="00E934D1" w:rsidRPr="00C867B1" w:rsidRDefault="00E934D1" w:rsidP="00794FD2"/>
        </w:tc>
        <w:tc>
          <w:tcPr>
            <w:tcW w:w="2269" w:type="dxa"/>
          </w:tcPr>
          <w:p w:rsidR="00E934D1" w:rsidRPr="00C867B1" w:rsidRDefault="00E934D1" w:rsidP="00794FD2"/>
        </w:tc>
        <w:tc>
          <w:tcPr>
            <w:tcW w:w="710" w:type="dxa"/>
          </w:tcPr>
          <w:p w:rsidR="00E934D1" w:rsidRPr="00C867B1" w:rsidRDefault="00E934D1" w:rsidP="00794FD2"/>
        </w:tc>
        <w:tc>
          <w:tcPr>
            <w:tcW w:w="993" w:type="dxa"/>
          </w:tcPr>
          <w:p w:rsidR="00E934D1" w:rsidRPr="00C867B1" w:rsidRDefault="00E934D1" w:rsidP="00794FD2"/>
        </w:tc>
      </w:tr>
      <w:tr w:rsidR="00E934D1" w:rsidRPr="00C867B1" w:rsidTr="00794FD2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 УЧЕБНО-МЕТОДИЧЕСКОЕ И ИНФОРМАЦИОННОЕ ОБЕСПЕЧЕНИЕ ДИСЦИПЛИНЫ (МОДУЛЯ)</w:t>
            </w:r>
          </w:p>
        </w:tc>
      </w:tr>
      <w:tr w:rsidR="00E934D1" w:rsidTr="00794FD2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 Рекомендуемая литература</w:t>
            </w:r>
          </w:p>
        </w:tc>
      </w:tr>
      <w:tr w:rsidR="00E934D1" w:rsidTr="00794FD2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E934D1" w:rsidTr="00794FD2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E934D1" w:rsidTr="00794FD2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Мишурова И. В., Перминов А. С., Карпова О. К.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Бизнес-анализ: учеб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.-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метод.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 н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/Д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 Изд-во РГЭУ (РИНХ),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65</w:t>
            </w:r>
          </w:p>
        </w:tc>
      </w:tr>
      <w:tr w:rsidR="00E934D1" w:rsidTr="00794FD2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Бариленко В.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 бизнес-анализа: учеб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особие для студентов, обучающихся по напр.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"Экономика" и "Менеджмент" (уровень магистратуры)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КНОРУС,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35</w:t>
            </w:r>
          </w:p>
        </w:tc>
      </w:tr>
      <w:tr w:rsidR="00E934D1" w:rsidRPr="00C867B1" w:rsidTr="00794FD2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Рахимова Н. Н.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Управление рисками, системный анализ и моделирование: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Оренбург: ОГУ, 2016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/ - неограниченный доступ для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зарегистрированн ых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пользователей</w:t>
            </w:r>
          </w:p>
        </w:tc>
      </w:tr>
      <w:tr w:rsidR="00E934D1" w:rsidTr="00794FD2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6.1.2. Дополнительная литература</w:t>
            </w:r>
          </w:p>
        </w:tc>
      </w:tr>
      <w:tr w:rsidR="00E934D1" w:rsidTr="00794FD2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E934D1" w:rsidTr="00794FD2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Усенко Л. Н.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 деятельности организации: учеб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ля студентов вузов, обучающихся по напр. подгот.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080100.68 "Экономика" (квалификация (степень) "магистр")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Альфа-М, 2013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97</w:t>
            </w:r>
          </w:p>
        </w:tc>
      </w:tr>
    </w:tbl>
    <w:p w:rsidR="00E934D1" w:rsidRDefault="00E934D1" w:rsidP="00E934D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20"/>
        <w:gridCol w:w="58"/>
        <w:gridCol w:w="1823"/>
        <w:gridCol w:w="1879"/>
        <w:gridCol w:w="1932"/>
        <w:gridCol w:w="2166"/>
        <w:gridCol w:w="700"/>
        <w:gridCol w:w="996"/>
      </w:tblGrid>
      <w:tr w:rsidR="00E934D1" w:rsidTr="00794FD2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z38.03.01.09_1.plx</w:t>
            </w:r>
          </w:p>
        </w:tc>
        <w:tc>
          <w:tcPr>
            <w:tcW w:w="2127" w:type="dxa"/>
          </w:tcPr>
          <w:p w:rsidR="00E934D1" w:rsidRDefault="00E934D1" w:rsidP="00794FD2"/>
        </w:tc>
        <w:tc>
          <w:tcPr>
            <w:tcW w:w="2269" w:type="dxa"/>
          </w:tcPr>
          <w:p w:rsidR="00E934D1" w:rsidRDefault="00E934D1" w:rsidP="00794FD2"/>
        </w:tc>
        <w:tc>
          <w:tcPr>
            <w:tcW w:w="710" w:type="dxa"/>
          </w:tcPr>
          <w:p w:rsidR="00E934D1" w:rsidRDefault="00E934D1" w:rsidP="00794FD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15</w:t>
            </w:r>
          </w:p>
        </w:tc>
      </w:tr>
      <w:tr w:rsidR="00E934D1" w:rsidTr="00794FD2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E934D1" w:rsidTr="00794FD2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Маховикова Г. А., Касьяненко Т. Г.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 и оценка рисков в бизнесе: учеб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ля академ. бакалавриата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Юрайт, 2016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</w:t>
            </w:r>
          </w:p>
        </w:tc>
      </w:tr>
      <w:tr w:rsidR="00E934D1" w:rsidRPr="00C867B1" w:rsidTr="00794FD2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.3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Галыгина И. В., Галыгина Л.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Профессиональные компьютерные программы: лабораторный практикум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Тамбов: Издательство ФГБОУ ВПО «ТГТУ»,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/ - неограниченный доступ для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зарегистрированн ых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пользователей</w:t>
            </w:r>
          </w:p>
        </w:tc>
      </w:tr>
      <w:tr w:rsidR="00E934D1" w:rsidRPr="00C867B1" w:rsidTr="00794FD2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.4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Залозная Д.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Системный анализ в менеджменте: учебн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о-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методическое пособие для студентов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Москва|Берлин: Дирек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т-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Медиа, 2017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/ - неограниченный доступ для </w:t>
            </w:r>
            <w:proofErr w:type="gramStart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зарегистрированн ых</w:t>
            </w:r>
            <w:proofErr w:type="gramEnd"/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пользователей</w:t>
            </w:r>
          </w:p>
        </w:tc>
      </w:tr>
      <w:tr w:rsidR="00E934D1" w:rsidRPr="00C867B1" w:rsidTr="00794FD2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6.2. Перечень ресурсов информационно-телекоммуникационной сети "Интернет"</w:t>
            </w:r>
          </w:p>
        </w:tc>
      </w:tr>
      <w:tr w:rsidR="00E934D1" w:rsidRPr="00C867B1" w:rsidTr="00794FD2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СПАРК Проверка контрагента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spark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interfax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</w:tr>
      <w:tr w:rsidR="00E934D1" w:rsidRPr="00C867B1" w:rsidTr="00794FD2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proofErr w:type="gramEnd"/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федеральная служба государственной статистики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qks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</w:tr>
      <w:tr w:rsidR="00E934D1" w:rsidTr="00794FD2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6.3. Перечень программного обеспечения</w:t>
            </w:r>
          </w:p>
        </w:tc>
      </w:tr>
      <w:tr w:rsidR="00E934D1" w:rsidTr="00794FD2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E934D1" w:rsidTr="00794FD2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E934D1" w:rsidTr="00794FD2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 +</w:t>
            </w:r>
          </w:p>
        </w:tc>
      </w:tr>
      <w:tr w:rsidR="00E934D1" w:rsidTr="00794FD2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6.4.2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Гарант</w:t>
            </w:r>
          </w:p>
        </w:tc>
      </w:tr>
      <w:tr w:rsidR="00E934D1" w:rsidTr="00794FD2">
        <w:trPr>
          <w:trHeight w:hRule="exact" w:val="277"/>
        </w:trPr>
        <w:tc>
          <w:tcPr>
            <w:tcW w:w="710" w:type="dxa"/>
          </w:tcPr>
          <w:p w:rsidR="00E934D1" w:rsidRDefault="00E934D1" w:rsidP="00794FD2"/>
        </w:tc>
        <w:tc>
          <w:tcPr>
            <w:tcW w:w="58" w:type="dxa"/>
          </w:tcPr>
          <w:p w:rsidR="00E934D1" w:rsidRDefault="00E934D1" w:rsidP="00794FD2"/>
        </w:tc>
        <w:tc>
          <w:tcPr>
            <w:tcW w:w="1929" w:type="dxa"/>
          </w:tcPr>
          <w:p w:rsidR="00E934D1" w:rsidRDefault="00E934D1" w:rsidP="00794FD2"/>
        </w:tc>
        <w:tc>
          <w:tcPr>
            <w:tcW w:w="1986" w:type="dxa"/>
          </w:tcPr>
          <w:p w:rsidR="00E934D1" w:rsidRDefault="00E934D1" w:rsidP="00794FD2"/>
        </w:tc>
        <w:tc>
          <w:tcPr>
            <w:tcW w:w="2127" w:type="dxa"/>
          </w:tcPr>
          <w:p w:rsidR="00E934D1" w:rsidRDefault="00E934D1" w:rsidP="00794FD2"/>
        </w:tc>
        <w:tc>
          <w:tcPr>
            <w:tcW w:w="2269" w:type="dxa"/>
          </w:tcPr>
          <w:p w:rsidR="00E934D1" w:rsidRDefault="00E934D1" w:rsidP="00794FD2"/>
        </w:tc>
        <w:tc>
          <w:tcPr>
            <w:tcW w:w="710" w:type="dxa"/>
          </w:tcPr>
          <w:p w:rsidR="00E934D1" w:rsidRDefault="00E934D1" w:rsidP="00794FD2"/>
        </w:tc>
        <w:tc>
          <w:tcPr>
            <w:tcW w:w="993" w:type="dxa"/>
          </w:tcPr>
          <w:p w:rsidR="00E934D1" w:rsidRDefault="00E934D1" w:rsidP="00794FD2"/>
        </w:tc>
      </w:tr>
      <w:tr w:rsidR="00E934D1" w:rsidRPr="00C867B1" w:rsidTr="00794FD2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7. МАТЕРИАЛЬНО-ТЕХНИЧЕСКОЕ ОБЕСПЕЧЕНИЕ ДИСЦИПЛИНЫ (МОДУЛЯ)</w:t>
            </w:r>
          </w:p>
        </w:tc>
      </w:tr>
      <w:tr w:rsidR="00E934D1" w:rsidRPr="00C867B1" w:rsidTr="00794FD2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Default="00E934D1" w:rsidP="00794F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 Для проведения лекционных занятий и лабораторных работ используется демонстрационное оборудование.</w:t>
            </w:r>
          </w:p>
        </w:tc>
      </w:tr>
      <w:tr w:rsidR="00E934D1" w:rsidRPr="00C867B1" w:rsidTr="00794FD2">
        <w:trPr>
          <w:trHeight w:hRule="exact" w:val="277"/>
        </w:trPr>
        <w:tc>
          <w:tcPr>
            <w:tcW w:w="710" w:type="dxa"/>
          </w:tcPr>
          <w:p w:rsidR="00E934D1" w:rsidRPr="00C867B1" w:rsidRDefault="00E934D1" w:rsidP="00794FD2"/>
        </w:tc>
        <w:tc>
          <w:tcPr>
            <w:tcW w:w="58" w:type="dxa"/>
          </w:tcPr>
          <w:p w:rsidR="00E934D1" w:rsidRPr="00C867B1" w:rsidRDefault="00E934D1" w:rsidP="00794FD2"/>
        </w:tc>
        <w:tc>
          <w:tcPr>
            <w:tcW w:w="1929" w:type="dxa"/>
          </w:tcPr>
          <w:p w:rsidR="00E934D1" w:rsidRPr="00C867B1" w:rsidRDefault="00E934D1" w:rsidP="00794FD2"/>
        </w:tc>
        <w:tc>
          <w:tcPr>
            <w:tcW w:w="1986" w:type="dxa"/>
          </w:tcPr>
          <w:p w:rsidR="00E934D1" w:rsidRPr="00C867B1" w:rsidRDefault="00E934D1" w:rsidP="00794FD2"/>
        </w:tc>
        <w:tc>
          <w:tcPr>
            <w:tcW w:w="2127" w:type="dxa"/>
          </w:tcPr>
          <w:p w:rsidR="00E934D1" w:rsidRPr="00C867B1" w:rsidRDefault="00E934D1" w:rsidP="00794FD2"/>
        </w:tc>
        <w:tc>
          <w:tcPr>
            <w:tcW w:w="2269" w:type="dxa"/>
          </w:tcPr>
          <w:p w:rsidR="00E934D1" w:rsidRPr="00C867B1" w:rsidRDefault="00E934D1" w:rsidP="00794FD2"/>
        </w:tc>
        <w:tc>
          <w:tcPr>
            <w:tcW w:w="710" w:type="dxa"/>
          </w:tcPr>
          <w:p w:rsidR="00E934D1" w:rsidRPr="00C867B1" w:rsidRDefault="00E934D1" w:rsidP="00794FD2"/>
        </w:tc>
        <w:tc>
          <w:tcPr>
            <w:tcW w:w="993" w:type="dxa"/>
          </w:tcPr>
          <w:p w:rsidR="00E934D1" w:rsidRPr="00C867B1" w:rsidRDefault="00E934D1" w:rsidP="00794FD2"/>
        </w:tc>
      </w:tr>
      <w:tr w:rsidR="00E934D1" w:rsidRPr="00C867B1" w:rsidTr="00794FD2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8. МЕТОДИЧЕСКИЕ УКАЗАНИЯ ДЛЯ </w:t>
            </w:r>
            <w:proofErr w:type="gramStart"/>
            <w:r w:rsidRPr="00C867B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ОБУЧАЮЩИХСЯ</w:t>
            </w:r>
            <w:proofErr w:type="gramEnd"/>
            <w:r w:rsidRPr="00C867B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ПО ОСВОЕНИЮ ДИСЦИПЛИНЫ (МОДУЛЯ)</w:t>
            </w:r>
          </w:p>
        </w:tc>
      </w:tr>
      <w:tr w:rsidR="00E934D1" w:rsidRPr="00C867B1" w:rsidTr="00794FD2">
        <w:trPr>
          <w:trHeight w:hRule="exact" w:val="478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934D1" w:rsidRPr="00C867B1" w:rsidRDefault="00E934D1" w:rsidP="00794FD2">
            <w:pPr>
              <w:spacing w:after="0" w:line="240" w:lineRule="auto"/>
              <w:rPr>
                <w:sz w:val="19"/>
                <w:szCs w:val="19"/>
              </w:rPr>
            </w:pPr>
            <w:r w:rsidRPr="00C867B1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E934D1" w:rsidRPr="00C867B1" w:rsidRDefault="00E934D1" w:rsidP="00E934D1"/>
    <w:p w:rsidR="00D71CFD" w:rsidRDefault="00D71CFD"/>
    <w:p w:rsidR="00D71CFD" w:rsidRDefault="00D71CFD"/>
    <w:p w:rsidR="00D71CFD" w:rsidRDefault="00D71CFD">
      <w:r>
        <w:rPr>
          <w:noProof/>
        </w:rPr>
        <w:lastRenderedPageBreak/>
        <w:drawing>
          <wp:inline distT="0" distB="0" distL="0" distR="0">
            <wp:extent cx="6467475" cy="86010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CFD" w:rsidRDefault="00D71CFD"/>
    <w:p w:rsidR="00D71CFD" w:rsidRDefault="00D71CFD"/>
    <w:p w:rsidR="00D71CFD" w:rsidRPr="00D71CFD" w:rsidRDefault="00D71CFD" w:rsidP="00D71CFD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sdt>
      <w:sdtPr>
        <w:rPr>
          <w:rFonts w:ascii="Times New Roman" w:eastAsia="Times New Roman" w:hAnsi="Times New Roman" w:cs="Times New Roman"/>
          <w:sz w:val="24"/>
          <w:szCs w:val="24"/>
        </w:rPr>
        <w:id w:val="-672716992"/>
        <w:docPartObj>
          <w:docPartGallery w:val="Table of Contents"/>
          <w:docPartUnique/>
        </w:docPartObj>
      </w:sdtPr>
      <w:sdtContent>
        <w:p w:rsidR="00D71CFD" w:rsidRPr="00D71CFD" w:rsidRDefault="00D71CFD" w:rsidP="00D71CFD">
          <w:pPr>
            <w:keepNext/>
            <w:keepLines/>
            <w:spacing w:before="480" w:after="0" w:line="360" w:lineRule="auto"/>
            <w:jc w:val="center"/>
            <w:rPr>
              <w:rFonts w:ascii="Times New Roman" w:eastAsia="Times New Roman" w:hAnsi="Times New Roman" w:cs="Times New Roman"/>
              <w:b/>
              <w:bCs/>
              <w:color w:val="365F91" w:themeColor="accent1" w:themeShade="BF"/>
              <w:sz w:val="24"/>
              <w:szCs w:val="24"/>
            </w:rPr>
          </w:pPr>
          <w:r w:rsidRPr="00D71CFD">
            <w:rPr>
              <w:rFonts w:ascii="Times New Roman" w:eastAsia="Times New Roman" w:hAnsi="Times New Roman" w:cs="Times New Roman"/>
              <w:b/>
              <w:bCs/>
              <w:color w:val="365F91" w:themeColor="accent1" w:themeShade="BF"/>
              <w:sz w:val="24"/>
              <w:szCs w:val="24"/>
            </w:rPr>
            <w:t>Оглавление</w:t>
          </w:r>
        </w:p>
        <w:p w:rsidR="00D71CFD" w:rsidRPr="00D71CFD" w:rsidRDefault="00D71CFD" w:rsidP="00D71CFD">
          <w:pPr>
            <w:spacing w:after="0" w:line="36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</w:p>
        <w:p w:rsidR="00D71CFD" w:rsidRPr="00D71CFD" w:rsidRDefault="00D71CFD" w:rsidP="00D71CFD">
          <w:pPr>
            <w:spacing w:after="0" w:line="36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</w:p>
        <w:p w:rsidR="00D71CFD" w:rsidRPr="00D71CFD" w:rsidRDefault="00D71CFD" w:rsidP="00D71CFD">
          <w:pPr>
            <w:spacing w:after="0" w:line="36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  <w:r w:rsidRPr="00D71CFD">
            <w:rPr>
              <w:rFonts w:ascii="Times New Roman" w:eastAsia="Times New Roman" w:hAnsi="Times New Roman" w:cs="Times New Roman"/>
              <w:sz w:val="24"/>
              <w:szCs w:val="24"/>
            </w:rPr>
            <w:t>1 Перечень компетенций с указанием этапов их формирования в процессе освоения образовательной программы</w:t>
          </w:r>
          <w:r w:rsidRPr="00D71CFD">
            <w:rPr>
              <w:rFonts w:ascii="Times New Roman" w:eastAsia="Times New Roman" w:hAnsi="Times New Roman" w:cs="Times New Roman"/>
              <w:sz w:val="24"/>
              <w:szCs w:val="24"/>
            </w:rPr>
            <w:tab/>
            <w:t>3</w:t>
          </w:r>
        </w:p>
        <w:p w:rsidR="00D71CFD" w:rsidRPr="00D71CFD" w:rsidRDefault="00D71CFD" w:rsidP="00D71CFD">
          <w:pPr>
            <w:spacing w:after="0" w:line="36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  <w:r w:rsidRPr="00D71CFD">
            <w:rPr>
              <w:rFonts w:ascii="Times New Roman" w:eastAsia="Times New Roman" w:hAnsi="Times New Roman" w:cs="Times New Roman"/>
              <w:sz w:val="24"/>
              <w:szCs w:val="24"/>
            </w:rPr>
            <w:t>2 Описание показателей и критериев оценивания компетенций на различных этапах их формирования, описание шкал оценивания</w:t>
          </w:r>
          <w:r w:rsidRPr="00D71CFD">
            <w:rPr>
              <w:rFonts w:ascii="Times New Roman" w:eastAsia="Times New Roman" w:hAnsi="Times New Roman" w:cs="Times New Roman"/>
              <w:sz w:val="24"/>
              <w:szCs w:val="24"/>
            </w:rPr>
            <w:tab/>
            <w:t>3</w:t>
          </w:r>
        </w:p>
        <w:p w:rsidR="00D71CFD" w:rsidRPr="00D71CFD" w:rsidRDefault="00D71CFD" w:rsidP="00D71CFD">
          <w:pPr>
            <w:tabs>
              <w:tab w:val="right" w:leader="dot" w:pos="9345"/>
            </w:tabs>
            <w:spacing w:after="100" w:line="24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  <w:r w:rsidRPr="00D71CFD">
            <w:rPr>
              <w:rFonts w:ascii="Times New Roman" w:eastAsia="Times New Roman" w:hAnsi="Times New Roman" w:cs="Times New Roman"/>
              <w:sz w:val="24"/>
              <w:szCs w:val="24"/>
            </w:rPr>
  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  </w:r>
          <w:r w:rsidRPr="00D71CFD">
            <w:rPr>
              <w:rFonts w:ascii="Times New Roman" w:eastAsia="Times New Roman" w:hAnsi="Times New Roman" w:cs="Times New Roman"/>
              <w:sz w:val="24"/>
              <w:szCs w:val="24"/>
            </w:rPr>
            <w:tab/>
            <w:t>5</w:t>
          </w:r>
        </w:p>
        <w:p w:rsidR="00D71CFD" w:rsidRPr="00D71CFD" w:rsidRDefault="00D71CFD" w:rsidP="00D71CFD">
          <w:pPr>
            <w:tabs>
              <w:tab w:val="right" w:leader="dot" w:pos="9345"/>
            </w:tabs>
            <w:spacing w:after="100" w:line="240" w:lineRule="auto"/>
            <w:rPr>
              <w:rFonts w:ascii="Calibri" w:eastAsia="Times New Roman" w:hAnsi="Calibri" w:cs="Times New Roman"/>
              <w:noProof/>
              <w:sz w:val="24"/>
              <w:szCs w:val="24"/>
            </w:rPr>
          </w:pPr>
          <w:r w:rsidRPr="00D71CFD">
            <w:rPr>
              <w:rFonts w:ascii="Times New Roman" w:eastAsia="Times New Roman" w:hAnsi="Times New Roman" w:cs="Times New Roman"/>
              <w:sz w:val="24"/>
              <w:szCs w:val="24"/>
            </w:rPr>
            <w:t xml:space="preserve"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 </w:t>
          </w:r>
          <w:r w:rsidRPr="00D71CFD">
            <w:rPr>
              <w:rFonts w:ascii="Times New Roman" w:eastAsia="Times New Roman" w:hAnsi="Times New Roman" w:cs="Times New Roman"/>
              <w:sz w:val="24"/>
              <w:szCs w:val="24"/>
            </w:rPr>
            <w:fldChar w:fldCharType="begin"/>
          </w:r>
          <w:r w:rsidRPr="00D71CFD">
            <w:rPr>
              <w:rFonts w:ascii="Times New Roman" w:eastAsia="Times New Roman" w:hAnsi="Times New Roman" w:cs="Times New Roman"/>
              <w:sz w:val="24"/>
              <w:szCs w:val="24"/>
            </w:rPr>
            <w:instrText xml:space="preserve"> TOC \o "1-3" \h \z \u </w:instrText>
          </w:r>
          <w:r w:rsidRPr="00D71CFD">
            <w:rPr>
              <w:rFonts w:ascii="Times New Roman" w:eastAsia="Times New Roman" w:hAnsi="Times New Roman" w:cs="Times New Roman"/>
              <w:sz w:val="24"/>
              <w:szCs w:val="24"/>
            </w:rPr>
            <w:fldChar w:fldCharType="separate"/>
          </w:r>
        </w:p>
        <w:p w:rsidR="00D71CFD" w:rsidRPr="00D71CFD" w:rsidRDefault="00D71CFD" w:rsidP="00D71CFD">
          <w:pPr>
            <w:tabs>
              <w:tab w:val="right" w:leader="dot" w:pos="9345"/>
            </w:tabs>
            <w:spacing w:after="100" w:line="240" w:lineRule="auto"/>
            <w:rPr>
              <w:rFonts w:ascii="Calibri" w:eastAsia="Times New Roman" w:hAnsi="Calibri" w:cs="Times New Roman"/>
              <w:noProof/>
              <w:sz w:val="24"/>
              <w:szCs w:val="24"/>
            </w:rPr>
          </w:pPr>
        </w:p>
        <w:p w:rsidR="00D71CFD" w:rsidRPr="00D71CFD" w:rsidRDefault="00D71CFD" w:rsidP="00D71CFD">
          <w:pPr>
            <w:spacing w:after="0" w:line="36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  <w:r w:rsidRPr="00D71CFD">
            <w:rPr>
              <w:rFonts w:ascii="Times New Roman" w:eastAsia="Times New Roman" w:hAnsi="Times New Roman" w:cs="Times New Roman"/>
              <w:b/>
              <w:bCs/>
              <w:sz w:val="24"/>
              <w:szCs w:val="24"/>
            </w:rPr>
            <w:fldChar w:fldCharType="end"/>
          </w:r>
        </w:p>
      </w:sdtContent>
    </w:sdt>
    <w:p w:rsidR="00D71CFD" w:rsidRPr="00D71CFD" w:rsidRDefault="00D71CFD" w:rsidP="00D71CF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71CFD" w:rsidRPr="00D71CFD" w:rsidRDefault="00D71CFD" w:rsidP="00D71CF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71CFD" w:rsidRPr="00D71CFD" w:rsidRDefault="00D71CFD" w:rsidP="00D71CF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71CFD" w:rsidRPr="00D71CFD" w:rsidRDefault="00D71CFD" w:rsidP="00D71CF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71CFD" w:rsidRPr="00D71CFD" w:rsidRDefault="00D71CFD" w:rsidP="00D71CF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71CFD" w:rsidRPr="00D71CFD" w:rsidRDefault="00D71CFD" w:rsidP="00D71CF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71CFD" w:rsidRPr="00D71CFD" w:rsidRDefault="00D71CFD" w:rsidP="00D71CF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71CFD" w:rsidRPr="00D71CFD" w:rsidRDefault="00D71CFD" w:rsidP="00D71CF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71CFD" w:rsidRPr="00D71CFD" w:rsidRDefault="00D71CFD" w:rsidP="00D71CF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71CFD" w:rsidRPr="00D71CFD" w:rsidRDefault="00D71CFD" w:rsidP="00D71CF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71CFD" w:rsidRPr="00D71CFD" w:rsidRDefault="00D71CFD" w:rsidP="00D71CF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71CFD" w:rsidRPr="00D71CFD" w:rsidRDefault="00D71CFD" w:rsidP="00D71CF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71CFD" w:rsidRPr="00D71CFD" w:rsidRDefault="00D71CFD" w:rsidP="00D71CF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71CFD" w:rsidRPr="00D71CFD" w:rsidRDefault="00D71CFD" w:rsidP="00D71CFD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 w:themeColor="accent1" w:themeShade="BF"/>
          <w:sz w:val="24"/>
          <w:szCs w:val="24"/>
        </w:rPr>
      </w:pPr>
      <w:bookmarkStart w:id="1" w:name="_Toc420739500"/>
      <w:r w:rsidRPr="00D71CFD">
        <w:rPr>
          <w:rFonts w:ascii="Cambria" w:eastAsia="Times New Roman" w:hAnsi="Cambria" w:cs="Times New Roman"/>
          <w:b/>
          <w:bCs/>
          <w:color w:val="365F91" w:themeColor="accent1" w:themeShade="BF"/>
          <w:sz w:val="24"/>
          <w:szCs w:val="24"/>
        </w:rPr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D71CFD" w:rsidRPr="00D71CFD" w:rsidRDefault="00D71CFD" w:rsidP="00D71CFD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71CFD" w:rsidRPr="00D71CFD" w:rsidRDefault="00D71CFD" w:rsidP="00D71CFD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D71CFD" w:rsidRPr="00D71CFD" w:rsidRDefault="00D71CFD" w:rsidP="00D71CFD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2. Описание показателей и критериев оценивания компетенций на различных этапах их формирования, описание шкал оценивания  </w:t>
      </w:r>
    </w:p>
    <w:p w:rsidR="00D71CFD" w:rsidRPr="00D71CFD" w:rsidRDefault="00D71CFD" w:rsidP="00D71CFD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sz w:val="28"/>
          <w:szCs w:val="28"/>
        </w:rPr>
        <w:t xml:space="preserve">2.1. Показатели и критерии оценивания компетенций:  </w:t>
      </w:r>
    </w:p>
    <w:tbl>
      <w:tblPr>
        <w:tblW w:w="8616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91"/>
        <w:gridCol w:w="2232"/>
        <w:gridCol w:w="2265"/>
        <w:gridCol w:w="1683"/>
      </w:tblGrid>
      <w:tr w:rsidR="00D71CFD" w:rsidRPr="00D71CFD" w:rsidTr="00D71CFD">
        <w:trPr>
          <w:trHeight w:val="752"/>
        </w:trPr>
        <w:tc>
          <w:tcPr>
            <w:tcW w:w="2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ЗУН, составляющие компетенцию 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Показатели оценивания</w:t>
            </w:r>
          </w:p>
        </w:tc>
        <w:tc>
          <w:tcPr>
            <w:tcW w:w="2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Критерии оценивания</w:t>
            </w:r>
          </w:p>
        </w:tc>
        <w:tc>
          <w:tcPr>
            <w:tcW w:w="19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Средства оценивания</w:t>
            </w:r>
          </w:p>
        </w:tc>
      </w:tr>
      <w:tr w:rsidR="00D71CFD" w:rsidRPr="00D71CFD" w:rsidTr="00D71CFD">
        <w:trPr>
          <w:trHeight w:val="361"/>
        </w:trPr>
        <w:tc>
          <w:tcPr>
            <w:tcW w:w="861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ПК</w:t>
            </w:r>
            <w:proofErr w:type="gramStart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proofErr w:type="gramEnd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способностью собрать и проанализировать исходные данные, необходимые для расчета экономических и социально-экономических показателей, характеризующих деятельность хозяйствующих субъектов</w:t>
            </w:r>
          </w:p>
        </w:tc>
      </w:tr>
      <w:tr w:rsidR="00D71CFD" w:rsidRPr="00D71CFD" w:rsidTr="00D71CFD">
        <w:trPr>
          <w:trHeight w:val="532"/>
        </w:trPr>
        <w:tc>
          <w:tcPr>
            <w:tcW w:w="2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  <w:t xml:space="preserve">Знать методы сбора информации необходимой для расчета экономических показателей, характеризующих деятельность организации, методы </w:t>
            </w:r>
            <w:proofErr w:type="gramStart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бизнес-анализа</w:t>
            </w:r>
            <w:proofErr w:type="gramEnd"/>
          </w:p>
          <w:p w:rsidR="00D71CFD" w:rsidRPr="00D71CFD" w:rsidRDefault="00D71CFD" w:rsidP="00D71CF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Уметь грамотно использовать источники экономической информации для проведения </w:t>
            </w:r>
            <w:proofErr w:type="gramStart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бизнес-анализа</w:t>
            </w:r>
            <w:proofErr w:type="gramEnd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,  выявлять заинтересованные стороны и их требования, обобщать информацию, осуществлять ее первичную обработку и представлять информацию в различных формах для проведения бизнес-анализа хозяйствующего субъекта, выполнять расчеты всех необходимых экономических и социально-экономических показателей, грамотно формулировать развернутые экономические выводы</w:t>
            </w:r>
          </w:p>
          <w:p w:rsidR="00D71CFD" w:rsidRPr="00D71CFD" w:rsidRDefault="00D71CFD" w:rsidP="00D71CF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  <w:t>Владеть техникой расчета и методами аналитической обработки экономических и социально-экономических показателей, характеризующих деятельность хозяйствующего субъекта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поиск и сбор необходимой литературы,  использование отчетности организации для анализа, </w:t>
            </w:r>
          </w:p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использование современных информационн</w:t>
            </w:r>
            <w:proofErr w:type="gramStart"/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о-</w:t>
            </w:r>
            <w:proofErr w:type="gramEnd"/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коммуникационных технологий  и глобальных информационных ресурсов для анализа, формирование программы исследования и подготовка аналитического отчета </w:t>
            </w:r>
          </w:p>
        </w:tc>
        <w:tc>
          <w:tcPr>
            <w:tcW w:w="2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полнота и содержательность ответа, соответствие представленных результатов сущности исследования (работы); умение приводить примеры;  умение обосновывать свою позицию; правильность расчетов и грамотность аналитических выводов;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обоснованность обращения к базам данных;</w:t>
            </w:r>
            <w:proofErr w:type="gramEnd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целенаправленность поиска и отбора; объем </w:t>
            </w:r>
            <w:proofErr w:type="gramStart"/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выполненных</w:t>
            </w:r>
            <w:proofErr w:type="gramEnd"/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работы (в полном, не полном объеме);</w:t>
            </w:r>
          </w:p>
        </w:tc>
        <w:tc>
          <w:tcPr>
            <w:tcW w:w="19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 – опрос (модуль 1. вопросы 1-5)</w:t>
            </w:r>
          </w:p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К – кейсы (кейс 1), К</w:t>
            </w:r>
            <w:proofErr w:type="gramStart"/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З–</w:t>
            </w:r>
            <w:proofErr w:type="gramEnd"/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контрольное задание (вариант 1), КР -  курсовая работа (темы 1-10), КС – круглый стол (темы 1-10) </w:t>
            </w:r>
          </w:p>
        </w:tc>
      </w:tr>
      <w:tr w:rsidR="00D71CFD" w:rsidRPr="00D71CFD" w:rsidTr="00D71CFD">
        <w:trPr>
          <w:trHeight w:val="532"/>
        </w:trPr>
        <w:tc>
          <w:tcPr>
            <w:tcW w:w="861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ПК-5 - способность анализировать и интерпретировать финансовую, бухгалтерскую и иную информацию, содержащуюся в отчетности предприятий различных форм собственности, организаций, ведомств и т.д. и использовать полученные сведения для принятия управленческих решений</w:t>
            </w:r>
          </w:p>
        </w:tc>
      </w:tr>
      <w:tr w:rsidR="00D71CFD" w:rsidRPr="00D71CFD" w:rsidTr="00D71CFD">
        <w:trPr>
          <w:trHeight w:val="2005"/>
        </w:trPr>
        <w:tc>
          <w:tcPr>
            <w:tcW w:w="2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Знать основные методы сбора данных финансовой, бухгалтерской и иной информации, методами аналитических исследований, основы моделирования </w:t>
            </w:r>
            <w:proofErr w:type="gramStart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экономических процессов</w:t>
            </w:r>
            <w:proofErr w:type="gramEnd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системного анализа, основы анализа предприятий различных форм собственности, организаций, ведомств и т.д.</w:t>
            </w:r>
          </w:p>
          <w:p w:rsidR="00D71CFD" w:rsidRPr="00D71CFD" w:rsidRDefault="00D71CFD" w:rsidP="00D71CF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Уметь применять информационные технологии для проведения аналитической работы, формировать развернутую программу проведения </w:t>
            </w:r>
            <w:proofErr w:type="gramStart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бизнес-анализа</w:t>
            </w:r>
            <w:proofErr w:type="gramEnd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, формулировать грамотные аналитические выводы, формулировать несколько вариантов управленческих решений в целях улучшения ситуации</w:t>
            </w:r>
          </w:p>
          <w:p w:rsidR="00D71CFD" w:rsidRPr="00D71CFD" w:rsidRDefault="00D71CFD" w:rsidP="00D71CF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- Владеть навыками сбора требований заинтересованных сторон, навыками реализации программы аналитического исследования, развернутого описания необходимой методики, с учетом особенностей деятельности организации на основе выявленных проблем или в целях реализации ее возможностей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сбор и/или формирование требований заинтересованных сторон, составление аналитической записки/отчета с  использованием методов </w:t>
            </w:r>
            <w:proofErr w:type="gramStart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бизнес-анализа</w:t>
            </w:r>
            <w:proofErr w:type="gramEnd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, подготовка программы анализа и формирование отчета на основе</w:t>
            </w:r>
          </w:p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владения инициативой «гибкое мышление»</w:t>
            </w:r>
          </w:p>
        </w:tc>
        <w:tc>
          <w:tcPr>
            <w:tcW w:w="2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полнота и содержательность ответа; умение приводить примеры;  умение обосновывать свою позицию; правильность расчетов и грамотность аналитических выводов;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обоснованность обращения к базам данных;</w:t>
            </w: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целенаправленность поиска и отбора; объем выполненных работ (в полном, не полном объеме)</w:t>
            </w:r>
            <w:proofErr w:type="gramEnd"/>
          </w:p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19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О – опрос (модуль 1. вопросы 1-8)</w:t>
            </w:r>
          </w:p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СЗ ситуационные задания (ситуационное задание 1), </w:t>
            </w:r>
            <w:proofErr w:type="gramStart"/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КЗ</w:t>
            </w:r>
            <w:proofErr w:type="gramEnd"/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– контрольное задание (вариант 2), КР -  курсовая работа (темы 1-10),  КС – круглый стол (темы 1-11)  </w:t>
            </w:r>
          </w:p>
        </w:tc>
      </w:tr>
      <w:tr w:rsidR="00D71CFD" w:rsidRPr="00D71CFD" w:rsidTr="00D71CFD">
        <w:trPr>
          <w:trHeight w:val="532"/>
        </w:trPr>
        <w:tc>
          <w:tcPr>
            <w:tcW w:w="861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ПК-10 – способность использовать для решения коммуникативных задач современные технические средства и информационные технологии</w:t>
            </w:r>
          </w:p>
        </w:tc>
      </w:tr>
      <w:tr w:rsidR="00D71CFD" w:rsidRPr="00D71CFD" w:rsidTr="00D71CFD">
        <w:trPr>
          <w:trHeight w:val="2005"/>
        </w:trPr>
        <w:tc>
          <w:tcPr>
            <w:tcW w:w="2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- Знать основные методы сбора данных финансовой, бухгалтерской и иной информации, методами аналитических исследований, основы моделирования </w:t>
            </w:r>
            <w:proofErr w:type="gramStart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экономических процессов</w:t>
            </w:r>
            <w:proofErr w:type="gramEnd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системного анализа, основы анализа предприятий различных форм собственности, организаций, ведомств и т.д.</w:t>
            </w:r>
          </w:p>
          <w:p w:rsidR="00D71CFD" w:rsidRPr="00D71CFD" w:rsidRDefault="00D71CFD" w:rsidP="00D71CF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Уметь применять информационные технологии для проведения аналитической работы, формировать развернутую программу проведения </w:t>
            </w:r>
            <w:proofErr w:type="gramStart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бизнес-анализа</w:t>
            </w:r>
            <w:proofErr w:type="gramEnd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, формулировать грамотные аналитические выводы, формулировать несколько вариантов управленческих решений в целях улучшения ситуации</w:t>
            </w:r>
          </w:p>
          <w:p w:rsidR="00D71CFD" w:rsidRPr="00D71CFD" w:rsidRDefault="00D71CFD" w:rsidP="00D71CF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- Владеть навыками сбора требований заинтересованных сторон, навыками реализации программы аналитического исследования, развернутого описания необходимой методики, с учетом особенностей деятельности организации на основе выявленных проблем или в целях реализации ее возможностей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сбор и/или формирование требований заинтересованных сторон, составление аналитической записки/отчета с  использованием методов </w:t>
            </w:r>
            <w:proofErr w:type="gramStart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бизнес-анализа</w:t>
            </w:r>
            <w:proofErr w:type="gramEnd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, подготовка программы анализа и формирование отчета на основе</w:t>
            </w:r>
          </w:p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владения инициативой «гибкое мышление»</w:t>
            </w:r>
          </w:p>
        </w:tc>
        <w:tc>
          <w:tcPr>
            <w:tcW w:w="2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полнота и содержательность ответа; умение приводить примеры;  умение обосновывать свою позицию; правильность расчетов и грамотность аналитических выводов;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обоснованность обращения к базам данных;</w:t>
            </w: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целенаправленность поиска и отбора; объем выполненных работ (в полном, не полном объеме)</w:t>
            </w:r>
            <w:proofErr w:type="gramEnd"/>
          </w:p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19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О – опрос (модуль 1. вопросы 3-8)</w:t>
            </w:r>
          </w:p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СЗ ситуационные задания (ситуационное задание 1), </w:t>
            </w:r>
            <w:proofErr w:type="gramStart"/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КЗ</w:t>
            </w:r>
            <w:proofErr w:type="gramEnd"/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– контрольное задание (вариант 1,2), КР -  курсовая работа (темы 1-10),  КС – круглый стол (темы 12-14)  </w:t>
            </w:r>
          </w:p>
        </w:tc>
      </w:tr>
    </w:tbl>
    <w:p w:rsidR="00D71CFD" w:rsidRPr="00D71CFD" w:rsidRDefault="00D71CFD" w:rsidP="00D71CF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D71CFD" w:rsidRPr="00D71CFD" w:rsidRDefault="00D71CFD" w:rsidP="00D71CF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D71CFD" w:rsidRPr="00D71CFD" w:rsidRDefault="00D71CFD" w:rsidP="00D71CFD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sz w:val="28"/>
          <w:szCs w:val="28"/>
        </w:rPr>
        <w:t xml:space="preserve">2.2 Шкалы оценивания:   </w:t>
      </w:r>
    </w:p>
    <w:p w:rsidR="00D71CFD" w:rsidRPr="00D71CFD" w:rsidRDefault="00D71CFD" w:rsidP="00D71CFD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sz w:val="28"/>
          <w:szCs w:val="28"/>
        </w:rPr>
        <w:t>Текущий контроль успеваемости и промежуточная аттестация осуществляется в рамках накопительной балльно-рейтинговой системы в 100-балльной шкале:</w:t>
      </w:r>
    </w:p>
    <w:p w:rsidR="00D71CFD" w:rsidRPr="00D71CFD" w:rsidRDefault="00D71CFD" w:rsidP="00D71CFD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D71CFD">
        <w:rPr>
          <w:rFonts w:ascii="Times New Roman" w:eastAsia="Times New Roman" w:hAnsi="Times New Roman" w:cs="Times New Roman"/>
          <w:sz w:val="28"/>
          <w:szCs w:val="28"/>
        </w:rPr>
        <w:t>- 84-100 баллов (оценка «отлично»)</w:t>
      </w:r>
      <w:r w:rsidRPr="00D71CFD">
        <w:rPr>
          <w:rFonts w:ascii="Times New Roman" w:eastAsia="Times New Roman" w:hAnsi="Times New Roman" w:cs="Times New Roman"/>
          <w:iCs/>
          <w:spacing w:val="-1"/>
          <w:sz w:val="28"/>
          <w:szCs w:val="28"/>
        </w:rPr>
        <w:t xml:space="preserve"> - изложенный материал фактически верен, </w:t>
      </w:r>
      <w:r w:rsidRPr="00D71CFD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наличие глубоких исчерпывающих знаний в объеме пройденной </w:t>
      </w:r>
      <w:r w:rsidRPr="00D71CFD">
        <w:rPr>
          <w:rFonts w:ascii="Times New Roman" w:eastAsia="Times New Roman" w:hAnsi="Times New Roman" w:cs="Times New Roman"/>
          <w:sz w:val="28"/>
          <w:szCs w:val="28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D71CFD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ных знаний на </w:t>
      </w:r>
      <w:r w:rsidRPr="00D71CFD">
        <w:rPr>
          <w:rFonts w:ascii="Times New Roman" w:eastAsia="Times New Roman" w:hAnsi="Times New Roman" w:cs="Times New Roman"/>
          <w:spacing w:val="-1"/>
          <w:sz w:val="28"/>
          <w:szCs w:val="28"/>
        </w:rPr>
        <w:lastRenderedPageBreak/>
        <w:t xml:space="preserve">практике, грамотное и логически стройное изложение материала </w:t>
      </w:r>
      <w:r w:rsidRPr="00D71CFD">
        <w:rPr>
          <w:rFonts w:ascii="Times New Roman" w:eastAsia="Times New Roman" w:hAnsi="Times New Roman" w:cs="Times New Roman"/>
          <w:sz w:val="28"/>
          <w:szCs w:val="28"/>
        </w:rPr>
        <w:t>при ответе, усвоение основной и знакомство с дополнительной литературой;</w:t>
      </w:r>
      <w:proofErr w:type="gramEnd"/>
    </w:p>
    <w:p w:rsidR="00D71CFD" w:rsidRPr="00D71CFD" w:rsidRDefault="00D71CFD" w:rsidP="00D71CFD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sz w:val="28"/>
          <w:szCs w:val="28"/>
        </w:rPr>
        <w:t>- 67-83 баллов (оценка «хорошо»)</w:t>
      </w:r>
      <w:r w:rsidRPr="00D71CFD">
        <w:rPr>
          <w:rFonts w:ascii="Times New Roman" w:eastAsia="Times New Roman" w:hAnsi="Times New Roman" w:cs="Times New Roman"/>
          <w:iCs/>
          <w:spacing w:val="-1"/>
          <w:sz w:val="28"/>
          <w:szCs w:val="28"/>
        </w:rPr>
        <w:t xml:space="preserve"> - </w:t>
      </w:r>
      <w:r w:rsidRPr="00D71CFD">
        <w:rPr>
          <w:rFonts w:ascii="Times New Roman" w:eastAsia="Times New Roman" w:hAnsi="Times New Roman" w:cs="Times New Roman"/>
          <w:spacing w:val="-1"/>
          <w:sz w:val="28"/>
          <w:szCs w:val="28"/>
        </w:rPr>
        <w:t>наличие твердых и достаточно полных знаний в объеме пройден</w:t>
      </w:r>
      <w:r w:rsidRPr="00D71CFD">
        <w:rPr>
          <w:rFonts w:ascii="Times New Roman" w:eastAsia="Times New Roman" w:hAnsi="Times New Roman" w:cs="Times New Roman"/>
          <w:sz w:val="28"/>
          <w:szCs w:val="28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D71CFD">
        <w:rPr>
          <w:rFonts w:ascii="Times New Roman" w:eastAsia="Times New Roman" w:hAnsi="Times New Roman" w:cs="Times New Roman"/>
          <w:sz w:val="28"/>
          <w:szCs w:val="28"/>
        </w:rPr>
        <w:t>обучающийся</w:t>
      </w:r>
      <w:proofErr w:type="gramEnd"/>
      <w:r w:rsidRPr="00D71CFD">
        <w:rPr>
          <w:rFonts w:ascii="Times New Roman" w:eastAsia="Times New Roman" w:hAnsi="Times New Roman" w:cs="Times New Roman"/>
          <w:sz w:val="28"/>
          <w:szCs w:val="28"/>
        </w:rPr>
        <w:t xml:space="preserve"> усвоил основную литературу, рекомендованную в рабочей программе дисциплины;</w:t>
      </w:r>
    </w:p>
    <w:p w:rsidR="00D71CFD" w:rsidRPr="00D71CFD" w:rsidRDefault="00D71CFD" w:rsidP="00D71CFD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sz w:val="28"/>
          <w:szCs w:val="28"/>
        </w:rPr>
        <w:t xml:space="preserve">- 50-66 баллов (оценка удовлетворительно) - наличие твердых знаний в объеме пройденного курса </w:t>
      </w:r>
      <w:r w:rsidRPr="00D71CFD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D71CFD">
        <w:rPr>
          <w:rFonts w:ascii="Times New Roman" w:eastAsia="Times New Roman" w:hAnsi="Times New Roman" w:cs="Times New Roman"/>
          <w:sz w:val="28"/>
          <w:szCs w:val="28"/>
        </w:rPr>
        <w:t>действия по применению знаний на практике;</w:t>
      </w:r>
    </w:p>
    <w:p w:rsidR="00D71CFD" w:rsidRPr="00D71CFD" w:rsidRDefault="00D71CFD" w:rsidP="00D71CFD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sz w:val="28"/>
          <w:szCs w:val="28"/>
        </w:rPr>
        <w:t>- 0-49 баллов (оценка неудовлетворительно)</w:t>
      </w:r>
      <w:r w:rsidRPr="00D71CFD">
        <w:rPr>
          <w:rFonts w:ascii="Times New Roman" w:eastAsia="Times New Roman" w:hAnsi="Times New Roman" w:cs="Times New Roman"/>
          <w:iCs/>
          <w:sz w:val="28"/>
          <w:szCs w:val="28"/>
        </w:rPr>
        <w:t xml:space="preserve"> - ответы не связаны с вопросами, </w:t>
      </w:r>
      <w:r w:rsidRPr="00D71CFD">
        <w:rPr>
          <w:rFonts w:ascii="Times New Roman" w:eastAsia="Times New Roman" w:hAnsi="Times New Roman" w:cs="Times New Roman"/>
          <w:sz w:val="28"/>
          <w:szCs w:val="28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D71CFD" w:rsidRPr="00D71CFD" w:rsidRDefault="00D71CFD" w:rsidP="00D71CFD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 w:themeColor="accent1" w:themeShade="BF"/>
          <w:sz w:val="28"/>
          <w:szCs w:val="28"/>
        </w:rPr>
      </w:pPr>
      <w:bookmarkStart w:id="2" w:name="_Toc453750944"/>
      <w:r w:rsidRPr="00D71CFD">
        <w:rPr>
          <w:rFonts w:ascii="Cambria" w:eastAsia="Times New Roman" w:hAnsi="Cambria" w:cs="Times New Roman"/>
          <w:b/>
          <w:bCs/>
          <w:color w:val="365F91" w:themeColor="accent1" w:themeShade="BF"/>
          <w:sz w:val="28"/>
          <w:szCs w:val="28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2"/>
    </w:p>
    <w:p w:rsidR="00D71CFD" w:rsidRPr="00D71CFD" w:rsidRDefault="00D71CFD" w:rsidP="00D71CF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МИНИСТЕРСТВО ОБРАЗОВАНИЯ И НАУКИ РФ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Федеральное государственное бюджетное образовательное учреждение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 xml:space="preserve"> Высшего образования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 xml:space="preserve"> «Ростовский государственный экономический университет (РИНХ)»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(ФГБОУ ВО «РГЭУ (РИНХ)»)</w:t>
      </w:r>
    </w:p>
    <w:p w:rsidR="00D71CFD" w:rsidRPr="00D71CFD" w:rsidRDefault="00D71CFD" w:rsidP="00D71CFD">
      <w:pPr>
        <w:keepNext/>
        <w:spacing w:after="0" w:line="36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Кафедра Анализа хозяйственной деятельности и прогнозирования</w:t>
      </w: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ДИСЦИПЛИНА: Бизнес-анализ</w:t>
      </w:r>
    </w:p>
    <w:p w:rsidR="00D71CFD" w:rsidRPr="00D71CFD" w:rsidRDefault="00D71CFD" w:rsidP="00D71CFD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sz w:val="28"/>
          <w:szCs w:val="28"/>
        </w:rPr>
        <w:t>Билет № 1</w:t>
      </w:r>
    </w:p>
    <w:p w:rsidR="00D71CFD" w:rsidRPr="00D71CFD" w:rsidRDefault="00D71CFD" w:rsidP="00D71CFD">
      <w:pPr>
        <w:numPr>
          <w:ilvl w:val="0"/>
          <w:numId w:val="1"/>
        </w:numPr>
        <w:contextualSpacing/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Особенности методики </w:t>
      </w:r>
      <w:proofErr w:type="gramStart"/>
      <w:r w:rsidRPr="00D71CFD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бизнес-анализа</w:t>
      </w:r>
      <w:proofErr w:type="gramEnd"/>
      <w:r w:rsidRPr="00D71CFD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.</w:t>
      </w:r>
    </w:p>
    <w:p w:rsidR="00D71CFD" w:rsidRPr="00D71CFD" w:rsidRDefault="00D71CFD" w:rsidP="00D71CFD">
      <w:pPr>
        <w:numPr>
          <w:ilvl w:val="0"/>
          <w:numId w:val="1"/>
        </w:numPr>
        <w:contextualSpacing/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Сравнительная характеристика версий (v1-v3) BABOK</w:t>
      </w: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Зав. кафедрой                                                                            /Усенко Л.Н./</w:t>
      </w: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Экзаменатор                                                                              /Чернышева Ю.Г./</w:t>
      </w:r>
    </w:p>
    <w:p w:rsidR="00D71CFD" w:rsidRPr="00D71CFD" w:rsidRDefault="00D71CFD" w:rsidP="00D71CFD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МИНИСТЕРСТВО ОБРАЗОВАНИЯ И НАУКИ РФ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Федеральное государственное бюджетное образовательное учреждение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 xml:space="preserve"> Высшего образования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 xml:space="preserve"> «Ростовский государственный экономический университет (РИНХ)»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(ФГБОУ ВО «РГЭУ (РИНХ)»)</w:t>
      </w:r>
    </w:p>
    <w:p w:rsidR="00D71CFD" w:rsidRPr="00D71CFD" w:rsidRDefault="00D71CFD" w:rsidP="00D71CFD">
      <w:pPr>
        <w:keepNext/>
        <w:spacing w:after="0" w:line="36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Кафедра Анализа хозяйственной деятельности и прогнозирования</w:t>
      </w: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ДИСЦИПЛИНА: Бизнес-анализ</w:t>
      </w:r>
    </w:p>
    <w:p w:rsidR="00D71CFD" w:rsidRPr="00D71CFD" w:rsidRDefault="00D71CFD" w:rsidP="00D71CFD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sz w:val="28"/>
          <w:szCs w:val="28"/>
        </w:rPr>
        <w:t>Билет №  2</w:t>
      </w:r>
    </w:p>
    <w:p w:rsidR="00D71CFD" w:rsidRPr="00D71CFD" w:rsidRDefault="00D71CFD" w:rsidP="00D71CFD">
      <w:pPr>
        <w:numPr>
          <w:ilvl w:val="3"/>
          <w:numId w:val="2"/>
        </w:numPr>
        <w:spacing w:after="0" w:line="240" w:lineRule="auto"/>
        <w:ind w:left="357" w:hanging="35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Области знания ВАВОК</w:t>
      </w:r>
    </w:p>
    <w:p w:rsidR="00D71CFD" w:rsidRPr="00D71CFD" w:rsidRDefault="00D71CFD" w:rsidP="00D71CFD">
      <w:pPr>
        <w:numPr>
          <w:ilvl w:val="3"/>
          <w:numId w:val="2"/>
        </w:numPr>
        <w:tabs>
          <w:tab w:val="num" w:pos="851"/>
          <w:tab w:val="left" w:pos="900"/>
          <w:tab w:val="num" w:pos="324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sz w:val="28"/>
          <w:szCs w:val="28"/>
        </w:rPr>
        <w:t>Характеристика основных концептов ВАВОК</w:t>
      </w:r>
    </w:p>
    <w:p w:rsidR="00D71CFD" w:rsidRPr="00D71CFD" w:rsidRDefault="00D71CFD" w:rsidP="00D71CFD">
      <w:pPr>
        <w:spacing w:after="0" w:line="360" w:lineRule="auto"/>
        <w:ind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Зав. кафедрой                                                                            /Усенко Л.Н./</w:t>
      </w: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Экзаменатор                                                                              /Чернышева Ю.Г./</w:t>
      </w: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МИНИСТЕРСТВО ОБРАЗОВАНИЯ И НАУКИ РФ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Федеральное государственное бюджетное образовательное учреждение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 xml:space="preserve"> Высшего образования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 xml:space="preserve"> «Ростовский государственный экономический университет (РИНХ)»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(ФГБОУ ВО «РГЭУ (РИНХ)»)</w:t>
      </w:r>
    </w:p>
    <w:p w:rsidR="00D71CFD" w:rsidRPr="00D71CFD" w:rsidRDefault="00D71CFD" w:rsidP="00D71CFD">
      <w:pPr>
        <w:keepNext/>
        <w:spacing w:after="0" w:line="36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Кафедра Анализа хозяйственной деятельности и прогнозирования</w:t>
      </w: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ДИСЦИПЛИНА: Бизнес-анализ</w:t>
      </w:r>
    </w:p>
    <w:p w:rsidR="00D71CFD" w:rsidRPr="00D71CFD" w:rsidRDefault="00D71CFD" w:rsidP="00D71CFD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sz w:val="28"/>
          <w:szCs w:val="28"/>
        </w:rPr>
        <w:t>Билет №  3</w:t>
      </w:r>
    </w:p>
    <w:p w:rsidR="00D71CFD" w:rsidRPr="00D71CFD" w:rsidRDefault="00D71CFD" w:rsidP="00D71CFD">
      <w:pPr>
        <w:numPr>
          <w:ilvl w:val="0"/>
          <w:numId w:val="3"/>
        </w:numPr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Задачи бизнес-аналитика в организации в соответствии с ВАВОК</w:t>
      </w:r>
    </w:p>
    <w:p w:rsidR="00D71CFD" w:rsidRPr="00D71CFD" w:rsidRDefault="00D71CFD" w:rsidP="00D71CFD">
      <w:pPr>
        <w:numPr>
          <w:ilvl w:val="0"/>
          <w:numId w:val="3"/>
        </w:numPr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sz w:val="28"/>
          <w:szCs w:val="28"/>
        </w:rPr>
        <w:t xml:space="preserve">Характеристика области знания «Планирование и мониторинг </w:t>
      </w:r>
      <w:proofErr w:type="gramStart"/>
      <w:r w:rsidRPr="00D71CFD">
        <w:rPr>
          <w:rFonts w:ascii="Times New Roman" w:eastAsia="Times New Roman" w:hAnsi="Times New Roman" w:cs="Times New Roman"/>
          <w:sz w:val="28"/>
          <w:szCs w:val="28"/>
        </w:rPr>
        <w:t>бизнес-анализа</w:t>
      </w:r>
      <w:proofErr w:type="gramEnd"/>
      <w:r w:rsidRPr="00D71CFD">
        <w:rPr>
          <w:rFonts w:ascii="Times New Roman" w:eastAsia="Times New Roman" w:hAnsi="Times New Roman" w:cs="Times New Roman"/>
          <w:sz w:val="28"/>
          <w:szCs w:val="28"/>
        </w:rPr>
        <w:t xml:space="preserve">» </w:t>
      </w:r>
    </w:p>
    <w:p w:rsidR="00D71CFD" w:rsidRPr="00D71CFD" w:rsidRDefault="00D71CFD" w:rsidP="00D71CFD">
      <w:pPr>
        <w:spacing w:after="0" w:line="360" w:lineRule="auto"/>
        <w:ind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Зав. кафедрой                                                                            /Усенко Л.Н./</w:t>
      </w: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Экзаменатор                                                                              /Чернышева Ю.Г./</w:t>
      </w: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МИНИСТЕРСТВО ОБРАЗОВАНИЯ И НАУКИ РФ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Федеральное государственное бюджетное образовательное учреждение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 xml:space="preserve"> Высшего образования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 xml:space="preserve"> «Ростовский государственный экономический университет (РИНХ)»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(ФГБОУ ВО «РГЭУ (РИНХ)»)</w:t>
      </w:r>
    </w:p>
    <w:p w:rsidR="00D71CFD" w:rsidRPr="00D71CFD" w:rsidRDefault="00D71CFD" w:rsidP="00D71CFD">
      <w:pPr>
        <w:keepNext/>
        <w:spacing w:after="0" w:line="36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Кафедра Анализа хозяйственной деятельности и прогнозирования</w:t>
      </w: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ДИСЦИПЛИНА: Бизнес-анализ</w:t>
      </w:r>
    </w:p>
    <w:p w:rsidR="00D71CFD" w:rsidRPr="00D71CFD" w:rsidRDefault="00D71CFD" w:rsidP="00D71CFD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sz w:val="28"/>
          <w:szCs w:val="28"/>
        </w:rPr>
        <w:t>Билет №  4</w:t>
      </w:r>
    </w:p>
    <w:p w:rsidR="00D71CFD" w:rsidRPr="00D71CFD" w:rsidRDefault="00D71CFD" w:rsidP="00D71CFD">
      <w:pPr>
        <w:numPr>
          <w:ilvl w:val="0"/>
          <w:numId w:val="4"/>
        </w:numPr>
        <w:tabs>
          <w:tab w:val="num" w:pos="851"/>
          <w:tab w:val="left" w:pos="900"/>
          <w:tab w:val="num" w:pos="3240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Сущность основных понятий: Заинтересованные стороны (Stakeholders), Решения (Solutions)</w:t>
      </w:r>
    </w:p>
    <w:p w:rsidR="00D71CFD" w:rsidRPr="00D71CFD" w:rsidRDefault="00D71CFD" w:rsidP="00D71CFD">
      <w:pPr>
        <w:numPr>
          <w:ilvl w:val="0"/>
          <w:numId w:val="4"/>
        </w:numPr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sz w:val="28"/>
          <w:szCs w:val="28"/>
        </w:rPr>
        <w:t xml:space="preserve">Предпосылки возникновения методики </w:t>
      </w:r>
      <w:proofErr w:type="gramStart"/>
      <w:r w:rsidRPr="00D71CFD">
        <w:rPr>
          <w:rFonts w:ascii="Times New Roman" w:eastAsia="Times New Roman" w:hAnsi="Times New Roman" w:cs="Times New Roman"/>
          <w:sz w:val="28"/>
          <w:szCs w:val="28"/>
        </w:rPr>
        <w:t>бизнес-анализа</w:t>
      </w:r>
      <w:proofErr w:type="gramEnd"/>
    </w:p>
    <w:p w:rsidR="00D71CFD" w:rsidRPr="00D71CFD" w:rsidRDefault="00D71CFD" w:rsidP="00D71CFD">
      <w:pPr>
        <w:spacing w:after="0" w:line="360" w:lineRule="auto"/>
        <w:ind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Зав. кафедрой                                                                            /Усенко Л.Н./</w:t>
      </w: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Экзаменатор                                                                              /Чернышева Ю.Г./</w:t>
      </w: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МИНИСТЕРСТВО ОБРАЗОВАНИЯ И НАУКИ РФ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Федеральное государственное бюджетное образовательное учреждение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 xml:space="preserve"> Высшего образования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 xml:space="preserve"> «Ростовский государственный экономический университет (РИНХ)»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(ФГБОУ ВО «РГЭУ (РИНХ)»)</w:t>
      </w:r>
    </w:p>
    <w:p w:rsidR="00D71CFD" w:rsidRPr="00D71CFD" w:rsidRDefault="00D71CFD" w:rsidP="00D71CFD">
      <w:pPr>
        <w:keepNext/>
        <w:spacing w:after="0" w:line="36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Кафедра Анализа хозяйственной деятельности и прогнозирования</w:t>
      </w: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ДИСЦИПЛИНА: Бизнес-анализ</w:t>
      </w:r>
    </w:p>
    <w:p w:rsidR="00D71CFD" w:rsidRPr="00D71CFD" w:rsidRDefault="00D71CFD" w:rsidP="00D71CFD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sz w:val="28"/>
          <w:szCs w:val="28"/>
        </w:rPr>
        <w:t>Билет №  5</w:t>
      </w:r>
    </w:p>
    <w:p w:rsidR="00D71CFD" w:rsidRPr="00D71CFD" w:rsidRDefault="00D71CFD" w:rsidP="00D71CFD">
      <w:pPr>
        <w:numPr>
          <w:ilvl w:val="0"/>
          <w:numId w:val="5"/>
        </w:numPr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Профессиональное развитие и обучение специалистов в области </w:t>
      </w:r>
      <w:proofErr w:type="gramStart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бизнес-анализа</w:t>
      </w:r>
      <w:proofErr w:type="gramEnd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</w:p>
    <w:p w:rsidR="00D71CFD" w:rsidRPr="00D71CFD" w:rsidRDefault="00D71CFD" w:rsidP="00D71CFD">
      <w:pPr>
        <w:numPr>
          <w:ilvl w:val="0"/>
          <w:numId w:val="5"/>
        </w:numPr>
        <w:spacing w:after="0" w:line="360" w:lineRule="auto"/>
        <w:ind w:right="-28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8"/>
          <w:szCs w:val="28"/>
        </w:rPr>
        <w:t>Сущность основных понятий: Изменения (Changes), Потребности (Needs)</w:t>
      </w: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Зав. кафедрой                                                                            /Усенко Л.Н./</w:t>
      </w: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Экзаменатор                                                                              /Чернышева Ю.Г./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Критерии оценивания на экзамене приведены в п.2.2 Шкалы оценивания.   </w:t>
      </w:r>
    </w:p>
    <w:p w:rsidR="00D71CFD" w:rsidRPr="00D71CFD" w:rsidRDefault="00D71CFD" w:rsidP="00D71CF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D71CFD" w:rsidRPr="00D71CFD" w:rsidRDefault="00D71CFD" w:rsidP="00D71CF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D71CFD" w:rsidRPr="00D71CFD" w:rsidRDefault="00D71CFD" w:rsidP="00D71CFD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Кафедра Анализа хозяйственной деятельности и прогнозирования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  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bCs/>
          <w:sz w:val="24"/>
          <w:szCs w:val="24"/>
        </w:rPr>
        <w:t>Кейс-задача 1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по дисциплине</w:t>
      </w:r>
      <w:r w:rsidRPr="00D71CF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 </w:t>
      </w:r>
      <w:r w:rsidRPr="00D71CFD"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 </w:t>
      </w: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Бизнес-анализ</w:t>
      </w:r>
    </w:p>
    <w:p w:rsidR="00D71CFD" w:rsidRPr="00D71CFD" w:rsidRDefault="00D71CFD" w:rsidP="00D71CFD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Cs/>
          <w:sz w:val="24"/>
          <w:szCs w:val="24"/>
        </w:rPr>
        <w:t xml:space="preserve">Хозяйственная ситуация: </w:t>
      </w:r>
    </w:p>
    <w:p w:rsidR="00D71CFD" w:rsidRPr="00D71CFD" w:rsidRDefault="00D71CFD" w:rsidP="00D71CFD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Cs/>
          <w:sz w:val="24"/>
          <w:szCs w:val="24"/>
        </w:rPr>
        <w:t>Областная фирма открыла отделение в Ростове, спустя 2,5 года деятельности отделение все еще не приносило прибыли, несмотря на попытки, которые предпринимали управление и работники отделения. В результате сформировалась сложная ситуация, в которой управление фирмы предполагало предпосылками неудачи безынициативность работников отделения, а управляющий филиала ссылался на недостаток помощи со стороны главного офиса и незначительные бюджетные средства.</w:t>
      </w:r>
    </w:p>
    <w:p w:rsidR="00D71CFD" w:rsidRPr="00D71CFD" w:rsidRDefault="00D71CFD" w:rsidP="00D71CFD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Cs/>
          <w:sz w:val="24"/>
          <w:szCs w:val="24"/>
        </w:rPr>
        <w:t>Задача:</w:t>
      </w:r>
    </w:p>
    <w:p w:rsidR="00D71CFD" w:rsidRPr="00D71CFD" w:rsidRDefault="00D71CFD" w:rsidP="00D71CFD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Cs/>
          <w:sz w:val="24"/>
          <w:szCs w:val="24"/>
        </w:rPr>
        <w:t>От начальника отделения совместно с руководством фирмы была поставлена задача выявление причин отсутствия прибыли в столичном отделении фирмы и разработка рекомендаций по исправлению этой негативной ситуации.</w:t>
      </w:r>
    </w:p>
    <w:p w:rsidR="00D71CFD" w:rsidRPr="00D71CFD" w:rsidRDefault="00D71CFD" w:rsidP="00D71CFD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Cs/>
          <w:sz w:val="24"/>
          <w:szCs w:val="24"/>
        </w:rPr>
        <w:t xml:space="preserve">Задание: </w:t>
      </w:r>
    </w:p>
    <w:p w:rsidR="00D71CFD" w:rsidRPr="00D71CFD" w:rsidRDefault="00D71CFD" w:rsidP="00D71CFD">
      <w:pPr>
        <w:numPr>
          <w:ilvl w:val="0"/>
          <w:numId w:val="6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Cs/>
          <w:sz w:val="24"/>
          <w:szCs w:val="24"/>
        </w:rPr>
        <w:t>Выявить заинтересованные стороны</w:t>
      </w:r>
    </w:p>
    <w:p w:rsidR="00D71CFD" w:rsidRPr="00D71CFD" w:rsidRDefault="00D71CFD" w:rsidP="00D71CFD">
      <w:pPr>
        <w:numPr>
          <w:ilvl w:val="0"/>
          <w:numId w:val="6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Cs/>
          <w:sz w:val="24"/>
          <w:szCs w:val="24"/>
        </w:rPr>
        <w:t>Сформулировать возможные требования заинтересованных сторон</w:t>
      </w:r>
    </w:p>
    <w:p w:rsidR="00D71CFD" w:rsidRPr="00D71CFD" w:rsidRDefault="00D71CFD" w:rsidP="00D71CFD">
      <w:pPr>
        <w:numPr>
          <w:ilvl w:val="0"/>
          <w:numId w:val="6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Cs/>
          <w:sz w:val="24"/>
          <w:szCs w:val="24"/>
        </w:rPr>
        <w:t xml:space="preserve">Сформировать программу анализа хозяйственной ситуации и обосновать применение различных методов </w:t>
      </w:r>
      <w:proofErr w:type="gramStart"/>
      <w:r w:rsidRPr="00D71CFD">
        <w:rPr>
          <w:rFonts w:ascii="Times New Roman" w:eastAsia="Times New Roman" w:hAnsi="Times New Roman" w:cs="Times New Roman"/>
          <w:bCs/>
          <w:sz w:val="24"/>
          <w:szCs w:val="24"/>
        </w:rPr>
        <w:t>бизнес-анализа</w:t>
      </w:r>
      <w:proofErr w:type="gramEnd"/>
    </w:p>
    <w:p w:rsidR="00D71CFD" w:rsidRPr="00D71CFD" w:rsidRDefault="00D71CFD" w:rsidP="00D71CFD">
      <w:pPr>
        <w:numPr>
          <w:ilvl w:val="0"/>
          <w:numId w:val="6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Cs/>
          <w:sz w:val="24"/>
          <w:szCs w:val="24"/>
        </w:rPr>
        <w:t>Сформулировать управленческие решения для исправления ситуации</w:t>
      </w:r>
    </w:p>
    <w:p w:rsidR="00D71CFD" w:rsidRPr="00D71CFD" w:rsidRDefault="00D71CFD" w:rsidP="00D71CFD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71CFD" w:rsidRPr="00D71CFD" w:rsidRDefault="00D71CFD" w:rsidP="00D71CFD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- оценка «отлично» выставляется студенту, если все задания выполнены экономически грамотно, определен перечень заинтересованных сторон, правильно сформулированы их требования,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обосновано применение методов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бизнес-анализа</w:t>
      </w:r>
      <w:proofErr w:type="gramEnd"/>
      <w:r w:rsidRPr="00D71CFD">
        <w:rPr>
          <w:rFonts w:ascii="Times New Roman" w:eastAsia="Times New Roman" w:hAnsi="Times New Roman" w:cs="Times New Roman"/>
          <w:sz w:val="24"/>
          <w:szCs w:val="24"/>
        </w:rPr>
        <w:t>, программа анализа составлена в соответствии с сущностью сформулированных требований и поставленной целью, управленческие решения полные, грамотно составленные; </w:t>
      </w:r>
    </w:p>
    <w:p w:rsidR="00D71CFD" w:rsidRPr="00D71CFD" w:rsidRDefault="00D71CFD" w:rsidP="00D71CFD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- оценка «хорошо» выставляется студенту, если все задания выполнены экономически грамотно, частично определен перечень заинтересованных сторон, правильно сформулированы их требования, обосновано применение методов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бизнес-анализа</w:t>
      </w:r>
      <w:proofErr w:type="gramEnd"/>
      <w:r w:rsidRPr="00D71CFD">
        <w:rPr>
          <w:rFonts w:ascii="Times New Roman" w:eastAsia="Times New Roman" w:hAnsi="Times New Roman" w:cs="Times New Roman"/>
          <w:sz w:val="24"/>
          <w:szCs w:val="24"/>
        </w:rPr>
        <w:t>, программа анализа составлена в соответствии с сущностью сформулированных требований и поставленной целью, но в ней допускаются отдельные логические и погрешности, управленческие решения, грамотно составленные</w:t>
      </w:r>
    </w:p>
    <w:p w:rsidR="00D71CFD" w:rsidRPr="00D71CFD" w:rsidRDefault="00D71CFD" w:rsidP="00D71CFD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- оценка «удовлетворительно» - выставляется студенту, если задания выполнены не полностью, перечень заинтересованных сторон определен частично, имеют место отдельные ошибки в формулировке их требований, применение методов бизнес-анализа обосновано частично, программа анализа составлена в соответствии с сущностью сформулированных требований и поставленной целью, но в ней допускаются отдельные логические и погрешности, управленческие решения не всегда обоснованные</w:t>
      </w:r>
      <w:r w:rsidRPr="00D71CFD">
        <w:rPr>
          <w:rFonts w:ascii="Calibri" w:eastAsia="Times New Roman" w:hAnsi="Calibri" w:cs="Times New Roman"/>
          <w:sz w:val="24"/>
          <w:szCs w:val="24"/>
        </w:rPr>
        <w:t>.</w:t>
      </w:r>
      <w:proofErr w:type="gramEnd"/>
      <w:r w:rsidRPr="00D71CFD">
        <w:rPr>
          <w:rFonts w:ascii="Calibri" w:eastAsia="Times New Roman" w:hAnsi="Calibri" w:cs="Times New Roman"/>
          <w:sz w:val="24"/>
          <w:szCs w:val="24"/>
        </w:rPr>
        <w:t xml:space="preserve">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Допущенные ошибки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уверенно исправляются после дополнительных вопросов; в целом правильные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действия по применению знаний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бизнес-анализа</w:t>
      </w:r>
      <w:proofErr w:type="gramEnd"/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на практике. </w:t>
      </w:r>
    </w:p>
    <w:p w:rsidR="00D71CFD" w:rsidRPr="00D71CFD" w:rsidRDefault="00D71CFD" w:rsidP="00D71CFD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- оценка «неудовлетворительно»</w:t>
      </w:r>
      <w:r w:rsidRPr="00D71CFD">
        <w:rPr>
          <w:rFonts w:ascii="Times New Roman" w:eastAsia="Times New Roman" w:hAnsi="Times New Roman" w:cs="Times New Roman"/>
          <w:iCs/>
          <w:sz w:val="24"/>
          <w:szCs w:val="24"/>
        </w:rPr>
        <w:t xml:space="preserve"> -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выставляется студенту, если  задания выполнены неправильно, имеют место грубые ошибки, непонимание сущности излагаемого вопроса, неумение применять знания на практике. Отсутствует программа анализа или составлена с существенными ошибками, управленческие решения и/или требования заинтересованных сторон отсутствуют или изложены некорректно. В ходе дополнительных вопросов студент демонстрирует неуверенность и неточность ответов. 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 Составитель ________________________ Ю.Г. Чернышева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Calibri" w:eastAsia="Times New Roman" w:hAnsi="Calibri" w:cs="Times New Roman"/>
          <w:sz w:val="24"/>
          <w:szCs w:val="24"/>
        </w:rPr>
        <w:t xml:space="preserve">                                                                                                               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71CFD">
        <w:rPr>
          <w:rFonts w:ascii="Calibri" w:eastAsia="Times New Roman" w:hAnsi="Calibri" w:cs="Times New Roman"/>
          <w:sz w:val="24"/>
          <w:szCs w:val="24"/>
        </w:rPr>
        <w:t> </w:t>
      </w:r>
      <w:r w:rsidRPr="00D71CFD">
        <w:rPr>
          <w:rFonts w:ascii="Times New Roman" w:eastAsia="Times New Roman" w:hAnsi="Times New Roman" w:cs="Times New Roman"/>
          <w:b/>
          <w:bCs/>
          <w:sz w:val="24"/>
          <w:szCs w:val="24"/>
        </w:rPr>
        <w:t>Ситуационное задание 1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по дисциплине</w:t>
      </w:r>
      <w:r w:rsidRPr="00D71CF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 </w:t>
      </w:r>
      <w:r w:rsidRPr="00D71CFD"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 </w:t>
      </w: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Бизнес-анализ</w:t>
      </w:r>
    </w:p>
    <w:p w:rsidR="00D71CFD" w:rsidRPr="00D71CFD" w:rsidRDefault="00D71CFD" w:rsidP="00D71CFD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ind w:firstLine="567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bCs/>
          <w:sz w:val="24"/>
          <w:szCs w:val="24"/>
        </w:rPr>
        <w:t>Задание: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71CFD" w:rsidRPr="00D71CFD" w:rsidRDefault="00D71CFD" w:rsidP="00D71CFD">
      <w:pPr>
        <w:spacing w:after="0" w:line="240" w:lineRule="auto"/>
        <w:ind w:firstLine="567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- Дать характеристику основным методам анализа финансовой устойчивости и платежеспособности; </w:t>
      </w:r>
    </w:p>
    <w:p w:rsidR="00D71CFD" w:rsidRPr="00D71CFD" w:rsidRDefault="00D71CFD" w:rsidP="00D71CFD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- по приведенным данным провести анализ финансовой устойчивости и платежеспособности и описать произошедшие изменения.</w:t>
      </w:r>
    </w:p>
    <w:p w:rsidR="00D71CFD" w:rsidRPr="00D71CFD" w:rsidRDefault="00D71CFD" w:rsidP="00D71CFD">
      <w:pPr>
        <w:spacing w:after="0" w:line="240" w:lineRule="auto"/>
        <w:ind w:firstLine="567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Методические рекомендации по выполнению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Студенты должны выполнить 2 задания: первое задание является теоретическим, второе - практическим. Источниками информации для выполнения задания являются прилагаемые к заданию цифровые данные. В первом задании необходимо описать методику анализа. Во-втором </w:t>
      </w:r>
      <w:proofErr w:type="gramStart"/>
      <w:r w:rsidRPr="00D71CFD">
        <w:rPr>
          <w:rFonts w:ascii="Times New Roman" w:eastAsia="Times New Roman" w:hAnsi="Times New Roman" w:cs="Times New Roman"/>
          <w:color w:val="000000"/>
          <w:sz w:val="24"/>
          <w:szCs w:val="24"/>
        </w:rPr>
        <w:t>задании</w:t>
      </w:r>
      <w:proofErr w:type="gramEnd"/>
      <w:r w:rsidRPr="00D71CF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D71CFD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студент должен сформировать аналитическую таблицу, выполнить необходимые аналитические расчеты и сформулировать комментарии в виде выводов.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71CFD" w:rsidRPr="00D71CFD" w:rsidRDefault="00D71CFD" w:rsidP="00D71CFD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- оценка «отлично» выставляется студенту, если все задания выполненные правильно, выводы полные, грамотно составленные, расчеты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произведены</w:t>
      </w:r>
      <w:proofErr w:type="gramEnd"/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верно, аналитические таблицы грамотно и аккуратно сформированы; </w:t>
      </w:r>
    </w:p>
    <w:p w:rsidR="00D71CFD" w:rsidRPr="00D71CFD" w:rsidRDefault="00D71CFD" w:rsidP="00D71CFD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- оценка «хорошо» выставляется студенту, если все задания выполненные правильно, выводы достаточно полные, но допускаются отдельные логические и стилистические погрешности, расчеты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произведены</w:t>
      </w:r>
      <w:proofErr w:type="gramEnd"/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верно, таблицы грамотно и аккуратно составлены </w:t>
      </w:r>
    </w:p>
    <w:p w:rsidR="00D71CFD" w:rsidRPr="00D71CFD" w:rsidRDefault="00D71CFD" w:rsidP="00D71CFD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- оценка «удовлетворительно» - выставляется студенту, если  задания выполнены не полностью, выводы не полные,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>содержат отдельные ошибки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, но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уверенно исправляются после дополнительных вопросов; правильные в целом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действия по применению знаний на практике правильно выполненные расчеты, таблицы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составлены</w:t>
      </w:r>
      <w:proofErr w:type="gramEnd"/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 верно. </w:t>
      </w:r>
    </w:p>
    <w:p w:rsidR="00D71CFD" w:rsidRPr="00D71CFD" w:rsidRDefault="00D71CFD" w:rsidP="00D71CFD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- оценка «неудовлетворительно»</w:t>
      </w:r>
      <w:r w:rsidRPr="00D71CFD">
        <w:rPr>
          <w:rFonts w:ascii="Times New Roman" w:eastAsia="Times New Roman" w:hAnsi="Times New Roman" w:cs="Times New Roman"/>
          <w:iCs/>
          <w:sz w:val="24"/>
          <w:szCs w:val="24"/>
        </w:rPr>
        <w:t xml:space="preserve"> -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выставляется студенту, если  задания выполнены неправильно, имеют место грубые ошибки, непонимание сущности излагаемого вопроса, неумение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lastRenderedPageBreak/>
        <w:t>применять знания на практике. Выводы отсутствуют или изложены некорректно. В ходе дополнительных вопросов студент демонстрирует неуверенность и неточность ответов. Аналитические расчеты выполнены с ошибками, таблицы составлены с существенными ошибками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End"/>
    </w:p>
    <w:p w:rsidR="00D71CFD" w:rsidRPr="00D71CFD" w:rsidRDefault="00D71CFD" w:rsidP="00D71CFD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</w:p>
    <w:p w:rsidR="00D71CFD" w:rsidRPr="00D71CFD" w:rsidRDefault="00D71CFD" w:rsidP="00D71CFD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 Составитель ________________________ Ю.Г. Чернышева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Calibri" w:eastAsia="Times New Roman" w:hAnsi="Calibri" w:cs="Times New Roman"/>
          <w:sz w:val="24"/>
          <w:szCs w:val="24"/>
        </w:rPr>
        <w:t xml:space="preserve">                                                                                                               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D71CFD" w:rsidRPr="00D71CFD" w:rsidRDefault="00D71CFD" w:rsidP="00D71CF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D71CFD" w:rsidRPr="00D71CFD" w:rsidRDefault="00D71CFD" w:rsidP="00D71CF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D71CFD" w:rsidRPr="00D71CFD" w:rsidRDefault="00D71CFD" w:rsidP="00D71CF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Кафедра Анализ хозяйственной деятельности и прогнозирование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bCs/>
          <w:sz w:val="24"/>
          <w:szCs w:val="24"/>
        </w:rPr>
        <w:t>Вопросы для опроса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по дисциплине</w:t>
      </w:r>
      <w:r w:rsidRPr="00D71CF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 </w:t>
      </w:r>
      <w:r w:rsidRPr="00D71CFD"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 </w:t>
      </w: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Бизнес-анализ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bCs/>
          <w:sz w:val="24"/>
          <w:szCs w:val="24"/>
        </w:rPr>
        <w:t>Модуль 1.</w:t>
      </w:r>
      <w:r w:rsidRPr="00D71CFD">
        <w:rPr>
          <w:rFonts w:ascii="Calibri" w:eastAsia="Calibri" w:hAnsi="Calibri" w:cs="Times New Roman"/>
          <w:lang w:eastAsia="en-US"/>
        </w:rPr>
        <w:t xml:space="preserve"> </w:t>
      </w:r>
      <w:r w:rsidRPr="00D71CFD">
        <w:rPr>
          <w:rFonts w:ascii="Times New Roman" w:eastAsia="Times New Roman" w:hAnsi="Times New Roman" w:cs="Times New Roman"/>
          <w:bCs/>
          <w:sz w:val="24"/>
          <w:szCs w:val="24"/>
        </w:rPr>
        <w:t xml:space="preserve">Возникновение методики </w:t>
      </w:r>
      <w:proofErr w:type="gramStart"/>
      <w:r w:rsidRPr="00D71CFD">
        <w:rPr>
          <w:rFonts w:ascii="Times New Roman" w:eastAsia="Times New Roman" w:hAnsi="Times New Roman" w:cs="Times New Roman"/>
          <w:bCs/>
          <w:sz w:val="24"/>
          <w:szCs w:val="24"/>
        </w:rPr>
        <w:t>бизнес-анализа</w:t>
      </w:r>
      <w:proofErr w:type="gramEnd"/>
    </w:p>
    <w:p w:rsidR="00D71CFD" w:rsidRPr="00D71CFD" w:rsidRDefault="00D71CFD" w:rsidP="00D71CFD">
      <w:pPr>
        <w:numPr>
          <w:ilvl w:val="0"/>
          <w:numId w:val="7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Виды деятельности института Международного Института Бизнес Анализа (</w:t>
      </w:r>
      <w:r w:rsidRPr="00D71CFD">
        <w:rPr>
          <w:rFonts w:ascii="Times New Roman" w:eastAsia="Times New Roman" w:hAnsi="Times New Roman" w:cs="Times New Roman"/>
          <w:sz w:val="24"/>
          <w:szCs w:val="24"/>
          <w:lang w:val="en-US"/>
        </w:rPr>
        <w:t>IIBA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- </w:t>
      </w:r>
      <w:r w:rsidRPr="00D71CFD">
        <w:rPr>
          <w:rFonts w:ascii="Times New Roman" w:eastAsia="Times New Roman" w:hAnsi="Times New Roman" w:cs="Times New Roman"/>
          <w:sz w:val="24"/>
          <w:szCs w:val="24"/>
          <w:lang w:val="en-US"/>
        </w:rPr>
        <w:t>International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71CFD">
        <w:rPr>
          <w:rFonts w:ascii="Times New Roman" w:eastAsia="Times New Roman" w:hAnsi="Times New Roman" w:cs="Times New Roman"/>
          <w:sz w:val="24"/>
          <w:szCs w:val="24"/>
          <w:lang w:val="en-US"/>
        </w:rPr>
        <w:t>Institute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71CFD">
        <w:rPr>
          <w:rFonts w:ascii="Times New Roman" w:eastAsia="Times New Roman" w:hAnsi="Times New Roman" w:cs="Times New Roman"/>
          <w:sz w:val="24"/>
          <w:szCs w:val="24"/>
          <w:lang w:val="en-US"/>
        </w:rPr>
        <w:t>of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71CFD">
        <w:rPr>
          <w:rFonts w:ascii="Times New Roman" w:eastAsia="Times New Roman" w:hAnsi="Times New Roman" w:cs="Times New Roman"/>
          <w:sz w:val="24"/>
          <w:szCs w:val="24"/>
          <w:lang w:val="en-US"/>
        </w:rPr>
        <w:t>Business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71CFD">
        <w:rPr>
          <w:rFonts w:ascii="Times New Roman" w:eastAsia="Times New Roman" w:hAnsi="Times New Roman" w:cs="Times New Roman"/>
          <w:sz w:val="24"/>
          <w:szCs w:val="24"/>
          <w:lang w:val="en-US"/>
        </w:rPr>
        <w:t>Analysis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). </w:t>
      </w:r>
    </w:p>
    <w:p w:rsidR="00D71CFD" w:rsidRPr="00D71CFD" w:rsidRDefault="00D71CFD" w:rsidP="00D71CFD">
      <w:pPr>
        <w:numPr>
          <w:ilvl w:val="0"/>
          <w:numId w:val="7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Характеристика профессии бизнес-аналитика, предмет, объекты деятельности, источники информации. </w:t>
      </w:r>
    </w:p>
    <w:p w:rsidR="00D71CFD" w:rsidRPr="00D71CFD" w:rsidRDefault="00D71CFD" w:rsidP="00D71CFD">
      <w:pPr>
        <w:numPr>
          <w:ilvl w:val="0"/>
          <w:numId w:val="7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Квалификационные экзамены по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бизнес-анализу</w:t>
      </w:r>
      <w:proofErr w:type="gramEnd"/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и профессиональные требования к уровню квалификации в соответствии с профессиональным стандартом. </w:t>
      </w:r>
    </w:p>
    <w:p w:rsidR="00D71CFD" w:rsidRPr="00D71CFD" w:rsidRDefault="00D71CFD" w:rsidP="00D71CFD">
      <w:pPr>
        <w:numPr>
          <w:ilvl w:val="0"/>
          <w:numId w:val="7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Расширение функций и информационной базы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для</w:t>
      </w:r>
      <w:proofErr w:type="gramEnd"/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бизнес-аналитика в соответствии с версией ВАВОК v3.</w:t>
      </w:r>
    </w:p>
    <w:p w:rsidR="00D71CFD" w:rsidRPr="00D71CFD" w:rsidRDefault="00D71CFD" w:rsidP="00D71CFD">
      <w:pPr>
        <w:numPr>
          <w:ilvl w:val="0"/>
          <w:numId w:val="7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Сравнительная характеристика версий (v1-v3) BABOK. Основные изменения в версии v3.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Модуль 2. </w:t>
      </w: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Профессиональный стандарт - Свод знаний по </w:t>
      </w:r>
      <w:proofErr w:type="gramStart"/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>Бизнес-анализу</w:t>
      </w:r>
      <w:proofErr w:type="gramEnd"/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— (Business Analysis Body of Knowledge - BABOK)</w:t>
      </w:r>
    </w:p>
    <w:p w:rsidR="00D71CFD" w:rsidRPr="00D71CFD" w:rsidRDefault="00D71CFD" w:rsidP="00D71CFD">
      <w:pPr>
        <w:numPr>
          <w:ilvl w:val="0"/>
          <w:numId w:val="8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Общая характеристика Руководства BABOK. </w:t>
      </w:r>
    </w:p>
    <w:p w:rsidR="00D71CFD" w:rsidRPr="00D71CFD" w:rsidRDefault="00D71CFD" w:rsidP="00D71CFD">
      <w:pPr>
        <w:numPr>
          <w:ilvl w:val="0"/>
          <w:numId w:val="8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Новая ключевая концептуальная модель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бизнес-анализа</w:t>
      </w:r>
      <w:proofErr w:type="gramEnd"/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в версии v3.</w:t>
      </w:r>
    </w:p>
    <w:p w:rsidR="00D71CFD" w:rsidRPr="00D71CFD" w:rsidRDefault="00D71CFD" w:rsidP="00D71CFD">
      <w:pPr>
        <w:numPr>
          <w:ilvl w:val="0"/>
          <w:numId w:val="8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Характеристика основных концептов ВАВОК. </w:t>
      </w:r>
    </w:p>
    <w:p w:rsidR="00D71CFD" w:rsidRPr="00D71CFD" w:rsidRDefault="00D71CFD" w:rsidP="00D71CFD">
      <w:pPr>
        <w:numPr>
          <w:ilvl w:val="0"/>
          <w:numId w:val="8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Сущность основных понятий: Изменения (Changes), Потребности (Needs), Заинтересованные стороны (Stakeholders), Решения (Solutions),  Контексты (Contexts), Значение/Ценность (Value). Отношения между перечисленными концепциями и их взаимозависимость.</w:t>
      </w:r>
    </w:p>
    <w:p w:rsidR="00D71CFD" w:rsidRPr="00D71CFD" w:rsidRDefault="00D71CFD" w:rsidP="00D71CFD">
      <w:pPr>
        <w:numPr>
          <w:ilvl w:val="0"/>
          <w:numId w:val="8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Совокупность взаимосвязанных групп, задач и методик в соответствии с областями знания BABOK. </w:t>
      </w:r>
    </w:p>
    <w:p w:rsidR="00D71CFD" w:rsidRPr="00D71CFD" w:rsidRDefault="00D71CFD" w:rsidP="00D71CFD">
      <w:pPr>
        <w:numPr>
          <w:ilvl w:val="0"/>
          <w:numId w:val="8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Общая характеристика меодов бизнес анализа</w:t>
      </w:r>
    </w:p>
    <w:p w:rsidR="00D71CFD" w:rsidRPr="00D71CFD" w:rsidRDefault="00D71CFD" w:rsidP="00D71CFD">
      <w:pPr>
        <w:numPr>
          <w:ilvl w:val="0"/>
          <w:numId w:val="8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Инациатива «гибкое мышление» и ее сущость</w:t>
      </w:r>
    </w:p>
    <w:p w:rsidR="00D71CFD" w:rsidRPr="00D71CFD" w:rsidRDefault="00D71CFD" w:rsidP="00D71CFD">
      <w:pPr>
        <w:numPr>
          <w:ilvl w:val="0"/>
          <w:numId w:val="8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Стандартные процессы, опыт, навыки и требования к результатам, которые необходимы бизнес-аналитику для компетентного исполнения своих задач.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 приведены в п. 3.2.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71CFD" w:rsidRPr="00D71CFD" w:rsidRDefault="00D71CFD" w:rsidP="00D71CF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- оценка «зачтено» выставляется студенту, если  студент демонстрирует наличие твердых знаний в объеме пройденного курса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в соответствии с целями обучения, в случае изложения ответов с отдельными ошибками, уверенно исправляет после дополнительных вопросов; правильные 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lastRenderedPageBreak/>
        <w:t>действия по применению знаний на практике, обучающийся  усвоил основную литературу, рекомендованную в рабочей программе дисциплины;</w:t>
      </w:r>
    </w:p>
    <w:p w:rsidR="00D71CFD" w:rsidRPr="00D71CFD" w:rsidRDefault="00D71CFD" w:rsidP="00D71CF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- оценка «не зачтено» - </w:t>
      </w:r>
      <w:r w:rsidRPr="00D71CFD">
        <w:rPr>
          <w:rFonts w:ascii="Times New Roman" w:eastAsia="Times New Roman" w:hAnsi="Times New Roman" w:cs="Times New Roman"/>
          <w:iCs/>
          <w:sz w:val="24"/>
          <w:szCs w:val="24"/>
        </w:rPr>
        <w:t xml:space="preserve">ответы не связаны с вопросами,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 </w:t>
      </w:r>
    </w:p>
    <w:p w:rsidR="00D71CFD" w:rsidRPr="00D71CFD" w:rsidRDefault="00D71CFD" w:rsidP="00D71CF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Составитель ________________________ Ю.Г. Чернышева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D71CFD" w:rsidRPr="00D71CFD" w:rsidRDefault="00D71CFD" w:rsidP="00D71CF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D71CFD" w:rsidRPr="00D71CFD" w:rsidRDefault="00D71CFD" w:rsidP="00D71CF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Кафедра </w:t>
      </w:r>
      <w:r w:rsidRPr="00D71CFD">
        <w:rPr>
          <w:rFonts w:ascii="Times New Roman" w:eastAsia="Times New Roman" w:hAnsi="Times New Roman" w:cs="Times New Roman"/>
          <w:iCs/>
          <w:sz w:val="24"/>
          <w:szCs w:val="24"/>
        </w:rPr>
        <w:t>Анализ хозяйственной деятельности и прогнозирование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bCs/>
          <w:sz w:val="24"/>
          <w:szCs w:val="24"/>
        </w:rPr>
        <w:t>Комплект вариантов для контрольного задания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по дисциплине</w:t>
      </w:r>
      <w:r w:rsidRPr="00D71CF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 </w:t>
      </w:r>
      <w:r w:rsidRPr="00D71CFD"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 </w:t>
      </w:r>
      <w:r w:rsidRPr="00D71CFD">
        <w:rPr>
          <w:rFonts w:ascii="Times New Roman" w:eastAsia="Times New Roman" w:hAnsi="Times New Roman" w:cs="Times New Roman"/>
          <w:b/>
          <w:iCs/>
          <w:sz w:val="24"/>
          <w:szCs w:val="24"/>
        </w:rPr>
        <w:t>Бизнес-анализ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71CFD" w:rsidRPr="00D71CFD" w:rsidRDefault="00D71CFD" w:rsidP="00D71CFD">
      <w:pPr>
        <w:spacing w:after="0" w:line="240" w:lineRule="auto"/>
        <w:ind w:left="-567" w:right="-5" w:firstLine="567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1  ВАРИАНТ     </w:t>
      </w:r>
    </w:p>
    <w:p w:rsidR="00D71CFD" w:rsidRPr="00D71CFD" w:rsidRDefault="00D71CFD" w:rsidP="00D71CFD">
      <w:pPr>
        <w:spacing w:after="0" w:line="240" w:lineRule="auto"/>
        <w:ind w:left="-567" w:right="-5" w:firstLine="567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1. Задачи бизнес-аналитика в организации в соответствии с ВАВОК</w:t>
      </w:r>
    </w:p>
    <w:p w:rsidR="00D71CFD" w:rsidRPr="00D71CFD" w:rsidRDefault="00D71CFD" w:rsidP="00D71CFD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2. Характеристика основных концептов ВАВОК</w:t>
      </w:r>
    </w:p>
    <w:p w:rsidR="00D71CFD" w:rsidRPr="00D71CFD" w:rsidRDefault="00D71CFD" w:rsidP="00D71CFD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3. Рассчитайте темп роста приведенных показателей и показатели удельного веса. Напишите развернутый комментарий</w:t>
      </w:r>
    </w:p>
    <w:p w:rsidR="00D71CFD" w:rsidRPr="00D71CFD" w:rsidRDefault="00D71CFD" w:rsidP="00D71CFD">
      <w:pPr>
        <w:spacing w:after="0" w:line="240" w:lineRule="auto"/>
        <w:ind w:left="-567" w:right="-1469" w:firstLine="567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ind w:left="-567" w:right="-1469" w:firstLine="567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i/>
          <w:sz w:val="24"/>
          <w:szCs w:val="24"/>
        </w:rPr>
        <w:t>2 ВАРИАНТ</w:t>
      </w:r>
    </w:p>
    <w:p w:rsidR="00D71CFD" w:rsidRPr="00D71CFD" w:rsidRDefault="00D71CFD" w:rsidP="00D71CFD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1. Особенности методики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бизнес-анализа</w:t>
      </w:r>
      <w:proofErr w:type="gramEnd"/>
    </w:p>
    <w:p w:rsidR="00D71CFD" w:rsidRPr="00D71CFD" w:rsidRDefault="00D71CFD" w:rsidP="00D71CFD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2. Международный Институт Бизнес Анализа и направление его деятельности</w:t>
      </w:r>
    </w:p>
    <w:p w:rsidR="00D71CFD" w:rsidRPr="00D71CFD" w:rsidRDefault="00D71CFD" w:rsidP="00D71CFD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3. Рассчитайте абсолютное отклонение и темп роста приведенных показателей. Напишите развернутый комментарий.</w:t>
      </w:r>
    </w:p>
    <w:p w:rsidR="00D71CFD" w:rsidRPr="00D71CFD" w:rsidRDefault="00D71CFD" w:rsidP="00D71CFD">
      <w:pPr>
        <w:spacing w:after="0" w:line="240" w:lineRule="auto"/>
        <w:ind w:left="-567" w:right="-1469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ind w:firstLine="567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71CFD" w:rsidRPr="00D71CFD" w:rsidRDefault="00D71CFD" w:rsidP="00D71CFD">
      <w:pPr>
        <w:spacing w:after="0" w:line="240" w:lineRule="auto"/>
        <w:ind w:firstLine="567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- оценка «отлично» выставляется студенту, если все задания выполненные правильно, комментарии развернутые, грамотные, расчеты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произведены</w:t>
      </w:r>
      <w:proofErr w:type="gramEnd"/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верно </w:t>
      </w:r>
    </w:p>
    <w:p w:rsidR="00D71CFD" w:rsidRPr="00D71CFD" w:rsidRDefault="00D71CFD" w:rsidP="00D71CFD">
      <w:pPr>
        <w:spacing w:after="0" w:line="240" w:lineRule="auto"/>
        <w:ind w:firstLine="567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- оценка «хорошо» выставляется студенту, если все задания выполненные правильно, комментарии достаточно полные, но допускаются отдельные логические и стилистические погрешности, расчеты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произведены</w:t>
      </w:r>
      <w:proofErr w:type="gramEnd"/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верно </w:t>
      </w:r>
    </w:p>
    <w:p w:rsidR="00D71CFD" w:rsidRPr="00D71CFD" w:rsidRDefault="00D71CFD" w:rsidP="00D71CFD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- оценка «удовлетворительно» - выставляется студенту, если задания выполнены не полностью, комментарии не достаточно полные,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>содержат отдельные ошибки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, но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уверенно исправляются после дополнительных вопросов; правильные в целом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действия по применению знаний на практике правильно выполненные расчеты. </w:t>
      </w:r>
    </w:p>
    <w:p w:rsidR="00D71CFD" w:rsidRPr="00D71CFD" w:rsidRDefault="00D71CFD" w:rsidP="00D71CFD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- оценка «неудовлетворительно»</w:t>
      </w:r>
      <w:r w:rsidRPr="00D71CFD">
        <w:rPr>
          <w:rFonts w:ascii="Times New Roman" w:eastAsia="Times New Roman" w:hAnsi="Times New Roman" w:cs="Times New Roman"/>
          <w:iCs/>
          <w:sz w:val="24"/>
          <w:szCs w:val="24"/>
        </w:rPr>
        <w:t xml:space="preserve"> -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выставляется студенту, если  задания выполнены неправильно, имеют место грубые ошибки, непонимание сущности излагаемого вопроса, неумение применять знания на практике. Комментарии отсутствуют или изложены некорректно. В ходе дополнительных вопросов студент демонстрирует неуверенность и неточность ответов. Аналитические расчеты выполнены с ошибками.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Составитель ________________________ Ю.Г. Чернышева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                                                                 (подпись)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D71CFD" w:rsidRPr="00D71CFD" w:rsidRDefault="00D71CFD" w:rsidP="00D71CF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lastRenderedPageBreak/>
        <w:t>Министерство образования и науки Российской Федерации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D71CFD" w:rsidRPr="00D71CFD" w:rsidRDefault="00D71CFD" w:rsidP="00D71CF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Кафедра </w:t>
      </w:r>
      <w:r w:rsidRPr="00D71CFD">
        <w:rPr>
          <w:rFonts w:ascii="Times New Roman" w:eastAsia="Times New Roman" w:hAnsi="Times New Roman" w:cs="Times New Roman"/>
          <w:iCs/>
          <w:sz w:val="24"/>
          <w:szCs w:val="24"/>
        </w:rPr>
        <w:t>Анализа хозяйственной деятельности и прогнозирования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Перечень тем для круглого стола 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по дисциплине</w:t>
      </w:r>
      <w:r w:rsidRPr="00D71CFD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 </w:t>
      </w:r>
      <w:r w:rsidRPr="00D71CFD"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 </w:t>
      </w:r>
      <w:r w:rsidRPr="00D71CFD">
        <w:rPr>
          <w:rFonts w:ascii="Times New Roman" w:eastAsia="Times New Roman" w:hAnsi="Times New Roman" w:cs="Times New Roman"/>
          <w:b/>
          <w:iCs/>
          <w:sz w:val="24"/>
          <w:szCs w:val="24"/>
        </w:rPr>
        <w:t>Бизнес-анализ</w:t>
      </w:r>
    </w:p>
    <w:p w:rsidR="00D71CFD" w:rsidRPr="00D71CFD" w:rsidRDefault="00D71CFD" w:rsidP="00D71CFD">
      <w:pPr>
        <w:numPr>
          <w:ilvl w:val="0"/>
          <w:numId w:val="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Предпосылки возникновения методики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Бизнес-анализа</w:t>
      </w:r>
      <w:proofErr w:type="gramEnd"/>
      <w:r w:rsidRPr="00D71CFD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71CFD" w:rsidRPr="00D71CFD" w:rsidRDefault="00D71CFD" w:rsidP="00D71CFD">
      <w:pPr>
        <w:numPr>
          <w:ilvl w:val="0"/>
          <w:numId w:val="9"/>
        </w:numPr>
        <w:tabs>
          <w:tab w:val="left" w:pos="440"/>
        </w:tabs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>Основные виды деятельности Международного Института Бизнес Анализа (</w:t>
      </w:r>
      <w:r w:rsidRPr="00D71CFD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IIBA</w:t>
      </w: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- </w:t>
      </w:r>
      <w:r w:rsidRPr="00D71CFD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International</w:t>
      </w: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r w:rsidRPr="00D71CFD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Institute</w:t>
      </w: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r w:rsidRPr="00D71CFD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of</w:t>
      </w: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r w:rsidRPr="00D71CFD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Business</w:t>
      </w: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r w:rsidRPr="00D71CFD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Analysis</w:t>
      </w: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) и их характеристика </w:t>
      </w:r>
    </w:p>
    <w:p w:rsidR="00D71CFD" w:rsidRPr="00D71CFD" w:rsidRDefault="00D71CFD" w:rsidP="00D71CFD">
      <w:pPr>
        <w:numPr>
          <w:ilvl w:val="0"/>
          <w:numId w:val="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Сравнительная характеристика версий (v1-v3) BABOK</w:t>
      </w:r>
    </w:p>
    <w:p w:rsidR="00D71CFD" w:rsidRPr="00D71CFD" w:rsidRDefault="00D71CFD" w:rsidP="00D71CFD">
      <w:pPr>
        <w:numPr>
          <w:ilvl w:val="0"/>
          <w:numId w:val="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Теоретические аспекты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бизнес-анализа</w:t>
      </w:r>
      <w:proofErr w:type="gramEnd"/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(ВАВОК)</w:t>
      </w:r>
    </w:p>
    <w:p w:rsidR="00D71CFD" w:rsidRPr="00D71CFD" w:rsidRDefault="00D71CFD" w:rsidP="00D71CFD">
      <w:pPr>
        <w:numPr>
          <w:ilvl w:val="0"/>
          <w:numId w:val="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Задачи бизнес-аналитика в организации в соответствии с ВАВОК</w:t>
      </w:r>
    </w:p>
    <w:p w:rsidR="00D71CFD" w:rsidRPr="00D71CFD" w:rsidRDefault="00D71CFD" w:rsidP="00D71CFD">
      <w:pPr>
        <w:numPr>
          <w:ilvl w:val="0"/>
          <w:numId w:val="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Основные понятия (концепты) методики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бизнес-анализа</w:t>
      </w:r>
      <w:proofErr w:type="gramEnd"/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D71CFD" w:rsidRPr="00D71CFD" w:rsidRDefault="00D71CFD" w:rsidP="00D71CFD">
      <w:pPr>
        <w:numPr>
          <w:ilvl w:val="0"/>
          <w:numId w:val="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Совокупность взаимосвязанных групп, задач и методик в соответствии с областями знания BABOK</w:t>
      </w:r>
    </w:p>
    <w:p w:rsidR="00D71CFD" w:rsidRPr="00D71CFD" w:rsidRDefault="00D71CFD" w:rsidP="00D71CFD">
      <w:pPr>
        <w:numPr>
          <w:ilvl w:val="0"/>
          <w:numId w:val="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Области знания ВАВОК</w:t>
      </w:r>
    </w:p>
    <w:p w:rsidR="00D71CFD" w:rsidRPr="00D71CFD" w:rsidRDefault="00D71CFD" w:rsidP="00D71CFD">
      <w:pPr>
        <w:numPr>
          <w:ilvl w:val="0"/>
          <w:numId w:val="9"/>
        </w:numPr>
        <w:tabs>
          <w:tab w:val="left" w:pos="221"/>
        </w:tabs>
        <w:snapToGrid w:val="0"/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Планирование и мониторинг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бизнес-анализа</w:t>
      </w:r>
      <w:proofErr w:type="gramEnd"/>
    </w:p>
    <w:p w:rsidR="00D71CFD" w:rsidRPr="00D71CFD" w:rsidRDefault="00D71CFD" w:rsidP="00D71CFD">
      <w:pPr>
        <w:numPr>
          <w:ilvl w:val="0"/>
          <w:numId w:val="9"/>
        </w:numPr>
        <w:tabs>
          <w:tab w:val="left" w:pos="221"/>
        </w:tabs>
        <w:snapToGrid w:val="0"/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Особенности методики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бизнес-анализа</w:t>
      </w:r>
      <w:proofErr w:type="gramEnd"/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и ее отличия от комплексного анализа организации. </w:t>
      </w:r>
    </w:p>
    <w:p w:rsidR="00D71CFD" w:rsidRPr="00D71CFD" w:rsidRDefault="00D71CFD" w:rsidP="00D71CFD">
      <w:pPr>
        <w:numPr>
          <w:ilvl w:val="0"/>
          <w:numId w:val="9"/>
        </w:numPr>
        <w:tabs>
          <w:tab w:val="left" w:pos="221"/>
        </w:tabs>
        <w:snapToGrid w:val="0"/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Разработка профессионального стандарта Бизнес-аналитика.</w:t>
      </w:r>
    </w:p>
    <w:p w:rsidR="00D71CFD" w:rsidRPr="00D71CFD" w:rsidRDefault="00D71CFD" w:rsidP="00D71CFD">
      <w:pPr>
        <w:numPr>
          <w:ilvl w:val="0"/>
          <w:numId w:val="9"/>
        </w:numPr>
        <w:tabs>
          <w:tab w:val="left" w:pos="221"/>
        </w:tabs>
        <w:snapToGrid w:val="0"/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Информационные технологии бихне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с-</w:t>
      </w:r>
      <w:proofErr w:type="gramEnd"/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анализа и ис использование на практике</w:t>
      </w:r>
    </w:p>
    <w:p w:rsidR="00D71CFD" w:rsidRPr="00D71CFD" w:rsidRDefault="00D71CFD" w:rsidP="00D71CFD">
      <w:pPr>
        <w:numPr>
          <w:ilvl w:val="0"/>
          <w:numId w:val="9"/>
        </w:numPr>
        <w:tabs>
          <w:tab w:val="left" w:pos="221"/>
        </w:tabs>
        <w:snapToGrid w:val="0"/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Характеристика и отличительные особенности програмных продуктов в области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Бизнес-анализа</w:t>
      </w:r>
      <w:proofErr w:type="gramEnd"/>
    </w:p>
    <w:p w:rsidR="00D71CFD" w:rsidRPr="00D71CFD" w:rsidRDefault="00D71CFD" w:rsidP="00D71CFD">
      <w:pPr>
        <w:numPr>
          <w:ilvl w:val="0"/>
          <w:numId w:val="9"/>
        </w:numPr>
        <w:tabs>
          <w:tab w:val="left" w:pos="221"/>
        </w:tabs>
        <w:snapToGrid w:val="0"/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Системный аналитик и Бизнес-аналитик: сходства и различия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Программа проведения круглого стола и методические рекомендации по подготовке. </w:t>
      </w:r>
    </w:p>
    <w:p w:rsidR="00D71CFD" w:rsidRPr="00D71CFD" w:rsidRDefault="00D71CFD" w:rsidP="00D71CFD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Cs/>
          <w:sz w:val="24"/>
          <w:szCs w:val="24"/>
        </w:rPr>
        <w:t xml:space="preserve">Для проведения круглого стола студентам предлагается тематика, по которой готовится выступление (сообщение) на 5-7 мин, и презентация. После доклада студентам задается не менее 2-х дополнительных вопросов преподавателем и/или </w:t>
      </w:r>
      <w:proofErr w:type="gramStart"/>
      <w:r w:rsidRPr="00D71CFD">
        <w:rPr>
          <w:rFonts w:ascii="Times New Roman" w:eastAsia="Times New Roman" w:hAnsi="Times New Roman" w:cs="Times New Roman"/>
          <w:bCs/>
          <w:sz w:val="24"/>
          <w:szCs w:val="24"/>
        </w:rPr>
        <w:t>обучающимися</w:t>
      </w:r>
      <w:proofErr w:type="gramEnd"/>
      <w:r w:rsidRPr="00D71CFD">
        <w:rPr>
          <w:rFonts w:ascii="Times New Roman" w:eastAsia="Times New Roman" w:hAnsi="Times New Roman" w:cs="Times New Roman"/>
          <w:bCs/>
          <w:sz w:val="24"/>
          <w:szCs w:val="24"/>
        </w:rPr>
        <w:t xml:space="preserve">. 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  </w:t>
      </w:r>
    </w:p>
    <w:p w:rsidR="00D71CFD" w:rsidRPr="00D71CFD" w:rsidRDefault="00D71CFD" w:rsidP="00D71CFD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- оценка «отлично»</w:t>
      </w:r>
      <w:r w:rsidRPr="00D71CFD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фактически верен,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глубоких исчерпывающих знаний по подготовленному вопросу, в том числе обширные знания в целом по дисциплине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грамотное и логически стройное изложение материала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в докладе и презентации, широкое использование не только основной, но и дополнительной литературы, доклад излагается самостоятельно (не читается), уверенные ответы на дополнительные вопросы; </w:t>
      </w:r>
      <w:proofErr w:type="gramEnd"/>
    </w:p>
    <w:p w:rsidR="00D71CFD" w:rsidRPr="00D71CFD" w:rsidRDefault="00D71CFD" w:rsidP="00D71CFD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- оценка «хорошо»</w:t>
      </w:r>
      <w:r w:rsidRPr="00D71CFD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верен,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полных знаний в объеме пройден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ной программы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по подготовленному вопросу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грамотное и логически стройное изложение материала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в докладе и презентации, широкое использование основной литературы, доклад излагается самостоятельно (не читается), уверенные ответы на дополнительные вопросы; </w:t>
      </w:r>
    </w:p>
    <w:p w:rsidR="00D71CFD" w:rsidRPr="00D71CFD" w:rsidRDefault="00D71CFD" w:rsidP="00D71CFD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- оценка «удовлетворительно» – </w:t>
      </w:r>
      <w:r w:rsidRPr="00D71CFD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изложенный материал верен,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наличие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твердых знаний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в объеме пройден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ной программы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по подготовленному вопросу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изложение материала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в докладе и презентации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с отдельными ошибками, уверенно исправленными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использование основной литературы, доклад излагается не самостоятельно (читается), уверенные ответы на дополнительные вопросы; </w:t>
      </w:r>
    </w:p>
    <w:p w:rsidR="00D71CFD" w:rsidRPr="00D71CFD" w:rsidRDefault="00D71CFD" w:rsidP="00D71CFD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- оценка «неудовлетворительно»</w:t>
      </w:r>
      <w:r w:rsidRPr="00D71CFD">
        <w:rPr>
          <w:rFonts w:ascii="Times New Roman" w:eastAsia="Times New Roman" w:hAnsi="Times New Roman" w:cs="Times New Roman"/>
          <w:iCs/>
          <w:sz w:val="24"/>
          <w:szCs w:val="24"/>
        </w:rPr>
        <w:t xml:space="preserve"> – доклад не связан с выбранным для дискуссии вопросом,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наличие грубых ошибок, непонимание сущности излагаемого вопроса, отсутствие презентации, неуверенность и неточность ответов на дополнительные и наводящие вопросы.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Составитель ________________________ Ю.Г. Чернышева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                                                                              (подпись)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lastRenderedPageBreak/>
        <w:t>«____»__________________20     г. 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Calibri" w:eastAsia="Times New Roman" w:hAnsi="Calibri" w:cs="Times New Roman"/>
          <w:sz w:val="24"/>
          <w:szCs w:val="24"/>
        </w:rPr>
        <w:t> 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D71CFD" w:rsidRPr="00D71CFD" w:rsidRDefault="00D71CFD" w:rsidP="00D71CF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Кафедра </w:t>
      </w:r>
      <w:r w:rsidRPr="00D71CFD">
        <w:rPr>
          <w:rFonts w:ascii="Times New Roman" w:eastAsia="Times New Roman" w:hAnsi="Times New Roman" w:cs="Times New Roman"/>
          <w:iCs/>
          <w:sz w:val="24"/>
          <w:szCs w:val="24"/>
        </w:rPr>
        <w:t>Анализ хозяйственной деятельности и прогнозирования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bCs/>
          <w:sz w:val="24"/>
          <w:szCs w:val="24"/>
        </w:rPr>
        <w:t>Темы курсовых работ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iCs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по дисциплине</w:t>
      </w:r>
      <w:r w:rsidRPr="00D71CFD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 </w:t>
      </w:r>
      <w:r w:rsidRPr="00D71CFD">
        <w:rPr>
          <w:rFonts w:ascii="Times New Roman" w:eastAsia="Times New Roman" w:hAnsi="Times New Roman" w:cs="Times New Roman"/>
          <w:b/>
          <w:iCs/>
          <w:sz w:val="24"/>
          <w:szCs w:val="24"/>
        </w:rPr>
        <w:t xml:space="preserve">Бизнес-анализ 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iCs/>
          <w:sz w:val="24"/>
          <w:szCs w:val="24"/>
        </w:rPr>
      </w:pPr>
    </w:p>
    <w:p w:rsidR="00D71CFD" w:rsidRPr="00D71CFD" w:rsidRDefault="00D71CFD" w:rsidP="00D71CFD">
      <w:pPr>
        <w:numPr>
          <w:ilvl w:val="0"/>
          <w:numId w:val="10"/>
        </w:numPr>
        <w:tabs>
          <w:tab w:val="left" w:pos="440"/>
        </w:tabs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Изменение функций бизнес-аналитика в соответствии с версиями ВАВОК </w:t>
      </w:r>
      <w:r w:rsidRPr="00D71CFD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v</w:t>
      </w: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1-v3. Профессиональные требования к уровню его квалификации. </w:t>
      </w:r>
    </w:p>
    <w:p w:rsidR="00D71CFD" w:rsidRPr="00D71CFD" w:rsidRDefault="00D71CFD" w:rsidP="00D71CFD">
      <w:pPr>
        <w:numPr>
          <w:ilvl w:val="0"/>
          <w:numId w:val="10"/>
        </w:numPr>
        <w:tabs>
          <w:tab w:val="left" w:pos="440"/>
        </w:tabs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Предпосылки возникновения методики </w:t>
      </w:r>
      <w:proofErr w:type="gramStart"/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>бизнес-анализа</w:t>
      </w:r>
      <w:proofErr w:type="gramEnd"/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и особенности его методики.</w:t>
      </w:r>
    </w:p>
    <w:p w:rsidR="00D71CFD" w:rsidRPr="00D71CFD" w:rsidRDefault="00D71CFD" w:rsidP="00D71CFD">
      <w:pPr>
        <w:numPr>
          <w:ilvl w:val="0"/>
          <w:numId w:val="10"/>
        </w:numPr>
        <w:tabs>
          <w:tab w:val="left" w:pos="440"/>
        </w:tabs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Свод знаний по </w:t>
      </w:r>
      <w:proofErr w:type="gramStart"/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>Бизнес-анализу</w:t>
      </w:r>
      <w:proofErr w:type="gramEnd"/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(Business Analysis Body of Knowledge - BABOK) как общепринятая практика и знания по дисциплине бизнес-анализа.</w:t>
      </w:r>
    </w:p>
    <w:p w:rsidR="00D71CFD" w:rsidRPr="00D71CFD" w:rsidRDefault="00D71CFD" w:rsidP="00D71CFD">
      <w:pPr>
        <w:numPr>
          <w:ilvl w:val="0"/>
          <w:numId w:val="10"/>
        </w:numPr>
        <w:tabs>
          <w:tab w:val="left" w:pos="440"/>
        </w:tabs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>Сравнительная характеристика версий (v1-v3) BABOK. Основные изменения в версии v3.</w:t>
      </w:r>
    </w:p>
    <w:p w:rsidR="00D71CFD" w:rsidRPr="00D71CFD" w:rsidRDefault="00D71CFD" w:rsidP="00D71CFD">
      <w:pPr>
        <w:numPr>
          <w:ilvl w:val="0"/>
          <w:numId w:val="10"/>
        </w:numPr>
        <w:tabs>
          <w:tab w:val="left" w:pos="440"/>
        </w:tabs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Основные понятия (концепты) методики </w:t>
      </w:r>
      <w:proofErr w:type="gramStart"/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>бизнес-анализа</w:t>
      </w:r>
      <w:proofErr w:type="gramEnd"/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и их характеристика. </w:t>
      </w:r>
    </w:p>
    <w:p w:rsidR="00D71CFD" w:rsidRPr="00D71CFD" w:rsidRDefault="00D71CFD" w:rsidP="00D71CFD">
      <w:pPr>
        <w:numPr>
          <w:ilvl w:val="0"/>
          <w:numId w:val="10"/>
        </w:numPr>
        <w:tabs>
          <w:tab w:val="left" w:pos="440"/>
        </w:tabs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Сущность основных понятий: Изменения (Changes), Потребности (Needs), </w:t>
      </w:r>
    </w:p>
    <w:p w:rsidR="00D71CFD" w:rsidRPr="00D71CFD" w:rsidRDefault="00D71CFD" w:rsidP="00D71CFD">
      <w:pPr>
        <w:numPr>
          <w:ilvl w:val="0"/>
          <w:numId w:val="10"/>
        </w:numPr>
        <w:tabs>
          <w:tab w:val="left" w:pos="440"/>
        </w:tabs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>Сущность основных понятий: Заинтересованные стороны (Stakeholders), Решения (Solutions),  Контекст (Contexts), Значение/Ценность (Value)</w:t>
      </w:r>
    </w:p>
    <w:p w:rsidR="00D71CFD" w:rsidRPr="00D71CFD" w:rsidRDefault="00D71CFD" w:rsidP="00D71CFD">
      <w:pPr>
        <w:numPr>
          <w:ilvl w:val="0"/>
          <w:numId w:val="10"/>
        </w:numPr>
        <w:tabs>
          <w:tab w:val="left" w:pos="440"/>
        </w:tabs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Характеристика и практическое применение методов </w:t>
      </w:r>
      <w:proofErr w:type="gramStart"/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>Бизнес-анализа</w:t>
      </w:r>
      <w:proofErr w:type="gramEnd"/>
    </w:p>
    <w:p w:rsidR="00D71CFD" w:rsidRPr="00D71CFD" w:rsidRDefault="00D71CFD" w:rsidP="00D71CFD">
      <w:pPr>
        <w:numPr>
          <w:ilvl w:val="0"/>
          <w:numId w:val="10"/>
        </w:numPr>
        <w:tabs>
          <w:tab w:val="left" w:pos="440"/>
        </w:tabs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Взаимозависимости между базовыми и ключевыми понятиями </w:t>
      </w:r>
      <w:proofErr w:type="gramStart"/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>Бизнес-анализа</w:t>
      </w:r>
      <w:proofErr w:type="gramEnd"/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>.</w:t>
      </w:r>
    </w:p>
    <w:p w:rsidR="00D71CFD" w:rsidRPr="00D71CFD" w:rsidRDefault="00D71CFD" w:rsidP="00D71CFD">
      <w:pPr>
        <w:numPr>
          <w:ilvl w:val="0"/>
          <w:numId w:val="10"/>
        </w:numPr>
        <w:tabs>
          <w:tab w:val="left" w:pos="440"/>
        </w:tabs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>Характеристика профессионального стандарта «Бизнес-аналитик»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iCs/>
          <w:sz w:val="24"/>
          <w:szCs w:val="24"/>
        </w:rPr>
      </w:pP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11. Краткая характеристика областей знания ВАВОК от версии </w:t>
      </w:r>
      <w:r w:rsidRPr="00D71CFD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v</w:t>
      </w: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1 до версии </w:t>
      </w:r>
      <w:r w:rsidRPr="00D71CFD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v</w:t>
      </w: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>3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color w:val="000000"/>
          <w:sz w:val="24"/>
          <w:szCs w:val="24"/>
        </w:rPr>
        <w:t>Студенты в процессе самостоятельной работы должны курсовую работу по наиболее важным разделам дисциплины. Тема курсовой работы выбирается с учетом интересов студентов.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Методические рекомендации по написанию курсовой работы, требования к оформлению находятся в приложении 2.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ind w:firstLine="567"/>
        <w:jc w:val="both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 </w:t>
      </w: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 </w:t>
      </w:r>
    </w:p>
    <w:p w:rsidR="00D71CFD" w:rsidRPr="00D71CFD" w:rsidRDefault="00D71CFD" w:rsidP="00D71CFD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 - оценка «отлично»</w:t>
      </w:r>
      <w:r w:rsidRPr="00D71CFD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фактически верен,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глубоких исчерпывающих знаний по подготовленному вопросу, в том числе обширные знания в целом по дисциплине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грамотное и логически стройное изложение материала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в работе, широкое использование не только основной, но и дополнительной литературы; </w:t>
      </w:r>
    </w:p>
    <w:p w:rsidR="00D71CFD" w:rsidRPr="00D71CFD" w:rsidRDefault="00D71CFD" w:rsidP="00D71CFD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- оценка «хорошо»</w:t>
      </w:r>
      <w:r w:rsidRPr="00D71CFD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верен,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полных знаний в объеме пройден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ной программы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по подготовленному вопросу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грамотное и логически стройное изложение материала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в работе, широкое использование основной литературы; </w:t>
      </w:r>
    </w:p>
    <w:p w:rsidR="00D71CFD" w:rsidRPr="00D71CFD" w:rsidRDefault="00D71CFD" w:rsidP="00D71CFD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- оценка «удовлетворительно» – </w:t>
      </w:r>
      <w:r w:rsidRPr="00D71CFD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изложенный материал верен,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наличие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твердых знаний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в объеме пройден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ной программы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по подготовленному вопросу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изложение материала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в работе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с отдельными ошибками, уверенно исправленными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использование основной литературы; </w:t>
      </w:r>
    </w:p>
    <w:p w:rsidR="00D71CFD" w:rsidRPr="00D71CFD" w:rsidRDefault="00D71CFD" w:rsidP="00D71CFD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- оценка «неудовлетворительно»</w:t>
      </w:r>
      <w:r w:rsidRPr="00D71CFD">
        <w:rPr>
          <w:rFonts w:ascii="Times New Roman" w:eastAsia="Times New Roman" w:hAnsi="Times New Roman" w:cs="Times New Roman"/>
          <w:iCs/>
          <w:sz w:val="24"/>
          <w:szCs w:val="24"/>
        </w:rPr>
        <w:t xml:space="preserve"> – текст работы не связан с выбранной темой,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наличие грубых ошибок, непонимание сущности излагаемого вопроса.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Составитель _________ Ю.Г. Чернышева </w:t>
      </w:r>
      <w:r w:rsidRPr="00D71CFD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                                                                       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Calibri" w:hAnsi="Calibri" w:cs="Times New Roman"/>
          <w:sz w:val="24"/>
          <w:szCs w:val="24"/>
          <w:lang w:eastAsia="en-US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D71CFD" w:rsidRPr="00D71CFD" w:rsidRDefault="00D71CFD" w:rsidP="00D71CFD">
      <w:pPr>
        <w:rPr>
          <w:rFonts w:ascii="Calibri" w:eastAsia="Calibri" w:hAnsi="Calibri" w:cs="Times New Roman"/>
          <w:lang w:eastAsia="en-US"/>
        </w:rPr>
      </w:pPr>
    </w:p>
    <w:p w:rsidR="00D71CFD" w:rsidRPr="00D71CFD" w:rsidRDefault="00D71CFD" w:rsidP="00D71CFD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 w:themeColor="accent1" w:themeShade="BF"/>
          <w:sz w:val="28"/>
          <w:szCs w:val="28"/>
        </w:rPr>
      </w:pPr>
      <w:bookmarkStart w:id="3" w:name="_Toc480487764"/>
      <w:r w:rsidRPr="00D71CFD">
        <w:rPr>
          <w:rFonts w:ascii="Cambria" w:eastAsia="Times New Roman" w:hAnsi="Cambria" w:cs="Times New Roman"/>
          <w:b/>
          <w:bCs/>
          <w:color w:val="365F91" w:themeColor="accent1" w:themeShade="BF"/>
          <w:sz w:val="28"/>
          <w:szCs w:val="28"/>
        </w:rPr>
        <w:lastRenderedPageBreak/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3"/>
    </w:p>
    <w:p w:rsidR="00D71CFD" w:rsidRPr="00D71CFD" w:rsidRDefault="00D71CFD" w:rsidP="00D71CF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Процедуры оценивания включают в себя текущий контроль и промежуточную аттестацию.</w:t>
      </w:r>
    </w:p>
    <w:p w:rsidR="00D71CFD" w:rsidRPr="00D71CFD" w:rsidRDefault="00D71CFD" w:rsidP="00D71CFD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 xml:space="preserve">Текущий контроль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D71CFD" w:rsidRPr="00D71CFD" w:rsidRDefault="00D71CFD" w:rsidP="00D71CF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ab/>
      </w: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Промежуточная аттестация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проводится в форме экзамена и защиты курсовой работы. </w:t>
      </w:r>
    </w:p>
    <w:p w:rsidR="00D71CFD" w:rsidRPr="00D71CFD" w:rsidRDefault="00D71CFD" w:rsidP="00D71CFD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Экзамен проводится по расписанию экзаменационной сессии в письменном виде.  Количество вопросов в экзаменационном задании – 2.  Проверка ответов и объявление результатов производится в день экзамена.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D71CFD" w:rsidRPr="00D71CFD" w:rsidRDefault="00D71CFD" w:rsidP="00D71CFD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Защита курсовой работы проводится за счет времени, отведенного на освоение дисциплины.</w:t>
      </w:r>
    </w:p>
    <w:p w:rsidR="00D71CFD" w:rsidRPr="00D71CFD" w:rsidRDefault="00D71CFD" w:rsidP="00D71CFD">
      <w:pPr>
        <w:rPr>
          <w:rFonts w:ascii="Calibri" w:eastAsia="Calibri" w:hAnsi="Calibri" w:cs="Times New Roman"/>
          <w:lang w:eastAsia="en-US"/>
        </w:rPr>
      </w:pPr>
    </w:p>
    <w:p w:rsidR="00D71CFD" w:rsidRDefault="00D71CFD"/>
    <w:p w:rsidR="00D71CFD" w:rsidRDefault="00D71CFD">
      <w:r>
        <w:rPr>
          <w:noProof/>
        </w:rPr>
        <w:lastRenderedPageBreak/>
        <w:drawing>
          <wp:inline distT="0" distB="0" distL="0" distR="0">
            <wp:extent cx="6477000" cy="87439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74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CFD" w:rsidRDefault="00D71CFD"/>
    <w:p w:rsidR="00D71CFD" w:rsidRDefault="00D71CFD"/>
    <w:p w:rsidR="00D71CFD" w:rsidRDefault="00D71CFD"/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Методические  указания  по  освоению  дисциплины  «Бизнес-анализ»  адресованы  студентам  всех форм обучения.  </w:t>
      </w:r>
    </w:p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 xml:space="preserve">Учебным планом по направлению подготовки 38.03.01. «Экономика», профиль </w:t>
      </w:r>
      <w:r w:rsidRPr="00D71CFD">
        <w:rPr>
          <w:rFonts w:ascii="Times New Roman" w:eastAsia="Calibri" w:hAnsi="Times New Roman" w:cs="Times New Roman"/>
          <w:bCs/>
          <w:sz w:val="28"/>
          <w:szCs w:val="28"/>
        </w:rPr>
        <w:t>38.03.01.09 «Бизнес-анализ и прогнозирование в организациях»</w:t>
      </w: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предусмотрены следующие виды занятий:</w:t>
      </w:r>
    </w:p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>- лекции</w:t>
      </w:r>
    </w:p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>- практические занятия.</w:t>
      </w:r>
    </w:p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>В ходе лекционных занятий рассматриваются основные темы курса, предусмотренные рабочей программой дисциплины, даются  рекомендации для самостоятельной работы и подготовке к практическим занятиям.</w:t>
      </w:r>
    </w:p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 ведения аналитического исследования в соответствии с компетенциями дисциплины.</w:t>
      </w:r>
    </w:p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подготовке к практическим занятиям каждый студент должен:  </w:t>
      </w:r>
    </w:p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рекомендованную учебную литературу;  </w:t>
      </w:r>
    </w:p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конспекты лекций;  </w:t>
      </w:r>
    </w:p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подготовить ответы на все вопросы по изучаемой теме;  </w:t>
      </w:r>
    </w:p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при наличии рекомендованного преподавателем при изучении каждой темы домашнего задания письменно его решить.    </w:t>
      </w:r>
    </w:p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 xml:space="preserve">По согласованию с  преподавателем  студент  может 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 xml:space="preserve">Вопросы, не  рассмотренные  на  лекциях  и 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практических занятий методом  устного опроса, проверки заданий, посредством проведения контрольных и самостоятельных работ. В  ходе самостоятельной  работы каждый  студент  обязан  прочитать основную и по возможности дополнительную  литературу  по  изучаемой  теме, дополнить  конспекты лекций  недостающим материалом.  Выделить  непонятные  термины,  найти  их  значение  в энциклопедических словарях.  </w:t>
      </w:r>
    </w:p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 xml:space="preserve">Студент  должен  готовиться  к  предстоящему  практическому занятию  по  всем,  обозначенным  в  рабочей программе дисциплины вопросам.  </w:t>
      </w:r>
    </w:p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 реализации  различных  видов  учебной  работы  используются разнообразные (в т.ч. интерактивные) методы обучения, в частности:   </w:t>
      </w:r>
    </w:p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 xml:space="preserve">- интерактивные занятия проведения лекций и семинаров </w:t>
      </w:r>
    </w:p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0" w:history="1">
        <w:r w:rsidRPr="00D71CFD">
          <w:rPr>
            <w:rFonts w:ascii="Times New Roman" w:eastAsia="Times New Roman" w:hAnsi="Times New Roman" w:cs="Times New Roman"/>
            <w:bCs/>
            <w:sz w:val="28"/>
            <w:szCs w:val="28"/>
          </w:rPr>
          <w:t>http://library.rsue.ru/</w:t>
        </w:r>
      </w:hyperlink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 xml:space="preserve">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Методические рекомендации по написанию</w:t>
      </w:r>
      <w:r w:rsidRPr="00D71CF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рефератов</w:t>
      </w:r>
      <w:r w:rsidRPr="00D71CFD">
        <w:rPr>
          <w:rFonts w:ascii="Times New Roman" w:eastAsia="Times New Roman" w:hAnsi="Times New Roman" w:cs="Times New Roman"/>
          <w:b/>
          <w:sz w:val="28"/>
          <w:szCs w:val="28"/>
        </w:rPr>
        <w:t xml:space="preserve">, требования к оформлению 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Студенты в качестве самостоятельной работы должны выполнить 2 реферата по наиболее важным разделам дисциплины.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Источниками информации для написания реферата являются учебники и учебные пособия по данной дисциплине, формы бухгалтерской отчетности предприятия.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Объем реферата должен находиться в пределах 10-15 страниц листов формата А</w:t>
      </w:r>
      <w:proofErr w:type="gramStart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proofErr w:type="gramEnd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, отпечатанных на компьютере. Текст печатается шрифтом Times New Roman № 14 через 1,5 интервала. Исключение могут составлять таблицы, где при необходимости можно применять 12 шрифт Times New Roman с одинарным интервалом. Текст работы должен быть выровнен по ширине. Цвет шрифта черный.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Все листы (текстовые, табличные) должны быть выполнены с соблюдением следующих размеров полей: правое - не менее 10 мм, верхнее и нижнее - не менее 20 мм, левое - не менее 30 мм. Текст рамкой не очерчивается. Разрешается использовать компьютерные возможности акцентирования внимания на определенных терминах, формулах, применяя шрифты разной гарнитуры.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Качество напечатанного текста и оформления иллюстраций, таблиц, распечаток должно иметь равномерную плотность и удовлетворять требованию их четкого воспроизведения. 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Опечатки, описки и графические неточности, обнаруженные в процессе подготовки реферата, допускается исправлять закрашиванием белой краской и нанесением на том же месте исправленного текста (графики) машинописным способом или черными чернилами, пастой или тушью - рукописным способом.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Повреждения листов, помарки и следы не полностью удаленного прежнего текста (графики) не допускаются. </w:t>
      </w:r>
      <w:proofErr w:type="gramStart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Допускается не более трех исправлений</w:t>
      </w:r>
      <w:proofErr w:type="gramEnd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одной странице.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Нумерация страниц и приложений, входящих в ее состав реферата, должна быть сквозная. Номер страницы ставится вверху посредине листа или вверху справа арабскими цифрами. Первой страницей считается «титульный лист», вторая страница - «Содержание» - на этих листах не проставляется номер страницы, но они включаются в общую нумерацию работы, далее начало текста - «Введение». Указание страниц начинается не раньше 3-го номера, начиная со станицы «Введение».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Аналитические расчеты должны сопровождаться выводами, в которых необходимо охарактеризовать динамику рассчитанных показателей, указать возможные причины изменений показателей. В конце работы необходимо привести список использованной литературы.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/>
          <w:sz w:val="28"/>
          <w:szCs w:val="28"/>
        </w:rPr>
        <w:t>Методические рекомендации по написанию</w:t>
      </w:r>
      <w:r w:rsidRPr="00D71CF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курсовой работы</w:t>
      </w:r>
      <w:r w:rsidRPr="00D71CFD">
        <w:rPr>
          <w:rFonts w:ascii="Times New Roman" w:eastAsia="Times New Roman" w:hAnsi="Times New Roman" w:cs="Times New Roman"/>
          <w:b/>
          <w:sz w:val="28"/>
          <w:szCs w:val="28"/>
        </w:rPr>
        <w:t xml:space="preserve">, требования к оформлению 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В ходе проверки курсовой работы, оценивается не только исследовательская деятельность студента, но и правильность ее оформления в соответствии с принятыми стандартами.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Курсовая работа должна состоять из следующих пунктов:</w:t>
      </w:r>
    </w:p>
    <w:p w:rsidR="00D71CFD" w:rsidRPr="00D71CFD" w:rsidRDefault="00D71CFD" w:rsidP="00D71CFD">
      <w:pPr>
        <w:numPr>
          <w:ilvl w:val="0"/>
          <w:numId w:val="11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титульный лист;</w:t>
      </w:r>
    </w:p>
    <w:p w:rsidR="00D71CFD" w:rsidRPr="00D71CFD" w:rsidRDefault="00D71CFD" w:rsidP="00D71CFD">
      <w:pPr>
        <w:numPr>
          <w:ilvl w:val="0"/>
          <w:numId w:val="11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содержание;</w:t>
      </w:r>
    </w:p>
    <w:p w:rsidR="00D71CFD" w:rsidRPr="00D71CFD" w:rsidRDefault="00D71CFD" w:rsidP="00D71CFD">
      <w:pPr>
        <w:numPr>
          <w:ilvl w:val="0"/>
          <w:numId w:val="11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введение;</w:t>
      </w:r>
    </w:p>
    <w:p w:rsidR="00D71CFD" w:rsidRPr="00D71CFD" w:rsidRDefault="00D71CFD" w:rsidP="00D71CFD">
      <w:pPr>
        <w:numPr>
          <w:ilvl w:val="0"/>
          <w:numId w:val="11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основная часть;</w:t>
      </w:r>
    </w:p>
    <w:p w:rsidR="00D71CFD" w:rsidRPr="00D71CFD" w:rsidRDefault="00D71CFD" w:rsidP="00D71CFD">
      <w:pPr>
        <w:numPr>
          <w:ilvl w:val="0"/>
          <w:numId w:val="11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заключительная часть (заключение);</w:t>
      </w:r>
    </w:p>
    <w:p w:rsidR="00D71CFD" w:rsidRPr="00D71CFD" w:rsidRDefault="00D71CFD" w:rsidP="00D71CFD">
      <w:pPr>
        <w:numPr>
          <w:ilvl w:val="0"/>
          <w:numId w:val="11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перечень используемых источников;</w:t>
      </w:r>
    </w:p>
    <w:p w:rsidR="00D71CFD" w:rsidRPr="00D71CFD" w:rsidRDefault="00D71CFD" w:rsidP="00D71CFD">
      <w:pPr>
        <w:numPr>
          <w:ilvl w:val="0"/>
          <w:numId w:val="11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приложения.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Курсовая работа должна соответствовать следующим требованиям: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- четкое и последовательное изложение материала;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- наличие научного исследования в рамках выбранной темы;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- убедительная аргументация;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- формулировки точные, исключающие возможность неоднозначностей;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- конкретно изложенные результаты;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- грамотные выводы.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Источниками информации для курсовой работы являются учебники и учебные пособия по данной дисциплине, а также авторефераты по специальности 08.00.12. «Бухгалтерский учет, статистика», формы бухгалтерской отчетности предприятия.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 введении характеризуется и обосновывается выбор темы, актуальность проблемы, определяют объект, предмет исследования, цель, задачи, методы исследования. Коротко характеризуют современное состояние проблемы. Актуальность  темы заключается в значимости исследуемой проблемы для  теории и практики </w:t>
      </w:r>
      <w:proofErr w:type="gramStart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бизнес-анализа</w:t>
      </w:r>
      <w:proofErr w:type="gramEnd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. Об этом могут свидетельствовать такие факты, как существование несовпадающих подходов к ее решению, недостаточная  изученность темы, наличие определенных пробелов в экономической науке и другие.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Степень разработанности проблемы по теме исследования должна показать основательную осведомленность студента о том, какие аспекты ее изучены достаточно хорошо, какие частично, какие только затронуты в экономической литературе, какие нуждаются в дальнейшем исследовании.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Материалы обзора рекомендуется систематизировать в хронологическом либо понятийно-логическом порядке. Целесообразно при этом обобщать различные точки зрения авторов по одному и тому же вопросу. При этом не следует подробно излагать прочитанное, необходимо выделить главное и дать краткую оценку публикациям по теме исследования.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Цель курсовой работы состоит в рассмотрении наиболее важных дискуссионных вопросов анализа деятельности органзиации, </w:t>
      </w:r>
      <w:proofErr w:type="gramStart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бизнес-анализа</w:t>
      </w:r>
      <w:proofErr w:type="gramEnd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либо наименее изученных проблем, имеющих важную теоретическую и  практическую значимость, в том числе на региональном уровне. Цель должна быть определена ясно и конкретно, и вытекать из формулировки поставленной научной проблемы либо темы работы.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Задачи курсовой работы тесно связаны с целью исследования. Их решение ведет к достижению поставленной научной цели. Конкретные задачи формулируются в виде перечня исследовательских действий, как-то: изучить…, установить…, исследовать…, систематизировать…, разработать классификацию, практические рекомендации и т.д.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Указанные во введении задачи должны найти свое отражение в содержании основной части работы.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Объект и предмет исследования. Под объектом понимается процесс или явление, порождающее проблемную ситуацию и необходимость ее изучения.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Предмет исследования –  это та часть объекта или его свойства, которые задействованы в появлении проблемной ситуации, следовательно, выбор предмета исследования в каждом случае будет продиктован формулировкой проблемы.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Содержание первой главы имеет научно-теоретический характер.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В первой главе рассматриваются основные положения выбранной темы: понятие, сущность, подходы к изучению, современный уровень разработки, анализ существующего положения на сегодняшний день, основные нерешенные вопросы, достоинства и недостатки исследования данной тематики по отношению к практическим разработкам, существующие подходы к исследованию.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В данной главе, как правило, рассматриваются теоретические вопросы, отражающие сущность экономических категорий, понятий, относящихся к теме  исследования. Теоретические основы излагаются с целью определения главных задач маркетингового исследования проблемы.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Вторая глава должна содержать проведение собственного маркетингового исследования по выбранной проблеме. В соответствии с выбранной темой курсовой работы должно приводиться исследование работы бизнес-аналитика. Перечень характеризуемых показателей определяется с руководителем в соответствии с темой (направлением) работы. Здесь могут формулироваться негативные моменты деятельности предприятия. Вторая глава выполняется на основе первичной и вторичной информации: данных наблюдений и опросов, статистических данных, бухгалтерской и экономической отчетности, данных производства и других служб (подразделений) предприятия, а также информации, содержащейся в периодической литературе.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Третья глава является результатом научного исследования, проведенного в рамках курсовой работы. В ней подробно излагаются направления совершенствования деятельности, преодоления недостатков. Дается обоснование предлагаемых мероприятий. Необходимо показать эффективность и целесообразность проектируемых направлений.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Заключение. В заключении кратко и логически последователь</w:t>
      </w: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но излагаются теоретические и практические выводы и предло</w:t>
      </w: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жения, они должны вытекать из содержания работы и носить обобщающий характер. Из текста заключения должно быть ясно, что цель и задачи курсовой работы полностью выполнены. Последователь</w:t>
      </w: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ность изложения выводов должна соответствовать порядку представления материала в тексте работы. 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Обзор источников — в пределах 1/3 текста Объем введения – 3-4 стр. Основная часть содержит изложение исследовательского материала в соответствии с темой (объем 19-29 стр.). Заключение содержит основные выводы и предложения (объем 3-5 стр.). Каждый пун</w:t>
      </w:r>
      <w:proofErr w:type="gramStart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кт в гл</w:t>
      </w:r>
      <w:proofErr w:type="gramEnd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аве не менее 4-х стр. Каждая глава должна располагаться с начала страницы. В тексте слово «глава» не пишется. Обычно, главы и подзаголовки выравниваются посередине строки.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Объем курсовой работы должен находиться в пределах 25-35 страниц формата А</w:t>
      </w:r>
      <w:proofErr w:type="gramStart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proofErr w:type="gramEnd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, отпечатанных на компьютере. Текст печатается шрифтом Times New Roman № 14 через 1,5 интервала, 1,0 – в подстрочных ссылках. В таблицах можно применять 12 шрифт Times New Roman с одинарным интервалом, шрифт Times New Roman №</w:t>
      </w:r>
      <w:r w:rsidRPr="00D71CFD">
        <w:rPr>
          <w:rFonts w:ascii="Calibri" w:eastAsia="Calibri" w:hAnsi="Calibri" w:cs="Times New Roman"/>
          <w:lang w:eastAsia="en-US"/>
        </w:rPr>
        <w:t xml:space="preserve"> </w:t>
      </w: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12 (10) – в сносках. Текст работы должен быть выровнен по ширине. Цвет шрифта черный.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Все листы (текстовые, табличные) должны быть выполнены с соблюдением следующих размеров полей: слева — 3 см, справа – 1 см, верх-низ – по 2 см;. Текст рамкой не очерчивается.</w:t>
      </w:r>
      <w:proofErr w:type="gramEnd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Разрешается использовать компьютерные возможности акцентирования внимания на определенных терминах, формулах, применяя шрифты разной гарнитуры.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Расстояние между названием главы и основным текстом – 2 </w:t>
      </w:r>
      <w:proofErr w:type="gramStart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междустрочных</w:t>
      </w:r>
      <w:proofErr w:type="gramEnd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интервала; между заголовками – один интервал. Абзац – 1,25-1,5 см.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Оформление заголовков - прописными литерами, точку не ставят, кегль 14-й, выделяют полужирным (без подчеркиваний)</w:t>
      </w:r>
      <w:proofErr w:type="gramStart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;ф</w:t>
      </w:r>
      <w:proofErr w:type="gramEnd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орматирование – по центру переносы недопустимы.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Нумерация: 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сквозную нумерацию начинают с 3-го листа (то есть с введения); первые две страницы считаются, но не нумеруются. То есть первой страницей считается «титульный лист», </w:t>
      </w: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вторая страница - «Содержание» - на этих листах не проставляется номер страницы, но они включаются в общую нумерацию работы, далее начало текста - «Введение»;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- страницы с приложениями – продолжение нумерации основного текста;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номер страницы ставится вверху посредине листа или вверху справа арабскими цифрами. 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- в сносках для каждой страницы отдельная нумерация. Вместо цифр допустимо использование звездочек (до четырех);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- заголовки разделов нумеруют арабской цифрой с точкой (ГЛАВА 1.), подразделов – двумя цифрами: первая – номер главы, вторая – номер подраздела (1.2; 2.2).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Качество напечатанного текста и оформления иллюстраций, таблиц, распечаток должно иметь равномерную плотность и удовлетворять требованию их четкого воспроизведения. 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Опечатки, описки и графические неточности, обнаруженные в процессе подготовки курсовой работы, допускается исправлять закрашиванием белой краской и нанесением на том же месте исправленного текста (графики) машинописным способом или черными чернилами, пастой или тушью - рукописным способом.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Повреждения листов, помарки и следы не полностью удаленного прежнего текста (графики) не допускаются. </w:t>
      </w:r>
      <w:proofErr w:type="gramStart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Допускается не более трех исправлений</w:t>
      </w:r>
      <w:proofErr w:type="gramEnd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одной странице.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4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Аналитические расчеты должны сопровождаться выводами, в которых необходимо дать оценку динамики рассчитанных показателей, указать возможные причины отклонений. Проведенный анализ должен содержать конкретные выводы и предложения. В конце работы необходимо привести список использованной литературы.</w:t>
      </w:r>
    </w:p>
    <w:p w:rsidR="00D71CFD" w:rsidRPr="00D71CFD" w:rsidRDefault="00D71CFD" w:rsidP="00D71CFD">
      <w:pPr>
        <w:spacing w:after="0" w:line="240" w:lineRule="auto"/>
        <w:ind w:right="-284" w:firstLine="284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1CFD" w:rsidRPr="00D71CFD" w:rsidRDefault="00D71CFD" w:rsidP="00D71CFD">
      <w:pPr>
        <w:widowControl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color w:val="00B050"/>
          <w:sz w:val="28"/>
          <w:szCs w:val="28"/>
        </w:rPr>
      </w:pPr>
    </w:p>
    <w:p w:rsidR="00D71CFD" w:rsidRPr="00D71CFD" w:rsidRDefault="00D71CFD" w:rsidP="00D71CFD">
      <w:pPr>
        <w:widowControl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color w:val="00B050"/>
          <w:sz w:val="28"/>
          <w:szCs w:val="28"/>
        </w:rPr>
      </w:pPr>
    </w:p>
    <w:p w:rsidR="00D71CFD" w:rsidRPr="00D71CFD" w:rsidRDefault="00D71CFD" w:rsidP="00D71CF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D71CFD" w:rsidRPr="00D71CFD" w:rsidRDefault="00D71CFD" w:rsidP="00D71CFD">
      <w:pPr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D71CFD" w:rsidRPr="00D71CFD" w:rsidRDefault="00D71CFD" w:rsidP="00D71CFD">
      <w:pPr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D71CFD" w:rsidRPr="00D71CFD" w:rsidRDefault="00D71CFD" w:rsidP="00D71CFD">
      <w:pPr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D71CFD" w:rsidRPr="004B4FDD" w:rsidRDefault="00D71CFD"/>
    <w:sectPr w:rsidR="00D71CFD" w:rsidRPr="004B4FDD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BD2637"/>
    <w:multiLevelType w:val="hybridMultilevel"/>
    <w:tmpl w:val="9CF2863C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>
      <w:start w:val="1"/>
      <w:numFmt w:val="lowerRoman"/>
      <w:lvlText w:val="%3."/>
      <w:lvlJc w:val="right"/>
      <w:pPr>
        <w:ind w:left="2586" w:hanging="180"/>
      </w:pPr>
    </w:lvl>
    <w:lvl w:ilvl="3" w:tplc="0419000F">
      <w:start w:val="1"/>
      <w:numFmt w:val="decimal"/>
      <w:lvlText w:val="%4."/>
      <w:lvlJc w:val="left"/>
      <w:pPr>
        <w:ind w:left="3306" w:hanging="360"/>
      </w:pPr>
    </w:lvl>
    <w:lvl w:ilvl="4" w:tplc="04190019">
      <w:start w:val="1"/>
      <w:numFmt w:val="lowerLetter"/>
      <w:lvlText w:val="%5."/>
      <w:lvlJc w:val="left"/>
      <w:pPr>
        <w:ind w:left="4026" w:hanging="360"/>
      </w:pPr>
    </w:lvl>
    <w:lvl w:ilvl="5" w:tplc="0419001B">
      <w:start w:val="1"/>
      <w:numFmt w:val="lowerRoman"/>
      <w:lvlText w:val="%6."/>
      <w:lvlJc w:val="right"/>
      <w:pPr>
        <w:ind w:left="4746" w:hanging="180"/>
      </w:pPr>
    </w:lvl>
    <w:lvl w:ilvl="6" w:tplc="0419000F">
      <w:start w:val="1"/>
      <w:numFmt w:val="decimal"/>
      <w:lvlText w:val="%7."/>
      <w:lvlJc w:val="left"/>
      <w:pPr>
        <w:ind w:left="5466" w:hanging="360"/>
      </w:pPr>
    </w:lvl>
    <w:lvl w:ilvl="7" w:tplc="04190019">
      <w:start w:val="1"/>
      <w:numFmt w:val="lowerLetter"/>
      <w:lvlText w:val="%8."/>
      <w:lvlJc w:val="left"/>
      <w:pPr>
        <w:ind w:left="6186" w:hanging="360"/>
      </w:pPr>
    </w:lvl>
    <w:lvl w:ilvl="8" w:tplc="0419001B">
      <w:start w:val="1"/>
      <w:numFmt w:val="lowerRoman"/>
      <w:lvlText w:val="%9."/>
      <w:lvlJc w:val="right"/>
      <w:pPr>
        <w:ind w:left="6906" w:hanging="180"/>
      </w:pPr>
    </w:lvl>
  </w:abstractNum>
  <w:abstractNum w:abstractNumId="1">
    <w:nsid w:val="0AF34310"/>
    <w:multiLevelType w:val="hybridMultilevel"/>
    <w:tmpl w:val="DF766C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2FE734F"/>
    <w:multiLevelType w:val="hybridMultilevel"/>
    <w:tmpl w:val="E9FADB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B0F667F"/>
    <w:multiLevelType w:val="hybridMultilevel"/>
    <w:tmpl w:val="CA2A3DA8"/>
    <w:lvl w:ilvl="0" w:tplc="CFDCA566">
      <w:start w:val="1"/>
      <w:numFmt w:val="decimal"/>
      <w:lvlText w:val="%1."/>
      <w:lvlJc w:val="left"/>
      <w:pPr>
        <w:ind w:left="927" w:hanging="360"/>
      </w:p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4">
    <w:nsid w:val="4AC41203"/>
    <w:multiLevelType w:val="hybridMultilevel"/>
    <w:tmpl w:val="5BAE7DD2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>
      <w:start w:val="1"/>
      <w:numFmt w:val="lowerRoman"/>
      <w:lvlText w:val="%3."/>
      <w:lvlJc w:val="right"/>
      <w:pPr>
        <w:ind w:left="2880" w:hanging="180"/>
      </w:pPr>
    </w:lvl>
    <w:lvl w:ilvl="3" w:tplc="0419000F">
      <w:start w:val="1"/>
      <w:numFmt w:val="decimal"/>
      <w:lvlText w:val="%4."/>
      <w:lvlJc w:val="left"/>
      <w:pPr>
        <w:ind w:left="3600" w:hanging="360"/>
      </w:pPr>
    </w:lvl>
    <w:lvl w:ilvl="4" w:tplc="04190019">
      <w:start w:val="1"/>
      <w:numFmt w:val="lowerLetter"/>
      <w:lvlText w:val="%5."/>
      <w:lvlJc w:val="left"/>
      <w:pPr>
        <w:ind w:left="4320" w:hanging="360"/>
      </w:pPr>
    </w:lvl>
    <w:lvl w:ilvl="5" w:tplc="0419001B">
      <w:start w:val="1"/>
      <w:numFmt w:val="lowerRoman"/>
      <w:lvlText w:val="%6."/>
      <w:lvlJc w:val="right"/>
      <w:pPr>
        <w:ind w:left="5040" w:hanging="180"/>
      </w:pPr>
    </w:lvl>
    <w:lvl w:ilvl="6" w:tplc="0419000F">
      <w:start w:val="1"/>
      <w:numFmt w:val="decimal"/>
      <w:lvlText w:val="%7."/>
      <w:lvlJc w:val="left"/>
      <w:pPr>
        <w:ind w:left="5760" w:hanging="360"/>
      </w:pPr>
    </w:lvl>
    <w:lvl w:ilvl="7" w:tplc="04190019">
      <w:start w:val="1"/>
      <w:numFmt w:val="lowerLetter"/>
      <w:lvlText w:val="%8."/>
      <w:lvlJc w:val="left"/>
      <w:pPr>
        <w:ind w:left="6480" w:hanging="360"/>
      </w:pPr>
    </w:lvl>
    <w:lvl w:ilvl="8" w:tplc="0419001B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59764B3E"/>
    <w:multiLevelType w:val="hybridMultilevel"/>
    <w:tmpl w:val="B77C8A30"/>
    <w:lvl w:ilvl="0" w:tplc="53F0A354">
      <w:numFmt w:val="bullet"/>
      <w:lvlText w:val="-"/>
      <w:lvlJc w:val="left"/>
      <w:pPr>
        <w:ind w:left="1004" w:hanging="360"/>
      </w:pPr>
    </w:lvl>
    <w:lvl w:ilvl="1" w:tplc="0419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6">
    <w:nsid w:val="5ADF71B5"/>
    <w:multiLevelType w:val="hybridMultilevel"/>
    <w:tmpl w:val="AF060FF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60"/>
        </w:tabs>
        <w:ind w:left="36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5B16371B"/>
    <w:multiLevelType w:val="hybridMultilevel"/>
    <w:tmpl w:val="941C9F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5FD58E8"/>
    <w:multiLevelType w:val="hybridMultilevel"/>
    <w:tmpl w:val="25466C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ACC6A7A"/>
    <w:multiLevelType w:val="hybridMultilevel"/>
    <w:tmpl w:val="564030A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D0B6945"/>
    <w:multiLevelType w:val="hybridMultilevel"/>
    <w:tmpl w:val="A1F262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5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1453"/>
    <w:rsid w:val="0002418B"/>
    <w:rsid w:val="001F0BC7"/>
    <w:rsid w:val="004B4FDD"/>
    <w:rsid w:val="00864056"/>
    <w:rsid w:val="00946551"/>
    <w:rsid w:val="00A5416C"/>
    <w:rsid w:val="00D31453"/>
    <w:rsid w:val="00D71CFD"/>
    <w:rsid w:val="00E209E2"/>
    <w:rsid w:val="00E934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4F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4FD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4F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4FD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9660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34</Pages>
  <Words>7611</Words>
  <Characters>58690</Characters>
  <Application>Microsoft Office Word</Application>
  <DocSecurity>0</DocSecurity>
  <Lines>489</Lines>
  <Paragraphs>132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2018-2019_38_03_01_09_1_plx_Бизнес-анализ</vt:lpstr>
      <vt:lpstr>Лист1</vt:lpstr>
    </vt:vector>
  </TitlesOfParts>
  <Company/>
  <LinksUpToDate>false</LinksUpToDate>
  <CharactersWithSpaces>66169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2018-2019_38_03_01_09_1_plx_Бизнес-анализ</dc:title>
  <dc:creator>FastReport.NET</dc:creator>
  <cp:lastModifiedBy>кафедра АХД</cp:lastModifiedBy>
  <cp:revision>2</cp:revision>
  <dcterms:created xsi:type="dcterms:W3CDTF">2018-11-07T10:18:00Z</dcterms:created>
  <dcterms:modified xsi:type="dcterms:W3CDTF">2018-11-07T10:18:00Z</dcterms:modified>
</cp:coreProperties>
</file>