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570" w:rsidRPr="00DF35F2" w:rsidRDefault="00DF35F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5F2">
        <w:rPr>
          <w:lang w:val="ru-RU"/>
        </w:rPr>
        <w:br w:type="page"/>
      </w:r>
    </w:p>
    <w:p w:rsidR="00126570" w:rsidRPr="00DF35F2" w:rsidRDefault="00DF35F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BD29199" wp14:editId="48286942">
            <wp:extent cx="6480810" cy="901573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85" t="5235" r="50925" b="6984"/>
                    <a:stretch/>
                  </pic:blipFill>
                  <pic:spPr bwMode="auto">
                    <a:xfrm>
                      <a:off x="0" y="0"/>
                      <a:ext cx="6480810" cy="901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35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1265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5104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26570" w:rsidRPr="00DF35F2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формирование компетенций обучающегося в области организации бухгалтерского учета, освоение теоретических знаний бухгалтерского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и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выработка умения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идентифицировать, оценивать, классифицировать и систематизировать его важнейшие объекты; привить навыки применения принципов обобщения учетной информации, прочтения и анализа финансовой отчетности на базе методологического инструментария и новых информацио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технологий учета.</w:t>
            </w:r>
          </w:p>
        </w:tc>
      </w:tr>
      <w:tr w:rsidR="00126570" w:rsidRPr="00DF35F2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сущностью, целями и содержанием бухгалтерского учета в современных условиях хозяйствования; рассмотрение структуры и содержания бухгалтерского баланса и логики его составления; изучение методики проведения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первичного наблюдения за финансово-хозяйственной деятельностью организации; формирование знаний и получение практических навыков в области отражения финансово-хозяйственных операций организации методом двойной записи на счетах бухгалтерского учета; изучен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методов стоимостного измерения объектов бухгалтерского учета; ознакомление с учетными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126570" w:rsidRPr="00DF35F2">
        <w:trPr>
          <w:trHeight w:hRule="exact" w:val="277"/>
        </w:trPr>
        <w:tc>
          <w:tcPr>
            <w:tcW w:w="766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ОБРАЗОВАТЕЛЬНОЙ 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ПРОГРАММЫ</w:t>
            </w:r>
          </w:p>
        </w:tc>
      </w:tr>
      <w:tr w:rsidR="0012657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26570" w:rsidRPr="00DF35F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26570" w:rsidRPr="00DF35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1265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1265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12657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126570" w:rsidRPr="00DF35F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265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1265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126570" w:rsidRPr="00DF35F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анализа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организации</w:t>
            </w:r>
          </w:p>
        </w:tc>
      </w:tr>
      <w:tr w:rsidR="00126570" w:rsidRPr="00DF35F2">
        <w:trPr>
          <w:trHeight w:hRule="exact" w:val="277"/>
        </w:trPr>
        <w:tc>
          <w:tcPr>
            <w:tcW w:w="766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  <w:tr w:rsidR="00126570" w:rsidRPr="00DF35F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26570" w:rsidRPr="00DF35F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одержание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функции и методы,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для решения поставленных профессиональных 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показателей, характеризующих деятельность хозяйствующих субъектов на микро- и макроуровне;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решений;</w:t>
            </w:r>
          </w:p>
        </w:tc>
      </w:tr>
      <w:tr w:rsidR="00126570" w:rsidRPr="00DF35F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финансовую, бухгалтерскую 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бухгалтерского учета и отчетности;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и интерпретировать понятийно-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категорийный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аппарат;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основами анализа финансовой отчетности;</w:t>
            </w:r>
          </w:p>
        </w:tc>
      </w:tr>
      <w:tr w:rsidR="00126570" w:rsidRPr="00DF35F2">
        <w:trPr>
          <w:trHeight w:hRule="exact" w:val="277"/>
        </w:trPr>
        <w:tc>
          <w:tcPr>
            <w:tcW w:w="766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126570" w:rsidRPr="00DF35F2" w:rsidRDefault="00DF35F2">
      <w:pPr>
        <w:rPr>
          <w:sz w:val="0"/>
          <w:szCs w:val="0"/>
          <w:lang w:val="ru-RU"/>
        </w:rPr>
      </w:pPr>
      <w:r w:rsidRPr="00DF35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1"/>
        <w:gridCol w:w="958"/>
        <w:gridCol w:w="692"/>
        <w:gridCol w:w="1110"/>
        <w:gridCol w:w="1244"/>
        <w:gridCol w:w="697"/>
        <w:gridCol w:w="393"/>
        <w:gridCol w:w="977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2657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26570" w:rsidRPr="00DF35F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  <w:tr w:rsidR="00126570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современная роль в управлении экономикой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Законодательное и нормативное регулирование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Российской Федерации.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акам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влиянием хозяйственных операций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 структуре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лтерские проводки: простые и сложные.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процессов»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процесса снабжения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процесса производства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</w:tbl>
    <w:p w:rsidR="00126570" w:rsidRDefault="00DF35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2"/>
        <w:gridCol w:w="918"/>
        <w:gridCol w:w="664"/>
        <w:gridCol w:w="1094"/>
        <w:gridCol w:w="1200"/>
        <w:gridCol w:w="664"/>
        <w:gridCol w:w="382"/>
        <w:gridCol w:w="936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26570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современная роль в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 экономикой организации.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Законодательное и нормативное регулирование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 по различным признакам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 их образования под влиянием хозяйственных операций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 структуре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Бухгалтерские проводки: простые и сложные.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процессов»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есса снабжения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Учет процесса производства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</w:tbl>
    <w:p w:rsidR="00126570" w:rsidRDefault="00DF35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9"/>
        <w:gridCol w:w="917"/>
        <w:gridCol w:w="673"/>
        <w:gridCol w:w="1094"/>
        <w:gridCol w:w="1199"/>
        <w:gridCol w:w="663"/>
        <w:gridCol w:w="381"/>
        <w:gridCol w:w="935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26570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роль в управлении экономикой организации.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Законодательное и нормати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вное регулирование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их классификация по различным признакам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организации и источников их образования под влиянием хозяйственных операций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Бухгалтерские проводки: простые и сложные.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оцессов»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процесса снабжения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Учет процесса производства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 w:rsidRPr="00DF35F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«Основы финансового учета и формирования бухгалтерской (финансовой)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отчетности»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</w:tbl>
    <w:p w:rsidR="00126570" w:rsidRPr="00DF35F2" w:rsidRDefault="00DF35F2">
      <w:pPr>
        <w:rPr>
          <w:sz w:val="0"/>
          <w:szCs w:val="0"/>
          <w:lang w:val="ru-RU"/>
        </w:rPr>
      </w:pPr>
      <w:r w:rsidRPr="00DF35F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919"/>
        <w:gridCol w:w="675"/>
        <w:gridCol w:w="1095"/>
        <w:gridCol w:w="1201"/>
        <w:gridCol w:w="665"/>
        <w:gridCol w:w="382"/>
        <w:gridCol w:w="936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2657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 Учет кассовых операций, на расчетных и валютных счетах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 Учет текущих обязательств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«Учет материально- производственных запасов и затрат на производство»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 Методика учета МПЗ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 Учет кассовых операций, на расчетных и валютных счетах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текущих обязательств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«Учет материально- производственных запасов и затрат на производство»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учета МПЗ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5.1 Учет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кассовых операций, на расчетных и валютных счетах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 Учет текущих обязательств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«Учет материально-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и затрат на производство»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 Методика учета МПЗ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</w:tbl>
    <w:p w:rsidR="00126570" w:rsidRDefault="00DF35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7"/>
        <w:gridCol w:w="922"/>
        <w:gridCol w:w="676"/>
        <w:gridCol w:w="1097"/>
        <w:gridCol w:w="1204"/>
        <w:gridCol w:w="667"/>
        <w:gridCol w:w="384"/>
        <w:gridCol w:w="939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2657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 Синтетический и аналитический учет расчетов по заработной плате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 начисления заработной платы. Учет удержаний из заработной платы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формирования финансовых результатов и бухгалтерской финансовой отчетности в коммерческих организациях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Формирование финансового результата от обычных видов деятельности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(финансовой) отчетности коммерческой организации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 Методика формирования бухгалтерской (финансовой) отчетности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 Синтетический и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расчетов по заработной плате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 начисления заработной платы. Учет удержаний из заработной платы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Методика формирования финансовых результатов и бухгалтерской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отчетности в коммерческих организациях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Формирование финансового результата от обычных видов деятельности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бухгалтерской (финансовой) отчетности коммерческой организации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формирования бухгалтерской (финансовой) отчетности /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 Синтетический и аналитический учет расчетов по заработной плате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начисления заработной платы. Учет удержаний из заработной платы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Методика формирования финансовых результатов и бухгалтерской финансовой отчетности в коммерческих организациях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финансового результата от обычных видов деятельности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бухгалтерской (финансовой) отчетности коммерческой организации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 Методика формирования бухгалтерской (финансовой)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</w:tbl>
    <w:p w:rsidR="00126570" w:rsidRDefault="00DF35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7"/>
        <w:gridCol w:w="927"/>
        <w:gridCol w:w="670"/>
        <w:gridCol w:w="1099"/>
        <w:gridCol w:w="1209"/>
        <w:gridCol w:w="670"/>
        <w:gridCol w:w="386"/>
        <w:gridCol w:w="942"/>
      </w:tblGrid>
      <w:tr w:rsidR="0012657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2657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</w:tr>
      <w:tr w:rsidR="00126570">
        <w:trPr>
          <w:trHeight w:hRule="exact" w:val="277"/>
        </w:trPr>
        <w:tc>
          <w:tcPr>
            <w:tcW w:w="993" w:type="dxa"/>
          </w:tcPr>
          <w:p w:rsidR="00126570" w:rsidRDefault="00126570"/>
        </w:tc>
        <w:tc>
          <w:tcPr>
            <w:tcW w:w="3687" w:type="dxa"/>
          </w:tcPr>
          <w:p w:rsidR="00126570" w:rsidRDefault="00126570"/>
        </w:tc>
        <w:tc>
          <w:tcPr>
            <w:tcW w:w="851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135" w:type="dxa"/>
          </w:tcPr>
          <w:p w:rsidR="00126570" w:rsidRDefault="00126570"/>
        </w:tc>
        <w:tc>
          <w:tcPr>
            <w:tcW w:w="1277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426" w:type="dxa"/>
          </w:tcPr>
          <w:p w:rsidR="00126570" w:rsidRDefault="00126570"/>
        </w:tc>
        <w:tc>
          <w:tcPr>
            <w:tcW w:w="993" w:type="dxa"/>
          </w:tcPr>
          <w:p w:rsidR="00126570" w:rsidRDefault="00126570"/>
        </w:tc>
      </w:tr>
      <w:tr w:rsidR="00126570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проведения промежуточной аттестации</w:t>
            </w:r>
          </w:p>
        </w:tc>
      </w:tr>
      <w:tr w:rsidR="00126570">
        <w:trPr>
          <w:trHeight w:hRule="exact" w:val="112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финансового, управленческого и налогового учета. Раскройте их общие и отличительные черты.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Осветите историю возникновения и развития бухгалтерского учет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Назовите этапы развития учета в России.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принципы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определение и раскройте состав объектов бухгалтерского наблюдения.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Назовите и охарактеризуйте факты хозяйственной деятельности как пред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Классифицируйте хозяйственные средства по составу и функциональной роли.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Классифицируйте хозяйственные средств по источникам образования.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 хозяйственных процессах: заготовления, производства и реализации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Назовите виды оценок, применяемых в бухгалтерском учете.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Дайте понятие оценки и калькуляции, раскройте их взаимосвязь и взаимообусловленность.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документацию и инвентаризацию, как элементы метода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Освети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 роль и назначение стоимостной оценки объектов бухгалтерского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Назовите и охарактеризуйте элементы метода бухгалтерского учета и их взаимосвязь.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Назовите виды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Раскройте сущность и значение метода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балансового обобщения экономической информации.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Определите содержание и структуру бухгалтерского баланса.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и охарактеризуйте принципы классификации бухгалтерских балансов.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схемы построения бухгалтерского баланса в России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международной практике.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Назовите типы изменений баланса под влиянием хозяйственных операций.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влияние методов оценки на достоверность бухгалтерского баланса.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Охарактеризуйте назначение и строение счета.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классификацию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счетов.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Дайте понятие «План счетов», раскройте его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понятие и характеристику синтетического и аналитического учета.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Дайте определение и раскройте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принципы учета процесса заготовления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производства.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Раскройте принципы учета процесса реализации.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принципы учета денежных средств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Раскройте принципы учета основных средств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Раскройте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выпуска и реализации готовой продукции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Раскройте принципы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поступления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материалов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Раскройте принципы </w:t>
            </w:r>
            <w:proofErr w:type="gram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дебиторской</w:t>
            </w:r>
            <w:proofErr w:type="gram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задолженности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учета кредиторской задолженности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операций на расчетных счетах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банках.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кредитов и займов.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подотчетными лицами.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Документальное оформление и учет движения основных средств.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Классификация материально-производственных запасов (МПЗ) и их оценка.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Формы оплаты труда. Порядок начисл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заработной платы.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Определение финансового результата от продаж.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Доходы и расходы организации, их виды, порядок признания в учете.</w:t>
            </w:r>
          </w:p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формирования финансового результата от различных видов деятельности.</w:t>
            </w:r>
          </w:p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нераспределенной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126570" w:rsidRPr="00DF35F2">
        <w:trPr>
          <w:trHeight w:hRule="exact" w:val="277"/>
        </w:trPr>
        <w:tc>
          <w:tcPr>
            <w:tcW w:w="993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6570" w:rsidRPr="00DF35F2" w:rsidRDefault="00126570">
            <w:pPr>
              <w:rPr>
                <w:lang w:val="ru-RU"/>
              </w:rPr>
            </w:pP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126570" w:rsidRDefault="00DF35F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892"/>
        <w:gridCol w:w="1908"/>
        <w:gridCol w:w="1943"/>
        <w:gridCol w:w="2113"/>
        <w:gridCol w:w="698"/>
        <w:gridCol w:w="993"/>
      </w:tblGrid>
      <w:tr w:rsidR="0012657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127" w:type="dxa"/>
          </w:tcPr>
          <w:p w:rsidR="00126570" w:rsidRDefault="00126570"/>
        </w:tc>
        <w:tc>
          <w:tcPr>
            <w:tcW w:w="2269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65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65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265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487</w:t>
            </w:r>
          </w:p>
        </w:tc>
      </w:tr>
      <w:tr w:rsidR="00126570" w:rsidRPr="00DF35F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 Закон «О бухгалтерском учете»: Новый Закон «О бухгалтерском учете» / Е.В. Шестакова [Электронный ресурс]. -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657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М., Терехова Е. В.,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Эскиндаров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657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12657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657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12657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126570" w:rsidRPr="00DF35F2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6570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Каращенко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 и аудита в сферах сервиса и туризма (для бакалавров): учеб.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пособие для студентов вузов по напр. </w:t>
            </w:r>
            <w:proofErr w:type="spellStart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Гостинич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100400.62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100700.62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26570" w:rsidRPr="00DF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Налогообложение. Аудит.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26570" w:rsidRPr="00DF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Право»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26570" w:rsidRPr="00DF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газета»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26570" w:rsidRPr="00DF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«Бухгалтерский учет»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26570" w:rsidRPr="00DF35F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«Главбух»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2657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Office.</w:t>
            </w:r>
          </w:p>
        </w:tc>
      </w:tr>
      <w:tr w:rsidR="001265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2657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26570">
        <w:trPr>
          <w:trHeight w:hRule="exact" w:val="277"/>
        </w:trPr>
        <w:tc>
          <w:tcPr>
            <w:tcW w:w="710" w:type="dxa"/>
          </w:tcPr>
          <w:p w:rsidR="00126570" w:rsidRDefault="00126570"/>
        </w:tc>
        <w:tc>
          <w:tcPr>
            <w:tcW w:w="1986" w:type="dxa"/>
          </w:tcPr>
          <w:p w:rsidR="00126570" w:rsidRDefault="00126570"/>
        </w:tc>
        <w:tc>
          <w:tcPr>
            <w:tcW w:w="1986" w:type="dxa"/>
          </w:tcPr>
          <w:p w:rsidR="00126570" w:rsidRDefault="00126570"/>
        </w:tc>
        <w:tc>
          <w:tcPr>
            <w:tcW w:w="2127" w:type="dxa"/>
          </w:tcPr>
          <w:p w:rsidR="00126570" w:rsidRDefault="00126570"/>
        </w:tc>
        <w:tc>
          <w:tcPr>
            <w:tcW w:w="2269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993" w:type="dxa"/>
          </w:tcPr>
          <w:p w:rsidR="00126570" w:rsidRDefault="00126570"/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2657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Default="00DF35F2">
            <w:pPr>
              <w:spacing w:after="0" w:line="240" w:lineRule="auto"/>
              <w:rPr>
                <w:sz w:val="19"/>
                <w:szCs w:val="19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</w:t>
            </w: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26570">
        <w:trPr>
          <w:trHeight w:hRule="exact" w:val="277"/>
        </w:trPr>
        <w:tc>
          <w:tcPr>
            <w:tcW w:w="710" w:type="dxa"/>
          </w:tcPr>
          <w:p w:rsidR="00126570" w:rsidRDefault="00126570"/>
        </w:tc>
        <w:tc>
          <w:tcPr>
            <w:tcW w:w="1986" w:type="dxa"/>
          </w:tcPr>
          <w:p w:rsidR="00126570" w:rsidRDefault="00126570"/>
        </w:tc>
        <w:tc>
          <w:tcPr>
            <w:tcW w:w="1986" w:type="dxa"/>
          </w:tcPr>
          <w:p w:rsidR="00126570" w:rsidRDefault="00126570"/>
        </w:tc>
        <w:tc>
          <w:tcPr>
            <w:tcW w:w="2127" w:type="dxa"/>
          </w:tcPr>
          <w:p w:rsidR="00126570" w:rsidRDefault="00126570"/>
        </w:tc>
        <w:tc>
          <w:tcPr>
            <w:tcW w:w="2269" w:type="dxa"/>
          </w:tcPr>
          <w:p w:rsidR="00126570" w:rsidRDefault="00126570"/>
        </w:tc>
        <w:tc>
          <w:tcPr>
            <w:tcW w:w="710" w:type="dxa"/>
          </w:tcPr>
          <w:p w:rsidR="00126570" w:rsidRDefault="00126570"/>
        </w:tc>
        <w:tc>
          <w:tcPr>
            <w:tcW w:w="993" w:type="dxa"/>
          </w:tcPr>
          <w:p w:rsidR="00126570" w:rsidRDefault="00126570"/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DF35F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МЕТОДИЧЕСКИЕ УКАЗАНИЯ ДЛЯ ОБУЧАЮЩИХСЯ ПО ОСВОЕНИЮ ДИСЦИПЛИНЫ (МОДУЛЯ)</w:t>
            </w:r>
          </w:p>
        </w:tc>
      </w:tr>
      <w:tr w:rsidR="00126570" w:rsidRPr="00DF35F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6570" w:rsidRPr="00DF35F2" w:rsidRDefault="00DF35F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5F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F35F2" w:rsidRDefault="00DF35F2">
      <w:pPr>
        <w:rPr>
          <w:lang w:val="ru-RU"/>
        </w:rPr>
      </w:pPr>
    </w:p>
    <w:p w:rsidR="00DF35F2" w:rsidRDefault="00DF35F2">
      <w:pPr>
        <w:rPr>
          <w:lang w:val="ru-RU"/>
        </w:rPr>
      </w:pPr>
      <w:r>
        <w:rPr>
          <w:lang w:val="ru-RU"/>
        </w:rPr>
        <w:br w:type="page"/>
      </w:r>
    </w:p>
    <w:p w:rsidR="00DF35F2" w:rsidRPr="00DF35F2" w:rsidRDefault="00DF35F2" w:rsidP="00DF35F2">
      <w:pPr>
        <w:rPr>
          <w:rFonts w:ascii="Calibri" w:eastAsia="Times New Roman" w:hAnsi="Calibri" w:cs="Times New Roman"/>
          <w:lang w:val="ru-RU"/>
        </w:rPr>
      </w:pPr>
      <w:r w:rsidRPr="00DF35F2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550AE1E0" wp14:editId="1D88346E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стр (фос) 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F2" w:rsidRPr="00DF35F2" w:rsidRDefault="00DF35F2" w:rsidP="00DF35F2">
      <w:pPr>
        <w:rPr>
          <w:rFonts w:ascii="Calibri" w:eastAsia="Times New Roman" w:hAnsi="Calibri" w:cs="Times New Roman"/>
          <w:lang w:val="ru-RU"/>
        </w:rPr>
      </w:pPr>
      <w:r w:rsidRPr="00DF35F2">
        <w:rPr>
          <w:rFonts w:ascii="Calibri" w:eastAsia="Times New Roman" w:hAnsi="Calibri" w:cs="Times New Roman"/>
          <w:lang w:val="ru-RU"/>
        </w:rPr>
        <w:br w:type="page"/>
      </w:r>
    </w:p>
    <w:p w:rsidR="00DF35F2" w:rsidRPr="00DF35F2" w:rsidRDefault="00DF35F2" w:rsidP="00DF35F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</w:pPr>
      <w:r w:rsidRPr="00DF35F2"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  <w:t>Оглавление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DF35F2" w:rsidRPr="00DF35F2" w:rsidRDefault="00DF35F2" w:rsidP="00DF35F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DF35F2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DF35F2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DF35F2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r:id="rId9" w:anchor="_Toc453750942" w:history="1">
        <w:r w:rsidRPr="00DF35F2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F35F2" w:rsidRPr="00DF35F2" w:rsidRDefault="00DF35F2" w:rsidP="00DF35F2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0" w:anchor="_Toc453750943" w:history="1">
        <w:r w:rsidRPr="00DF35F2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DF35F2" w:rsidRPr="00DF35F2" w:rsidRDefault="00DF35F2" w:rsidP="00DF35F2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1" w:anchor="_Toc453750944" w:history="1">
        <w:r w:rsidRPr="00DF35F2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DF35F2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DF35F2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8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22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DF35F2" w:rsidRPr="00DF35F2" w:rsidRDefault="00DF35F2" w:rsidP="00DF35F2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bookmarkStart w:id="1" w:name="_Toc420739500"/>
      <w:r w:rsidRPr="00DF35F2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br w:type="page"/>
      </w:r>
    </w:p>
    <w:p w:rsidR="00DF35F2" w:rsidRPr="00DF35F2" w:rsidRDefault="00DF35F2" w:rsidP="00DF35F2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</w:pPr>
      <w:r w:rsidRPr="00DF35F2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 xml:space="preserve">1. Перечень компетенций с </w:t>
      </w:r>
      <w:bookmarkStart w:id="2" w:name="_Toc453750942"/>
      <w:r w:rsidRPr="00DF35F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</w:t>
      </w:r>
      <w:proofErr w:type="spellStart"/>
      <w:r w:rsidRPr="00DF35F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>с</w:t>
      </w:r>
      <w:proofErr w:type="spellEnd"/>
      <w:r w:rsidRPr="00DF35F2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указанием этапов их формирования в процессе освоения образовательной программы</w:t>
      </w:r>
      <w:bookmarkEnd w:id="2"/>
    </w:p>
    <w:p w:rsidR="00DF35F2" w:rsidRPr="00DF35F2" w:rsidRDefault="00DF35F2" w:rsidP="00DF35F2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</w:p>
    <w:p w:rsidR="00DF35F2" w:rsidRPr="00DF35F2" w:rsidRDefault="00DF35F2" w:rsidP="00DF35F2">
      <w:pPr>
        <w:numPr>
          <w:ilvl w:val="1"/>
          <w:numId w:val="3"/>
        </w:numPr>
        <w:tabs>
          <w:tab w:val="left" w:pos="36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F35F2" w:rsidRPr="00DF35F2" w:rsidRDefault="00DF35F2" w:rsidP="00DF35F2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DF35F2" w:rsidRPr="00DF35F2" w:rsidRDefault="00DF35F2" w:rsidP="00DF35F2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</w:pPr>
      <w:bookmarkStart w:id="3" w:name="_Toc453750943"/>
      <w:r w:rsidRPr="00DF35F2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DF35F2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 xml:space="preserve">  </w:t>
      </w:r>
    </w:p>
    <w:bookmarkEnd w:id="1"/>
    <w:p w:rsidR="00DF35F2" w:rsidRPr="00DF35F2" w:rsidRDefault="00DF35F2" w:rsidP="00DF35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компетенций</w:t>
      </w:r>
    </w:p>
    <w:p w:rsidR="00DF35F2" w:rsidRPr="00DF35F2" w:rsidRDefault="00DF35F2" w:rsidP="00DF35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4"/>
        <w:gridCol w:w="2612"/>
        <w:gridCol w:w="2996"/>
        <w:gridCol w:w="1400"/>
      </w:tblGrid>
      <w:tr w:rsidR="00DF35F2" w:rsidRPr="00DF35F2" w:rsidTr="00B93317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DF35F2" w:rsidRPr="00DF35F2" w:rsidTr="00B93317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2:   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DF35F2" w:rsidRPr="00DF35F2" w:rsidTr="00B9331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З- знать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cодержание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функции и методы, необходимые для решения поставленных профессиональных задач; методы сбора,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обработки  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уметь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Н- навыками 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исследования;навыками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дающих  общее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предполагает  готовность  решать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DF35F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gramStart"/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Р,С</w:t>
            </w:r>
            <w:proofErr w:type="gramEnd"/>
          </w:p>
        </w:tc>
      </w:tr>
      <w:tr w:rsidR="00DF35F2" w:rsidRPr="00DF35F2" w:rsidTr="00B93317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</w:r>
          </w:p>
        </w:tc>
      </w:tr>
      <w:tr w:rsidR="00DF35F2" w:rsidRPr="00DF35F2" w:rsidTr="00B93317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 - нормативное регулирование бухгалтерского учета и отчетности;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 - составлять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оборотно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-сальдовые ведомости за установленный период;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 - теоретическими основами анализа финансовой отчетности.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дающих  общее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предполагает  готовность  решать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DF35F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DF35F2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Р-реферат, С-собеседование.</w:t>
      </w:r>
    </w:p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F35F2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DF35F2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DF35F2" w:rsidRPr="00DF35F2" w:rsidTr="00B9331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DF35F2" w:rsidRPr="00DF35F2" w:rsidTr="00B9331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Итого </w:t>
            </w:r>
          </w:p>
        </w:tc>
      </w:tr>
      <w:tr w:rsidR="00DF35F2" w:rsidRPr="00DF35F2" w:rsidTr="00B9331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DF35F2" w:rsidRPr="00DF35F2" w:rsidTr="00B93317">
        <w:trPr>
          <w:trHeight w:val="1068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(по итогам 1-6 недели обучения)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1 «Основы теории бухгалтерского учета»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DF35F2" w:rsidRPr="00DF35F2" w:rsidTr="00B9331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(по итогам 7-17 недели обучения)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Модуль 2 </w:t>
            </w:r>
            <w:r w:rsidRPr="00DF35F2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«Основы финансового учета и формирования бухгалтерской (финансовой) отчетности»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DF35F2" w:rsidRPr="00DF35F2" w:rsidTr="00B9331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DF35F2" w:rsidRPr="00DF35F2" w:rsidRDefault="00DF35F2" w:rsidP="00DF35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Семинары и практические занятия. Студенту зачисляется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явившись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экзамен. 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сдачи экзамена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DF35F2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обучающийся  усвоил</w:t>
      </w:r>
      <w:proofErr w:type="gramEnd"/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F35F2" w:rsidRPr="00DF35F2" w:rsidRDefault="00DF35F2" w:rsidP="00DF35F2">
      <w:pPr>
        <w:keepNext/>
        <w:spacing w:after="6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00"/>
          <w:kern w:val="32"/>
          <w:lang w:val="x-none" w:eastAsia="x-none"/>
        </w:rPr>
      </w:pPr>
      <w:bookmarkStart w:id="4" w:name="_Toc420739503"/>
    </w:p>
    <w:p w:rsidR="00DF35F2" w:rsidRPr="00DF35F2" w:rsidRDefault="00DF35F2" w:rsidP="00DF35F2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</w:pPr>
    </w:p>
    <w:p w:rsidR="00DF35F2" w:rsidRPr="00DF35F2" w:rsidRDefault="00DF35F2" w:rsidP="00DF35F2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DF35F2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  <w:t>3</w:t>
      </w:r>
      <w:r w:rsidRPr="00DF35F2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F35F2" w:rsidRPr="00DF35F2" w:rsidRDefault="00DF35F2" w:rsidP="00DF35F2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DF35F2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F35F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«</w:t>
      </w:r>
      <w:proofErr w:type="gramEnd"/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Содержание, критерии и оценка активов, обязательств, доходов и расходов, исходя из Концепции учета РФ, в рыночных условиях хозяйствования.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учета в системе управления.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Система нормативного регулирования бухгалтерского учета и отчетности в РФ.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Назначение, задачи и требования, предъявляемые к бухучету, согласно «Закона о бухгалтерском учете в РФ».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принципы учета, используемые в международной и российской учетной практике.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Виды учета – оперативный, бухгалтерский и статистический: их назначение, цели и область применения.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Правила, используемые при формировании Учетной политики предприятия и способы учета, подлежащие раскрытию в ней.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Права и обязанности главного бухгалтера на предприятии.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Объекты бухгалтерского учета и оценка средств хозяйства, исходя из «Закона о бухгалтерском учете РФ».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Составные элементы (приемы) метода бухгалтерского учета и их взаимосвязь.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Сущность метода балансового обобщения экономической информации. Строение бухгалтерского баланса: части, разделы, статьи и балансовые уравнения.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Типы изменения баланса под влиянием хозяйственных операций.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Назначение, строение и основные показатели счетов бухгалтерского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и характеристика счетов группы "основных" и "регулирующих", исходя из классификации счетов по назначению.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и характеристика операционных счетов и их подгрупп (распределительных, калькуляционных, сопоставляющих), исходя из классификации счетов по назначению.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Сущность метода двойственного отражения информации (2-й записи) в учете и его контрольное значение.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Виды учетных записей (бухгалтерские проводки): простая, сложная, одинарная,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сторнировочная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, дополнительная, условная – их назначение и содержание.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Счета синтетического и аналитического учета: их назначение, правила отражения и контроля информации.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Виды оборотных ведомостей, используемые в бухгалтерском учете и их назначение.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Калькуляция как способ измерения стоимости вновь созданного (или приобретенного) объекта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по заготовлению производственных запасов.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процесса производства.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выпуска и реализации продукции.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Организация учета налога на добавленную стоимость по приобретаемым и реализуемым средствам хозяйства.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документооборота в организации учета на предприятии.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первичных документов.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Инвентаризация как метод контроля. Виды инвентаризаций.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Порядок проведения и оформления результатов инвентаризации в учете.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Характеристика основных регистров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журнально-ордерной формы учета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и их увязка с бухгалтерской отчетностью.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учетных регистров, сроки и порядок их хранения.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Характеристика основных регистров автоматизированных форм учета.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Счетные записи и их виды и возможности их исправления.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Отчетность, как метод обобщенного отражения данных бухгалтерского учета. Состав бухгалтерской и статистической отчетности.</w:t>
      </w:r>
    </w:p>
    <w:p w:rsidR="00DF35F2" w:rsidRPr="00DF35F2" w:rsidRDefault="00DF35F2" w:rsidP="00DF35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Публичная бухгалтерская отчетность. Требования к публикации отчетности.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</w:p>
    <w:p w:rsidR="00DF35F2" w:rsidRPr="00DF35F2" w:rsidRDefault="00DF35F2" w:rsidP="00DF35F2">
      <w:pPr>
        <w:spacing w:after="0" w:line="240" w:lineRule="auto"/>
        <w:ind w:left="720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DF35F2" w:rsidRPr="00DF35F2" w:rsidRDefault="00DF35F2" w:rsidP="00DF35F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DF35F2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DF35F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DF35F2" w:rsidRPr="00DF35F2" w:rsidRDefault="00DF35F2" w:rsidP="00DF35F2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F35F2" w:rsidRPr="00DF35F2" w:rsidTr="00B93317">
        <w:tc>
          <w:tcPr>
            <w:tcW w:w="9889" w:type="dxa"/>
          </w:tcPr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синтетического и аналитического учета: их назначение, правила отражения и контроля информации</w:t>
            </w: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DF35F2" w:rsidRPr="00DF35F2" w:rsidRDefault="00DF35F2" w:rsidP="00DF35F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Актив баланса - это группировка средств по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 Операции четвертого типа балансовых изменений валюту баланса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увеличивают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По дебету счета продаж отражается: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          а) фактическая выручка о реализованной продукции</w:t>
      </w:r>
    </w:p>
    <w:p w:rsidR="00DF35F2" w:rsidRPr="00DF35F2" w:rsidRDefault="00DF35F2" w:rsidP="00DF35F2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б) учетная оценка реализованной продукции</w:t>
      </w:r>
    </w:p>
    <w:p w:rsidR="00DF35F2" w:rsidRPr="00DF35F2" w:rsidRDefault="00DF35F2" w:rsidP="00DF35F2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в) полная фактическая себестоимость реализованной продукции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4. Пассив баланса - это группировка средств по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5. Операции первого типа валюту баланса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увеличивают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В активе баланса сгруппированы: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 образования средств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хозяйственные процессы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 Шахматная оборотная ведомость предназначена для проверки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правильности корреспонденции счетов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правильности синтетического учета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правильности аналитического учета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 Сальдо конечное по активным счетам равно нулю, если</w:t>
      </w:r>
    </w:p>
    <w:p w:rsidR="00DF35F2" w:rsidRPr="00DF35F2" w:rsidRDefault="00DF35F2" w:rsidP="00DF35F2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DF35F2" w:rsidRPr="00DF35F2" w:rsidRDefault="00DF35F2" w:rsidP="00DF35F2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равен обороту по кредиту</w:t>
      </w:r>
    </w:p>
    <w:p w:rsidR="00DF35F2" w:rsidRPr="00DF35F2" w:rsidRDefault="00DF35F2" w:rsidP="00DF35F2">
      <w:pPr>
        <w:spacing w:after="0" w:line="240" w:lineRule="auto"/>
        <w:ind w:left="117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дебетовый оборот равны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кредитовому  обороту</w:t>
      </w:r>
      <w:proofErr w:type="gramEnd"/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счет синтетического учета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 аналитического учета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>в) способ группировки данных аналитического учета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10. Сальдо конечное по пассивному счету равно нулю, если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счета равен обороту по кредиту счета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кредитовый оборот равны дебетовому обороту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20…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9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DF35F2" w:rsidRPr="00DF35F2" w:rsidTr="00B93317">
        <w:trPr>
          <w:trHeight w:val="118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  <w:tr w:rsidR="00DF35F2" w:rsidRPr="00DF35F2" w:rsidTr="00B93317">
        <w:trPr>
          <w:trHeight w:val="179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DF35F2" w:rsidRPr="00DF35F2" w:rsidTr="00B93317">
        <w:trPr>
          <w:trHeight w:val="142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DF35F2" w:rsidRPr="00DF35F2" w:rsidTr="00B93317">
        <w:trPr>
          <w:trHeight w:val="204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банку за кредит – 60,0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35,0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DF35F2" w:rsidRPr="00DF35F2" w:rsidTr="00B93317">
        <w:trPr>
          <w:cantSplit/>
        </w:trPr>
        <w:tc>
          <w:tcPr>
            <w:tcW w:w="9463" w:type="dxa"/>
            <w:gridSpan w:val="2"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2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DF35F2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proofErr w:type="gramStart"/>
      <w:r w:rsidRPr="00DF35F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F35F2" w:rsidRPr="00DF35F2" w:rsidTr="00B93317">
        <w:tc>
          <w:tcPr>
            <w:tcW w:w="9889" w:type="dxa"/>
          </w:tcPr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DF35F2" w:rsidRPr="00DF35F2" w:rsidRDefault="00DF35F2" w:rsidP="00DF35F2">
            <w:pPr>
              <w:spacing w:after="0" w:line="240" w:lineRule="auto"/>
              <w:ind w:left="708" w:hanging="720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DF35F2">
              <w:rPr>
                <w:rFonts w:ascii="Times New Roman" w:eastAsia="Times New Roman" w:hAnsi="Times New Roman" w:cs="Times New Roman"/>
                <w:lang w:val="ru-RU" w:eastAsia="ru-RU"/>
              </w:rPr>
              <w:t>Роль и значение документооборота в организации учета на предприятии.</w:t>
            </w: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DF35F2" w:rsidRPr="00DF35F2" w:rsidRDefault="00DF35F2" w:rsidP="00DF35F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Классификация счетов по структуре предназначена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соизмерения дебетовых и кредитовых оборотов по счету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понимания значения оборотов и остатков по счетам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построения системы контроля 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 К оборотным средствам сферы производства относят: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готовую продукцию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топливо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денежные средства в кассе 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Операции второго типа балансовых изменений валюту баланса: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увеличивают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уменьшают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4.Особенности отражения операций на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необходимости составления особых документов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простой записи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двойной записи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б) 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для учета средств, принятых на ответственное хранение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В пассиве баланса сгруппированы: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результаты хозяйственной деятельности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7.Инвентаризации, исходя из основания их проведения, подразделяют: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частичные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полные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 По назначению документы подразделяются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первичные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оправдательные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разовые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9. В пассиве баланса отражаются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резервы предстоящих расходов и платежей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расходы будущих периодов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>в) основные средства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lang w:val="ru-RU" w:eastAsia="ru-RU"/>
        </w:rPr>
        <w:t xml:space="preserve">10. По счетам аналитического учета составляются следующие  </w:t>
      </w:r>
    </w:p>
    <w:p w:rsidR="00DF35F2" w:rsidRPr="00DF35F2" w:rsidRDefault="00DF35F2" w:rsidP="00DF35F2">
      <w:pPr>
        <w:widowControl w:val="0"/>
        <w:tabs>
          <w:tab w:val="left" w:pos="993"/>
        </w:tabs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lang w:val="ru-RU" w:eastAsia="ru-RU"/>
        </w:rPr>
        <w:t xml:space="preserve">       ведомости: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шахматная, суммовая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контокоррентная и суммовая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контокоррентная, количественно-суммовая, сальдовая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20…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Оплачена покупателями готовая продукция путем перечисления денежных средств на расчетный счет – 161,0 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Погашена задолженность бюджету по налогу на прибыль – 29,0 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 краткосрочный кредит банка – 125,0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DF35F2" w:rsidRPr="00DF35F2" w:rsidTr="00B93317">
        <w:trPr>
          <w:cantSplit/>
        </w:trPr>
        <w:tc>
          <w:tcPr>
            <w:tcW w:w="9463" w:type="dxa"/>
            <w:gridSpan w:val="2"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3</w:t>
      </w: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DF35F2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proofErr w:type="gramStart"/>
      <w:r w:rsidRPr="00DF35F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F35F2" w:rsidRPr="00DF35F2" w:rsidTr="00B93317">
        <w:tc>
          <w:tcPr>
            <w:tcW w:w="9889" w:type="dxa"/>
          </w:tcPr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Инвентаризация как метод контроля. Виды инвентаризаций.</w:t>
            </w: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DF35F2" w:rsidRPr="00DF35F2" w:rsidRDefault="00DF35F2" w:rsidP="00DF35F2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Двойная запись обеспечивает взаимную связь между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</w:t>
      </w:r>
      <w:proofErr w:type="spell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субсчетом</w:t>
      </w:r>
      <w:proofErr w:type="spell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аналитическими счетами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счетами и балансом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корреспондирующими счетами </w:t>
      </w:r>
    </w:p>
    <w:p w:rsidR="00DF35F2" w:rsidRPr="00DF35F2" w:rsidRDefault="00DF35F2" w:rsidP="00DF35F2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2.Простой называется проводка, в которой одновременно корреспондируют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один счет по дебету и один по кредиту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два счета по дебету и два по кредиту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один счет по дебету и два по кредиту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В активе баланса отражают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долги покупателей за продукцию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долги поставщиков за товары и услуги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уставный капитал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4. Операции третьего типа балансовых изменений валюту баланса: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увеличивают         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уменьшают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5. Регулирующие счета используют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учета источников образования имущества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уточнения оценки объектов, отраженных на основных счетах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уточнения оценки объектов, отраженных на калькуляционных счетах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По назначению документы подразделяются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сводные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внешние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распорядительные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 К собственным источникам образования имущества относят: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дебиторскую задолженность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прибыль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долгосрочные займы</w:t>
      </w:r>
    </w:p>
    <w:p w:rsidR="00DF35F2" w:rsidRPr="00DF35F2" w:rsidRDefault="00DF35F2" w:rsidP="00DF35F2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8.Сальдовая ведомость по счетам аналитического учета составляется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проверки корреспонденции счетов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контроля состояния и движения материальных ценностей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проверки полноты аналитического учета</w:t>
      </w:r>
    </w:p>
    <w:p w:rsidR="00DF35F2" w:rsidRPr="00DF35F2" w:rsidRDefault="00DF35F2" w:rsidP="00DF35F2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Излишки ценностей, выявленные в ходе инвентаризации, </w:t>
      </w:r>
      <w:proofErr w:type="gram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относят  на</w:t>
      </w:r>
      <w:proofErr w:type="gram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прибыль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убытки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>в) уставный капитал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3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lang w:val="ru-RU" w:eastAsia="ru-RU"/>
        </w:rPr>
        <w:t xml:space="preserve">    10. Корреспонденция счетов - это взаимосвязь между          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>а) дебетом одного и кредитом другого счета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F35F2">
        <w:rPr>
          <w:rFonts w:ascii="Times New Roman" w:eastAsia="Times New Roman" w:hAnsi="Times New Roman" w:cs="Times New Roman"/>
          <w:lang w:val="ru-RU" w:eastAsia="ru-RU"/>
        </w:rPr>
        <w:t xml:space="preserve">в) аналитическими счетами и </w:t>
      </w:r>
      <w:proofErr w:type="spellStart"/>
      <w:r w:rsidRPr="00DF35F2">
        <w:rPr>
          <w:rFonts w:ascii="Times New Roman" w:eastAsia="Times New Roman" w:hAnsi="Times New Roman" w:cs="Times New Roman"/>
          <w:lang w:val="ru-RU" w:eastAsia="ru-RU"/>
        </w:rPr>
        <w:t>субсчетами</w:t>
      </w:r>
      <w:proofErr w:type="spellEnd"/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«Сплит»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Выданы из кассы денежные средства подотчетному лицу – 15,0 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основного производства – 35,0 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Отпущены материалы в производство – 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DF35F2" w:rsidRPr="00DF35F2" w:rsidTr="00B93317">
        <w:trPr>
          <w:cantSplit/>
        </w:trPr>
        <w:tc>
          <w:tcPr>
            <w:tcW w:w="9463" w:type="dxa"/>
            <w:gridSpan w:val="2"/>
          </w:tcPr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DF35F2" w:rsidRPr="00DF35F2" w:rsidRDefault="00DF35F2" w:rsidP="00DF35F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DF35F2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DF35F2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DF35F2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«</w:t>
      </w:r>
      <w:proofErr w:type="gramEnd"/>
      <w:r w:rsidRPr="00DF35F2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1. Банк тестов по модулям </w:t>
      </w:r>
    </w:p>
    <w:p w:rsidR="00DF35F2" w:rsidRPr="00DF35F2" w:rsidRDefault="00DF35F2" w:rsidP="00DF35F2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Что определяет предмет бухгалтерского учета?</w:t>
      </w:r>
    </w:p>
    <w:p w:rsidR="00DF35F2" w:rsidRPr="00DF35F2" w:rsidRDefault="00DF35F2" w:rsidP="00DF35F2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собственный и заемный капитал;</w:t>
      </w:r>
    </w:p>
    <w:p w:rsidR="00DF35F2" w:rsidRPr="00DF35F2" w:rsidRDefault="00DF35F2" w:rsidP="00DF35F2">
      <w:pPr>
        <w:numPr>
          <w:ilvl w:val="0"/>
          <w:numId w:val="7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DF35F2" w:rsidRPr="00DF35F2" w:rsidRDefault="00DF35F2" w:rsidP="00DF35F2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DF35F2" w:rsidRPr="00DF35F2" w:rsidRDefault="00DF35F2" w:rsidP="00DF35F2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операции.</w:t>
      </w:r>
    </w:p>
    <w:p w:rsidR="00DF35F2" w:rsidRPr="00DF35F2" w:rsidRDefault="00DF35F2" w:rsidP="00DF35F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DF35F2" w:rsidRPr="00DF35F2" w:rsidRDefault="00DF35F2" w:rsidP="00DF35F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а) </w:t>
      </w:r>
      <w:proofErr w:type="spell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внеоборотные</w:t>
      </w:r>
      <w:proofErr w:type="spellEnd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DF35F2" w:rsidRPr="00DF35F2" w:rsidRDefault="00DF35F2" w:rsidP="00DF35F2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в;</w:t>
      </w:r>
    </w:p>
    <w:p w:rsidR="00DF35F2" w:rsidRPr="00DF35F2" w:rsidRDefault="00DF35F2" w:rsidP="00DF35F2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в, д;</w:t>
      </w:r>
    </w:p>
    <w:p w:rsidR="00DF35F2" w:rsidRPr="00DF35F2" w:rsidRDefault="00DF35F2" w:rsidP="00DF35F2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б, в, д;</w:t>
      </w:r>
    </w:p>
    <w:p w:rsidR="00DF35F2" w:rsidRPr="00DF35F2" w:rsidRDefault="00DF35F2" w:rsidP="00DF35F2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д.</w:t>
      </w:r>
    </w:p>
    <w:p w:rsidR="00DF35F2" w:rsidRPr="00DF35F2" w:rsidRDefault="00DF35F2" w:rsidP="00DF35F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Внеоборотные</w:t>
      </w:r>
      <w:proofErr w:type="spellEnd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DF35F2" w:rsidRPr="00DF35F2" w:rsidRDefault="00DF35F2" w:rsidP="00DF35F2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д;</w:t>
      </w:r>
    </w:p>
    <w:p w:rsidR="00DF35F2" w:rsidRPr="00DF35F2" w:rsidRDefault="00DF35F2" w:rsidP="00DF35F2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г, д;</w:t>
      </w:r>
    </w:p>
    <w:p w:rsidR="00DF35F2" w:rsidRPr="00DF35F2" w:rsidRDefault="00DF35F2" w:rsidP="00DF35F2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г;</w:t>
      </w:r>
    </w:p>
    <w:p w:rsidR="00DF35F2" w:rsidRPr="00DF35F2" w:rsidRDefault="00DF35F2" w:rsidP="00DF35F2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б, в, д.</w:t>
      </w:r>
    </w:p>
    <w:p w:rsidR="00DF35F2" w:rsidRPr="00DF35F2" w:rsidRDefault="00DF35F2" w:rsidP="00DF35F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Что входит в состав основных </w:t>
      </w:r>
      <w:proofErr w:type="gram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средств ?</w:t>
      </w:r>
      <w:proofErr w:type="gramEnd"/>
    </w:p>
    <w:p w:rsidR="00DF35F2" w:rsidRPr="00DF35F2" w:rsidRDefault="00DF35F2" w:rsidP="00DF35F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труда, по которым срок полезного использования превышает 12 месяцев;</w:t>
      </w:r>
    </w:p>
    <w:p w:rsidR="00DF35F2" w:rsidRPr="00DF35F2" w:rsidRDefault="00DF35F2" w:rsidP="00DF35F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труда, предназначенные для непроизводственной сферы;</w:t>
      </w:r>
    </w:p>
    <w:p w:rsidR="00DF35F2" w:rsidRPr="00DF35F2" w:rsidRDefault="00DF35F2" w:rsidP="00DF35F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DF35F2" w:rsidRPr="00DF35F2" w:rsidRDefault="00DF35F2" w:rsidP="00DF35F2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Предметы труда, используемые в производственных целях.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DF35F2" w:rsidRPr="00DF35F2" w:rsidRDefault="00DF35F2" w:rsidP="00DF35F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а, б, в;</w:t>
      </w:r>
    </w:p>
    <w:p w:rsidR="00DF35F2" w:rsidRPr="00DF35F2" w:rsidRDefault="00DF35F2" w:rsidP="00DF35F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а, в, г;</w:t>
      </w:r>
    </w:p>
    <w:p w:rsidR="00DF35F2" w:rsidRPr="00DF35F2" w:rsidRDefault="00DF35F2" w:rsidP="00DF35F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б, в, г, д;</w:t>
      </w:r>
    </w:p>
    <w:p w:rsidR="00DF35F2" w:rsidRPr="00DF35F2" w:rsidRDefault="00DF35F2" w:rsidP="00DF35F2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а, б, д.</w:t>
      </w:r>
    </w:p>
    <w:p w:rsidR="00DF35F2" w:rsidRPr="00DF35F2" w:rsidRDefault="00DF35F2" w:rsidP="00DF35F2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6. Бухгалтерский баланс — это обобщенное отражение и экономическая груп</w:t>
      </w:r>
      <w:r w:rsidRPr="00DF3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softHyphen/>
        <w:t>пировка активов организации:</w:t>
      </w:r>
    </w:p>
    <w:p w:rsidR="00DF35F2" w:rsidRPr="00DF35F2" w:rsidRDefault="00DF35F2" w:rsidP="00DF35F2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определенную дату в натурально-стоимостных показателях;</w:t>
      </w:r>
    </w:p>
    <w:p w:rsidR="00DF35F2" w:rsidRPr="00DF35F2" w:rsidRDefault="00DF35F2" w:rsidP="00DF35F2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денежной оценке по видам и источникам образования на определенную дату;</w:t>
      </w:r>
    </w:p>
    <w:p w:rsidR="00DF35F2" w:rsidRPr="00DF35F2" w:rsidRDefault="00DF35F2" w:rsidP="00DF35F2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DF35F2" w:rsidRPr="00DF35F2" w:rsidRDefault="00DF35F2" w:rsidP="00DF35F2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В чем состоит назначение бухгалтерского баланса?</w:t>
      </w:r>
    </w:p>
    <w:p w:rsidR="00DF35F2" w:rsidRPr="00DF35F2" w:rsidRDefault="00DF35F2" w:rsidP="00DF35F2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подтвердить наличие активов организации;</w:t>
      </w:r>
    </w:p>
    <w:p w:rsidR="00DF35F2" w:rsidRPr="00DF35F2" w:rsidRDefault="00DF35F2" w:rsidP="00DF35F2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подтвердить равенство активов и пассивов организации;</w:t>
      </w:r>
    </w:p>
    <w:p w:rsidR="00DF35F2" w:rsidRPr="00DF35F2" w:rsidRDefault="00DF35F2" w:rsidP="00DF35F2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обобщать данные о финансовом положении организации на отчетную дату.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Чем вызвано равенство актива и пассива баланса?</w:t>
      </w:r>
    </w:p>
    <w:p w:rsidR="00DF35F2" w:rsidRPr="00DF35F2" w:rsidRDefault="00DF35F2" w:rsidP="00DF35F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сущностью двойной записи;</w:t>
      </w:r>
    </w:p>
    <w:p w:rsidR="00DF35F2" w:rsidRPr="00DF35F2" w:rsidRDefault="00DF35F2" w:rsidP="00DF35F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балансе приведены данные об имуществе организации: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одной стороны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его видам, а с другой – по источникам его формирования;</w:t>
      </w:r>
    </w:p>
    <w:p w:rsidR="00DF35F2" w:rsidRPr="00DF35F2" w:rsidRDefault="00DF35F2" w:rsidP="00DF35F2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использованием денежного измерителя. 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DF35F2" w:rsidRPr="00DF35F2" w:rsidRDefault="00DF35F2" w:rsidP="00DF35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счет синтетического учета</w:t>
      </w:r>
    </w:p>
    <w:p w:rsidR="00DF35F2" w:rsidRPr="00DF35F2" w:rsidRDefault="00DF35F2" w:rsidP="00DF35F2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счет аналитического учета</w:t>
      </w:r>
    </w:p>
    <w:p w:rsidR="00DF35F2" w:rsidRPr="00DF35F2" w:rsidRDefault="00DF35F2" w:rsidP="00DF35F2">
      <w:pPr>
        <w:widowControl w:val="0"/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 группировки данных аналитического учета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10. Сальдо конечное по пассивному счету равно нулю, если</w:t>
      </w:r>
    </w:p>
    <w:p w:rsidR="00DF35F2" w:rsidRPr="00DF35F2" w:rsidRDefault="00DF35F2" w:rsidP="00DF35F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 счету в течение месяца не было движения</w:t>
      </w:r>
    </w:p>
    <w:p w:rsidR="00DF35F2" w:rsidRPr="00DF35F2" w:rsidRDefault="00DF35F2" w:rsidP="00DF35F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оборот по дебету счета равен обороту по кредиту счета</w:t>
      </w:r>
    </w:p>
    <w:p w:rsidR="00DF35F2" w:rsidRPr="00DF35F2" w:rsidRDefault="00DF35F2" w:rsidP="00DF35F2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11. Классификация счетов по структуре предназначена для:</w:t>
      </w:r>
    </w:p>
    <w:p w:rsidR="00DF35F2" w:rsidRPr="00DF35F2" w:rsidRDefault="00DF35F2" w:rsidP="00DF35F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соизмерения дебетовых и кредитовых оборотов по счету</w:t>
      </w:r>
    </w:p>
    <w:p w:rsidR="00DF35F2" w:rsidRPr="00DF35F2" w:rsidRDefault="00DF35F2" w:rsidP="00DF35F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понимания значения оборотов и остатков по счетам</w:t>
      </w:r>
    </w:p>
    <w:p w:rsidR="00DF35F2" w:rsidRPr="00DF35F2" w:rsidRDefault="00DF35F2" w:rsidP="00DF35F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построения системы контроля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12. Операции второго типа балансовых изменений валюту баланса:</w:t>
      </w:r>
    </w:p>
    <w:p w:rsidR="00DF35F2" w:rsidRPr="00DF35F2" w:rsidRDefault="00DF35F2" w:rsidP="00DF3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увеличивают</w:t>
      </w:r>
    </w:p>
    <w:p w:rsidR="00DF35F2" w:rsidRPr="00DF35F2" w:rsidRDefault="00DF35F2" w:rsidP="00DF3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изменяют</w:t>
      </w:r>
    </w:p>
    <w:p w:rsidR="00DF35F2" w:rsidRPr="00DF35F2" w:rsidRDefault="00DF35F2" w:rsidP="00DF35F2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уменьшают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13. Особенности отражения операций на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DF35F2" w:rsidRPr="00DF35F2" w:rsidRDefault="00DF35F2" w:rsidP="00DF35F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необходимости составления особых документов</w:t>
      </w:r>
    </w:p>
    <w:p w:rsidR="00DF35F2" w:rsidRPr="00DF35F2" w:rsidRDefault="00DF35F2" w:rsidP="00DF35F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простой записи</w:t>
      </w:r>
    </w:p>
    <w:p w:rsidR="00DF35F2" w:rsidRPr="00DF35F2" w:rsidRDefault="00DF35F2" w:rsidP="00DF35F2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двойной записи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14.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DF35F2" w:rsidRPr="00DF35F2" w:rsidRDefault="00DF35F2" w:rsidP="00DF35F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DF35F2" w:rsidRPr="00DF35F2" w:rsidRDefault="00DF35F2" w:rsidP="00DF35F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DF35F2" w:rsidRPr="00DF35F2" w:rsidRDefault="00DF35F2" w:rsidP="00DF35F2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учета средств, принятых на ответственное хранение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15. В пассиве баланса сгруппированы:</w:t>
      </w:r>
    </w:p>
    <w:p w:rsidR="00DF35F2" w:rsidRPr="00DF35F2" w:rsidRDefault="00DF35F2" w:rsidP="00DF3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имущество</w:t>
      </w:r>
    </w:p>
    <w:p w:rsidR="00DF35F2" w:rsidRPr="00DF35F2" w:rsidRDefault="00DF35F2" w:rsidP="00DF3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источники</w:t>
      </w:r>
    </w:p>
    <w:p w:rsidR="00DF35F2" w:rsidRPr="00DF35F2" w:rsidRDefault="00DF35F2" w:rsidP="00DF3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результаты хозяйственной деятельности</w:t>
      </w:r>
    </w:p>
    <w:p w:rsidR="00DF35F2" w:rsidRPr="00DF35F2" w:rsidRDefault="00DF35F2" w:rsidP="00DF35F2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</w:pPr>
      <w:r w:rsidRPr="00DF35F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>16. Что такое документ:</w:t>
      </w:r>
    </w:p>
    <w:p w:rsidR="00DF35F2" w:rsidRPr="00DF35F2" w:rsidRDefault="00DF35F2" w:rsidP="00DF35F2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DF35F2" w:rsidRPr="00DF35F2" w:rsidRDefault="00DF35F2" w:rsidP="00DF35F2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сведения о факте хозяйственной деятельности;</w:t>
      </w:r>
    </w:p>
    <w:p w:rsidR="00DF35F2" w:rsidRPr="00DF35F2" w:rsidRDefault="00DF35F2" w:rsidP="00DF35F2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 информации о совершении хозяйственной операции.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DF35F2" w:rsidRPr="00DF35F2" w:rsidRDefault="00DF35F2" w:rsidP="00DF35F2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Положением о бухгалтерском учете;</w:t>
      </w:r>
    </w:p>
    <w:p w:rsidR="00DF35F2" w:rsidRPr="00DF35F2" w:rsidRDefault="00DF35F2" w:rsidP="00DF35F2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Законом о бухгалтерском учете;</w:t>
      </w:r>
    </w:p>
    <w:p w:rsidR="00DF35F2" w:rsidRPr="00DF35F2" w:rsidRDefault="00DF35F2" w:rsidP="00DF35F2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Планом счетов бухгалтерского учета.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Документы бухгалтерского оформления применяются для:</w:t>
      </w:r>
    </w:p>
    <w:p w:rsidR="00DF35F2" w:rsidRPr="00DF35F2" w:rsidRDefault="00DF35F2" w:rsidP="00DF35F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записей на счетах бухгалтерского учета;</w:t>
      </w:r>
    </w:p>
    <w:p w:rsidR="00DF35F2" w:rsidRPr="00DF35F2" w:rsidRDefault="00DF35F2" w:rsidP="00DF35F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осуществления бухгалтерских записей;</w:t>
      </w:r>
    </w:p>
    <w:p w:rsidR="00DF35F2" w:rsidRPr="00DF35F2" w:rsidRDefault="00DF35F2" w:rsidP="00DF35F2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сокращения объема первичной документации.</w:t>
      </w:r>
    </w:p>
    <w:p w:rsidR="00DF35F2" w:rsidRPr="00DF35F2" w:rsidRDefault="00DF35F2" w:rsidP="00DF35F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Оправдательные документы:</w:t>
      </w:r>
    </w:p>
    <w:p w:rsidR="00DF35F2" w:rsidRPr="00DF35F2" w:rsidRDefault="00DF35F2" w:rsidP="00DF35F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подтверждают факт совершения хозяйственной операции;</w:t>
      </w:r>
    </w:p>
    <w:p w:rsidR="00DF35F2" w:rsidRPr="00DF35F2" w:rsidRDefault="00DF35F2" w:rsidP="00DF35F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 приказ на совершение хозяйственной операции;</w:t>
      </w:r>
    </w:p>
    <w:p w:rsidR="00DF35F2" w:rsidRPr="00DF35F2" w:rsidRDefault="00DF35F2" w:rsidP="00DF35F2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служат основанием для записей на счетах бухгалтерского учета.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Инвентаризация – это:</w:t>
      </w:r>
    </w:p>
    <w:p w:rsidR="00DF35F2" w:rsidRPr="00DF35F2" w:rsidRDefault="00DF35F2" w:rsidP="00DF35F2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сверка учетных записей с фактическим наличием имущества;</w:t>
      </w:r>
    </w:p>
    <w:p w:rsidR="00DF35F2" w:rsidRPr="00DF35F2" w:rsidRDefault="00DF35F2" w:rsidP="00DF35F2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наличия и состояния материальных ценностей, денежных средств;</w:t>
      </w:r>
    </w:p>
    <w:p w:rsidR="00DF35F2" w:rsidRPr="00DF35F2" w:rsidRDefault="00DF35F2" w:rsidP="00DF35F2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21. Актив баланса - это группировка средств по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22. Операции четвертого типа балансовых изменений валюту баланса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увеличивают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23. По дебету счета продаж отражается: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          а) фактическая выручка о реализованной продукции</w:t>
      </w:r>
    </w:p>
    <w:p w:rsidR="00DF35F2" w:rsidRPr="00DF35F2" w:rsidRDefault="00DF35F2" w:rsidP="00DF35F2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б) учетная оценка реализованной продукции</w:t>
      </w:r>
    </w:p>
    <w:p w:rsidR="00DF35F2" w:rsidRPr="00DF35F2" w:rsidRDefault="00DF35F2" w:rsidP="00DF35F2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в) полная фактическая себестоимость реализованной продукции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24. Пассив баланса - это группировка средств по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25. Операции первого типа валюту баланса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увеличивают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26. В активе баланса сгруппированы: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 образования средств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хозяйственные процессы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27. Шахматная оборотная ведомость предназначена для проверки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правильности корреспонденции счетов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правильности синтетического учета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правильности аналитического учета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28. Сальдо конечное по активным счетам равно нулю, если</w:t>
      </w:r>
    </w:p>
    <w:p w:rsidR="00DF35F2" w:rsidRPr="00DF35F2" w:rsidRDefault="00DF35F2" w:rsidP="00DF35F2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DF35F2" w:rsidRPr="00DF35F2" w:rsidRDefault="00DF35F2" w:rsidP="00DF35F2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равен обороту по кредиту</w:t>
      </w:r>
    </w:p>
    <w:p w:rsidR="00DF35F2" w:rsidRPr="00DF35F2" w:rsidRDefault="00DF35F2" w:rsidP="00DF35F2">
      <w:pPr>
        <w:spacing w:after="0" w:line="240" w:lineRule="auto"/>
        <w:ind w:left="117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дебетовый оборот равны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кредитовому  обороту</w:t>
      </w:r>
      <w:proofErr w:type="gramEnd"/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29.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счет синтетического учета</w:t>
      </w:r>
    </w:p>
    <w:p w:rsidR="00DF35F2" w:rsidRPr="00DF35F2" w:rsidRDefault="00DF35F2" w:rsidP="00DF35F2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 аналитического учета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способ группировки данных аналитического учета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30. Сальдо конечное по пассивному счету равно нулю, если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счета равен обороту по кредиту счета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кредитовый оборот равны дебетовому обороту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31. Классификация счетов по структуре предназначена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соизмерения дебетовых и кредитовых оборотов по счету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понимания значения оборотов и остатков по счетам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построения системы контроля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32. К оборотным средствам сферы производства относят: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готовую продукцию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топливо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денежные средства в кассе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33. Операции второго типа балансовых изменений валюту баланса: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увеличивают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уменьшают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34.Особенности отражения операций на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необходимости составления особых документов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простой записи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двойной записи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35. </w:t>
      </w:r>
      <w:proofErr w:type="spell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б) учета </w:t>
      </w:r>
      <w:proofErr w:type="gram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DF35F2" w:rsidRPr="00DF35F2" w:rsidRDefault="00DF35F2" w:rsidP="00DF35F2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для учета средств, принятых на ответственное хранение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36. В пассиве баланса сгруппированы: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результаты хозяйственной деятельности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37.Инвентаризации, исходя из основания их проведения, подразделяют: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частичные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полные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38. По назначению документы подразделяются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первичные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оправдательные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разовые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39. В пассиве баланса отражаются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резервы предстоящих расходов и платежей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расходы будущих периодов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средства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40. По счетам аналитического учета составляются следующие  </w:t>
      </w:r>
    </w:p>
    <w:p w:rsidR="00DF35F2" w:rsidRPr="00DF35F2" w:rsidRDefault="00DF35F2" w:rsidP="00DF35F2">
      <w:pPr>
        <w:widowControl w:val="0"/>
        <w:tabs>
          <w:tab w:val="left" w:pos="993"/>
        </w:tabs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ведомости: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шахматная, суммовая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контокоррентная и суммовая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контокоррентная, количественно-суммовая, сальдовая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41. Двойная запись обеспечивает взаимную связь между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</w:t>
      </w:r>
      <w:proofErr w:type="spellStart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субсчетом</w:t>
      </w:r>
      <w:proofErr w:type="spellEnd"/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аналитическими счетами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счетами и балансом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корреспондирующими счетами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42.Простой называется проводка, в которой одновременно корреспондируют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один счет по дебету и один по кредиту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два счета по дебету и два по кредиту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один счет по дебету и два по кредиту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43. В активе баланса отражают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долги покупателей за продукцию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долги поставщиков за товары и услуги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уставный капитал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44. Операции третьего типа балансовых изменений валюту баланса: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увеличивают         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уменьшают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46. Регулирующие счета используют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учета источников образования имущества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уточнения оценки объектов, отраженных на основных счетах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уточнения оценки объектов, отраженных на калькуляционных счетах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47. По назначению документы подразделяются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сводные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внешние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распорядительные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48. К собственным источникам образования имущества относят: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дебиторскую задолженность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прибыль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долгосрочные займы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49.Сальдовая ведомость по счетам аналитического учета составляется для: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проверки корреспонденции счетов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контроля состояния и движения материальных ценностей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проверки полноты аналитического учета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50. Излишки ценностей, выявленные в ходе инвентаризации, </w:t>
      </w:r>
      <w:proofErr w:type="gramStart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относят  на</w:t>
      </w:r>
      <w:proofErr w:type="gramEnd"/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прибыль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убытки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уставный капитал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51. Корреспонденция счетов - это взаимосвязь между          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дебетом одного и кредитом другого счета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аналитическими счетами и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субсчетами</w:t>
      </w:r>
      <w:proofErr w:type="spellEnd"/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52.Имущество предприятия по источникам образования подразделяется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заемное и привлеченное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собственное и привлеченное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закрепленное и специального назначения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53.Недостача товарно-материальных ценностей, выявленная в ходе инвентаризации отражается на счете: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резервный капитал    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добавочный капитал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недостачи и потери от порчи ценностей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54. Инвентаризация по охвату объектов учета делятся на: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полные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внезапные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55. Коммерческие расходы - это расходы         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прямые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косвенные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прямые и косвенные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56. Актив баланса - это группировка средств по: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DF35F2" w:rsidRPr="00DF35F2" w:rsidRDefault="00DF35F2" w:rsidP="00DF35F2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видам и источникам образования</w:t>
      </w: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2. Инструкция по выполнению. </w:t>
      </w:r>
      <w:r w:rsidRPr="00DF35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DF35F2" w:rsidRPr="00DF35F2" w:rsidRDefault="00DF35F2" w:rsidP="00DF3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менее 50 % -  не зачтено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50-100 %     - зачтено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учета»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«Альфа» на 01 октября 20ХХ года (тыс. руб.):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DF35F2" w:rsidRPr="00DF35F2" w:rsidTr="00B93317">
        <w:trPr>
          <w:trHeight w:val="137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143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DF35F2" w:rsidRPr="00DF35F2" w:rsidTr="00B93317">
        <w:trPr>
          <w:trHeight w:val="163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250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Начислена заработная плата работникам основного производства – 23,0 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2.Частично погашена задолженность перед банком – 15,0 тыс. руб.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3.Возвращены денежные средства из кассы на расчетный счет – 10,0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DF35F2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20ХХ года по 31 октября 20ХХ года.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DF35F2" w:rsidRPr="00DF35F2" w:rsidTr="00B9331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DF35F2" w:rsidRPr="00DF35F2" w:rsidTr="00B933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10-115 мин.</w:t>
            </w:r>
          </w:p>
        </w:tc>
      </w:tr>
      <w:tr w:rsidR="00DF35F2" w:rsidRPr="00DF35F2" w:rsidTr="00B933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DF35F2" w:rsidRPr="00DF35F2" w:rsidTr="00B933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DF35F2" w:rsidRPr="00DF35F2" w:rsidTr="00B9331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5220"/>
        <w:gridCol w:w="4320"/>
      </w:tblGrid>
      <w:tr w:rsidR="00DF35F2" w:rsidRPr="00DF35F2" w:rsidTr="00B9331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DF35F2" w:rsidRPr="00DF35F2" w:rsidTr="00B9331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DF35F2" w:rsidRPr="00DF35F2" w:rsidTr="00B9331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DF35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DF35F2" w:rsidRPr="00DF35F2" w:rsidTr="00B93317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DF35F2" w:rsidRPr="00DF35F2" w:rsidTr="00B93317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4б.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DF35F2" w:rsidRPr="00DF35F2" w:rsidTr="00B93317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DF35F2" w:rsidRPr="00DF35F2" w:rsidTr="00B93317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lang w:val="ru-RU"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lang w:val="ru-RU"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lang w:val="ru-RU"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«Альфа»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DF35F2" w:rsidRPr="00DF35F2" w:rsidTr="00B93317">
        <w:trPr>
          <w:trHeight w:val="137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143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DF35F2" w:rsidRPr="00DF35F2" w:rsidTr="00B93317">
        <w:trPr>
          <w:trHeight w:val="163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250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66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23,0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Частично погашена задолженность перед банком – 15,0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из кассы на расчетный счет – 10,0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«Бета»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из кассы заработная плата персоналу организации – 75,0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15,0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3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«Гамма»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45,0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продукция, выпущенная из основного производства – 35,0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4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«Сигма»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157,0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114,0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2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94,0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в кассу подотчетным лицом – 15,0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поставщикам с расчетного счета – 36,0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5.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«Дельта»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Частично погашена задолженность покупателями за реализованную готовую продукцию – 80,0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– 35,0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25,0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6.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«Эпсилон»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179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12,0</w:t>
            </w:r>
          </w:p>
        </w:tc>
      </w:tr>
      <w:tr w:rsidR="00DF35F2" w:rsidRPr="00DF35F2" w:rsidTr="00B93317">
        <w:trPr>
          <w:trHeight w:val="204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48,0</w:t>
            </w:r>
          </w:p>
        </w:tc>
      </w:tr>
      <w:tr w:rsidR="00DF35F2" w:rsidRPr="00DF35F2" w:rsidTr="00B93317">
        <w:trPr>
          <w:trHeight w:val="232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</w:tr>
      <w:tr w:rsidR="00DF35F2" w:rsidRPr="00DF35F2" w:rsidTr="00B93317">
        <w:trPr>
          <w:trHeight w:val="9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168,0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на расчетный счет от покупателей за реализованную готовую продукцию – 160,0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на выплату заработной платы – 48,0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из кассы – 48,0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7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9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DF35F2" w:rsidRPr="00DF35F2" w:rsidTr="00B93317">
        <w:trPr>
          <w:trHeight w:val="118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  <w:tr w:rsidR="00DF35F2" w:rsidRPr="00DF35F2" w:rsidTr="00B93317">
        <w:trPr>
          <w:trHeight w:val="179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DF35F2" w:rsidRPr="00DF35F2" w:rsidTr="00B93317">
        <w:trPr>
          <w:trHeight w:val="142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DF35F2" w:rsidRPr="00DF35F2" w:rsidTr="00B93317">
        <w:trPr>
          <w:trHeight w:val="204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DF35F2" w:rsidRPr="00DF35F2" w:rsidTr="00B93317">
        <w:trPr>
          <w:trHeight w:val="70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банку за кредит – 60,0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35,0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8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Оплачена покупателями готовая продукция путем перечисления денежных средств на расчетный счет – 161,0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бюджету по налогу на прибыль – 29,0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 краткосрочный кредит банка – 125,0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9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«Сплит»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из кассы денежные средства подотчетному лицу – 15,0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35,0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10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«Барс»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 из основного производства – 45,0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20,0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поставщикам за полученные ранее материалы – 65,0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11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«Атлант»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денежные средства из кассы подотчетному лицу – 10,0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на склад материалы, полученные от поставщиков – 12,0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 краткосрочный кредит банка – 43,0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12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Миус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3" w:type="dxa"/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объектам основных средств – 20,0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продукция, выпущенная из основного производства – 60,0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по налогу на прибыль – 45,0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13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«Астон»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66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DF35F2" w:rsidRPr="00DF35F2" w:rsidTr="00B93317">
        <w:trPr>
          <w:trHeight w:val="16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650,0</w:t>
            </w:r>
          </w:p>
        </w:tc>
      </w:tr>
      <w:tr w:rsidR="00DF35F2" w:rsidRPr="00DF35F2" w:rsidTr="00B93317">
        <w:trPr>
          <w:trHeight w:val="12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 за готовую продукцию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DF35F2" w:rsidRPr="00DF35F2" w:rsidTr="00B93317">
        <w:trPr>
          <w:trHeight w:val="132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430,0</w:t>
            </w:r>
          </w:p>
        </w:tc>
      </w:tr>
      <w:tr w:rsidR="00DF35F2" w:rsidRPr="00DF35F2" w:rsidTr="00B93317">
        <w:trPr>
          <w:trHeight w:val="20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30,0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на выплату заработной платы – 30,0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основного производства – 25,0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14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«Адмирал»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16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DF35F2" w:rsidRPr="00DF35F2" w:rsidTr="00B93317">
        <w:trPr>
          <w:trHeight w:val="132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DF35F2" w:rsidRPr="00DF35F2" w:rsidTr="00B93317">
        <w:trPr>
          <w:trHeight w:val="20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400,0</w:t>
            </w:r>
          </w:p>
        </w:tc>
      </w:tr>
      <w:tr w:rsidR="00DF35F2" w:rsidRPr="00DF35F2" w:rsidTr="00B93317">
        <w:trPr>
          <w:trHeight w:val="241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DF35F2" w:rsidRPr="00DF35F2" w:rsidTr="00B93317">
        <w:trPr>
          <w:trHeight w:val="2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680,0</w:t>
            </w:r>
          </w:p>
        </w:tc>
      </w:tr>
      <w:tr w:rsidR="00DF35F2" w:rsidRPr="00DF35F2" w:rsidTr="00B93317">
        <w:trPr>
          <w:trHeight w:val="12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DF35F2" w:rsidRPr="00DF35F2" w:rsidTr="00B93317">
        <w:trPr>
          <w:trHeight w:val="66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с расчетного счета организации – 30,0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Зачислены денежные средства на расчетный счет, полученные от покупателей за ранее реализованную готовую продукцию – 205,0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15,0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15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«Викинг»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170,0</w:t>
            </w:r>
          </w:p>
        </w:tc>
      </w:tr>
      <w:tr w:rsidR="00DF35F2" w:rsidRPr="00DF35F2" w:rsidTr="00B93317">
        <w:trPr>
          <w:trHeight w:val="12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DF35F2" w:rsidRPr="00DF35F2" w:rsidTr="00B93317">
        <w:trPr>
          <w:trHeight w:val="90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630,0</w:t>
            </w:r>
          </w:p>
        </w:tc>
      </w:tr>
      <w:tr w:rsidR="00DF35F2" w:rsidRPr="00DF35F2" w:rsidTr="00B93317">
        <w:trPr>
          <w:trHeight w:val="20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DF35F2" w:rsidRPr="00DF35F2" w:rsidTr="00B93317">
        <w:trPr>
          <w:trHeight w:val="16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190,0</w:t>
            </w:r>
          </w:p>
        </w:tc>
      </w:tr>
      <w:tr w:rsidR="00DF35F2" w:rsidRPr="00DF35F2" w:rsidTr="00B93317">
        <w:trPr>
          <w:trHeight w:val="66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985,0</w:t>
            </w:r>
          </w:p>
        </w:tc>
      </w:tr>
      <w:tr w:rsidR="00DF35F2" w:rsidRPr="00DF35F2" w:rsidTr="00B93317">
        <w:trPr>
          <w:trHeight w:val="20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поставщикам за ранее приобретенные материалы – 190,0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45,0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16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Камелот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за ранее полученный краткосрочный кредит банка – 390,0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Поступили денежные средства в кассу с расчетного счета для выдачи подотчетным лицам – 20,0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17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Кнорус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материалы, полученные от поставщиков – 65,0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45,0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 – 120,0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18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«Глория»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DF35F2" w:rsidRPr="00DF35F2" w:rsidTr="00B93317">
        <w:trPr>
          <w:trHeight w:val="66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DF35F2" w:rsidRPr="00DF35F2" w:rsidTr="00B93317">
        <w:trPr>
          <w:trHeight w:val="90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DF35F2" w:rsidRPr="00DF35F2" w:rsidTr="00B93317">
        <w:trPr>
          <w:trHeight w:val="12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DF35F2" w:rsidRPr="00DF35F2" w:rsidTr="00B93317">
        <w:trPr>
          <w:trHeight w:val="100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30,0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покупателями задолженность за ранее полученную готовую продукцию – 500,0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 ранее полученный краткосрочный кредит банка – 145,0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 19 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«Факел»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12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640,0</w:t>
            </w:r>
          </w:p>
        </w:tc>
      </w:tr>
      <w:tr w:rsidR="00DF35F2" w:rsidRPr="00DF35F2" w:rsidTr="00B93317">
        <w:trPr>
          <w:trHeight w:val="20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DF35F2" w:rsidRPr="00DF35F2" w:rsidTr="00B93317">
        <w:trPr>
          <w:trHeight w:val="132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260,0</w:t>
            </w:r>
          </w:p>
        </w:tc>
      </w:tr>
      <w:tr w:rsidR="00DF35F2" w:rsidRPr="00DF35F2" w:rsidTr="00B93317">
        <w:trPr>
          <w:trHeight w:val="246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DF35F2" w:rsidRPr="00DF35F2" w:rsidTr="00B93317">
        <w:trPr>
          <w:trHeight w:val="90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DF35F2" w:rsidRPr="00DF35F2" w:rsidTr="00B93317">
        <w:trPr>
          <w:trHeight w:val="16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DF35F2" w:rsidRPr="00DF35F2" w:rsidTr="00B93317">
        <w:trPr>
          <w:trHeight w:val="169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DF35F2" w:rsidRPr="00DF35F2" w:rsidTr="00B93317">
        <w:trPr>
          <w:trHeight w:val="64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205,0</w:t>
            </w:r>
          </w:p>
        </w:tc>
      </w:tr>
      <w:tr w:rsidR="00DF35F2" w:rsidRPr="00DF35F2" w:rsidTr="00B93317">
        <w:trPr>
          <w:trHeight w:val="208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400,0</w:t>
            </w:r>
          </w:p>
        </w:tc>
      </w:tr>
    </w:tbl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денежные средства из кассы подотчетным лицам – 80,0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на склад материалы, полученные от поставщиков – 40,0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60,0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20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«Эскорт» на 01 октября 20... года (тыс. руб.):</w:t>
      </w:r>
    </w:p>
    <w:p w:rsidR="00DF35F2" w:rsidRPr="00DF35F2" w:rsidRDefault="00DF35F2" w:rsidP="00DF35F2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345,0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DF35F2" w:rsidRPr="00DF35F2" w:rsidTr="00B93317">
        <w:trPr>
          <w:trHeight w:val="315"/>
        </w:trPr>
        <w:tc>
          <w:tcPr>
            <w:tcW w:w="6851" w:type="dxa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080" w:type="dxa"/>
            <w:noWrap/>
            <w:vAlign w:val="bottom"/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в кассу подотчетными лицами – 30,0 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15,0 тыс. руб.</w:t>
      </w:r>
    </w:p>
    <w:p w:rsidR="00DF35F2" w:rsidRPr="00DF35F2" w:rsidRDefault="00DF35F2" w:rsidP="00DF35F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перед бюджетом – 110,0 тыс. руб.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DF35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 бухгалтерского учета»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назначение бухгалтерских балансов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бухгалтерских балансов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строение бухгалтерских балансов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Аналитическое значение горизонтальных взаимосвязей ста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тей баланса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Первичные учетные документы и их содержание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первичных учетных документов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и унификация первичных документов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 хозяйственных операций и документо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оборот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 хозяйственных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операциях и хозяйственных процессах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строение счета. Классификация бухгалтерских счетов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Планы счетов бухгалтерского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учета:  общие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рабочие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Счета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забалансового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учета и их специфика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метода двойственного отражения. Виды бухгалтерских проводок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и их взаимосвязь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хозяйственных операций и их влияние на состояние средств хозяйства и капитала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модели текущего учета основных хозяйственных процессов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как метод стоимостного измерения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оценок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Подходы, используемые к оценке объектов учета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ведения учета (счетоводства)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форм учета при ручной и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автоматизированной  обработке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учетных регистров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Счетные записи и методы возможного исправления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счетных записей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и ее влияние на организацию учета и отчетности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формы и показатели бухгалтерской отчетности</w:t>
      </w:r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Бухгалтерская профессия и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этика  бухгалтеров</w:t>
      </w:r>
      <w:proofErr w:type="gramEnd"/>
    </w:p>
    <w:p w:rsidR="00DF35F2" w:rsidRPr="00DF35F2" w:rsidRDefault="00DF35F2" w:rsidP="00DF35F2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и национальные профессиональные организации бухгалтеров</w:t>
      </w:r>
    </w:p>
    <w:p w:rsidR="00DF35F2" w:rsidRPr="00DF35F2" w:rsidRDefault="00DF35F2" w:rsidP="00DF35F2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DF35F2" w:rsidRPr="00DF35F2" w:rsidTr="00B9331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DF35F2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DF35F2" w:rsidRPr="00DF35F2" w:rsidTr="00B9331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DF35F2" w:rsidRPr="00DF35F2" w:rsidTr="00B9331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DF35F2" w:rsidRPr="00DF35F2" w:rsidRDefault="00DF35F2" w:rsidP="00DF35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докладов, сообщений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DF35F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DF35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</w:t>
      </w:r>
    </w:p>
    <w:p w:rsidR="00DF35F2" w:rsidRPr="00DF35F2" w:rsidRDefault="00DF35F2" w:rsidP="00DF35F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 Древнем мире: Персия, Иудея, Китай.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Лука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Пачоли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роль в развитии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Русская школа учета: становление, развитие.</w:t>
      </w:r>
    </w:p>
    <w:p w:rsidR="00DF35F2" w:rsidRPr="00DF35F2" w:rsidRDefault="00DF35F2" w:rsidP="00DF35F2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финансового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положения Закона «О бухгалтерском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учете»  402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-ФЗ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организации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бухгалтерского баланса и история его возникновения.</w:t>
      </w:r>
    </w:p>
    <w:p w:rsidR="00DF35F2" w:rsidRPr="00DF35F2" w:rsidRDefault="00DF35F2" w:rsidP="00DF35F2">
      <w:pPr>
        <w:numPr>
          <w:ilvl w:val="0"/>
          <w:numId w:val="28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финансовой отчетности.</w:t>
      </w:r>
    </w:p>
    <w:p w:rsidR="00DF35F2" w:rsidRPr="00DF35F2" w:rsidRDefault="00DF35F2" w:rsidP="00DF35F2">
      <w:pPr>
        <w:numPr>
          <w:ilvl w:val="0"/>
          <w:numId w:val="28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российского бухгалтерского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по заготовлению производственных запасов.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процесса производства.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выпуска и реализации продукции.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учета налога на добавленную стоимость по приобретаемым и реализуемым средствам хозяйства.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документооборота в организации учета на предприятии.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первичных документов.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Инвентаризация как метод контроля. Виды инвентаризаций.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основных регистров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журнально-ордерной формы учета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их увязка с бухгалтерской отчетностью.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учетных регистров, сроки и порядок их хранения.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основных регистров автоматизированных форм учета.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Счетные записи и их виды и возможности их исправления.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Отчетность, как метод обобщенного отражения данных бухгалтерского учета. Состав бухгалтерской и статистической отчетности.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Публичная бухгалтерская отчетность. Требования к публикации отчетности.</w:t>
      </w:r>
    </w:p>
    <w:p w:rsidR="00DF35F2" w:rsidRPr="00DF35F2" w:rsidRDefault="00DF35F2" w:rsidP="00DF35F2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Периодическая и годовая отчетность предприятия. Порядок и сроки ее предоставления.</w:t>
      </w:r>
    </w:p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DF35F2" w:rsidRPr="00DF35F2" w:rsidTr="00B9331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DF35F2" w:rsidRPr="00DF35F2" w:rsidTr="00B9331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DF35F2" w:rsidRPr="00DF35F2" w:rsidTr="00B9331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DF35F2" w:rsidRPr="00DF35F2" w:rsidRDefault="00DF35F2" w:rsidP="00DF35F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DF35F2" w:rsidRPr="00DF35F2" w:rsidRDefault="00DF35F2" w:rsidP="00DF35F2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DF35F2" w:rsidRPr="00DF35F2" w:rsidRDefault="00DF35F2" w:rsidP="00DF35F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DF35F2" w:rsidRPr="00DF35F2" w:rsidRDefault="00DF35F2" w:rsidP="00DF35F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983DAF" wp14:editId="66834268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 2(метод указания 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5F2" w:rsidRPr="00DF35F2" w:rsidRDefault="00DF35F2" w:rsidP="00DF35F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Методические  указания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 по  освоению  дисциплины  «Основы бухгалтерского учета»  адресованы  студентам всех форм обучения. </w:t>
      </w:r>
    </w:p>
    <w:p w:rsidR="00DF35F2" w:rsidRPr="00DF35F2" w:rsidRDefault="00DF35F2" w:rsidP="00DF35F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 38.03.01.04 «Мировая экономика»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DF35F2" w:rsidRPr="00DF35F2" w:rsidRDefault="00DF35F2" w:rsidP="00DF35F2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F35F2">
        <w:rPr>
          <w:rFonts w:ascii="Times New Roman" w:eastAsia="Calibri" w:hAnsi="Times New Roman" w:cs="Times New Roman"/>
          <w:sz w:val="24"/>
          <w:szCs w:val="24"/>
          <w:lang w:val="ru-RU"/>
        </w:rPr>
        <w:t>лекции: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2 - практические занятия: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3 - самостоятельная работа.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«Основы теории бухгалтерского учета»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1. Объекты бухгалтерского учета и оценка средств хозяйства, исходя из «Закона о бухгалтерском учете РФ». 2. Информационное, методическое и методологическое обеспечение бухгалтерского учета. 3. Основные трактовки предмета и метода бухгалтерского учета в экономической литературе. 4.Основные группировки, используемые в экономической классификации средств хозяйства. 5.Составные элементы (приемы) метода бухгалтерского учета и их взаимосвязь. 6. Роль и назначение бухгалтерских балансов 7. Классификация бухгалтерских балансов. 8. Структура и строение бухгалтерских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балансов  9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Аналитическое значение горизонтальных взаимосвязей ста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тей баланса. 10.Понятие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 хозяйственных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операциях и хозяйственных процессах. 11. Назначение и строение счета. Классификация бухгалтерских счетов. 12. Планы счетов бухгалтерского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учета:  общие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рабочие. 13. Сущность метода двойственного отражения. Виды бухгалтерских проводок. 14. Синтетический и аналитический учет и их взаимосвязь.15. Типы хозяйственных операций и их влияние на состояние средств хозяйства и капитала. 16. Счета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забалансового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учета и их специфика. 17.Учет основных хозяйственных процессов: процесса снабжения, процесса производства, процесса реализации.</w:t>
      </w:r>
    </w:p>
    <w:p w:rsidR="00DF35F2" w:rsidRPr="00DF35F2" w:rsidRDefault="00DF35F2" w:rsidP="00DF35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«Основы финансового учета и формирования бухгалтерской (финансовой) отчетности».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1. Учет </w:t>
      </w:r>
      <w:proofErr w:type="spell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внеоборотных</w:t>
      </w:r>
      <w:proofErr w:type="spell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оборотных активов, их понятие и оценка.  2 Понятие, классификация, способы оценки, принципы учета основных средств и нематериальных активов. 3.Понятие и характеристика оборотных активов. 4. Понятие и принципы учета материально-производственных запасов.5. Понятие и принципы учета готовой продукции. 6. Понятие и принципы учета денежных средств. 1.. Учетная политика и ее влияние на организацию учета и отчетности.2. Основные формы и показатели бухгалтерской отчетности.3. Бухгалтерская профессия и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этика  бухгалтеров.4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Международные и национальные профессиональные организации бухгалтеров</w:t>
      </w:r>
    </w:p>
    <w:p w:rsidR="00DF35F2" w:rsidRPr="00DF35F2" w:rsidRDefault="00DF35F2" w:rsidP="00DF35F2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DF35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F35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  преподавателем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студенты  могут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не  рассмотренные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Контроль  самостоятельной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  ходе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Выделить  непонятные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  должен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При  реализации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размещение  материалов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курса  в системе дистанционного обучения http://elearning.rsue.ru/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аттестации  студенты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3" w:history="1">
        <w:r w:rsidRPr="00DF35F2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могут  взять</w:t>
      </w:r>
      <w:proofErr w:type="gramEnd"/>
      <w:r w:rsidRPr="00DF35F2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DF35F2" w:rsidRPr="00DF35F2" w:rsidRDefault="00DF35F2" w:rsidP="00DF35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tabs>
          <w:tab w:val="left" w:pos="376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Деловые игры и хозяйственные ситуации</w:t>
      </w:r>
    </w:p>
    <w:p w:rsidR="00DF35F2" w:rsidRPr="00DF35F2" w:rsidRDefault="00DF35F2" w:rsidP="00DF35F2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Задание 1. 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 имущества и источники его </w:t>
      </w:r>
      <w:proofErr w:type="gram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образования  ОАО</w:t>
      </w:r>
      <w:proofErr w:type="gramEnd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482"/>
        <w:gridCol w:w="1253"/>
      </w:tblGrid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1 202 000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146 400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282 110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энергосбыту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124 200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2 050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1 400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824 000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Спецодежда и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607 000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2 403 000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182 100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7 200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704 000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366 500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5 518 840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9 800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542 800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1 800 000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36 400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2 402 000</w:t>
            </w:r>
          </w:p>
        </w:tc>
      </w:tr>
      <w:tr w:rsidR="00DF35F2" w:rsidRPr="00DF35F2" w:rsidTr="00B93317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         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 </w:t>
      </w: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2.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 имущества и источники его </w:t>
      </w:r>
      <w:proofErr w:type="gram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образования  ОАО</w:t>
      </w:r>
      <w:proofErr w:type="gramEnd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тыс. руб. 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3540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2130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479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975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5236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3114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2918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</w:tr>
      <w:tr w:rsidR="00DF35F2" w:rsidRPr="00DF35F2" w:rsidTr="00B93317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2586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288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Станки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278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387,5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1924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35,75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172,5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Прирост стоимости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64,8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F35F2" w:rsidRPr="00DF35F2" w:rsidTr="00B93317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решенного 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 2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заполнить бухгалтерский баланс ОАО «Импульс» по состоянию на 1 января 20__г.</w:t>
      </w:r>
    </w:p>
    <w:p w:rsidR="00DF35F2" w:rsidRPr="00DF35F2" w:rsidRDefault="00DF35F2" w:rsidP="00DF35F2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Баланс на 1 января 20ХХ года: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статьи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статьи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4.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DF35F2" w:rsidRPr="00DF35F2" w:rsidTr="00B93317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DF35F2" w:rsidRPr="00DF35F2" w:rsidTr="00B93317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DF35F2" w:rsidRPr="00DF35F2" w:rsidRDefault="00DF35F2" w:rsidP="00DF35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DF35F2" w:rsidRPr="00DF35F2" w:rsidTr="00B93317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DF35F2" w:rsidRPr="00DF35F2" w:rsidTr="00B93317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DF35F2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исходных данных: Составить бухгалтерский баланс на 1 октября 20ХХг.  на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Остатки на синтетических счетах</w:t>
      </w: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proofErr w:type="gramStart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 01.10.20ХХг</w:t>
      </w:r>
      <w:proofErr w:type="gramEnd"/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для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выдачи  работникам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Депонирована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невостребованная  заработная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Внесена  из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кассы на расчетный счет депонированная з/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Исходные данные: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Баланс  ОАО</w:t>
      </w:r>
      <w:proofErr w:type="gramEnd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</w:tr>
      <w:tr w:rsidR="00DF35F2" w:rsidRPr="00DF35F2" w:rsidTr="00B93317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</w:t>
            </w:r>
          </w:p>
        </w:tc>
      </w:tr>
      <w:tr w:rsidR="00DF35F2" w:rsidRPr="00DF35F2" w:rsidTr="00B93317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DF35F2" w:rsidRPr="00DF35F2" w:rsidTr="00B93317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Займы и кредиты (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3350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  <w:p w:rsidR="00DF35F2" w:rsidRPr="00DF35F2" w:rsidRDefault="00DF35F2" w:rsidP="00DF35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покупатели</w:t>
            </w:r>
          </w:p>
          <w:p w:rsidR="00DF35F2" w:rsidRPr="00DF35F2" w:rsidRDefault="00DF35F2" w:rsidP="00DF35F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Кредиторская задолженность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персоналом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задолженность перед гос.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внебюдж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фондами;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задолженность перед бюджетом;</w:t>
            </w:r>
          </w:p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2480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</w:tr>
      <w:tr w:rsidR="00DF35F2" w:rsidRPr="00DF35F2" w:rsidTr="00B93317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DF35F2" w:rsidRPr="00DF35F2" w:rsidRDefault="00DF35F2" w:rsidP="00DF35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  <w:p w:rsidR="00DF35F2" w:rsidRPr="00DF35F2" w:rsidRDefault="00DF35F2" w:rsidP="00DF35F2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4330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14 530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кассу с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расчетного  счета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Депонированная з/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  материальные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ООО  «Капитал».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08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средства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Электрооборудование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персоналу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 плате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труда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производственных цехов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12400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инженера  Смирнова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В.П. по подотчетным суммам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Фрезерные станки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 машинное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 ООО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«Бриз» за установку сигнализации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Столы письменные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Краска масляная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векселя банка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единому социальному налогу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1211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 банка под строительство нового цеха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заводу «Металлист» за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Прибыль, полученная в отчетном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налогу на добавленную стоимость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Сверла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Пресс легкий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Спецодежда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инструментальному  заводу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полученные  станки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продукцию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DF35F2" w:rsidRPr="00DF35F2" w:rsidRDefault="00DF35F2" w:rsidP="00DF35F2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Составьте бухгалтерский баланс на 1 октября 20__г.  на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DF35F2" w:rsidRPr="00DF35F2" w:rsidRDefault="00DF35F2" w:rsidP="00DF35F2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DF35F2" w:rsidRPr="00DF35F2" w:rsidRDefault="00DF35F2" w:rsidP="00DF35F2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оборотную ведомость и бухгалтерский баланс на 1 ноября 20__г.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ООО «Капитал»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380"/>
        <w:gridCol w:w="1440"/>
      </w:tblGrid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отчисления единого социального налога (26%) от начисленной заработной платы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для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выдачи  работникам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заработной платы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банка под сырье и материалы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Депонирована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невостребованная  заработная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Внесена на расчетный счет в банке депонированная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Передан безвозмездно ОАО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Импульс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 станок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задолженность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перед  бюджетом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ОАО  «Орион».</w:t>
      </w:r>
    </w:p>
    <w:p w:rsidR="00DF35F2" w:rsidRPr="00DF35F2" w:rsidRDefault="00DF35F2" w:rsidP="00DF35F2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26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 на складе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3654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Производственное оборудование в цехах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кредиторы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НДС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Затраты в незавершенном производстве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полученные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Краткосрочный кредит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персоналом организации по оплате труда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Запасные части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общехозяйственного назначения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Хозяйственный инвентарь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для ремонта оборудования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Производственное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 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оборудование складов отдела снабжения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15300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 транспортного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цеха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Валютный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1.Составьте бухгалтерский баланс на 1 октября 20__г.  на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3.Составить оборотную ведомость и бухгалтерский баланс на 1 ноября 2007г.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ОАО «Орион»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Уставный капитал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(непокрытый убыток)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60"/>
        <w:gridCol w:w="1260"/>
      </w:tblGrid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производственным рабочим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 обязательные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отчисления   единого социального налога от суммы, начисленной заработной платы (26%)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кассу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поступили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денежные средства для выплаты заработной платы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Выдана из кассы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заработная  плата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работникам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 единому социальному налогу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Выданы  наличные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денежные средства  менеджеру  Чичерину  М.К.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основное производство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 по фактической себестоимости и сдана на склад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Поступили и зачислены на расчетный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долга платежи от  дебиторов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кассу  Чичериным М.К. неизрасходованные остатки подотчетных сумм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перечислено в погашение задолженности банку по краткосрочному кредиту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 и подрядчикам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 здания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офиса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 с расчетного счета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налогам и сборам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 под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материальные запасы краткосрочный кредит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ООО  «Парк».</w:t>
      </w:r>
    </w:p>
    <w:p w:rsidR="00DF35F2" w:rsidRPr="00DF35F2" w:rsidRDefault="00DF35F2" w:rsidP="00DF35F2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26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 средства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и оборудование складов отдела маркетинга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кредиторам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6735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222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управления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ЖКХ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отгруженные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Резервы по сомнительным долам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кредиты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Запасные части для ремонта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в незавершенном производстве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займы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полученные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Валютный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2220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займы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1.Составьте бухгалтерский баланс на 1 октября 20__г.  на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3.Составить оборотную ведомость и бухгалтерский баланс на 1 ноября 20__г.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ООО «Парк»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2240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Материалы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с разными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дебиторами  и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кредиторами (дебиторы)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(непокрытый убыток)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долгосрочным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60"/>
        <w:gridCol w:w="1260"/>
      </w:tblGrid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Получено оборудование в счет вклада в уставный капитал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получены денежные средства в кассу для выплаты заработной платы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 на расчетный счет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 кредит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 работникам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Внесена на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 счет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выданная заработная плата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 под материальные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  краткосрочный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кредит  банка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поставщика материалы. Расчеты с поставщиком не произведены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погашена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задолженность по краткосрочному кредиту банка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материалы в основное производство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заработная плата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работникам  основного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 обязательные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отчисления   единого социального налога от суммы, начисленной заработной платы (26%)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Выданы из кассы подотчетные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суммы  на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хозяйственные расходы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 поставщикам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 единому социальному налогу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1100</w:t>
            </w:r>
          </w:p>
        </w:tc>
      </w:tr>
      <w:tr w:rsidR="00DF35F2" w:rsidRPr="00DF35F2" w:rsidTr="00B933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расчетного </w:t>
            </w: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погашена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задолженность по долгосрочному кредиту банка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</w:tr>
    </w:tbl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для выполнения заданий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Используя данные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  группировку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хозяйственных средств по составу и источникам их образования осуществить  по следующей форме: </w:t>
      </w:r>
    </w:p>
    <w:p w:rsidR="00DF35F2" w:rsidRPr="00DF35F2" w:rsidRDefault="00DF35F2" w:rsidP="00DF35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Группировка хозяйственных средств по составу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160"/>
      </w:tblGrid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 хозяйственных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2.Нематериальные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Капитальные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Долгосрочные финансовые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  <w:proofErr w:type="spell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Текущие (оборотные)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Производственные запасы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Незавершенное производство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Расходы будущих периодов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Готовая продукция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денежные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Краткосрочные финансовые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Средства в расчетах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текущих (оборотных) активов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хозяйственных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Группировка хозяйственных средств по источникам их образования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160"/>
      </w:tblGrid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 хозяйственных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 источники собственных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Уставный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Добавочный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Резервный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Нераспределенная прибыль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Целевые финансирования и поступления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источников собственных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Источники заемных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Кредиты банков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Займы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Расчеты с кредиторами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денежные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 источников</w:t>
            </w:r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заемных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хозяйственных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DF35F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Используя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задания   составить баланс на 01.10.20__г. по следующей форме:</w:t>
      </w:r>
    </w:p>
    <w:p w:rsidR="00DF35F2" w:rsidRPr="00DF35F2" w:rsidRDefault="00DF35F2" w:rsidP="00DF35F2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Баланс  предприятия</w:t>
      </w:r>
      <w:proofErr w:type="gramEnd"/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на 01.10. 20__г.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440"/>
        <w:gridCol w:w="3060"/>
        <w:gridCol w:w="1440"/>
      </w:tblGrid>
      <w:tr w:rsidR="00DF35F2" w:rsidRPr="00DF35F2" w:rsidTr="00B9331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DF35F2" w:rsidRPr="00DF35F2" w:rsidTr="00B9331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Дополнительно надо будет открыть счета к объектам учета, которые не имели сальдо начальное, но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  появятся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результате хозяйственной деятельности. При разноске сумм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 журнала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хозяйственных операций необходимо против каждой суммы указывать № хозяйственной операции, отделяя ее скобкой от сумм.</w:t>
      </w:r>
    </w:p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Группировку хозяйственных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операций  осуществите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счетах синтетического учета по следующей схеме:</w:t>
      </w:r>
    </w:p>
    <w:p w:rsidR="00DF35F2" w:rsidRPr="00DF35F2" w:rsidRDefault="00DF35F2" w:rsidP="00DF35F2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                                Схема активного счета  </w:t>
      </w:r>
    </w:p>
    <w:p w:rsidR="00DF35F2" w:rsidRPr="00DF35F2" w:rsidRDefault="00DF35F2" w:rsidP="00DF35F2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</w:t>
      </w: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Дебет                   Название счета                   Кредит</w:t>
      </w:r>
    </w:p>
    <w:tbl>
      <w:tblPr>
        <w:tblW w:w="0" w:type="auto"/>
        <w:tblInd w:w="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</w:tblGrid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начальное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Обороту по дебету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по кредиту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конечное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</w:t>
      </w: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Схема пассивного счета     </w:t>
      </w: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Дебет                   Название счета                   Кредит</w:t>
      </w:r>
    </w:p>
    <w:tbl>
      <w:tblPr>
        <w:tblW w:w="0" w:type="auto"/>
        <w:tblInd w:w="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</w:tblGrid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начальное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Обороту по дебету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по кредиту</w:t>
            </w:r>
          </w:p>
        </w:tc>
      </w:tr>
      <w:tr w:rsidR="00DF35F2" w:rsidRPr="00DF35F2" w:rsidTr="00B933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конечное</w:t>
            </w:r>
          </w:p>
        </w:tc>
      </w:tr>
    </w:tbl>
    <w:p w:rsidR="00DF35F2" w:rsidRPr="00DF35F2" w:rsidRDefault="00DF35F2" w:rsidP="00DF35F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Проверить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правильность учета текущих изменений  на счетах  после обработки данных путем составления  «Оборотной ведомости по синтетическим счетам» по следующей форме: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Оборотная ведомость по синтетическим счетам</w:t>
      </w:r>
    </w:p>
    <w:p w:rsidR="00DF35F2" w:rsidRPr="00DF35F2" w:rsidRDefault="00DF35F2" w:rsidP="00DF35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5"/>
        <w:gridCol w:w="1367"/>
        <w:gridCol w:w="1367"/>
        <w:gridCol w:w="1367"/>
        <w:gridCol w:w="1367"/>
        <w:gridCol w:w="1368"/>
        <w:gridCol w:w="1368"/>
      </w:tblGrid>
      <w:tr w:rsidR="00DF35F2" w:rsidRPr="00DF35F2" w:rsidTr="00B93317"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Наимено-вание</w:t>
            </w:r>
            <w:proofErr w:type="spellEnd"/>
            <w:proofErr w:type="gramEnd"/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(код) счетов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___________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 за ___________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___________</w:t>
            </w:r>
          </w:p>
        </w:tc>
      </w:tr>
      <w:tr w:rsidR="00DF35F2" w:rsidRPr="00DF35F2" w:rsidTr="00B9331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5F2" w:rsidRPr="00DF35F2" w:rsidRDefault="00DF35F2" w:rsidP="00DF35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DF35F2" w:rsidRPr="00DF35F2" w:rsidTr="00B9331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F35F2" w:rsidRPr="00DF35F2" w:rsidTr="00B93317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F35F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F2" w:rsidRPr="00DF35F2" w:rsidRDefault="00DF35F2" w:rsidP="00DF35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DF35F2" w:rsidRPr="00DF35F2" w:rsidRDefault="00DF35F2" w:rsidP="00DF35F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DF35F2" w:rsidRPr="00DF35F2" w:rsidRDefault="00DF35F2" w:rsidP="00DF35F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сентябрь 20ХХ г.;</w:t>
      </w:r>
    </w:p>
    <w:p w:rsidR="00DF35F2" w:rsidRPr="00DF35F2" w:rsidRDefault="00DF35F2" w:rsidP="00DF35F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DF35F2" w:rsidRPr="00DF35F2" w:rsidRDefault="00DF35F2" w:rsidP="00DF35F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составить бухгалтерский баланс кондитерской фабрики </w:t>
      </w:r>
      <w:proofErr w:type="gramStart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Красная</w:t>
      </w:r>
      <w:proofErr w:type="gramEnd"/>
      <w:r w:rsidRPr="00DF35F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шапочка» на 1 октября 20ХХ г.</w:t>
      </w:r>
    </w:p>
    <w:p w:rsidR="00DF35F2" w:rsidRPr="00DF35F2" w:rsidRDefault="00DF35F2" w:rsidP="00DF35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  преподавателем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студенты  могут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DF35F2" w:rsidRPr="00DF35F2" w:rsidRDefault="00DF35F2" w:rsidP="00DF35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Вопросы,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не  рассмотренные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Контроль  самостоятельной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</w:t>
      </w:r>
    </w:p>
    <w:p w:rsidR="00DF35F2" w:rsidRPr="00DF35F2" w:rsidRDefault="00DF35F2" w:rsidP="00DF35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  ходе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Выделить  непонятные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DF35F2" w:rsidRPr="00DF35F2" w:rsidRDefault="00DF35F2" w:rsidP="00DF35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  реализации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т.ч</w:t>
      </w:r>
      <w:proofErr w:type="spell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DF35F2" w:rsidRPr="00DF35F2" w:rsidRDefault="00DF35F2" w:rsidP="00DF35F2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размещение  материалов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курса  в системе дистанционного обучения http://elearning.rsue.ru/</w:t>
      </w:r>
    </w:p>
    <w:p w:rsidR="00DF35F2" w:rsidRPr="00DF35F2" w:rsidRDefault="00DF35F2" w:rsidP="00DF35F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аттестации  студенты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4" w:history="1">
        <w:r w:rsidRPr="00DF35F2">
          <w:rPr>
            <w:rFonts w:ascii="Times New Roman" w:eastAsia="Times New Roman" w:hAnsi="Times New Roman" w:cs="Times New Roman"/>
            <w:bCs/>
            <w:color w:val="000000"/>
            <w:sz w:val="24"/>
            <w:szCs w:val="20"/>
            <w:lang w:val="ru-RU" w:eastAsia="ru-RU"/>
          </w:rPr>
          <w:t>http://library.rsue.ru/</w:t>
        </w:r>
      </w:hyperlink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могут  взять</w:t>
      </w:r>
      <w:proofErr w:type="gramEnd"/>
      <w:r w:rsidRPr="00DF35F2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DF35F2" w:rsidRPr="00DF35F2" w:rsidRDefault="00DF35F2" w:rsidP="00DF35F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35F2" w:rsidRPr="00DF35F2" w:rsidRDefault="00DF35F2" w:rsidP="00DF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6570" w:rsidRPr="00DF35F2" w:rsidRDefault="00126570">
      <w:pPr>
        <w:rPr>
          <w:lang w:val="ru-RU"/>
        </w:rPr>
      </w:pPr>
    </w:p>
    <w:sectPr w:rsidR="00126570" w:rsidRPr="00DF35F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512C5"/>
    <w:multiLevelType w:val="hybridMultilevel"/>
    <w:tmpl w:val="9436644A"/>
    <w:lvl w:ilvl="0" w:tplc="82962054">
      <w:start w:val="1"/>
      <w:numFmt w:val="decimal"/>
      <w:lvlText w:val="%1."/>
      <w:lvlJc w:val="left"/>
      <w:pPr>
        <w:tabs>
          <w:tab w:val="num" w:pos="1740"/>
        </w:tabs>
        <w:ind w:left="1740" w:hanging="84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05449"/>
    <w:multiLevelType w:val="hybridMultilevel"/>
    <w:tmpl w:val="9092AB7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98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7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0A4B8F"/>
    <w:multiLevelType w:val="multilevel"/>
    <w:tmpl w:val="F38E2EA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8B119A"/>
    <w:multiLevelType w:val="hybridMultilevel"/>
    <w:tmpl w:val="EBF81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D92B38"/>
    <w:multiLevelType w:val="hybridMultilevel"/>
    <w:tmpl w:val="410844A2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5A05AB"/>
    <w:multiLevelType w:val="hybridMultilevel"/>
    <w:tmpl w:val="26063F1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AE33104"/>
    <w:multiLevelType w:val="hybridMultilevel"/>
    <w:tmpl w:val="56080444"/>
    <w:lvl w:ilvl="0" w:tplc="9530E8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77A77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48C85C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FDA00B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ABE6CE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EEC5A22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F4A173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B10933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79C05D6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7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6570"/>
    <w:rsid w:val="001F0BC7"/>
    <w:rsid w:val="00D31453"/>
    <w:rsid w:val="00DF35F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7C268D-D7D7-41C9-BED7-2DCF5EA5F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DF35F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1"/>
    <w:next w:val="a1"/>
    <w:link w:val="20"/>
    <w:semiHidden/>
    <w:unhideWhenUsed/>
    <w:qFormat/>
    <w:rsid w:val="00DF35F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3">
    <w:name w:val="heading 3"/>
    <w:basedOn w:val="a1"/>
    <w:next w:val="a1"/>
    <w:link w:val="30"/>
    <w:semiHidden/>
    <w:unhideWhenUsed/>
    <w:qFormat/>
    <w:rsid w:val="00DF35F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semiHidden/>
    <w:unhideWhenUsed/>
    <w:qFormat/>
    <w:rsid w:val="00DF35F2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1"/>
    <w:next w:val="a1"/>
    <w:link w:val="50"/>
    <w:semiHidden/>
    <w:unhideWhenUsed/>
    <w:qFormat/>
    <w:rsid w:val="00DF35F2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semiHidden/>
    <w:unhideWhenUsed/>
    <w:qFormat/>
    <w:rsid w:val="00DF35F2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DF35F2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DF35F2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DF35F2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2"/>
    <w:link w:val="2"/>
    <w:semiHidden/>
    <w:rsid w:val="00DF35F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2"/>
    <w:link w:val="3"/>
    <w:semiHidden/>
    <w:rsid w:val="00DF35F2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semiHidden/>
    <w:rsid w:val="00DF35F2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2"/>
    <w:link w:val="5"/>
    <w:semiHidden/>
    <w:rsid w:val="00DF35F2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semiHidden/>
    <w:rsid w:val="00DF35F2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DF35F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DF35F2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DF35F2"/>
  </w:style>
  <w:style w:type="numbering" w:customStyle="1" w:styleId="110">
    <w:name w:val="Нет списка11"/>
    <w:next w:val="a4"/>
    <w:uiPriority w:val="99"/>
    <w:semiHidden/>
    <w:unhideWhenUsed/>
    <w:rsid w:val="00DF35F2"/>
  </w:style>
  <w:style w:type="numbering" w:customStyle="1" w:styleId="111">
    <w:name w:val="Нет списка111"/>
    <w:next w:val="a4"/>
    <w:uiPriority w:val="99"/>
    <w:semiHidden/>
    <w:unhideWhenUsed/>
    <w:rsid w:val="00DF35F2"/>
  </w:style>
  <w:style w:type="character" w:styleId="a5">
    <w:name w:val="Hyperlink"/>
    <w:semiHidden/>
    <w:unhideWhenUsed/>
    <w:rsid w:val="00DF35F2"/>
    <w:rPr>
      <w:strike w:val="0"/>
      <w:dstrike w:val="0"/>
      <w:color w:val="6600CC"/>
      <w:u w:val="none"/>
      <w:effect w:val="none"/>
    </w:rPr>
  </w:style>
  <w:style w:type="character" w:customStyle="1" w:styleId="12">
    <w:name w:val="Просмотренная гиперссылка1"/>
    <w:basedOn w:val="a2"/>
    <w:uiPriority w:val="99"/>
    <w:semiHidden/>
    <w:unhideWhenUsed/>
    <w:rsid w:val="00DF35F2"/>
    <w:rPr>
      <w:color w:val="954F72"/>
      <w:u w:val="single"/>
    </w:rPr>
  </w:style>
  <w:style w:type="paragraph" w:styleId="a6">
    <w:name w:val="Normal (Web)"/>
    <w:basedOn w:val="a1"/>
    <w:uiPriority w:val="99"/>
    <w:semiHidden/>
    <w:unhideWhenUsed/>
    <w:rsid w:val="00DF35F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99"/>
    <w:semiHidden/>
    <w:unhideWhenUsed/>
    <w:rsid w:val="00DF35F2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1"/>
    <w:link w:val="a8"/>
    <w:uiPriority w:val="99"/>
    <w:semiHidden/>
    <w:unhideWhenUsed/>
    <w:rsid w:val="00DF35F2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8">
    <w:name w:val="Текст сноски Знак"/>
    <w:basedOn w:val="a2"/>
    <w:link w:val="a7"/>
    <w:uiPriority w:val="99"/>
    <w:semiHidden/>
    <w:rsid w:val="00DF35F2"/>
    <w:rPr>
      <w:rFonts w:ascii="Verdana" w:eastAsia="Verdana" w:hAnsi="Verdana" w:cs="Times New Roman"/>
      <w:sz w:val="20"/>
      <w:szCs w:val="20"/>
      <w:lang w:val="ru-RU"/>
    </w:rPr>
  </w:style>
  <w:style w:type="paragraph" w:styleId="a9">
    <w:name w:val="header"/>
    <w:basedOn w:val="a1"/>
    <w:link w:val="aa"/>
    <w:uiPriority w:val="99"/>
    <w:semiHidden/>
    <w:unhideWhenUsed/>
    <w:rsid w:val="00DF35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DF35F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footer"/>
    <w:basedOn w:val="a1"/>
    <w:link w:val="ac"/>
    <w:uiPriority w:val="99"/>
    <w:semiHidden/>
    <w:unhideWhenUsed/>
    <w:rsid w:val="00DF35F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DF35F2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">
    <w:name w:val="List Number"/>
    <w:basedOn w:val="a1"/>
    <w:uiPriority w:val="99"/>
    <w:semiHidden/>
    <w:unhideWhenUsed/>
    <w:rsid w:val="00DF35F2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Title"/>
    <w:basedOn w:val="a1"/>
    <w:link w:val="ae"/>
    <w:uiPriority w:val="99"/>
    <w:qFormat/>
    <w:rsid w:val="00DF35F2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e">
    <w:name w:val="Название Знак"/>
    <w:basedOn w:val="a2"/>
    <w:link w:val="ad"/>
    <w:uiPriority w:val="99"/>
    <w:rsid w:val="00DF35F2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">
    <w:name w:val="Body Text"/>
    <w:basedOn w:val="a1"/>
    <w:link w:val="af0"/>
    <w:uiPriority w:val="99"/>
    <w:semiHidden/>
    <w:unhideWhenUsed/>
    <w:rsid w:val="00DF35F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0">
    <w:name w:val="Основной текст Знак"/>
    <w:basedOn w:val="a2"/>
    <w:link w:val="af"/>
    <w:uiPriority w:val="99"/>
    <w:semiHidden/>
    <w:rsid w:val="00DF35F2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1">
    <w:name w:val="Body Text Indent"/>
    <w:basedOn w:val="a1"/>
    <w:link w:val="af2"/>
    <w:uiPriority w:val="99"/>
    <w:semiHidden/>
    <w:unhideWhenUsed/>
    <w:rsid w:val="00DF35F2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2">
    <w:name w:val="Основной текст с отступом Знак"/>
    <w:basedOn w:val="a2"/>
    <w:link w:val="af1"/>
    <w:uiPriority w:val="99"/>
    <w:semiHidden/>
    <w:rsid w:val="00DF35F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3">
    <w:name w:val="Subtitle"/>
    <w:basedOn w:val="a1"/>
    <w:link w:val="af4"/>
    <w:uiPriority w:val="99"/>
    <w:qFormat/>
    <w:rsid w:val="00DF35F2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4">
    <w:name w:val="Подзаголовок Знак"/>
    <w:basedOn w:val="a2"/>
    <w:link w:val="af3"/>
    <w:uiPriority w:val="99"/>
    <w:rsid w:val="00DF35F2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1"/>
    <w:link w:val="22"/>
    <w:uiPriority w:val="99"/>
    <w:semiHidden/>
    <w:unhideWhenUsed/>
    <w:rsid w:val="00DF35F2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22">
    <w:name w:val="Основной текст 2 Знак"/>
    <w:basedOn w:val="a2"/>
    <w:link w:val="21"/>
    <w:uiPriority w:val="99"/>
    <w:semiHidden/>
    <w:rsid w:val="00DF35F2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31">
    <w:name w:val="Body Text 3"/>
    <w:basedOn w:val="a1"/>
    <w:link w:val="32"/>
    <w:uiPriority w:val="99"/>
    <w:semiHidden/>
    <w:unhideWhenUsed/>
    <w:rsid w:val="00DF35F2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DF35F2"/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paragraph" w:styleId="23">
    <w:name w:val="Body Text Indent 2"/>
    <w:basedOn w:val="a1"/>
    <w:link w:val="24"/>
    <w:uiPriority w:val="99"/>
    <w:semiHidden/>
    <w:unhideWhenUsed/>
    <w:rsid w:val="00DF35F2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DF35F2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33">
    <w:name w:val="Body Text Indent 3"/>
    <w:basedOn w:val="a1"/>
    <w:link w:val="34"/>
    <w:uiPriority w:val="99"/>
    <w:semiHidden/>
    <w:unhideWhenUsed/>
    <w:rsid w:val="00DF35F2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DF35F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5">
    <w:name w:val="Block Text"/>
    <w:basedOn w:val="a1"/>
    <w:uiPriority w:val="99"/>
    <w:semiHidden/>
    <w:unhideWhenUsed/>
    <w:rsid w:val="00DF35F2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6">
    <w:name w:val="Plain Text"/>
    <w:basedOn w:val="a1"/>
    <w:link w:val="af7"/>
    <w:uiPriority w:val="99"/>
    <w:semiHidden/>
    <w:unhideWhenUsed/>
    <w:rsid w:val="00DF35F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7">
    <w:name w:val="Текст Знак"/>
    <w:basedOn w:val="a2"/>
    <w:link w:val="af6"/>
    <w:uiPriority w:val="99"/>
    <w:semiHidden/>
    <w:rsid w:val="00DF35F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8">
    <w:name w:val="Balloon Text"/>
    <w:basedOn w:val="a1"/>
    <w:link w:val="af9"/>
    <w:uiPriority w:val="99"/>
    <w:semiHidden/>
    <w:unhideWhenUsed/>
    <w:rsid w:val="00DF35F2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9">
    <w:name w:val="Текст выноски Знак"/>
    <w:basedOn w:val="a2"/>
    <w:link w:val="af8"/>
    <w:uiPriority w:val="99"/>
    <w:semiHidden/>
    <w:rsid w:val="00DF35F2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styleId="afa">
    <w:name w:val="List Paragraph"/>
    <w:basedOn w:val="a1"/>
    <w:uiPriority w:val="34"/>
    <w:qFormat/>
    <w:rsid w:val="00DF35F2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afb">
    <w:name w:val="Знак"/>
    <w:basedOn w:val="a1"/>
    <w:uiPriority w:val="99"/>
    <w:rsid w:val="00DF35F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4">
    <w:name w:val="заголовок 1"/>
    <w:basedOn w:val="a1"/>
    <w:next w:val="a1"/>
    <w:uiPriority w:val="99"/>
    <w:rsid w:val="00DF35F2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DF35F2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DF35F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uiPriority w:val="99"/>
    <w:rsid w:val="00DF35F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uiPriority w:val="99"/>
    <w:rsid w:val="00DF35F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5">
    <w:name w:val="Обычный1"/>
    <w:uiPriority w:val="99"/>
    <w:rsid w:val="00DF35F2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2">
    <w:name w:val="Заголовок 11"/>
    <w:basedOn w:val="15"/>
    <w:next w:val="15"/>
    <w:uiPriority w:val="99"/>
    <w:rsid w:val="00DF35F2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16">
    <w:name w:val="Основной текст1"/>
    <w:basedOn w:val="15"/>
    <w:uiPriority w:val="99"/>
    <w:rsid w:val="00DF35F2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310">
    <w:name w:val="Основной текст 31"/>
    <w:basedOn w:val="15"/>
    <w:uiPriority w:val="99"/>
    <w:rsid w:val="00DF35F2"/>
    <w:pPr>
      <w:widowControl/>
      <w:snapToGrid/>
      <w:spacing w:line="240" w:lineRule="auto"/>
      <w:ind w:firstLine="0"/>
    </w:pPr>
    <w:rPr>
      <w:sz w:val="28"/>
    </w:rPr>
  </w:style>
  <w:style w:type="paragraph" w:customStyle="1" w:styleId="210">
    <w:name w:val="Основной текст с отступом 21"/>
    <w:basedOn w:val="15"/>
    <w:uiPriority w:val="99"/>
    <w:rsid w:val="00DF35F2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c">
    <w:name w:val="Знак Знак Знак"/>
    <w:basedOn w:val="a1"/>
    <w:autoRedefine/>
    <w:uiPriority w:val="99"/>
    <w:rsid w:val="00DF35F2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1"/>
    <w:uiPriority w:val="99"/>
    <w:rsid w:val="00DF35F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7">
    <w:name w:val="Абзац списка1"/>
    <w:basedOn w:val="a1"/>
    <w:uiPriority w:val="99"/>
    <w:rsid w:val="00DF35F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d">
    <w:name w:val="список с точками"/>
    <w:basedOn w:val="a1"/>
    <w:uiPriority w:val="99"/>
    <w:rsid w:val="00DF35F2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e">
    <w:name w:val="Знак Знак Знак Знак"/>
    <w:basedOn w:val="a1"/>
    <w:uiPriority w:val="99"/>
    <w:rsid w:val="00DF35F2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uiPriority w:val="99"/>
    <w:rsid w:val="00DF3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DF35F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f">
    <w:name w:val="[О] Подзаголовок"/>
    <w:uiPriority w:val="99"/>
    <w:rsid w:val="00DF35F2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uiPriority w:val="99"/>
    <w:rsid w:val="00DF35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10">
    <w:name w:val="a1"/>
    <w:basedOn w:val="a1"/>
    <w:uiPriority w:val="99"/>
    <w:rsid w:val="00DF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DF35F2"/>
    <w:rPr>
      <w:rFonts w:ascii="Calibri" w:eastAsia="Calibri" w:hAnsi="Calibri"/>
      <w:color w:val="000000"/>
      <w:sz w:val="28"/>
      <w:szCs w:val="24"/>
      <w:lang w:val="x-none" w:eastAsia="x-none"/>
    </w:rPr>
  </w:style>
  <w:style w:type="paragraph" w:customStyle="1" w:styleId="141">
    <w:name w:val="Стиль Маркерованый + 14 пт Полож"/>
    <w:basedOn w:val="a1"/>
    <w:link w:val="140"/>
    <w:rsid w:val="00DF35F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  <w:lang w:val="x-none" w:eastAsia="x-none"/>
    </w:rPr>
  </w:style>
  <w:style w:type="paragraph" w:customStyle="1" w:styleId="18">
    <w:name w:val="Заголовок оглавления1"/>
    <w:basedOn w:val="1"/>
    <w:next w:val="a1"/>
    <w:uiPriority w:val="99"/>
    <w:semiHidden/>
    <w:rsid w:val="00DF35F2"/>
    <w:pPr>
      <w:keepLines/>
      <w:spacing w:before="480" w:after="0" w:line="276" w:lineRule="auto"/>
      <w:outlineLvl w:val="9"/>
    </w:pPr>
    <w:rPr>
      <w:rFonts w:ascii="Cambria" w:eastAsia="Calibri" w:hAnsi="Cambria"/>
      <w:color w:val="365F91"/>
      <w:kern w:val="0"/>
      <w:sz w:val="28"/>
      <w:szCs w:val="28"/>
    </w:rPr>
  </w:style>
  <w:style w:type="paragraph" w:customStyle="1" w:styleId="a0">
    <w:name w:val="нумспис"/>
    <w:basedOn w:val="a1"/>
    <w:uiPriority w:val="99"/>
    <w:rsid w:val="00DF35F2"/>
    <w:pPr>
      <w:widowControl w:val="0"/>
      <w:numPr>
        <w:numId w:val="2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0">
    <w:name w:val="Îáû÷íûé"/>
    <w:uiPriority w:val="99"/>
    <w:rsid w:val="00DF3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1">
    <w:name w:val="Основной текст документа"/>
    <w:basedOn w:val="af"/>
    <w:autoRedefine/>
    <w:uiPriority w:val="99"/>
    <w:rsid w:val="00DF35F2"/>
    <w:pPr>
      <w:ind w:firstLine="540"/>
      <w:jc w:val="both"/>
    </w:pPr>
    <w:rPr>
      <w:b w:val="0"/>
      <w:sz w:val="28"/>
      <w:szCs w:val="24"/>
    </w:rPr>
  </w:style>
  <w:style w:type="paragraph" w:customStyle="1" w:styleId="ConsNonformat">
    <w:name w:val="ConsNonformat"/>
    <w:uiPriority w:val="99"/>
    <w:rsid w:val="00DF35F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0">
    <w:name w:val="12 с отступ"/>
    <w:basedOn w:val="a1"/>
    <w:uiPriority w:val="99"/>
    <w:rsid w:val="00DF35F2"/>
    <w:pPr>
      <w:widowControl w:val="0"/>
      <w:snapToGri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1"/>
    <w:uiPriority w:val="99"/>
    <w:rsid w:val="00DF35F2"/>
    <w:pPr>
      <w:widowControl w:val="0"/>
      <w:autoSpaceDE w:val="0"/>
      <w:autoSpaceDN w:val="0"/>
      <w:adjustRightInd w:val="0"/>
      <w:spacing w:after="0" w:line="326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1"/>
    <w:uiPriority w:val="99"/>
    <w:rsid w:val="00DF3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1"/>
    <w:uiPriority w:val="99"/>
    <w:rsid w:val="00DF35F2"/>
    <w:pPr>
      <w:widowControl w:val="0"/>
      <w:autoSpaceDE w:val="0"/>
      <w:autoSpaceDN w:val="0"/>
      <w:adjustRightInd w:val="0"/>
      <w:spacing w:after="0" w:line="324" w:lineRule="exact"/>
      <w:ind w:firstLine="64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"/>
    <w:basedOn w:val="a1"/>
    <w:uiPriority w:val="99"/>
    <w:rsid w:val="00DF35F2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1"/>
    <w:uiPriority w:val="99"/>
    <w:rsid w:val="00DF35F2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1">
    <w:name w:val="Основной текст 21"/>
    <w:basedOn w:val="15"/>
    <w:uiPriority w:val="99"/>
    <w:rsid w:val="00DF35F2"/>
    <w:pPr>
      <w:widowControl/>
      <w:snapToGrid/>
      <w:spacing w:after="120" w:line="480" w:lineRule="auto"/>
      <w:ind w:firstLine="0"/>
      <w:jc w:val="left"/>
    </w:pPr>
    <w:rPr>
      <w:sz w:val="24"/>
    </w:rPr>
  </w:style>
  <w:style w:type="paragraph" w:customStyle="1" w:styleId="19">
    <w:name w:val="Текст сноски1"/>
    <w:basedOn w:val="15"/>
    <w:uiPriority w:val="99"/>
    <w:rsid w:val="00DF35F2"/>
    <w:pPr>
      <w:widowControl/>
      <w:snapToGrid/>
      <w:spacing w:line="240" w:lineRule="auto"/>
      <w:ind w:firstLine="0"/>
      <w:jc w:val="left"/>
    </w:pPr>
  </w:style>
  <w:style w:type="paragraph" w:customStyle="1" w:styleId="1a">
    <w:name w:val="Верхний колонтитул1"/>
    <w:basedOn w:val="15"/>
    <w:uiPriority w:val="99"/>
    <w:rsid w:val="00DF35F2"/>
    <w:pPr>
      <w:widowControl/>
      <w:tabs>
        <w:tab w:val="center" w:pos="4153"/>
        <w:tab w:val="right" w:pos="8306"/>
      </w:tabs>
      <w:snapToGrid/>
      <w:spacing w:line="240" w:lineRule="auto"/>
      <w:ind w:firstLine="0"/>
      <w:jc w:val="left"/>
    </w:pPr>
    <w:rPr>
      <w:sz w:val="24"/>
    </w:rPr>
  </w:style>
  <w:style w:type="paragraph" w:customStyle="1" w:styleId="Iniiaiieoaeno2">
    <w:name w:val="Iniiaiie oaeno 2"/>
    <w:basedOn w:val="a1"/>
    <w:uiPriority w:val="99"/>
    <w:rsid w:val="00DF35F2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uiPriority w:val="99"/>
    <w:rsid w:val="00DF35F2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2">
    <w:name w:val="Заголовок 21"/>
    <w:basedOn w:val="15"/>
    <w:next w:val="15"/>
    <w:uiPriority w:val="99"/>
    <w:rsid w:val="00DF35F2"/>
    <w:pPr>
      <w:keepNext/>
      <w:widowControl/>
      <w:snapToGrid/>
      <w:spacing w:before="240" w:after="60" w:line="240" w:lineRule="auto"/>
      <w:ind w:firstLine="0"/>
      <w:jc w:val="left"/>
      <w:outlineLvl w:val="1"/>
    </w:pPr>
    <w:rPr>
      <w:rFonts w:ascii="Arial" w:hAnsi="Arial"/>
      <w:b/>
      <w:i/>
      <w:sz w:val="28"/>
    </w:rPr>
  </w:style>
  <w:style w:type="paragraph" w:customStyle="1" w:styleId="26">
    <w:name w:val="Обычный2"/>
    <w:uiPriority w:val="99"/>
    <w:rsid w:val="00DF35F2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35">
    <w:name w:val="Обычный3"/>
    <w:uiPriority w:val="99"/>
    <w:rsid w:val="00DF35F2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41">
    <w:name w:val="Обычный4"/>
    <w:uiPriority w:val="99"/>
    <w:rsid w:val="00DF35F2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7">
    <w:name w:val="Абзац списка2"/>
    <w:basedOn w:val="a1"/>
    <w:uiPriority w:val="99"/>
    <w:rsid w:val="00DF35F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2">
    <w:name w:val="footnote reference"/>
    <w:uiPriority w:val="99"/>
    <w:semiHidden/>
    <w:unhideWhenUsed/>
    <w:rsid w:val="00DF35F2"/>
    <w:rPr>
      <w:rFonts w:ascii="Times New Roman" w:hAnsi="Times New Roman" w:cs="Times New Roman" w:hint="default"/>
      <w:vertAlign w:val="superscript"/>
    </w:rPr>
  </w:style>
  <w:style w:type="character" w:customStyle="1" w:styleId="apple-style-span">
    <w:name w:val="apple-style-span"/>
    <w:basedOn w:val="a2"/>
    <w:rsid w:val="00DF35F2"/>
  </w:style>
  <w:style w:type="character" w:customStyle="1" w:styleId="100">
    <w:name w:val="Знак Знак10"/>
    <w:rsid w:val="00DF35F2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Char">
    <w:name w:val="Body Text Char"/>
    <w:locked/>
    <w:rsid w:val="00DF35F2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FootnoteTextChar">
    <w:name w:val="Footnote Text Char"/>
    <w:semiHidden/>
    <w:locked/>
    <w:rsid w:val="00DF35F2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113">
    <w:name w:val="Заголовок 1 Знак1"/>
    <w:aliases w:val="Заголовок 1 Знак Знак"/>
    <w:locked/>
    <w:rsid w:val="00DF35F2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b">
    <w:name w:val="Основной текст Знак1"/>
    <w:rsid w:val="00DF35F2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titledateend">
    <w:name w:val="title_date_end"/>
    <w:basedOn w:val="a2"/>
    <w:rsid w:val="00DF35F2"/>
  </w:style>
  <w:style w:type="character" w:customStyle="1" w:styleId="date2">
    <w:name w:val="date2"/>
    <w:basedOn w:val="a2"/>
    <w:rsid w:val="00DF35F2"/>
  </w:style>
  <w:style w:type="character" w:customStyle="1" w:styleId="FontStyle46">
    <w:name w:val="Font Style46"/>
    <w:rsid w:val="00DF35F2"/>
    <w:rPr>
      <w:rFonts w:ascii="Times New Roman" w:hAnsi="Times New Roman" w:cs="Times New Roman" w:hint="default"/>
      <w:sz w:val="24"/>
      <w:szCs w:val="24"/>
    </w:rPr>
  </w:style>
  <w:style w:type="character" w:customStyle="1" w:styleId="1c">
    <w:name w:val="Знак сноски1"/>
    <w:rsid w:val="00DF35F2"/>
    <w:rPr>
      <w:vertAlign w:val="superscript"/>
    </w:rPr>
  </w:style>
  <w:style w:type="character" w:customStyle="1" w:styleId="1d">
    <w:name w:val="Номер страницы1"/>
    <w:basedOn w:val="a2"/>
    <w:rsid w:val="00DF35F2"/>
  </w:style>
  <w:style w:type="character" w:customStyle="1" w:styleId="aff3">
    <w:name w:val="Знак Знак"/>
    <w:basedOn w:val="a2"/>
    <w:rsid w:val="00DF35F2"/>
    <w:rPr>
      <w:lang w:val="ru-RU" w:eastAsia="ru-RU" w:bidi="ar-SA"/>
    </w:rPr>
  </w:style>
  <w:style w:type="character" w:customStyle="1" w:styleId="keyword1">
    <w:name w:val="keyword1"/>
    <w:rsid w:val="00DF35F2"/>
    <w:rPr>
      <w:i/>
      <w:iCs/>
    </w:rPr>
  </w:style>
  <w:style w:type="table" w:styleId="aff4">
    <w:name w:val="Table Grid"/>
    <w:basedOn w:val="a3"/>
    <w:rsid w:val="00DF35F2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Просмотренная гиперссылка2"/>
    <w:basedOn w:val="a2"/>
    <w:uiPriority w:val="99"/>
    <w:semiHidden/>
    <w:unhideWhenUsed/>
    <w:rsid w:val="00DF35F2"/>
    <w:rPr>
      <w:color w:val="954F72"/>
      <w:u w:val="single"/>
    </w:rPr>
  </w:style>
  <w:style w:type="numbering" w:customStyle="1" w:styleId="29">
    <w:name w:val="Нет списка2"/>
    <w:next w:val="a4"/>
    <w:uiPriority w:val="99"/>
    <w:semiHidden/>
    <w:unhideWhenUsed/>
    <w:rsid w:val="00DF35F2"/>
  </w:style>
  <w:style w:type="table" w:customStyle="1" w:styleId="1e">
    <w:name w:val="Сетка таблицы1"/>
    <w:basedOn w:val="a3"/>
    <w:next w:val="aff4"/>
    <w:rsid w:val="00DF35F2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6">
    <w:name w:val="Просмотренная гиперссылка3"/>
    <w:basedOn w:val="a2"/>
    <w:uiPriority w:val="99"/>
    <w:semiHidden/>
    <w:unhideWhenUsed/>
    <w:rsid w:val="00DF35F2"/>
    <w:rPr>
      <w:color w:val="954F72"/>
      <w:u w:val="single"/>
    </w:rPr>
  </w:style>
  <w:style w:type="character" w:styleId="aff5">
    <w:name w:val="FollowedHyperlink"/>
    <w:basedOn w:val="a2"/>
    <w:uiPriority w:val="99"/>
    <w:semiHidden/>
    <w:unhideWhenUsed/>
    <w:rsid w:val="00DF35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17642</Words>
  <Characters>100562</Characters>
  <Application>Microsoft Office Word</Application>
  <DocSecurity>0</DocSecurity>
  <Lines>838</Lines>
  <Paragraphs>235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117969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2018-2019_z38_03_01_03_1_plx_Основы бухгалтерского учета</dc:title>
  <dc:creator>FastReport.NET</dc:creator>
  <cp:lastModifiedBy>Елена В. Кузьмичева</cp:lastModifiedBy>
  <cp:revision>2</cp:revision>
  <dcterms:created xsi:type="dcterms:W3CDTF">2018-10-02T06:36:00Z</dcterms:created>
  <dcterms:modified xsi:type="dcterms:W3CDTF">2018-10-02T06:37:00Z</dcterms:modified>
</cp:coreProperties>
</file>