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C02" w:rsidRDefault="003354C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1334" cy="9430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3C02" w:rsidRPr="003354C1" w:rsidRDefault="003354C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CEFAF73" wp14:editId="522AA8EA">
            <wp:extent cx="6481334" cy="93350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4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C73C0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545" w:type="dxa"/>
          </w:tcPr>
          <w:p w:rsidR="00C73C02" w:rsidRDefault="00C73C02"/>
        </w:tc>
        <w:tc>
          <w:tcPr>
            <w:tcW w:w="1560" w:type="dxa"/>
          </w:tcPr>
          <w:p w:rsidR="00C73C02" w:rsidRDefault="00C73C0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73C02">
        <w:trPr>
          <w:trHeight w:hRule="exact" w:val="138"/>
        </w:trPr>
        <w:tc>
          <w:tcPr>
            <w:tcW w:w="143" w:type="dxa"/>
          </w:tcPr>
          <w:p w:rsidR="00C73C02" w:rsidRDefault="00C73C02"/>
        </w:tc>
        <w:tc>
          <w:tcPr>
            <w:tcW w:w="1844" w:type="dxa"/>
          </w:tcPr>
          <w:p w:rsidR="00C73C02" w:rsidRDefault="00C73C02"/>
        </w:tc>
        <w:tc>
          <w:tcPr>
            <w:tcW w:w="2694" w:type="dxa"/>
          </w:tcPr>
          <w:p w:rsidR="00C73C02" w:rsidRDefault="00C73C02"/>
        </w:tc>
        <w:tc>
          <w:tcPr>
            <w:tcW w:w="3545" w:type="dxa"/>
          </w:tcPr>
          <w:p w:rsidR="00C73C02" w:rsidRDefault="00C73C02"/>
        </w:tc>
        <w:tc>
          <w:tcPr>
            <w:tcW w:w="1560" w:type="dxa"/>
          </w:tcPr>
          <w:p w:rsidR="00C73C02" w:rsidRDefault="00C73C02"/>
        </w:tc>
        <w:tc>
          <w:tcPr>
            <w:tcW w:w="852" w:type="dxa"/>
          </w:tcPr>
          <w:p w:rsidR="00C73C02" w:rsidRDefault="00C73C02"/>
        </w:tc>
        <w:tc>
          <w:tcPr>
            <w:tcW w:w="143" w:type="dxa"/>
          </w:tcPr>
          <w:p w:rsidR="00C73C02" w:rsidRDefault="00C73C02"/>
        </w:tc>
      </w:tr>
      <w:tr w:rsidR="00C73C0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C02" w:rsidRDefault="00C73C02"/>
        </w:tc>
      </w:tr>
      <w:tr w:rsidR="00C73C02">
        <w:trPr>
          <w:trHeight w:hRule="exact" w:val="248"/>
        </w:trPr>
        <w:tc>
          <w:tcPr>
            <w:tcW w:w="143" w:type="dxa"/>
          </w:tcPr>
          <w:p w:rsidR="00C73C02" w:rsidRDefault="00C73C02"/>
        </w:tc>
        <w:tc>
          <w:tcPr>
            <w:tcW w:w="1844" w:type="dxa"/>
          </w:tcPr>
          <w:p w:rsidR="00C73C02" w:rsidRDefault="00C73C02"/>
        </w:tc>
        <w:tc>
          <w:tcPr>
            <w:tcW w:w="2694" w:type="dxa"/>
          </w:tcPr>
          <w:p w:rsidR="00C73C02" w:rsidRDefault="00C73C02"/>
        </w:tc>
        <w:tc>
          <w:tcPr>
            <w:tcW w:w="3545" w:type="dxa"/>
          </w:tcPr>
          <w:p w:rsidR="00C73C02" w:rsidRDefault="00C73C02"/>
        </w:tc>
        <w:tc>
          <w:tcPr>
            <w:tcW w:w="1560" w:type="dxa"/>
          </w:tcPr>
          <w:p w:rsidR="00C73C02" w:rsidRDefault="00C73C02"/>
        </w:tc>
        <w:tc>
          <w:tcPr>
            <w:tcW w:w="852" w:type="dxa"/>
          </w:tcPr>
          <w:p w:rsidR="00C73C02" w:rsidRDefault="00C73C02"/>
        </w:tc>
        <w:tc>
          <w:tcPr>
            <w:tcW w:w="143" w:type="dxa"/>
          </w:tcPr>
          <w:p w:rsidR="00C73C02" w:rsidRDefault="00C73C02"/>
        </w:tc>
      </w:tr>
      <w:tr w:rsidR="00C73C02" w:rsidRPr="003354C1">
        <w:trPr>
          <w:trHeight w:hRule="exact" w:val="277"/>
        </w:trPr>
        <w:tc>
          <w:tcPr>
            <w:tcW w:w="143" w:type="dxa"/>
          </w:tcPr>
          <w:p w:rsidR="00C73C02" w:rsidRDefault="00C73C02"/>
        </w:tc>
        <w:tc>
          <w:tcPr>
            <w:tcW w:w="1844" w:type="dxa"/>
          </w:tcPr>
          <w:p w:rsidR="00C73C02" w:rsidRDefault="00C73C0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361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ин А.В. _________________</w:t>
            </w: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4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500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Аудит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4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222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Аудит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138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387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222"/>
        </w:trPr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программ и планирования учебного процесса Торопова Т.В. 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C73C02" w:rsidRPr="003354C1" w:rsidRDefault="00C73C02">
            <w:pPr>
              <w:spacing w:after="0" w:line="240" w:lineRule="auto"/>
              <w:rPr>
                <w:lang w:val="ru-RU"/>
              </w:rPr>
            </w:pPr>
          </w:p>
          <w:p w:rsidR="00C73C02" w:rsidRPr="003354C1" w:rsidRDefault="003354C1">
            <w:pPr>
              <w:spacing w:after="0" w:line="240" w:lineRule="auto"/>
              <w:rPr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Пр</w:t>
            </w:r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ограмму состави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Шурыгин А.В. _________________</w:t>
            </w: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</w:tbl>
    <w:p w:rsidR="00C73C02" w:rsidRPr="003354C1" w:rsidRDefault="003354C1">
      <w:pPr>
        <w:rPr>
          <w:sz w:val="0"/>
          <w:szCs w:val="0"/>
          <w:lang w:val="ru-RU"/>
        </w:rPr>
      </w:pPr>
      <w:r w:rsidRPr="003354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73C0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73C02" w:rsidRPr="003354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- ознакомление и усвоение действующей  судебной практики рассмотрения и раскрытия правонарушений в области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учета, а также с правовым положением экспертов-бухгалтеров.</w:t>
            </w:r>
          </w:p>
        </w:tc>
      </w:tr>
      <w:tr w:rsidR="00C73C02" w:rsidRPr="003354C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освоения дисциплины: формирование общего представления о судебно-экспертной деятельности, её правовой базы, субъектах, объектах и методах; ознакомление с правовым положе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нием экспертов-бухгалтеров; ознакомление с порядком оформления, назначения и производства судебно-бухгалтерской экспертизы; усвоение требований к оформлению результатов судебно-бухгалтерской экспертизы.</w:t>
            </w:r>
          </w:p>
        </w:tc>
      </w:tr>
      <w:tr w:rsidR="00C73C02" w:rsidRPr="003354C1">
        <w:trPr>
          <w:trHeight w:hRule="exact" w:val="277"/>
        </w:trPr>
        <w:tc>
          <w:tcPr>
            <w:tcW w:w="766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C73C0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Б1.В.ДВ.10</w:t>
            </w:r>
          </w:p>
        </w:tc>
      </w:tr>
      <w:tr w:rsidR="00C73C02" w:rsidRPr="003354C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73C02" w:rsidRPr="003354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73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C73C02" w:rsidRPr="003354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C73C02" w:rsidRPr="003354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бухгалтерского учета в различных секторах экономики</w:t>
            </w:r>
          </w:p>
        </w:tc>
      </w:tr>
      <w:tr w:rsidR="00C73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C73C02" w:rsidRPr="003354C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анализа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организации</w:t>
            </w:r>
          </w:p>
        </w:tc>
      </w:tr>
      <w:tr w:rsidR="00C73C02" w:rsidRPr="003354C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73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C73C02" w:rsidRPr="003354C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</w:t>
            </w:r>
          </w:p>
        </w:tc>
      </w:tr>
      <w:tr w:rsidR="00C73C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C73C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73C02">
        <w:trPr>
          <w:trHeight w:hRule="exact" w:val="277"/>
        </w:trPr>
        <w:tc>
          <w:tcPr>
            <w:tcW w:w="766" w:type="dxa"/>
          </w:tcPr>
          <w:p w:rsidR="00C73C02" w:rsidRDefault="00C73C02"/>
        </w:tc>
        <w:tc>
          <w:tcPr>
            <w:tcW w:w="228" w:type="dxa"/>
          </w:tcPr>
          <w:p w:rsidR="00C73C02" w:rsidRDefault="00C73C02"/>
        </w:tc>
        <w:tc>
          <w:tcPr>
            <w:tcW w:w="1844" w:type="dxa"/>
          </w:tcPr>
          <w:p w:rsidR="00C73C02" w:rsidRDefault="00C73C02"/>
        </w:tc>
        <w:tc>
          <w:tcPr>
            <w:tcW w:w="1702" w:type="dxa"/>
          </w:tcPr>
          <w:p w:rsidR="00C73C02" w:rsidRDefault="00C73C02"/>
        </w:tc>
        <w:tc>
          <w:tcPr>
            <w:tcW w:w="143" w:type="dxa"/>
          </w:tcPr>
          <w:p w:rsidR="00C73C02" w:rsidRDefault="00C73C02"/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993" w:type="dxa"/>
          </w:tcPr>
          <w:p w:rsidR="00C73C02" w:rsidRDefault="00C73C02"/>
        </w:tc>
      </w:tr>
      <w:tr w:rsidR="00C73C02" w:rsidRPr="003354C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 нормативного регулирования судебно-экспертной деятельности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положения нормативных актов при подготовке экспертизы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актов</w:t>
            </w:r>
            <w:proofErr w:type="spellEnd"/>
          </w:p>
        </w:tc>
      </w:tr>
      <w:tr w:rsidR="00C73C02" w:rsidRPr="003354C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и методы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судебно-бухгалтерской экспертизы при рассмотрении дел в гражданском судопроизводстве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предварительное планирование методов исследования при производстве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общенаучными методами судебно-бухгалтерс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экспертизы</w:t>
            </w:r>
          </w:p>
        </w:tc>
      </w:tr>
      <w:tr w:rsidR="00C73C02" w:rsidRPr="003354C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методы обработки экономической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хозяйствующего субъекта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оказывать методическую помощь субъектам правоприменительной деятельности по вопросам назначения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 «Консультант-Плюс» для использования экономических знаний в суд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опроизводстве</w:t>
            </w:r>
          </w:p>
        </w:tc>
      </w:tr>
      <w:tr w:rsidR="00C73C02" w:rsidRPr="003354C1">
        <w:trPr>
          <w:trHeight w:hRule="exact" w:val="277"/>
        </w:trPr>
        <w:tc>
          <w:tcPr>
            <w:tcW w:w="766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73C0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9"/>
        <w:gridCol w:w="812"/>
        <w:gridCol w:w="672"/>
        <w:gridCol w:w="1093"/>
        <w:gridCol w:w="1212"/>
        <w:gridCol w:w="672"/>
        <w:gridCol w:w="388"/>
        <w:gridCol w:w="945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73C02" w:rsidRPr="003354C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Методологические основы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 судебно-бухгалтерской экспертизы. Нормативное регулирование судебно-экспертной деятельности»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судебно-бухгалтерской экспертизы. Правовые основы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положения Федерального закона «О государственной судебно-экспертной деятельности в Российской Федерации».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«Понятие судебно-бухгалтерской экс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пертизы. Нормативное регулирование судебно-экспертной деятельности»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 положения Федерального закона «О государственной судебно-экспертной деятельности в Российской Федерации».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Федерального закона «О государственной судебно-экспертной деятельности в Российской Федерации». /</w:t>
            </w:r>
            <w:proofErr w:type="spellStart"/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задачи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История развития судебно-бухгалтерской экспертизы. Правовые основы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экспертной деятельности в Российской Федерации. Основные полож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Федерального закона «О государственной судебно-экспертной деятельности в Российской Федерации». /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4"/>
        <w:gridCol w:w="119"/>
        <w:gridCol w:w="812"/>
        <w:gridCol w:w="672"/>
        <w:gridCol w:w="1093"/>
        <w:gridCol w:w="1213"/>
        <w:gridCol w:w="672"/>
        <w:gridCol w:w="388"/>
        <w:gridCol w:w="946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73C0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«Организация 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 судебно-бухгалтерской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онные требования, предъявляемые к судебному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производства судебно-бухгалтерской экспертизы. Производство дополнительной, повторной и комиссионных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в гражданском и арбитражном процессах. Заключение судебного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 судебно-бухгалтерской экспертизы, аудита и ревизии.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экспертных учреждений. Обязанности 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роизводства судебно-бухгалтерской экспертизы. Производство дополнительной, повторной и комиссионных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в гражданском и арбитражном процессах. Заключение судебного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характеристика судебно-бухгалтерской экспертизы, аудита и ревизии. /</w:t>
            </w:r>
            <w:proofErr w:type="spellStart"/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8"/>
        <w:gridCol w:w="812"/>
        <w:gridCol w:w="672"/>
        <w:gridCol w:w="1093"/>
        <w:gridCol w:w="1212"/>
        <w:gridCol w:w="672"/>
        <w:gridCol w:w="388"/>
        <w:gridCol w:w="945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73C02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«Организация и проведение судебно-бухгалтерской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Статус государственных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экспертных учреждений. Обязанности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 государственного судебно-экспертного учреждения. Статус и обязанности судебного эксперта-бухгалтера. Профессиональные и квалификационные требования, предъявляемые к судебному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бухгалтеру. Основания производства судебно-бухгалтерской э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кспертизы. Производство дополнительной, повторной и комиссионных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экспертиз.  Особенности назначения и производства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 по уголовным делам. Особенности назначения и производства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пертизы в гражданском и арбитражном процессах. Заключение судебного эксперт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бухгалтера, его структура и содержание. Сравнительная характеристика судебно-бухгалтерской экспертизы, аудита и ревизии. /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«Предмет и методы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Требования к доказательствам, исследуемым экспертом-бухгалтером. Характеристика системы методов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судебно-бухгалтерской экспертизы. Характеристика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ы. Инвентаризация как метод фактического контроля.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операций, имеющих признаки связи с легализацией доходов, полученных преступным путем, или финансированием терроризма.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8"/>
        <w:gridCol w:w="812"/>
        <w:gridCol w:w="672"/>
        <w:gridCol w:w="1093"/>
        <w:gridCol w:w="1212"/>
        <w:gridCol w:w="672"/>
        <w:gridCol w:w="388"/>
        <w:gridCol w:w="945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73C0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«Предмет и методы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Характерис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тика общенаучных методов судебно-бухгалтерской экспертизы. Характеристика аналитических методов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Инвентаризация как метод фактического кон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троля. Порядок проведения инвентаризации и оформления ее результатов. Методы идентификации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связи с легали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зацией доходов, полученных преступным путем, или финансированием терроризма. /</w:t>
            </w:r>
            <w:proofErr w:type="spellStart"/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 «Предмет и методы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и объекты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 экспертизы. Требования к доказательствам, исследуемым экспертом-бухгалтером. Характеристика системы методов судебно-бухгалтерской экспертизы. Характеристика общенаучных методов судебно-бухгалтерской экспертизы. Характеристика аналитических ме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тодов судебно-бухгалтерской экспертизы. Характеристика специальных документальных методов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экспертизы. Инвентаризация как метод фактического контроля. Порядок проведения инвентаризации и оформления ее результатов. Методы идентификации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ошибок и недобросовестных действий.  Методы проверки соблюдения требований нормативных правовых актов. Методы идентификации операций, имеющих признаки связи с легализацией доходов, полученных преступным путем, или финансированием терроризма. /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Л1.3 Л2.2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8"/>
        <w:gridCol w:w="118"/>
        <w:gridCol w:w="811"/>
        <w:gridCol w:w="671"/>
        <w:gridCol w:w="1092"/>
        <w:gridCol w:w="1211"/>
        <w:gridCol w:w="671"/>
        <w:gridCol w:w="387"/>
        <w:gridCol w:w="944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73C0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«Данные бухгалтерского учета как источник информации при проведении судебно-бухгалтерской экспертизы»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нормативно-правового регулирования бухгалтерского учета. Основные задачи бухгалтерского учета. Допущения и требования, применяемые в бухгалтерском учете. Предмет бухгалтерского учета. Методы бухгалтерского учета. Этапы учетного процесса. Требования к докум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ентированию хозяйственных операций. Строение бухгалтерских счетов. Виды бухгалтерских счетов. Сущность двойной записи. Синтетический и аналитический учет.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«Данные бухгалтерского учета как источник информации при проведении судебно-бухгалтерской экспертизы»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нормативно-правового регулирования бухгалтерского учета. Основные задачи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 Допущения и требования, применяемые в бухгалтерском учете. Предмет бухгалтерского учета. Методы бухгалтерского учета. Этапы учетного процесса. Требования к документированию хозяйственных операций. Строение бухгалтерских счетов. Виды б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ухгалтерских счетов. Сущность двойной записи. Синтетический и аналитический учет.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«Данные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как источник информации при проведении судебно-бухгалтерской экспертизы»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нормативно-правового регулирования бухгалтерского учета. Основные задачи бухгалтерского учета. Допущения и требования, применяемые в бухгалтерском учете.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 Методы бухгалтерского учета. Этапы учетного процесса. Требования к документированию хозяйственных операций. Строение бухгалтерских счетов. Виды бухгалтерских счетов. Сущность двойной записи. Синтетический и аналитический учет.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 w:rsidRPr="003354C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Методика проведения судебно-бухгалтерской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</w:tbl>
    <w:p w:rsidR="00C73C02" w:rsidRPr="003354C1" w:rsidRDefault="003354C1">
      <w:pPr>
        <w:rPr>
          <w:sz w:val="0"/>
          <w:szCs w:val="0"/>
          <w:lang w:val="ru-RU"/>
        </w:rPr>
      </w:pPr>
      <w:r w:rsidRPr="003354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2"/>
        <w:gridCol w:w="118"/>
        <w:gridCol w:w="811"/>
        <w:gridCol w:w="672"/>
        <w:gridCol w:w="1092"/>
        <w:gridCol w:w="1212"/>
        <w:gridCol w:w="672"/>
        <w:gridCol w:w="387"/>
        <w:gridCol w:w="945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73C0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кассовых операций. Методы экспертного исследования кассовых операций. Типичные нарушения при отражении кассовых операций.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исследования кассовых операций. Методы экспертного исследования кассовых операций.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 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банках. Типичные нарушения при отражении опера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 на расчетных счетах в банках.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«Судебно-бухгалтерская экспертиза денежных средств»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исследования кассовых операций. Методы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 исследования кассовых операций. Типичные нарушения при отражении кассовых операций. Объекты и источники информации экспертного исследования операций на расчетных счетах в банках. Методы экспертного исследования операций на расчетных счетах в ба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нках. Типичные нарушения при отражении операций на расчетных счетах в банках.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«Судебно-бухгалтерская экспертиза расчетных операций»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 исследования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оплате труда.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дования операций по оплате труда. Типичные нарушения при отражении операций по оплате труда.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2"/>
        <w:gridCol w:w="118"/>
        <w:gridCol w:w="811"/>
        <w:gridCol w:w="672"/>
        <w:gridCol w:w="1092"/>
        <w:gridCol w:w="1212"/>
        <w:gridCol w:w="672"/>
        <w:gridCol w:w="387"/>
        <w:gridCol w:w="945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73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«Судебно-бухгалтерская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расчетных операций»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сследования операций по оплате труда.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оплате труда. Типичные нарушения при отражении операций по оплате труда.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«Судебно-бухгалтерская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расчетных операций»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расчетных операций. Типичные нарушения при отражении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сследования операций по оплате труда.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оплате труда. Типичные нарушения при отражении операций по оплате труда.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«Судебно-бухгалтерская экспертиза основных средств и нематериальных активов»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нематериальными активами. Типичные нарушения при отражении операций с основными средствами и нематериальными активами.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«Судебно-бухгалтерская экспертиза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 средств и нематериальных активов»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экспертного исследования операций с основными средствами и нематериальными активами.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 нарушения при отражении операций с основными средствами и нематериальными активами.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79"/>
        <w:gridCol w:w="117"/>
        <w:gridCol w:w="802"/>
        <w:gridCol w:w="664"/>
        <w:gridCol w:w="1085"/>
        <w:gridCol w:w="1201"/>
        <w:gridCol w:w="664"/>
        <w:gridCol w:w="382"/>
        <w:gridCol w:w="936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«Судебно-бухгалтерская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основных средств и нематериальных активов»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с основными средствами и нематериальными активами.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с основными средствами и нематериальными акти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вами. Типичные нарушения при отражении операций с основными средствами и нематериальными активами.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«Судебно-бухгалтерская экспертиза материально- производственных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 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 с материально-производственными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 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по производству и выпуску готовой продукции.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ении операций по производству и выпуску готовой продукции.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экспертного исследования операций  с материально-производственными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информации экспертного исследования операций по производству и выпуску готовой продукции.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продукции. /</w:t>
            </w:r>
            <w:proofErr w:type="spellStart"/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79"/>
        <w:gridCol w:w="117"/>
        <w:gridCol w:w="802"/>
        <w:gridCol w:w="664"/>
        <w:gridCol w:w="1085"/>
        <w:gridCol w:w="1201"/>
        <w:gridCol w:w="664"/>
        <w:gridCol w:w="382"/>
        <w:gridCol w:w="936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73C02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«Судебно-бухгалтерская экспертиза материально- производственных запасов 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исследования операций  с материально-производственными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 с материально- производственными запасами. Типичные нарушения при отражении операций с материально- 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экспертного исследования операций по производству и выпуску готовой продукции.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экспертного исследования операций по производству и выпуску готовой продукции. Типичные нарушения при отражении операций по производству и выпуску готовой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 /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исследования операций формирования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доходов, расходов и финансовых результатов.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Объекты и источники информации экспертного исследования операций формирования доходов, расходов и финансовых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экспертного 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Л2.4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«Судебно-бухгалтерская экспертиза доходов, расходов и финансовых результатов»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экспертного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Л2.1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</w:tbl>
    <w:p w:rsidR="00C73C02" w:rsidRDefault="003354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343"/>
        <w:gridCol w:w="135"/>
        <w:gridCol w:w="805"/>
        <w:gridCol w:w="686"/>
        <w:gridCol w:w="1100"/>
        <w:gridCol w:w="1222"/>
        <w:gridCol w:w="678"/>
        <w:gridCol w:w="393"/>
        <w:gridCol w:w="953"/>
      </w:tblGrid>
      <w:tr w:rsidR="00C73C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73C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Л2.4 Л2.3 Л3.1 Л3.2</w:t>
            </w:r>
          </w:p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</w:tr>
      <w:tr w:rsidR="00C73C02">
        <w:trPr>
          <w:trHeight w:hRule="exact" w:val="277"/>
        </w:trPr>
        <w:tc>
          <w:tcPr>
            <w:tcW w:w="993" w:type="dxa"/>
          </w:tcPr>
          <w:p w:rsidR="00C73C02" w:rsidRDefault="00C73C02"/>
        </w:tc>
        <w:tc>
          <w:tcPr>
            <w:tcW w:w="3545" w:type="dxa"/>
          </w:tcPr>
          <w:p w:rsidR="00C73C02" w:rsidRDefault="00C73C02"/>
        </w:tc>
        <w:tc>
          <w:tcPr>
            <w:tcW w:w="143" w:type="dxa"/>
          </w:tcPr>
          <w:p w:rsidR="00C73C02" w:rsidRDefault="00C73C02"/>
        </w:tc>
        <w:tc>
          <w:tcPr>
            <w:tcW w:w="851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135" w:type="dxa"/>
          </w:tcPr>
          <w:p w:rsidR="00C73C02" w:rsidRDefault="00C73C02"/>
        </w:tc>
        <w:tc>
          <w:tcPr>
            <w:tcW w:w="1277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426" w:type="dxa"/>
          </w:tcPr>
          <w:p w:rsidR="00C73C02" w:rsidRDefault="00C73C02"/>
        </w:tc>
        <w:tc>
          <w:tcPr>
            <w:tcW w:w="993" w:type="dxa"/>
          </w:tcPr>
          <w:p w:rsidR="00C73C02" w:rsidRDefault="00C73C02"/>
        </w:tc>
      </w:tr>
      <w:tr w:rsidR="00C73C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73C02" w:rsidRPr="003354C1">
        <w:trPr>
          <w:trHeight w:hRule="exact" w:val="130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Понятие,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и задачи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развития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Правовые основы судебно-экспертной деятельности в Российской  Федерации.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Федерального закона «О государственной судебно-экспертно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деятельности в Российской Федерации».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судебных экспертиз.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производства судебной экспертизы. Производство дополнительной, повторной, комплексной и комиссионных судебных экспертиз.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Статус государственных судебно-экспертных учреждений. Обязанности руководителя государственного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экспертного учреждения.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Статус и обязанности судебного эксперта. Профессиональные и квалификационные требования, предъявляемые к судебному эксперту.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Характеристика видов судебно-экономической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Принципы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назна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чения и производства судебно-бухгалтерской экспертизы по уголовным делам.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назначения и производства судебно-бухгалтерской экспертизы в гражданском и арбитражном процессах.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Этапы исследования в судебно-бухгалтерской экспертизе.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Заклю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чение судебного эксперта-бухгалтера, его структура и содержание.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заключения судебного эксперта-бухгалтера следователем и судом.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Сравнительная характеристика судебно-бухгалтерской экспертизы, аудита и ревизии.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Предмет судебно-бухгалтерско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Объекты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Информационное обеспечение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Характеристика системы методов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Характеристика общенаучных методов судебно-бухгалтерской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Характеристика аналитических методов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Характеристика специальных документальных методов судебно-бухгалтерской экспертизы.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Инвентаризация как метод фактического контроля. Порядок проведения инвентариз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 и оформления ее результатов.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выявления экономического мошенничества.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Методы определения недобросовестных действий.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Методы идентификации операций, имеющих признаки связи с легализацией доходов, полученных преступным путем, или финанс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ированием терроризма.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и источники информации экспертного исследования кассовых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Методы экспертного исследования кассовых операций. Типичные нарушения при отражении кассовых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Объекты и источники информации экспертного 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сследования операций на расчетных счетах в банках.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экспертного исследования операций на расчетных счетах в банках. Типичные нарушения при отражении операций на расчетных счетах в банках.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Объекты и источники информации экспертного исследовани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хозяйственных операций по оплате труда.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Методы экспертного исследования хозяйственных операций по оплате труда. Типичные нарушения при отражении операций по оплате труда.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Объекты и источники информации экспертного исследования хозяйственных опера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 с основными средствами и нематериальными активами.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Объекты и источники информации экспертного исследования хозяйственных операций  с материально- 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Методы экспертного исследования хозяйственных операций  с материально-производственными запасами. Типичные нарушения при от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ражении операций с материально-производственными запасами.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Объекты и источники информации экспертного исследования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экспертного исследования расчетных операций. Типичные нарушения при отражении расчетных операций.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источники информации экспертного исследования хозяйственных операций по производству и выпуску готовой продукции.</w:t>
            </w:r>
          </w:p>
        </w:tc>
      </w:tr>
    </w:tbl>
    <w:p w:rsidR="00C73C02" w:rsidRPr="003354C1" w:rsidRDefault="003354C1">
      <w:pPr>
        <w:rPr>
          <w:sz w:val="0"/>
          <w:szCs w:val="0"/>
          <w:lang w:val="ru-RU"/>
        </w:rPr>
      </w:pPr>
      <w:r w:rsidRPr="003354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1"/>
        <w:gridCol w:w="1899"/>
        <w:gridCol w:w="1937"/>
        <w:gridCol w:w="2138"/>
        <w:gridCol w:w="700"/>
        <w:gridCol w:w="995"/>
      </w:tblGrid>
      <w:tr w:rsidR="00C73C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C73C02" w:rsidRDefault="00C73C02"/>
        </w:tc>
        <w:tc>
          <w:tcPr>
            <w:tcW w:w="2269" w:type="dxa"/>
          </w:tcPr>
          <w:p w:rsidR="00C73C02" w:rsidRDefault="00C73C02"/>
        </w:tc>
        <w:tc>
          <w:tcPr>
            <w:tcW w:w="710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C73C02" w:rsidRPr="003354C1">
        <w:trPr>
          <w:trHeight w:hRule="exact" w:val="135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Методы экспертного исследования хозяйственных операций по производству и выпуску готовой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 Типичные нарушения при отражении операций по производству и выпуску готовой продукции.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Объекты и источники информации экспертного исследования операций формирования доходов, расходов и финансовых результатов.</w:t>
            </w:r>
          </w:p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Методы экспертного исследова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содержание фонда оценочных сре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C73C02" w:rsidRPr="003354C1">
        <w:trPr>
          <w:trHeight w:hRule="exact" w:val="277"/>
        </w:trPr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73C02" w:rsidRPr="003354C1" w:rsidRDefault="00C73C02">
            <w:pPr>
              <w:rPr>
                <w:lang w:val="ru-RU"/>
              </w:rPr>
            </w:pP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3C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Россинская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Р.,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060500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</w:tr>
      <w:tr w:rsidR="00C73C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Ж. А., Савин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</w:t>
            </w:r>
          </w:p>
        </w:tc>
      </w:tr>
      <w:tr w:rsidR="00C73C02" w:rsidRPr="003354C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Хамидуллина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Р.,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Гусарова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В., Ягудина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Бухгалтерская ответственность. Судебно-бухгалтерская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экспертиза: научное издание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73C0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Бровкина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и ревизия: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заведений, обучающихся по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080107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7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3C02" w:rsidRPr="003354C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Селезнев А. В., Сысоев Э.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73C0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Мельник М. В., Пантелеев А. С.,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Звездин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Ревизия и контроль: Тесты и задачи: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ФБК-ПРЕСС,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C73C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Нафиеев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Х.,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Хамидуллина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преступления. Судебн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бухгалтерская экспертиза как метод предупреждения экономической преступности: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7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73C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C73C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73C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Кизилов А. Н.,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C73C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Лазарева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Судебно-бухгалтерская экспертиза: учеб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для студентов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заоч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дистанцион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форм обучения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080901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информационно-телекоммуникационной </w:t>
            </w: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сети "Интернет"</w:t>
            </w:r>
          </w:p>
        </w:tc>
      </w:tr>
      <w:tr w:rsidR="00C73C02" w:rsidRPr="003354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73C02" w:rsidRPr="003354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Казначейства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roskazna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73C02" w:rsidRPr="003354C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61/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73C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Microsoft Office</w:t>
            </w:r>
          </w:p>
        </w:tc>
      </w:tr>
      <w:tr w:rsidR="00C73C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73C02" w:rsidRPr="003354C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Справочно-правовые системы семейства «</w:t>
            </w:r>
            <w:proofErr w:type="spellStart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</w:tbl>
    <w:p w:rsidR="00C73C02" w:rsidRPr="003354C1" w:rsidRDefault="003354C1">
      <w:pPr>
        <w:rPr>
          <w:sz w:val="0"/>
          <w:szCs w:val="0"/>
          <w:lang w:val="ru-RU"/>
        </w:rPr>
      </w:pPr>
      <w:r w:rsidRPr="003354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C73C02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C73C02" w:rsidRDefault="00C73C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C73C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C73C02">
        <w:trPr>
          <w:trHeight w:hRule="exact" w:val="277"/>
        </w:trPr>
        <w:tc>
          <w:tcPr>
            <w:tcW w:w="766" w:type="dxa"/>
          </w:tcPr>
          <w:p w:rsidR="00C73C02" w:rsidRDefault="00C73C02"/>
        </w:tc>
        <w:tc>
          <w:tcPr>
            <w:tcW w:w="3913" w:type="dxa"/>
          </w:tcPr>
          <w:p w:rsidR="00C73C02" w:rsidRDefault="00C73C02"/>
        </w:tc>
        <w:tc>
          <w:tcPr>
            <w:tcW w:w="5104" w:type="dxa"/>
          </w:tcPr>
          <w:p w:rsidR="00C73C02" w:rsidRDefault="00C73C02"/>
        </w:tc>
        <w:tc>
          <w:tcPr>
            <w:tcW w:w="993" w:type="dxa"/>
          </w:tcPr>
          <w:p w:rsidR="00C73C02" w:rsidRDefault="00C73C02"/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</w:t>
            </w: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C73C0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Default="003354C1">
            <w:pPr>
              <w:spacing w:after="0" w:line="240" w:lineRule="auto"/>
              <w:rPr>
                <w:sz w:val="19"/>
                <w:szCs w:val="19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73C02">
        <w:trPr>
          <w:trHeight w:hRule="exact" w:val="277"/>
        </w:trPr>
        <w:tc>
          <w:tcPr>
            <w:tcW w:w="766" w:type="dxa"/>
          </w:tcPr>
          <w:p w:rsidR="00C73C02" w:rsidRDefault="00C73C02"/>
        </w:tc>
        <w:tc>
          <w:tcPr>
            <w:tcW w:w="3913" w:type="dxa"/>
          </w:tcPr>
          <w:p w:rsidR="00C73C02" w:rsidRDefault="00C73C02"/>
        </w:tc>
        <w:tc>
          <w:tcPr>
            <w:tcW w:w="5104" w:type="dxa"/>
          </w:tcPr>
          <w:p w:rsidR="00C73C02" w:rsidRDefault="00C73C02"/>
        </w:tc>
        <w:tc>
          <w:tcPr>
            <w:tcW w:w="993" w:type="dxa"/>
          </w:tcPr>
          <w:p w:rsidR="00C73C02" w:rsidRDefault="00C73C02"/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354C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73C02" w:rsidRPr="003354C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3C02" w:rsidRPr="003354C1" w:rsidRDefault="003354C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54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354C1" w:rsidRDefault="003354C1">
      <w:pPr>
        <w:rPr>
          <w:lang w:val="ru-RU"/>
        </w:rPr>
      </w:pPr>
    </w:p>
    <w:p w:rsidR="003354C1" w:rsidRDefault="003354C1">
      <w:pPr>
        <w:rPr>
          <w:lang w:val="ru-RU"/>
        </w:rPr>
      </w:pPr>
      <w:r>
        <w:rPr>
          <w:lang w:val="ru-RU"/>
        </w:rPr>
        <w:br w:type="page"/>
      </w:r>
    </w:p>
    <w:p w:rsidR="003354C1" w:rsidRPr="002B2291" w:rsidRDefault="003354C1" w:rsidP="003354C1">
      <w:pPr>
        <w:rPr>
          <w:sz w:val="0"/>
          <w:szCs w:val="0"/>
        </w:rPr>
      </w:pPr>
    </w:p>
    <w:p w:rsidR="003354C1" w:rsidRDefault="003354C1" w:rsidP="003354C1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897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C1" w:rsidRDefault="003354C1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:rsidR="003354C1" w:rsidRPr="003354C1" w:rsidRDefault="003354C1" w:rsidP="003354C1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:rsidR="003354C1" w:rsidRPr="003354C1" w:rsidRDefault="003354C1" w:rsidP="003354C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354C1" w:rsidRPr="003354C1" w:rsidRDefault="003354C1" w:rsidP="003354C1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программы…………………………………………………………………………..3</w:t>
      </w:r>
    </w:p>
    <w:p w:rsidR="003354C1" w:rsidRPr="003354C1" w:rsidRDefault="003354C1" w:rsidP="003354C1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оценивания……………………………………………..……………3</w:t>
      </w:r>
    </w:p>
    <w:p w:rsidR="003354C1" w:rsidRPr="003354C1" w:rsidRDefault="003354C1" w:rsidP="003354C1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программы………………………………………………….…5</w:t>
      </w:r>
    </w:p>
    <w:p w:rsidR="003354C1" w:rsidRPr="003354C1" w:rsidRDefault="003354C1" w:rsidP="003354C1">
      <w:pPr>
        <w:widowControl w:val="0"/>
        <w:spacing w:after="24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компетенций…………..….14</w:t>
      </w:r>
    </w:p>
    <w:p w:rsidR="003354C1" w:rsidRPr="003354C1" w:rsidRDefault="003354C1" w:rsidP="003354C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TOC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o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"1-3"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h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z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\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instrText>u</w:instrText>
      </w: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instrText xml:space="preserve"> </w:instrText>
      </w:r>
      <w:r w:rsidRPr="002B2291">
        <w:rPr>
          <w:rFonts w:ascii="Times New Roman" w:eastAsia="Calibri" w:hAnsi="Times New Roman" w:cs="Times New Roman"/>
          <w:sz w:val="28"/>
          <w:szCs w:val="28"/>
        </w:rPr>
        <w:fldChar w:fldCharType="separate"/>
      </w: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b/>
          <w:bCs/>
          <w:sz w:val="28"/>
          <w:szCs w:val="28"/>
        </w:rPr>
        <w:fldChar w:fldCharType="end"/>
      </w: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/>
        </w:rPr>
      </w:pPr>
      <w:r w:rsidRPr="003354C1">
        <w:rPr>
          <w:rFonts w:ascii="Cambria" w:eastAsia="Calibri" w:hAnsi="Cambria" w:cs="Times New Roman"/>
          <w:bCs/>
          <w:color w:val="365F91"/>
          <w:sz w:val="28"/>
          <w:szCs w:val="28"/>
          <w:lang w:val="ru-RU"/>
        </w:rPr>
        <w:br w:type="page"/>
      </w:r>
      <w:bookmarkStart w:id="0" w:name="_Toc480487761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354C1" w:rsidRPr="003354C1" w:rsidRDefault="003354C1" w:rsidP="003354C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3354C1" w:rsidRPr="003354C1" w:rsidRDefault="003354C1" w:rsidP="003354C1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354C1" w:rsidRPr="003354C1" w:rsidRDefault="003354C1" w:rsidP="003354C1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/>
        </w:rPr>
      </w:pPr>
      <w:bookmarkStart w:id="1" w:name="_Toc480487762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354C1">
        <w:rPr>
          <w:rFonts w:ascii="Cambria" w:eastAsia="Calibri" w:hAnsi="Cambria" w:cs="Times New Roman"/>
          <w:b/>
          <w:bCs/>
          <w:sz w:val="28"/>
          <w:szCs w:val="28"/>
          <w:lang w:val="ru-RU"/>
        </w:rPr>
        <w:t xml:space="preserve">  </w:t>
      </w:r>
    </w:p>
    <w:p w:rsidR="003354C1" w:rsidRPr="003354C1" w:rsidRDefault="003354C1" w:rsidP="003354C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354C1" w:rsidRPr="003354C1" w:rsidRDefault="003354C1" w:rsidP="003354C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3354C1" w:rsidRPr="003354C1" w:rsidRDefault="003354C1" w:rsidP="003354C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3910"/>
        <w:gridCol w:w="2531"/>
        <w:gridCol w:w="1410"/>
      </w:tblGrid>
      <w:tr w:rsidR="003354C1" w:rsidRPr="002B2291" w:rsidTr="0032714E">
        <w:trPr>
          <w:trHeight w:val="752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8B4C02" w:rsidRDefault="003354C1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ЗУН, </w:t>
            </w: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составляющие</w:t>
            </w:r>
            <w:proofErr w:type="spellEnd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8B4C02" w:rsidRDefault="003354C1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8B4C02" w:rsidRDefault="003354C1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8B4C02" w:rsidRDefault="003354C1" w:rsidP="0032714E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C02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3354C1" w:rsidRPr="003354C1" w:rsidTr="0032714E">
        <w:trPr>
          <w:trHeight w:val="430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3354C1" w:rsidRPr="003354C1" w:rsidTr="0032714E">
        <w:trPr>
          <w:trHeight w:val="1241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систему нормативного регулирования судебно-экспертной деятельности;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применять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положения нормативных актов при подготовке экспертизы;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методикой анализа нормативных актов;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-поиск информации с использованием программных средств;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-использование различных баз данных;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-использование современных информационн</w:t>
            </w: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и глобальных информационных ресурсов;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-проведение анализа хозяйственной деятельности;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-проведение контрольных процедур и процедур по существу.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-дана характеристика источников нормативных данных в области судебно-бухгалтерской экспертизы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-полнота и содержательность ответа; 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-умение отстаивать свою позицию; 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3354C1" w:rsidRPr="003354C1" w:rsidRDefault="003354C1" w:rsidP="0032714E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-сведениям из информационных ресурсов Интернет;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-обоснованность обращения к базам данных;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-целенаправленность поиска и отбора; 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-объем выполненной работы;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-соответствие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полученных результатов поставленному заданию.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КЗ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3354C1" w:rsidRPr="003354C1" w:rsidTr="0032714E">
        <w:trPr>
          <w:trHeight w:val="815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3354C1" w:rsidRPr="003354C1" w:rsidTr="0032714E">
        <w:trPr>
          <w:trHeight w:val="815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354C1">
              <w:rPr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 и методы судебно-бухгалтерской экспертизы при рассмотрении дел в гражданском судопроизводстве;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проводить предварительное планирование методов исследования при производстве судебн</w:t>
            </w: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бухгалтерской экспертизы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354C1">
              <w:rPr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общенаучными методами судебно-бухгалтерской экспертизы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лекций и учебной литературы; подготовка к практическим занятиям.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КЗ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кейс-задача, Т – тест, Р – реферат, О-опрос</w:t>
            </w:r>
          </w:p>
        </w:tc>
      </w:tr>
      <w:tr w:rsidR="003354C1" w:rsidRPr="003354C1" w:rsidTr="0032714E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354C1" w:rsidRPr="003354C1" w:rsidTr="0032714E">
        <w:trPr>
          <w:trHeight w:val="1111"/>
        </w:trPr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современные методы обработки экономической информации хозяйствующего субъекта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оказывать методическую помощь субъектам правоприменительной деятельности по вопросам назначения судебн</w:t>
            </w: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бухгалтерских экспертиз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системой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«Консультант-Плюс» для использования экономических знаний в судопроизводстве</w:t>
            </w:r>
          </w:p>
          <w:p w:rsidR="003354C1" w:rsidRPr="003354C1" w:rsidRDefault="003354C1" w:rsidP="00327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Написание реферата, составленный обзор, аннотация, поиск и сбор необходимой литературы, использование различных баз данных, использование современных информационно-коммуникационных технологий и глобальных информационных ресурсов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КЗ</w:t>
            </w:r>
            <w:proofErr w:type="gramEnd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кейс-задача, Т – тест, Р – реферат, О-опрос</w:t>
            </w:r>
          </w:p>
        </w:tc>
      </w:tr>
    </w:tbl>
    <w:p w:rsidR="003354C1" w:rsidRPr="003354C1" w:rsidRDefault="003354C1" w:rsidP="003354C1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:rsidR="003354C1" w:rsidRPr="003354C1" w:rsidRDefault="003354C1" w:rsidP="003354C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2.2 Шкалы оценивания:   экзамен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354C1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3354C1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шкале: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354C1">
        <w:rPr>
          <w:rFonts w:ascii="Times New Roman" w:hAnsi="Times New Roman" w:cs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3354C1" w:rsidRPr="003354C1" w:rsidRDefault="003354C1" w:rsidP="003354C1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354C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354C1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hAnsi="Times New Roman" w:cs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354C1" w:rsidRPr="003354C1" w:rsidRDefault="003354C1" w:rsidP="003354C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</w:pPr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 xml:space="preserve">  </w:t>
      </w:r>
      <w:bookmarkStart w:id="2" w:name="_Toc480487763"/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354C1" w:rsidRPr="003354C1" w:rsidRDefault="003354C1" w:rsidP="003354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3354C1" w:rsidRPr="003354C1" w:rsidRDefault="003354C1" w:rsidP="003354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3354C1" w:rsidRPr="003354C1" w:rsidRDefault="003354C1" w:rsidP="003354C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 Судебно-бухгалтерская экспертиза</w:t>
      </w:r>
    </w:p>
    <w:p w:rsidR="003354C1" w:rsidRPr="003354C1" w:rsidRDefault="003354C1" w:rsidP="003354C1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Понятие, цели и задачи судебно-бухгалтерской экспертизы.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13.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кассовых операций.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на расчетных счетах в банках.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оплате труда.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оплате труда. Типичные нарушения при отражении операций по оплате труда.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 с материально-производственными запасами. Типичные нарушения при отражении операций с материально-производственными запасами.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расчетных операций.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расчетных операций. Типичные нарушения при отражении расчетных операций.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3354C1" w:rsidRPr="003354C1" w:rsidRDefault="003354C1" w:rsidP="003354C1">
      <w:pPr>
        <w:tabs>
          <w:tab w:val="left" w:pos="360"/>
        </w:tabs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p w:rsidR="003354C1" w:rsidRPr="003354C1" w:rsidRDefault="003354C1" w:rsidP="003354C1">
      <w:pPr>
        <w:tabs>
          <w:tab w:val="left" w:pos="360"/>
        </w:tabs>
        <w:ind w:left="709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lastRenderedPageBreak/>
        <w:t>Составитель ________________________ Шурыгин А.В.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354C1" w:rsidRPr="002B229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20"/>
          <w:szCs w:val="24"/>
        </w:rPr>
        <w:t>«____»__________________201….</w:t>
      </w:r>
      <w:r w:rsidRPr="002B2291">
        <w:rPr>
          <w:rFonts w:ascii="Times New Roman" w:eastAsia="Calibri" w:hAnsi="Times New Roman" w:cs="Times New Roman"/>
          <w:sz w:val="20"/>
          <w:szCs w:val="24"/>
        </w:rPr>
        <w:t>г.</w:t>
      </w:r>
      <w:proofErr w:type="gramEnd"/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3354C1" w:rsidRPr="002B229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3354C1" w:rsidRPr="002B2291" w:rsidTr="0032714E">
        <w:tc>
          <w:tcPr>
            <w:tcW w:w="9678" w:type="dxa"/>
            <w:hideMark/>
          </w:tcPr>
          <w:p w:rsidR="003354C1" w:rsidRPr="002B2291" w:rsidRDefault="003354C1" w:rsidP="0032714E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</w:tbl>
    <w:p w:rsidR="003354C1" w:rsidRPr="002B2291" w:rsidRDefault="003354C1" w:rsidP="003354C1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54C1" w:rsidRPr="003354C1" w:rsidRDefault="003354C1" w:rsidP="003354C1">
      <w:pPr>
        <w:widowControl w:val="0"/>
        <w:tabs>
          <w:tab w:val="num" w:pos="1069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proofErr w:type="gramStart"/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84-100 баллов - </w:t>
      </w:r>
      <w:r w:rsidRPr="003354C1">
        <w:rPr>
          <w:rFonts w:ascii="Times New Roman" w:eastAsia="Times New Roman" w:hAnsi="Times New Roman" w:cs="Times New Roman"/>
          <w:iCs/>
          <w:color w:val="000000"/>
          <w:spacing w:val="-1"/>
          <w:lang w:val="ru-RU"/>
        </w:rPr>
        <w:t>изложенный</w:t>
      </w:r>
      <w:r w:rsidRPr="003354C1">
        <w:rPr>
          <w:rFonts w:ascii="Times New Roman" w:eastAsia="Times New Roman" w:hAnsi="Times New Roman" w:cs="Times New Roman"/>
          <w:i/>
          <w:iCs/>
          <w:color w:val="000000"/>
          <w:spacing w:val="-1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iCs/>
          <w:color w:val="000000"/>
          <w:spacing w:val="-1"/>
          <w:lang w:val="ru-RU"/>
        </w:rPr>
        <w:t xml:space="preserve">материал при ответе на вопросы фактически верен,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наличие  у обучающегося  глубоких исчерпывающих знаний в области изучаемой дисциплины,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>при ответе;</w:t>
      </w:r>
      <w:proofErr w:type="gramEnd"/>
    </w:p>
    <w:p w:rsidR="003354C1" w:rsidRPr="003354C1" w:rsidRDefault="003354C1" w:rsidP="003354C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67-83 баллов </w:t>
      </w:r>
      <w:r w:rsidRPr="003354C1">
        <w:rPr>
          <w:rFonts w:ascii="Times New Roman" w:eastAsia="Times New Roman" w:hAnsi="Times New Roman" w:cs="Times New Roman"/>
          <w:i/>
          <w:iCs/>
          <w:spacing w:val="-1"/>
          <w:lang w:val="ru-RU"/>
        </w:rPr>
        <w:t xml:space="preserve">- </w:t>
      </w:r>
      <w:r w:rsidRPr="003354C1">
        <w:rPr>
          <w:rFonts w:ascii="Times New Roman" w:eastAsia="Times New Roman" w:hAnsi="Times New Roman" w:cs="Times New Roman"/>
          <w:spacing w:val="-1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3354C1">
        <w:rPr>
          <w:rFonts w:ascii="Times New Roman" w:eastAsia="Times New Roman" w:hAnsi="Times New Roman" w:cs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3354C1" w:rsidRPr="003354C1" w:rsidRDefault="003354C1" w:rsidP="003354C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50-66 баллов - наличие твердых знаний в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действия по применению знаний  </w:t>
      </w:r>
      <w:r w:rsidRPr="003354C1">
        <w:rPr>
          <w:rFonts w:ascii="Times New Roman" w:eastAsia="Times New Roman" w:hAnsi="Times New Roman" w:cs="Times New Roman"/>
          <w:color w:val="000000"/>
          <w:spacing w:val="-1"/>
          <w:lang w:val="ru-RU"/>
        </w:rPr>
        <w:t>при выполнении практического  задания</w:t>
      </w:r>
      <w:r w:rsidRPr="003354C1">
        <w:rPr>
          <w:rFonts w:ascii="Times New Roman" w:eastAsia="Times New Roman" w:hAnsi="Times New Roman" w:cs="Times New Roman"/>
          <w:color w:val="000000"/>
          <w:lang w:val="ru-RU"/>
        </w:rPr>
        <w:t>;</w:t>
      </w:r>
    </w:p>
    <w:p w:rsidR="003354C1" w:rsidRPr="003354C1" w:rsidRDefault="003354C1" w:rsidP="003354C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color w:val="000000"/>
          <w:lang w:val="ru-RU"/>
        </w:rPr>
        <w:t xml:space="preserve">0-49 баллов - </w:t>
      </w:r>
      <w:r w:rsidRPr="003354C1">
        <w:rPr>
          <w:rFonts w:ascii="Times New Roman" w:eastAsia="Times New Roman" w:hAnsi="Times New Roman" w:cs="Times New Roman"/>
          <w:iCs/>
          <w:lang w:val="ru-RU"/>
        </w:rPr>
        <w:t>ответы не связаны с вопросами</w:t>
      </w:r>
      <w:r w:rsidRPr="003354C1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3354C1">
        <w:rPr>
          <w:rFonts w:ascii="Times New Roman" w:eastAsia="Times New Roman" w:hAnsi="Times New Roman" w:cs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354C1" w:rsidRPr="003354C1" w:rsidRDefault="003354C1" w:rsidP="003354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3354C1" w:rsidRPr="003354C1" w:rsidRDefault="003354C1" w:rsidP="003354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Тесты </w:t>
      </w:r>
    </w:p>
    <w:p w:rsidR="003354C1" w:rsidRPr="003354C1" w:rsidRDefault="003354C1" w:rsidP="003354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</w:t>
      </w:r>
      <w:r w:rsidRPr="003354C1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: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Судебно-бухгалтерская экспертиза</w:t>
      </w:r>
    </w:p>
    <w:p w:rsidR="003354C1" w:rsidRPr="00CA47BB" w:rsidRDefault="003354C1" w:rsidP="003354C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Банк</w:t>
      </w:r>
      <w:proofErr w:type="spellEnd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тестов</w:t>
      </w:r>
      <w:proofErr w:type="spellEnd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модулям</w:t>
      </w:r>
      <w:proofErr w:type="spellEnd"/>
      <w:r w:rsidRPr="002B229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3354C1" w:rsidRPr="003354C1" w:rsidRDefault="003354C1" w:rsidP="003354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Модуль 1.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 </w:t>
      </w: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аудита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»</w:t>
      </w:r>
    </w:p>
    <w:p w:rsidR="003354C1" w:rsidRPr="003354C1" w:rsidRDefault="003354C1" w:rsidP="003354C1">
      <w:pPr>
        <w:tabs>
          <w:tab w:val="left" w:pos="5175"/>
        </w:tabs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 xml:space="preserve">1.Вопрос: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К задачам </w:t>
      </w:r>
      <w:r w:rsidRPr="003354C1">
        <w:rPr>
          <w:rFonts w:ascii="Times New Roman" w:eastAsia="Calibri" w:hAnsi="Times New Roman" w:cs="Times New Roman"/>
          <w:lang w:val="ru-RU"/>
        </w:rPr>
        <w:t>судебно-бухгалтерской экспертизы относится</w:t>
      </w:r>
      <w:r w:rsidRPr="003354C1">
        <w:rPr>
          <w:rFonts w:ascii="Times New Roman" w:eastAsia="Calibri" w:hAnsi="Times New Roman" w:cs="Times New Roman"/>
          <w:bCs/>
          <w:lang w:val="ru-RU"/>
        </w:rPr>
        <w:t>:</w:t>
      </w:r>
    </w:p>
    <w:p w:rsidR="003354C1" w:rsidRPr="003354C1" w:rsidRDefault="003354C1" w:rsidP="003354C1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Независимая проверка бухгалтерской (финансовой) отчетности в целях выражения мнения о достоверности такой отчетности.</w:t>
      </w:r>
    </w:p>
    <w:p w:rsidR="003354C1" w:rsidRPr="003354C1" w:rsidRDefault="003354C1" w:rsidP="003354C1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Оказание содействия судам, судьям, органам дознания, лицам, производящим дознание, следователям в установлении обстоятельств, подлежащих доказыванию по конкретному делу, посредством разрешения вопросов, требующих специальных знаний в бухгалтерском учете.</w:t>
      </w:r>
    </w:p>
    <w:p w:rsidR="003354C1" w:rsidRPr="003354C1" w:rsidRDefault="003354C1" w:rsidP="003354C1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Организация и осуществление контроля за целевым и эффективным использованием средств федерального бюджета, бюджетов государственных внебюджетных фондов.</w:t>
      </w:r>
    </w:p>
    <w:p w:rsidR="003354C1" w:rsidRPr="003354C1" w:rsidRDefault="003354C1" w:rsidP="003354C1">
      <w:pPr>
        <w:numPr>
          <w:ilvl w:val="0"/>
          <w:numId w:val="3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Формирование документированной систематизированной информации об объектах бухгалтерского учета, и составление на ее основе бухгалтерской (финансовой) отчетности.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2.Вопрос: </w:t>
      </w:r>
      <w:r w:rsidRPr="003354C1">
        <w:rPr>
          <w:rFonts w:ascii="Times New Roman" w:eastAsia="Calibri" w:hAnsi="Times New Roman" w:cs="Times New Roman"/>
          <w:lang w:val="ru-RU"/>
        </w:rPr>
        <w:t>Федеральный закон «О государственной судебно-экспертной деятельности в Российской Федерации»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 определяет: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Понятие, содержание, принципы и задачи государственной судебно-экспертной деятельности.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Статус государственных судебно-экспертных учреждений и государственных судебных экспертов.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Профессиональные и квалификационные требования, предъявляемые к государственным судебным экспертам.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Права и обязанности руководителя государственного судебно-экспертного учреждения и государственного судебного эксперта.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Порядок организации и непосредственного производства государственной судебной экспертизы.</w:t>
      </w:r>
    </w:p>
    <w:p w:rsidR="003354C1" w:rsidRPr="003354C1" w:rsidRDefault="003354C1" w:rsidP="003354C1">
      <w:pPr>
        <w:numPr>
          <w:ilvl w:val="0"/>
          <w:numId w:val="4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Финансовое, организационное, научно-методическое и информационное обеспечение деятельности государственных судебно-экспертных учреждений.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3.Вопрос: </w:t>
      </w:r>
      <w:r w:rsidRPr="003354C1">
        <w:rPr>
          <w:rFonts w:ascii="Times New Roman" w:eastAsia="Calibri" w:hAnsi="Times New Roman" w:cs="Times New Roman"/>
          <w:lang w:val="ru-RU"/>
        </w:rPr>
        <w:t>Согласно положениям Гражданского процессуального кодекса Российской Федерации эксперт обязан:</w:t>
      </w:r>
    </w:p>
    <w:p w:rsidR="003354C1" w:rsidRPr="003354C1" w:rsidRDefault="003354C1" w:rsidP="003354C1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Принять к производству порученную ему судом экспертизу и провести полное исследование представленных материалов и документов.</w:t>
      </w:r>
    </w:p>
    <w:p w:rsidR="003354C1" w:rsidRPr="003354C1" w:rsidRDefault="003354C1" w:rsidP="003354C1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Самостоятельно собирать материалы для проведения экспертизы.</w:t>
      </w:r>
    </w:p>
    <w:p w:rsidR="003354C1" w:rsidRPr="003354C1" w:rsidRDefault="003354C1" w:rsidP="003354C1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Дать обоснованное и объективное заключение по поставленным перед ним вопросам и направить его в суд, назначивший экспертизу.</w:t>
      </w:r>
    </w:p>
    <w:p w:rsidR="003354C1" w:rsidRPr="003354C1" w:rsidRDefault="003354C1" w:rsidP="003354C1">
      <w:pPr>
        <w:numPr>
          <w:ilvl w:val="0"/>
          <w:numId w:val="5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lastRenderedPageBreak/>
        <w:t>Явиться по вызову суда для личного участия в судебном заседании и ответить на вопросы, связанные с проведенным исследованием и данным им заключением.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4.Вопрос: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>Производство дополнительной судебной экспертизы поручается:</w:t>
      </w:r>
    </w:p>
    <w:p w:rsidR="003354C1" w:rsidRPr="003354C1" w:rsidRDefault="003354C1" w:rsidP="003354C1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Тому же или другому эксперту.</w:t>
      </w:r>
    </w:p>
    <w:p w:rsidR="003354C1" w:rsidRPr="003354C1" w:rsidRDefault="003354C1" w:rsidP="003354C1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Другому эксперту или другой комиссии экспертов.</w:t>
      </w:r>
    </w:p>
    <w:p w:rsidR="003354C1" w:rsidRPr="003354C1" w:rsidRDefault="003354C1" w:rsidP="003354C1">
      <w:pPr>
        <w:numPr>
          <w:ilvl w:val="0"/>
          <w:numId w:val="6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Эксперту учреждения Министерства юстиции Российской Федерации.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5.Вопрос: </w:t>
      </w:r>
      <w:r w:rsidRPr="003354C1">
        <w:rPr>
          <w:rFonts w:ascii="Times New Roman" w:eastAsia="Calibri" w:hAnsi="Times New Roman" w:cs="Times New Roman"/>
          <w:bCs/>
          <w:lang w:val="ru-RU"/>
        </w:rPr>
        <w:t xml:space="preserve">Производство </w:t>
      </w:r>
      <w:r w:rsidRPr="003354C1">
        <w:rPr>
          <w:rFonts w:ascii="Times New Roman" w:eastAsia="Times New Roman,Bold" w:hAnsi="Times New Roman" w:cs="Times New Roman"/>
          <w:bCs/>
          <w:lang w:val="ru-RU"/>
        </w:rPr>
        <w:t>повторн</w:t>
      </w:r>
      <w:r w:rsidRPr="003354C1">
        <w:rPr>
          <w:rFonts w:ascii="Times New Roman" w:eastAsia="Calibri" w:hAnsi="Times New Roman" w:cs="Times New Roman"/>
          <w:bCs/>
          <w:lang w:val="ru-RU"/>
        </w:rPr>
        <w:t>ой судебной экспертизы поручается:</w:t>
      </w:r>
    </w:p>
    <w:p w:rsidR="003354C1" w:rsidRPr="003354C1" w:rsidRDefault="003354C1" w:rsidP="003354C1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Тому же или другому эксперту.</w:t>
      </w:r>
    </w:p>
    <w:p w:rsidR="003354C1" w:rsidRPr="003354C1" w:rsidRDefault="003354C1" w:rsidP="003354C1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Другому эксперту или другой комиссии экспертов.</w:t>
      </w:r>
    </w:p>
    <w:p w:rsidR="003354C1" w:rsidRPr="003354C1" w:rsidRDefault="003354C1" w:rsidP="003354C1">
      <w:pPr>
        <w:numPr>
          <w:ilvl w:val="0"/>
          <w:numId w:val="7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bCs/>
          <w:lang w:val="ru-RU"/>
        </w:rPr>
      </w:pPr>
      <w:r w:rsidRPr="003354C1">
        <w:rPr>
          <w:rFonts w:ascii="Times New Roman" w:eastAsia="Calibri" w:hAnsi="Times New Roman" w:cs="Times New Roman"/>
          <w:bCs/>
          <w:lang w:val="ru-RU"/>
        </w:rPr>
        <w:t>Эксперту учреждения Министерства юстиции Российской Федерации.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6.Вопрос: Основанием для проведения судебной экспертизы является</w:t>
      </w:r>
      <w:r w:rsidRPr="003354C1">
        <w:rPr>
          <w:rFonts w:ascii="Times New Roman" w:eastAsia="Calibri" w:hAnsi="Times New Roman" w:cs="Times New Roman"/>
          <w:bCs/>
          <w:lang w:val="ru-RU"/>
        </w:rPr>
        <w:t>:</w:t>
      </w:r>
    </w:p>
    <w:p w:rsidR="003354C1" w:rsidRPr="002B2291" w:rsidRDefault="003354C1" w:rsidP="003354C1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</w:rPr>
      </w:pPr>
      <w:proofErr w:type="spellStart"/>
      <w:r w:rsidRPr="002B2291">
        <w:rPr>
          <w:rFonts w:ascii="Times New Roman" w:eastAsia="Times New Roman" w:hAnsi="Times New Roman" w:cs="Times New Roman"/>
        </w:rPr>
        <w:t>План</w:t>
      </w:r>
      <w:proofErr w:type="spellEnd"/>
      <w:r w:rsidRPr="002B229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</w:rPr>
        <w:t>ревизионной</w:t>
      </w:r>
      <w:proofErr w:type="spellEnd"/>
      <w:r w:rsidRPr="002B229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</w:rPr>
        <w:t>работы</w:t>
      </w:r>
      <w:proofErr w:type="spellEnd"/>
      <w:r w:rsidRPr="002B2291">
        <w:rPr>
          <w:rFonts w:ascii="Times New Roman" w:eastAsia="Times New Roman" w:hAnsi="Times New Roman" w:cs="Times New Roman"/>
        </w:rPr>
        <w:t>.</w:t>
      </w:r>
    </w:p>
    <w:p w:rsidR="003354C1" w:rsidRPr="003354C1" w:rsidRDefault="003354C1" w:rsidP="003354C1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Приказ по предприятию по требованию следователя или суда.</w:t>
      </w:r>
    </w:p>
    <w:p w:rsidR="003354C1" w:rsidRPr="003354C1" w:rsidRDefault="003354C1" w:rsidP="003354C1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Договор на оказание услуг по проверке состояния бухгалтерского учета.</w:t>
      </w:r>
    </w:p>
    <w:p w:rsidR="003354C1" w:rsidRPr="003354C1" w:rsidRDefault="003354C1" w:rsidP="003354C1">
      <w:pPr>
        <w:numPr>
          <w:ilvl w:val="0"/>
          <w:numId w:val="8"/>
        </w:numPr>
        <w:spacing w:after="0" w:line="256" w:lineRule="auto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>Постановление следователя или определение суда.</w:t>
      </w:r>
    </w:p>
    <w:p w:rsidR="003354C1" w:rsidRPr="003354C1" w:rsidRDefault="003354C1" w:rsidP="003354C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7.Вопрос: В качестве </w:t>
      </w:r>
      <w:r w:rsidRPr="003354C1">
        <w:rPr>
          <w:rFonts w:ascii="Times New Roman" w:eastAsia="Times New Roman" w:hAnsi="Times New Roman" w:cs="Times New Roman"/>
          <w:bCs/>
          <w:lang w:val="ru-RU"/>
        </w:rPr>
        <w:t>судебного эксперта могут выступать:</w:t>
      </w:r>
    </w:p>
    <w:p w:rsidR="003354C1" w:rsidRPr="002B2291" w:rsidRDefault="003354C1" w:rsidP="003354C1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2B2291">
        <w:rPr>
          <w:rFonts w:ascii="Times New Roman" w:eastAsia="Times New Roman" w:hAnsi="Times New Roman" w:cs="Times New Roman"/>
          <w:bCs/>
        </w:rPr>
        <w:t>Сотрудники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государственных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экспертных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учреждений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. </w:t>
      </w:r>
    </w:p>
    <w:p w:rsidR="003354C1" w:rsidRPr="002B2291" w:rsidRDefault="003354C1" w:rsidP="003354C1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2B2291">
        <w:rPr>
          <w:rFonts w:ascii="Times New Roman" w:eastAsia="Times New Roman" w:hAnsi="Times New Roman" w:cs="Times New Roman"/>
          <w:bCs/>
        </w:rPr>
        <w:t>Сотрудники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негосударственных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экспертных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учреждений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. </w:t>
      </w:r>
    </w:p>
    <w:p w:rsidR="003354C1" w:rsidRPr="002B2291" w:rsidRDefault="003354C1" w:rsidP="003354C1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bCs/>
        </w:rPr>
      </w:pPr>
      <w:proofErr w:type="spellStart"/>
      <w:r w:rsidRPr="002B2291">
        <w:rPr>
          <w:rFonts w:ascii="Times New Roman" w:eastAsia="Times New Roman" w:hAnsi="Times New Roman" w:cs="Times New Roman"/>
          <w:bCs/>
        </w:rPr>
        <w:t>Сотрудники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неэкспертных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</w:rPr>
        <w:t>организаций</w:t>
      </w:r>
      <w:proofErr w:type="spellEnd"/>
      <w:r w:rsidRPr="002B2291">
        <w:rPr>
          <w:rFonts w:ascii="Times New Roman" w:eastAsia="Times New Roman" w:hAnsi="Times New Roman" w:cs="Times New Roman"/>
          <w:bCs/>
        </w:rPr>
        <w:t>.</w:t>
      </w:r>
    </w:p>
    <w:p w:rsidR="003354C1" w:rsidRPr="003354C1" w:rsidRDefault="003354C1" w:rsidP="003354C1">
      <w:pPr>
        <w:numPr>
          <w:ilvl w:val="0"/>
          <w:numId w:val="9"/>
        </w:numPr>
        <w:spacing w:after="0" w:line="256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bCs/>
          <w:lang w:val="ru-RU"/>
        </w:rPr>
        <w:t>Частные эксперты, иные специалисты, обладающие необходимыми знаниями, умениями, навыками для составления заключения.</w:t>
      </w:r>
    </w:p>
    <w:p w:rsidR="003354C1" w:rsidRPr="003354C1" w:rsidRDefault="003354C1" w:rsidP="003354C1">
      <w:pPr>
        <w:tabs>
          <w:tab w:val="left" w:pos="5175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3354C1">
        <w:rPr>
          <w:rFonts w:ascii="Times New Roman" w:eastAsia="Times New Roman" w:hAnsi="Times New Roman" w:cs="Times New Roman"/>
          <w:lang w:val="ru-RU"/>
        </w:rPr>
        <w:t xml:space="preserve">8.Вопрос: </w:t>
      </w:r>
      <w:r w:rsidRPr="003354C1">
        <w:rPr>
          <w:rFonts w:ascii="Times New Roman" w:eastAsia="Calibri" w:hAnsi="Times New Roman" w:cs="Times New Roman"/>
          <w:lang w:val="ru-RU"/>
        </w:rPr>
        <w:t>Руководитель государственного судебно-экспертного учреждения обязан: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По получении постановления или определения о назначении судебной экспертизы поручить ее производство конкретному эксперту.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Разъяснить эксперту или комиссии экспертов их обязанности и права.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 xml:space="preserve">По поручению органа или лица, </w:t>
      </w:r>
      <w:proofErr w:type="gramStart"/>
      <w:r w:rsidRPr="003354C1">
        <w:rPr>
          <w:rFonts w:ascii="Times New Roman" w:eastAsia="Calibri" w:hAnsi="Times New Roman" w:cs="Times New Roman"/>
          <w:lang w:val="ru-RU"/>
        </w:rPr>
        <w:t>назначивших</w:t>
      </w:r>
      <w:proofErr w:type="gramEnd"/>
      <w:r w:rsidRPr="003354C1">
        <w:rPr>
          <w:rFonts w:ascii="Times New Roman" w:eastAsia="Calibri" w:hAnsi="Times New Roman" w:cs="Times New Roman"/>
          <w:lang w:val="ru-RU"/>
        </w:rPr>
        <w:t xml:space="preserve"> судебную экспертизу, предупредить эксперта об уголовной ответственности за дачу заведомо ложного заключения, взять у него соответствующую подписку.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 xml:space="preserve">Обеспечить </w:t>
      </w:r>
      <w:proofErr w:type="gramStart"/>
      <w:r w:rsidRPr="003354C1">
        <w:rPr>
          <w:rFonts w:ascii="Times New Roman" w:eastAsia="Calibri" w:hAnsi="Times New Roman" w:cs="Times New Roman"/>
          <w:lang w:val="ru-RU"/>
        </w:rPr>
        <w:t>контроль за</w:t>
      </w:r>
      <w:proofErr w:type="gramEnd"/>
      <w:r w:rsidRPr="003354C1">
        <w:rPr>
          <w:rFonts w:ascii="Times New Roman" w:eastAsia="Calibri" w:hAnsi="Times New Roman" w:cs="Times New Roman"/>
          <w:lang w:val="ru-RU"/>
        </w:rPr>
        <w:t xml:space="preserve"> соблюдением сроков производства судебных экспертиз.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Истребовать без постановления или определения о назначении судебной экспертизы объекты исследований и материалы дела, необходимые для производства судебной экспертизы.</w:t>
      </w:r>
    </w:p>
    <w:p w:rsidR="003354C1" w:rsidRPr="003354C1" w:rsidRDefault="003354C1" w:rsidP="003354C1">
      <w:pPr>
        <w:numPr>
          <w:ilvl w:val="0"/>
          <w:numId w:val="10"/>
        </w:numPr>
        <w:autoSpaceDE w:val="0"/>
        <w:autoSpaceDN w:val="0"/>
        <w:adjustRightInd w:val="0"/>
        <w:spacing w:after="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lang w:val="ru-RU"/>
        </w:rPr>
        <w:t>Обеспечить условия, необходимые для проведения исследований.</w:t>
      </w:r>
    </w:p>
    <w:p w:rsidR="003354C1" w:rsidRPr="003354C1" w:rsidRDefault="003354C1" w:rsidP="003354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Модуль 2.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«ПРАКТИЧЕСКИЕ АСПЕКТЫ СУДЕБНО-БУХГАЛТЕРСКОЙ ЭКСПЕРТИЗЫ» 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3354C1" w:rsidRPr="002B2291" w:rsidTr="0032714E">
        <w:tc>
          <w:tcPr>
            <w:tcW w:w="9642" w:type="dxa"/>
          </w:tcPr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1.Вопрос: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Судебно-экспертная деятельность основывается на принципах: </w:t>
            </w:r>
          </w:p>
          <w:p w:rsidR="003354C1" w:rsidRPr="003354C1" w:rsidRDefault="003354C1" w:rsidP="003354C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Законности, эффективности, объективности, независимости, открытости и гласности.</w:t>
            </w:r>
          </w:p>
          <w:p w:rsidR="003354C1" w:rsidRPr="003354C1" w:rsidRDefault="003354C1" w:rsidP="003354C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Законности, соблюдения прав и свобод человека и гражданина, прав юридического лица, а также независимости эксперта, объективности, всесторонности и полноты исследований, проводимых с использованием современных достижений науки и техники.</w:t>
            </w:r>
          </w:p>
          <w:p w:rsidR="003354C1" w:rsidRPr="003354C1" w:rsidRDefault="003354C1" w:rsidP="003354C1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Независимости, честности, объективности, профессиональной компетентности и добросовестности, конфиденциальности, профессионального поведения.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2.Вопрос: Правовые основы судебно-экспертной деятельности в Российской Федерации составляют:</w:t>
            </w:r>
          </w:p>
          <w:p w:rsidR="003354C1" w:rsidRPr="003354C1" w:rsidRDefault="003354C1" w:rsidP="003354C1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Конституция Российской Федерации, общепризнанные принципы и нормы международного права, международные договоры Российской Федерации, Федеральные законы, а также международно-правовые принципы независимого аудита (контроля).</w:t>
            </w:r>
          </w:p>
          <w:p w:rsidR="003354C1" w:rsidRPr="003354C1" w:rsidRDefault="003354C1" w:rsidP="003354C1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Федеральный закон «Об аудиторской деятельности», Федеральный закон «О саморегулируемых организациях», другие федеральные законы, а также принимаемые в соответствии с ними иные нормативные правовые акты.</w:t>
            </w:r>
          </w:p>
          <w:p w:rsidR="003354C1" w:rsidRPr="003354C1" w:rsidRDefault="003354C1" w:rsidP="003354C1">
            <w:pPr>
              <w:numPr>
                <w:ilvl w:val="0"/>
                <w:numId w:val="12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Конституция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Российской Федерации, Федеральный закон «О государственной судебно-экспертной деятельности в Российской Федерации», Гражданский процессуальный кодекс Российской Федерации, Арбитражный процессуальный кодекс Российской Федерации, Уголовно-процессуальный кодекс Российской Федерации, Кодекс Российской Федерации об административных правонарушениях, Налоговый кодекс Российской Федерации, другие федеральные законы.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3.Вопрос: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В соответствии с положениями Уголовно-процессуального кодекса Российской Федерации экспе</w:t>
            </w:r>
            <w:proofErr w:type="gramStart"/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рт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впр</w:t>
            </w:r>
            <w:proofErr w:type="gramEnd"/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аве:</w:t>
            </w:r>
          </w:p>
          <w:p w:rsidR="003354C1" w:rsidRPr="003354C1" w:rsidRDefault="003354C1" w:rsidP="003354C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Знакомиться с материалами уголовного дела, относящимися к предмету судебной экспертизы.</w:t>
            </w:r>
          </w:p>
          <w:p w:rsidR="003354C1" w:rsidRPr="003354C1" w:rsidRDefault="003354C1" w:rsidP="003354C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Ходатайствовать о предоставлении ему дополнительных материалов, необходимых для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lastRenderedPageBreak/>
              <w:t>дачи заключения, либо привлечении к производству судебной экспертизы других экспертов.</w:t>
            </w:r>
          </w:p>
          <w:p w:rsidR="003354C1" w:rsidRPr="003354C1" w:rsidRDefault="003354C1" w:rsidP="003354C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Участвовать с разрешения дознавателя, следователя и суда в процессуальных действиях и задавать вопросы, относящиеся к предмету судебной экспертизы.</w:t>
            </w:r>
          </w:p>
          <w:p w:rsidR="003354C1" w:rsidRPr="003354C1" w:rsidRDefault="003354C1" w:rsidP="003354C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Без </w:t>
            </w:r>
            <w:proofErr w:type="gramStart"/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ведома</w:t>
            </w:r>
            <w:proofErr w:type="gramEnd"/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 следователя и суда вести переговоры с участниками уголовного судопроизводства по вопросам, связанным с производством судебной экспертизы.</w:t>
            </w:r>
          </w:p>
          <w:p w:rsidR="003354C1" w:rsidRPr="003354C1" w:rsidRDefault="003354C1" w:rsidP="003354C1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Давать заключение в пределах своей компетенции, в том числе по вопросам, хотя и не поставленным в постановлении о назначении судебной экспертизы, но имеющим отношение к предмету экспертного исследования.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4.Вопрос: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Согласно положениям Федерального закона «О государственной судебно-экспертной деятельности в Российской Федерации»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 эксперт обязан:</w:t>
            </w:r>
          </w:p>
          <w:p w:rsidR="003354C1" w:rsidRPr="003354C1" w:rsidRDefault="003354C1" w:rsidP="003354C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Принять к производству порученную ему руководителем соответствующего государственного судебно-экспертного учреждения судебную экспертизу.</w:t>
            </w:r>
          </w:p>
          <w:p w:rsidR="003354C1" w:rsidRPr="003354C1" w:rsidRDefault="003354C1" w:rsidP="003354C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Самостоятельно собирать материалы для производства судебной экспертизы.</w:t>
            </w:r>
          </w:p>
          <w:p w:rsidR="003354C1" w:rsidRPr="003354C1" w:rsidRDefault="003354C1" w:rsidP="003354C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Провести полное исследование представленных ему объектов и материалов дела, дать обоснованное и объективное заключение по поставленным перед ним вопросам.</w:t>
            </w:r>
          </w:p>
          <w:p w:rsidR="003354C1" w:rsidRPr="003354C1" w:rsidRDefault="003354C1" w:rsidP="003354C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Не разглашать сведения, которые стали ему известны в связи с производством судебной экспертизы, в том числе сведения, которые могут ограничить конституционные права граждан, а также сведения, составляющие государственную, коммерческую или иную охраняемую законом тайну.</w:t>
            </w:r>
          </w:p>
          <w:p w:rsidR="003354C1" w:rsidRPr="003354C1" w:rsidRDefault="003354C1" w:rsidP="003354C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Осуществлять судебно-экспертную деятельность в качестве негосударственного эксперта.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5.Вопрос: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Производство дополнительной судебной экспертизы назначается:</w:t>
            </w:r>
          </w:p>
          <w:p w:rsidR="003354C1" w:rsidRPr="003354C1" w:rsidRDefault="003354C1" w:rsidP="003354C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3354C1" w:rsidRPr="003354C1" w:rsidRDefault="003354C1" w:rsidP="003354C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3354C1" w:rsidRPr="003354C1" w:rsidRDefault="003354C1" w:rsidP="003354C1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,Bold" w:hAnsi="Times New Roman" w:cs="Times New Roman"/>
                <w:lang w:val="ru-RU"/>
              </w:rPr>
            </w:pPr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В случае</w:t>
            </w:r>
            <w:proofErr w:type="gramStart"/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,</w:t>
            </w:r>
            <w:proofErr w:type="gramEnd"/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 xml:space="preserve"> если первичная ревизия проведена ведомственными органами.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6.Вопрос: 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 xml:space="preserve">Производство </w:t>
            </w:r>
            <w:r w:rsidRPr="003354C1">
              <w:rPr>
                <w:rFonts w:ascii="Times New Roman" w:eastAsia="Times New Roman,Bold" w:hAnsi="Times New Roman" w:cs="Times New Roman"/>
                <w:bCs/>
                <w:lang w:val="ru-RU"/>
              </w:rPr>
              <w:t>повторн</w:t>
            </w: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ой судебной экспертизы назначается:</w:t>
            </w:r>
          </w:p>
          <w:p w:rsidR="003354C1" w:rsidRPr="003354C1" w:rsidRDefault="003354C1" w:rsidP="003354C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случае недостаточной ясности или полноты ранее данного заключения.</w:t>
            </w:r>
          </w:p>
          <w:p w:rsidR="003354C1" w:rsidRPr="003354C1" w:rsidRDefault="003354C1" w:rsidP="003354C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bCs/>
                <w:lang w:val="ru-RU"/>
              </w:rPr>
              <w:t>В связи с возникшими у суда, судьи, лица, производящего дознание, следователя сомнениями в правильности или обоснованности ранее данного заключения по тем же вопросам.</w:t>
            </w:r>
          </w:p>
          <w:p w:rsidR="003354C1" w:rsidRPr="003354C1" w:rsidRDefault="003354C1" w:rsidP="003354C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,Bold" w:hAnsi="Times New Roman" w:cs="Times New Roman"/>
                <w:lang w:val="ru-RU"/>
              </w:rPr>
            </w:pPr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В случае</w:t>
            </w:r>
            <w:proofErr w:type="gramStart"/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>,</w:t>
            </w:r>
            <w:proofErr w:type="gramEnd"/>
            <w:r w:rsidRPr="003354C1">
              <w:rPr>
                <w:rFonts w:ascii="Times New Roman" w:eastAsia="Times New Roman,Bold" w:hAnsi="Times New Roman" w:cs="Times New Roman"/>
                <w:lang w:val="ru-RU"/>
              </w:rPr>
              <w:t xml:space="preserve"> если первичная ревизия проведена ведомственными органами.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7.Вопрос: К квалификации </w:t>
            </w:r>
            <w:r w:rsidRPr="003354C1">
              <w:rPr>
                <w:rFonts w:ascii="Times New Roman" w:eastAsia="Times New Roman" w:hAnsi="Times New Roman" w:cs="Times New Roman"/>
                <w:bCs/>
                <w:lang w:val="ru-RU"/>
              </w:rPr>
              <w:t>государственного</w:t>
            </w: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 судебного эксперта предъявляются следующие требования:</w:t>
            </w:r>
          </w:p>
          <w:p w:rsidR="003354C1" w:rsidRPr="002B2291" w:rsidRDefault="003354C1" w:rsidP="003354C1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Высшее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профессиональное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образование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>.</w:t>
            </w:r>
          </w:p>
          <w:p w:rsidR="003354C1" w:rsidRPr="003354C1" w:rsidRDefault="003354C1" w:rsidP="003354C1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Профессиональная подготовка по конкретной экспертной специальности.</w:t>
            </w:r>
          </w:p>
          <w:p w:rsidR="003354C1" w:rsidRPr="003354C1" w:rsidRDefault="003354C1" w:rsidP="003354C1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>Аттестация по конкретной экспертной специальности.</w:t>
            </w:r>
          </w:p>
          <w:p w:rsidR="003354C1" w:rsidRPr="002B2291" w:rsidRDefault="003354C1" w:rsidP="003354C1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Переаттестация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каждые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пять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</w:rPr>
              <w:t>лет</w:t>
            </w:r>
            <w:proofErr w:type="spellEnd"/>
            <w:r w:rsidRPr="002B2291">
              <w:rPr>
                <w:rFonts w:ascii="Times New Roman" w:eastAsia="Times New Roman" w:hAnsi="Times New Roman" w:cs="Times New Roman"/>
              </w:rPr>
              <w:t>.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lang w:val="ru-RU"/>
              </w:rPr>
              <w:t xml:space="preserve">8.Вопрос: </w:t>
            </w:r>
            <w:r w:rsidRPr="003354C1">
              <w:rPr>
                <w:rFonts w:ascii="Times New Roman" w:eastAsia="Calibri" w:hAnsi="Times New Roman" w:cs="Times New Roman"/>
                <w:lang w:val="ru-RU"/>
              </w:rPr>
              <w:t>В заключени</w:t>
            </w:r>
            <w:proofErr w:type="gramStart"/>
            <w:r w:rsidRPr="003354C1">
              <w:rPr>
                <w:rFonts w:ascii="Times New Roman" w:eastAsia="Calibri" w:hAnsi="Times New Roman" w:cs="Times New Roman"/>
                <w:lang w:val="ru-RU"/>
              </w:rPr>
              <w:t>и</w:t>
            </w:r>
            <w:proofErr w:type="gramEnd"/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 эксперта должны быть отражены: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Время и место производства судебной экспертизы.</w:t>
            </w:r>
          </w:p>
          <w:p w:rsidR="003354C1" w:rsidRPr="002B229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B2291">
              <w:rPr>
                <w:rFonts w:ascii="Times New Roman" w:eastAsia="Calibri" w:hAnsi="Times New Roman" w:cs="Times New Roman"/>
              </w:rPr>
              <w:t>Основания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производства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судебной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экспертизы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>.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Сведения об органе или о лице, </w:t>
            </w:r>
            <w:proofErr w:type="gramStart"/>
            <w:r w:rsidRPr="003354C1">
              <w:rPr>
                <w:rFonts w:ascii="Times New Roman" w:eastAsia="Calibri" w:hAnsi="Times New Roman" w:cs="Times New Roman"/>
                <w:lang w:val="ru-RU"/>
              </w:rPr>
              <w:t>назначивших</w:t>
            </w:r>
            <w:proofErr w:type="gramEnd"/>
            <w:r w:rsidRPr="003354C1">
              <w:rPr>
                <w:rFonts w:ascii="Times New Roman" w:eastAsia="Calibri" w:hAnsi="Times New Roman" w:cs="Times New Roman"/>
                <w:lang w:val="ru-RU"/>
              </w:rPr>
              <w:t xml:space="preserve"> судебную экспертизу.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Сведения о государственном судебно-экспертном учреждении, об эксперте.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Предупреждение эксперта об ответственности за дачу заведомо ложного заключения.</w:t>
            </w:r>
          </w:p>
          <w:p w:rsidR="003354C1" w:rsidRPr="002B229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2B2291">
              <w:rPr>
                <w:rFonts w:ascii="Times New Roman" w:eastAsia="Calibri" w:hAnsi="Times New Roman" w:cs="Times New Roman"/>
              </w:rPr>
              <w:t>Вопросы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поставленные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перед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B2291">
              <w:rPr>
                <w:rFonts w:ascii="Times New Roman" w:eastAsia="Calibri" w:hAnsi="Times New Roman" w:cs="Times New Roman"/>
              </w:rPr>
              <w:t>экспертом</w:t>
            </w:r>
            <w:proofErr w:type="spellEnd"/>
            <w:r w:rsidRPr="002B2291">
              <w:rPr>
                <w:rFonts w:ascii="Times New Roman" w:eastAsia="Calibri" w:hAnsi="Times New Roman" w:cs="Times New Roman"/>
              </w:rPr>
              <w:t>.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Мнение о достоверности бухгалтерской отчетности.</w:t>
            </w:r>
          </w:p>
          <w:p w:rsidR="003354C1" w:rsidRPr="003354C1" w:rsidRDefault="003354C1" w:rsidP="003354C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lang w:val="ru-RU"/>
              </w:rPr>
              <w:t>Обоснование и формулировка выводов по поставленным вопросам.</w:t>
            </w:r>
          </w:p>
          <w:p w:rsidR="003354C1" w:rsidRPr="002B2291" w:rsidRDefault="003354C1" w:rsidP="0032714E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3354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Возможен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только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правильный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354C1" w:rsidRPr="002B2291" w:rsidRDefault="003354C1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3354C1" w:rsidRPr="003243C0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</w:rPr>
      </w:pPr>
      <w:r w:rsidRPr="003243C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 </w:t>
      </w:r>
      <w:proofErr w:type="spellStart"/>
      <w:r w:rsidRPr="003243C0">
        <w:rPr>
          <w:rFonts w:ascii="Times New Roman" w:eastAsia="Calibri" w:hAnsi="Times New Roman" w:cs="Times New Roman"/>
          <w:b/>
          <w:sz w:val="24"/>
          <w:szCs w:val="24"/>
        </w:rPr>
        <w:t>Критерии</w:t>
      </w:r>
      <w:proofErr w:type="spellEnd"/>
      <w:r w:rsidRPr="003243C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243C0">
        <w:rPr>
          <w:rFonts w:ascii="Times New Roman" w:eastAsia="Calibri" w:hAnsi="Times New Roman" w:cs="Times New Roman"/>
          <w:b/>
          <w:sz w:val="24"/>
          <w:szCs w:val="24"/>
        </w:rPr>
        <w:t>оценки</w:t>
      </w:r>
      <w:proofErr w:type="spellEnd"/>
      <w:r w:rsidRPr="003243C0">
        <w:rPr>
          <w:rFonts w:ascii="Times New Roman" w:eastAsia="Calibri" w:hAnsi="Times New Roman" w:cs="Times New Roman"/>
          <w:b/>
          <w:sz w:val="24"/>
          <w:szCs w:val="24"/>
        </w:rPr>
        <w:t>: </w:t>
      </w:r>
    </w:p>
    <w:p w:rsidR="003354C1" w:rsidRPr="00CC11F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один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правильный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ответ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Pr="00CC11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C11F1">
        <w:rPr>
          <w:rFonts w:ascii="Times New Roman" w:eastAsia="Calibri" w:hAnsi="Times New Roman" w:cs="Times New Roman"/>
          <w:sz w:val="24"/>
          <w:szCs w:val="24"/>
        </w:rPr>
        <w:t>балла</w:t>
      </w:r>
      <w:proofErr w:type="spellEnd"/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В зависимости от количества набранных балов: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4. Критерии оценки: 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«отлично» выставляется при сумме накопленных баллов 36-40.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«хорошо» выставляется при сумме накопленных баллов 25-35.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«удовлетворительно» выставляется при сумме накопленных баллов 12-24.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•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Оценка «неудовлетворительно» выставляется при сумме накопленных баллов 0-11.</w:t>
      </w:r>
    </w:p>
    <w:p w:rsidR="003354C1" w:rsidRPr="003354C1" w:rsidRDefault="003354C1" w:rsidP="003354C1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«____»__________________2018 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354C1" w:rsidRPr="003354C1" w:rsidRDefault="003354C1" w:rsidP="003354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354C1" w:rsidRPr="003354C1" w:rsidRDefault="003354C1" w:rsidP="003354C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Кейс-задача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дисциплине Судебно-бухгалтерская экспертиза </w:t>
      </w:r>
    </w:p>
    <w:p w:rsidR="003354C1" w:rsidRPr="003354C1" w:rsidRDefault="003354C1" w:rsidP="003354C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Cs w:val="20"/>
          <w:lang w:val="ru-RU"/>
        </w:rPr>
      </w:pPr>
    </w:p>
    <w:p w:rsidR="003354C1" w:rsidRPr="003354C1" w:rsidRDefault="003354C1" w:rsidP="003354C1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Задание. </w:t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Инвентаризация центральной кассы проведена на 2 января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20013г. комиссией в составе руководителя Иванова Л.М., глав</w:t>
      </w: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ного бухгалтера Смирнова Р.Н., кассира Петровой З.И. Остаток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по данным кассовой книги на начало дня проведения инвента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ризации составил 93 000 руб. Результаты инвентаризации кассы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оформлены актом.</w:t>
      </w:r>
    </w:p>
    <w:p w:rsidR="003354C1" w:rsidRPr="003354C1" w:rsidRDefault="003354C1" w:rsidP="003354C1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Инвентаризацией установлено, что в кассе на день проверки 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было в наличии: денег — 1200 руб., денежных документов — на сумму 112 руб.</w:t>
      </w:r>
    </w:p>
    <w:p w:rsidR="003354C1" w:rsidRPr="003354C1" w:rsidRDefault="003354C1" w:rsidP="003354C1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proofErr w:type="gramStart"/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 выплату заработной платы за вторую половину дека</w:t>
      </w:r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бря 2012 г. в кассе было две ведомости: № 3 на общую сумму </w:t>
      </w:r>
      <w:r w:rsidRPr="003354C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18 000 руб., по которой выплачено 17 500 руб., и № 4 на 75 000 </w:t>
      </w:r>
      <w:r w:rsidRPr="003354C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руб., по которой выплачено 70 400 руб. На ведомостях нет 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письменного указания руководителя и главного бухгалтера (раз</w:t>
      </w:r>
      <w:r w:rsidRPr="003354C1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решительной надписи) о том, в какой срок кассиру поручается </w:t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произвести выплату</w:t>
      </w:r>
      <w:proofErr w:type="gramEnd"/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заработной платы. На титульных листах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ведомостей кассиром не сделано надписи, сколько выплачено </w:t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денег, и какая сумма заработной платы депонирована.</w:t>
      </w:r>
    </w:p>
    <w:p w:rsidR="003354C1" w:rsidRPr="003354C1" w:rsidRDefault="003354C1" w:rsidP="003354C1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Во время инвентаризации кассы комиссия обнаружила рас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softHyphen/>
      </w:r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писку коммерческого агента </w:t>
      </w:r>
      <w:proofErr w:type="spellStart"/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Краморенко</w:t>
      </w:r>
      <w:proofErr w:type="spellEnd"/>
      <w:r w:rsidRPr="003354C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И.С. от 20 декабря </w:t>
      </w:r>
      <w:r w:rsidRPr="003354C1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2012 г. в получении из кассы 300 руб. на срок до 20 января 2013 г. </w:t>
      </w:r>
      <w:r w:rsidRPr="003354C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Разрешительная надпись руководителя и главного бухгалтера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на расписке о выдаче денег отсутствует.</w:t>
      </w:r>
    </w:p>
    <w:p w:rsidR="003354C1" w:rsidRPr="003354C1" w:rsidRDefault="003354C1" w:rsidP="003354C1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3354C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Определите результат инвентаризации кассы. Какие нормативные документы по учету </w:t>
      </w:r>
      <w:r w:rsidRPr="003354C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кассовых операций нарушены?</w:t>
      </w:r>
    </w:p>
    <w:p w:rsidR="003354C1" w:rsidRPr="003354C1" w:rsidRDefault="003354C1" w:rsidP="003354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3354C1" w:rsidRPr="003354C1" w:rsidRDefault="003354C1" w:rsidP="003354C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Инструкция и/или методические рекомендации по выполнению.</w:t>
      </w:r>
      <w:r w:rsidRPr="003354C1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аудируемого</w:t>
      </w:r>
      <w:proofErr w:type="spellEnd"/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3354C1" w:rsidRPr="002B2291" w:rsidTr="0032714E">
        <w:tc>
          <w:tcPr>
            <w:tcW w:w="9642" w:type="dxa"/>
            <w:gridSpan w:val="3"/>
          </w:tcPr>
          <w:p w:rsidR="003354C1" w:rsidRPr="003354C1" w:rsidRDefault="003354C1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3354C1" w:rsidRPr="002B2291" w:rsidRDefault="003354C1" w:rsidP="003271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Регламент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3354C1" w:rsidRPr="002B2291" w:rsidTr="0032714E">
        <w:tc>
          <w:tcPr>
            <w:tcW w:w="900" w:type="dxa"/>
            <w:hideMark/>
          </w:tcPr>
          <w:p w:rsidR="003354C1" w:rsidRPr="002B2291" w:rsidRDefault="003354C1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  <w:hideMark/>
          </w:tcPr>
          <w:p w:rsidR="003354C1" w:rsidRPr="002B229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длительности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  <w:hideMark/>
          </w:tcPr>
          <w:p w:rsidR="003354C1" w:rsidRPr="002B229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30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3354C1" w:rsidRPr="002B2291" w:rsidTr="0032714E">
        <w:tc>
          <w:tcPr>
            <w:tcW w:w="900" w:type="dxa"/>
            <w:hideMark/>
          </w:tcPr>
          <w:p w:rsidR="003354C1" w:rsidRPr="002B2291" w:rsidRDefault="003354C1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hideMark/>
          </w:tcPr>
          <w:p w:rsidR="003354C1" w:rsidRPr="002B229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3354C1" w:rsidRPr="002B2291" w:rsidTr="0032714E">
        <w:tc>
          <w:tcPr>
            <w:tcW w:w="900" w:type="dxa"/>
            <w:hideMark/>
          </w:tcPr>
          <w:p w:rsidR="003354C1" w:rsidRPr="002B2291" w:rsidRDefault="003354C1" w:rsidP="00327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  <w:hideMark/>
          </w:tcPr>
          <w:p w:rsidR="003354C1" w:rsidRPr="002B229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  <w:hideMark/>
          </w:tcPr>
          <w:p w:rsidR="003354C1" w:rsidRPr="002B229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proofErr w:type="gram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proofErr w:type="gram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3354C1" w:rsidRPr="002B2291" w:rsidRDefault="003354C1" w:rsidP="003354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354C1" w:rsidRPr="002B2291" w:rsidTr="0032714E">
        <w:tc>
          <w:tcPr>
            <w:tcW w:w="9570" w:type="dxa"/>
            <w:hideMark/>
          </w:tcPr>
          <w:p w:rsidR="003354C1" w:rsidRPr="002B2291" w:rsidRDefault="003354C1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 w:rsidRPr="002B229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3354C1" w:rsidRPr="003354C1" w:rsidTr="0032714E">
        <w:tc>
          <w:tcPr>
            <w:tcW w:w="9570" w:type="dxa"/>
            <w:hideMark/>
          </w:tcPr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  расчёты </w:t>
            </w:r>
            <w:proofErr w:type="gramStart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10, сделаны выводы.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 расчёты </w:t>
            </w:r>
            <w:proofErr w:type="gramStart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30, сделаны выводы.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 расчёты </w:t>
            </w:r>
            <w:proofErr w:type="gramStart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сделаны</w:t>
            </w:r>
            <w:proofErr w:type="gramEnd"/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верно, процент ошибок менее 60, сделаны выводы.</w:t>
            </w:r>
          </w:p>
          <w:p w:rsidR="003354C1" w:rsidRPr="003354C1" w:rsidRDefault="003354C1" w:rsidP="003271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 выставляется, если  расчёты сделаны неверно, процент ошибок более 60, отсутствуют выводы.</w:t>
            </w:r>
          </w:p>
        </w:tc>
      </w:tr>
    </w:tbl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4"/>
        </w:rPr>
        <w:t> </w:t>
      </w: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Calibri" w:eastAsia="Calibri" w:hAnsi="Calibri" w:cs="Times New Roman"/>
          <w:sz w:val="12"/>
          <w:szCs w:val="12"/>
          <w:lang w:val="ru-RU"/>
        </w:rPr>
        <w:t xml:space="preserve">                                                                                                                </w:t>
      </w: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(подпись)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«____»__________________201…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354C1" w:rsidRPr="003354C1" w:rsidRDefault="003354C1" w:rsidP="003354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354C1" w:rsidRPr="003354C1" w:rsidRDefault="003354C1" w:rsidP="003354C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lang w:val="ru-RU"/>
        </w:rPr>
        <w:t>Вопросы для опроса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b/>
          <w:i/>
          <w:sz w:val="12"/>
          <w:szCs w:val="12"/>
          <w:u w:val="single"/>
          <w:lang w:val="ru-RU"/>
        </w:rPr>
      </w:pP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3354C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Модуль 1.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«Организационно-методические аспекты судебно-бухгалтерской экспертизы»</w:t>
      </w: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lang w:val="ru-RU"/>
        </w:rPr>
      </w:pPr>
      <w:r w:rsidRPr="003354C1">
        <w:rPr>
          <w:rFonts w:ascii="Times New Roman" w:eastAsia="Calibri" w:hAnsi="Times New Roman" w:cs="Times New Roman"/>
          <w:b/>
          <w:spacing w:val="-2"/>
          <w:lang w:val="ru-RU"/>
        </w:rPr>
        <w:t>Вопросы  для опроса</w:t>
      </w:r>
      <w:r w:rsidRPr="003354C1">
        <w:rPr>
          <w:rFonts w:ascii="Times New Roman" w:eastAsia="Calibri" w:hAnsi="Times New Roman" w:cs="Times New Roman"/>
          <w:lang w:val="ru-RU"/>
        </w:rPr>
        <w:t>: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Понятие, цели и задачи судебно-бухгалтерской экспертизы.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История развития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Правовые основы судебно-экспертной деятельности в Российской  Федерации.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Основные положения Федерального закона «О государственной судебно-экспертной деятельности в Российской  Федерации».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Совершенствование судебно-экспертной деятельности в России. Основные положения проекта Федерального закона «О судебно-экспертной деятельности в Российской Федерации».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Классификация судебных экспертиз.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Основания производства судебной экспертизы. Производство дополнительной, повторной, комплексной и комиссионных судебных экспертиз.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государственных судебно-экспертных учреждений. Обязанности руководителя государственного судебно-экспертного учреждения.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Статус и обязанности судебного эксперта. Профессиональные и квалификационные требования, предъявляемые к судебному эксперту.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видов судебно-экономической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Принципы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по уголовным делам.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Особенности назначения и производства судебно-бухгалтерской экспертизы в гражданском и арбитражном процессах.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Этапы исследования в судебно-бухгалтерской экспертизе.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Заключение судебного эксперта-бухгалтера, его структура и содержание.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Оценка заключения судебного эксперта-бухгалтера следователем и судом.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Сравнительная характеристика судебно-бухгалтерской экспертизы, аудита и ревизии.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Предмет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19.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Объекты судебно-бухгалтерской экспертизы.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20.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Информационное обеспечение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21.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системы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22.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общенаучных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23.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аналитических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24.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Характеристика специальных документальных методов судебно-бухгалтерской экспертизы.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25.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Инвентаризация как метод фактического контроля. Порядок проведения инвентаризации и оформления ее результатов.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26.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выявления экономического мошенничества.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27.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 xml:space="preserve">Методы определения недобросовестных действий. </w:t>
      </w:r>
    </w:p>
    <w:p w:rsidR="003354C1" w:rsidRPr="003354C1" w:rsidRDefault="003354C1" w:rsidP="003354C1">
      <w:pPr>
        <w:tabs>
          <w:tab w:val="left" w:pos="360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28.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  <w:t>Методы идентификации операций, имеющих признаки связи с легализацией доходов, полученных преступным путем, или финансированием терроризма.</w:t>
      </w:r>
    </w:p>
    <w:p w:rsidR="003354C1" w:rsidRPr="003354C1" w:rsidRDefault="003354C1" w:rsidP="003354C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lang w:val="ru-RU"/>
        </w:rPr>
        <w:t>Модуль 2.</w:t>
      </w:r>
      <w:r w:rsidRPr="003354C1">
        <w:rPr>
          <w:rFonts w:ascii="Times New Roman" w:eastAsia="Calibri" w:hAnsi="Times New Roman" w:cs="Times New Roman"/>
          <w:b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«</w:t>
      </w:r>
      <w:r w:rsidRPr="003354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Организация аудита на основе применения  международных стандартов аудита</w:t>
      </w:r>
      <w:r w:rsidRPr="003354C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» </w:t>
      </w:r>
    </w:p>
    <w:p w:rsidR="003354C1" w:rsidRPr="002B2291" w:rsidRDefault="003354C1" w:rsidP="003354C1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</w:rPr>
      </w:pPr>
      <w:proofErr w:type="spellStart"/>
      <w:proofErr w:type="gramStart"/>
      <w:r w:rsidRPr="002B2291">
        <w:rPr>
          <w:rFonts w:ascii="Times New Roman" w:eastAsia="Calibri" w:hAnsi="Times New Roman" w:cs="Times New Roman"/>
          <w:b/>
          <w:spacing w:val="-2"/>
        </w:rPr>
        <w:t>Вопросы</w:t>
      </w:r>
      <w:proofErr w:type="spellEnd"/>
      <w:r w:rsidRPr="002B2291">
        <w:rPr>
          <w:rFonts w:ascii="Times New Roman" w:eastAsia="Calibri" w:hAnsi="Times New Roman" w:cs="Times New Roman"/>
          <w:b/>
          <w:spacing w:val="-2"/>
        </w:rPr>
        <w:t xml:space="preserve">  </w:t>
      </w:r>
      <w:proofErr w:type="spellStart"/>
      <w:r w:rsidRPr="002B2291">
        <w:rPr>
          <w:rFonts w:ascii="Times New Roman" w:eastAsia="Calibri" w:hAnsi="Times New Roman" w:cs="Times New Roman"/>
          <w:b/>
          <w:spacing w:val="-2"/>
        </w:rPr>
        <w:t>для</w:t>
      </w:r>
      <w:proofErr w:type="spellEnd"/>
      <w:proofErr w:type="gramEnd"/>
      <w:r w:rsidRPr="002B2291">
        <w:rPr>
          <w:rFonts w:ascii="Times New Roman" w:eastAsia="Calibri" w:hAnsi="Times New Roman" w:cs="Times New Roman"/>
          <w:b/>
          <w:spacing w:val="-2"/>
        </w:rPr>
        <w:t xml:space="preserve"> </w:t>
      </w:r>
      <w:proofErr w:type="spellStart"/>
      <w:r w:rsidRPr="002B2291">
        <w:rPr>
          <w:rFonts w:ascii="Times New Roman" w:eastAsia="Calibri" w:hAnsi="Times New Roman" w:cs="Times New Roman"/>
          <w:b/>
          <w:spacing w:val="-2"/>
        </w:rPr>
        <w:t>опроса</w:t>
      </w:r>
      <w:proofErr w:type="spellEnd"/>
      <w:r w:rsidRPr="002B2291">
        <w:rPr>
          <w:rFonts w:ascii="Times New Roman" w:eastAsia="Calibri" w:hAnsi="Times New Roman" w:cs="Times New Roman"/>
        </w:rPr>
        <w:t>: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кассовых операций. 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кассовых операций. Типичные нарушения при отражении кассовых операций. 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на расчетных счетах в банках.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операций на расчетных счетах в банках. Типичные нарушения при отражении операций на расчетных счетах в банках.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оплате труда.</w:t>
      </w:r>
    </w:p>
    <w:p w:rsidR="003354C1" w:rsidRPr="002B229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по оплате труда.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Типичные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нарушения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при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отражении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операций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оплате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труда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с основными средствами и нематериальными активами.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с основными средствами и нематериальными активами. Типичные нарушения при отражении операций с основными средствами и нематериальными активами.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Объекты и источники информации экспертного исследования хозяйственных операций  с материально-производственными запасами. </w:t>
      </w:r>
    </w:p>
    <w:p w:rsidR="003354C1" w:rsidRPr="002B229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Методы экспертного исследования хозяйственных операций  с материально-производственными запасами.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Типичные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нарушения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при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отражении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операций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с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материально-производственными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запасами</w:t>
      </w:r>
      <w:proofErr w:type="spellEnd"/>
      <w:r w:rsidRPr="002B229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расчетных операций.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расчетных операций. Типичные нарушения при отражении расчетных операций.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хозяйственных операций по производству и выпуску готовой продукции.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по производству и выпуску готовой продукции. Типичные нарушения при отражении операций по производству и выпуску готовой продукции.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Объекты и источники информации экспертного исследования операций формирования доходов, расходов и финансовых результатов.</w:t>
      </w:r>
    </w:p>
    <w:p w:rsidR="003354C1" w:rsidRPr="003354C1" w:rsidRDefault="003354C1" w:rsidP="003354C1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Методы экспертного исследования хозяйственных операций формирования доходов, расходов и финансовых результатов. Типичные нарушения при отражении операций формирования доходов, расходов и финансовых результатов.</w:t>
      </w:r>
    </w:p>
    <w:p w:rsidR="003354C1" w:rsidRPr="003354C1" w:rsidRDefault="003354C1" w:rsidP="003354C1">
      <w:pPr>
        <w:spacing w:after="0" w:line="240" w:lineRule="auto"/>
        <w:ind w:left="106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354C1" w:rsidRPr="003354C1" w:rsidTr="0032714E">
        <w:tc>
          <w:tcPr>
            <w:tcW w:w="9570" w:type="dxa"/>
            <w:hideMark/>
          </w:tcPr>
          <w:p w:rsidR="003354C1" w:rsidRPr="003354C1" w:rsidRDefault="003354C1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354C1" w:rsidRPr="003354C1" w:rsidRDefault="003354C1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изложенный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  <w:proofErr w:type="gramEnd"/>
          </w:p>
          <w:p w:rsidR="003354C1" w:rsidRPr="003354C1" w:rsidRDefault="003354C1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3354C1" w:rsidRPr="003354C1" w:rsidRDefault="003354C1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3354C1" w:rsidRPr="003354C1" w:rsidRDefault="003354C1" w:rsidP="0032714E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3354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354C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3354C1" w:rsidRPr="003354C1" w:rsidRDefault="003354C1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sz w:val="28"/>
          <w:szCs w:val="24"/>
        </w:rPr>
        <w:lastRenderedPageBreak/>
        <w:t> </w:t>
      </w: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Составитель ________________________ Шурыгин А.В.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 xml:space="preserve"> 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«____»__________________2018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  <w:r w:rsidRPr="003354C1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 w:rsidRPr="002B2291">
        <w:rPr>
          <w:rFonts w:ascii="Times New Roman" w:eastAsia="Calibri" w:hAnsi="Times New Roman" w:cs="Times New Roman"/>
          <w:sz w:val="20"/>
          <w:szCs w:val="24"/>
        </w:rPr>
        <w:t> 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3354C1" w:rsidRPr="003354C1" w:rsidRDefault="003354C1" w:rsidP="003354C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354C1" w:rsidRPr="003354C1" w:rsidRDefault="003354C1" w:rsidP="003354C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3354C1">
        <w:rPr>
          <w:rFonts w:ascii="Times New Roman" w:eastAsia="Calibri" w:hAnsi="Times New Roman" w:cs="Times New Roman"/>
          <w:sz w:val="28"/>
          <w:szCs w:val="24"/>
          <w:lang w:val="ru-RU"/>
        </w:rPr>
        <w:t>Кафедра Аудита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  <w:lang w:val="ru-RU"/>
        </w:rPr>
        <w:t>Темы рефератов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</w:pPr>
      <w:r w:rsidRPr="003354C1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ru-RU"/>
        </w:rPr>
        <w:t>по дисциплине Судебно-бухгалтерская экспертиза</w:t>
      </w:r>
      <w:r w:rsidRPr="003354C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/>
        </w:rPr>
      </w:pP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Сравнительная характеристика судебно-бухгалтерской экспертизы, аудита и ревизии.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Основания производства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Требования, применяемые к доказательствам, при проведении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Общенаучные методы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проведении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проведении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денежными средствами, как информационная база для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операций с денежными средствами.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операций с денежными средствами.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по расчетам с персоналом по оплате труда, как информационная база для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расчетных операций.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расчетных операций.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основными средствами и нематериальными активами, как информационная база для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основных средств и нематериальных активов.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основных средств и нематериальных активов.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отражающие операции с материально-производственными запасами, как информационная база для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судебно-бухгалтерской экспертизе материально-производственных запасов.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судебно-бухгалтерской экспертизе материально-производственных запасов.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Первичные документы и регистры бухгалтерского учета, формирующие доходы, расходы и финансовые результаты как информационная база для судебно-бухгалтерской экспертизы.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Аналитические методы, применяемые при экспертизе доходов, расходов и финансовых результатов.</w:t>
      </w:r>
    </w:p>
    <w:p w:rsidR="003354C1" w:rsidRPr="003354C1" w:rsidRDefault="003354C1" w:rsidP="003354C1">
      <w:pPr>
        <w:numPr>
          <w:ilvl w:val="0"/>
          <w:numId w:val="20"/>
        </w:numPr>
        <w:tabs>
          <w:tab w:val="num" w:pos="284"/>
        </w:tabs>
        <w:spacing w:after="0" w:line="240" w:lineRule="exact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Методы формальной проверки, применяемые при экспертизе доходов, расходов и финансовых результатов.</w:t>
      </w:r>
    </w:p>
    <w:p w:rsidR="003354C1" w:rsidRPr="003354C1" w:rsidRDefault="003354C1" w:rsidP="003354C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/>
        </w:rPr>
      </w:pPr>
    </w:p>
    <w:p w:rsidR="003354C1" w:rsidRPr="003354C1" w:rsidRDefault="003354C1" w:rsidP="00335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Cs w:val="24"/>
          <w:lang w:val="ru-RU"/>
        </w:rPr>
        <w:t>Максимальное время выступления: до 5 мин.</w:t>
      </w:r>
    </w:p>
    <w:p w:rsidR="003354C1" w:rsidRPr="003354C1" w:rsidRDefault="003354C1" w:rsidP="003354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/>
        </w:rPr>
      </w:pPr>
    </w:p>
    <w:tbl>
      <w:tblPr>
        <w:tblW w:w="10079" w:type="dxa"/>
        <w:tblLook w:val="01E0" w:firstRow="1" w:lastRow="1" w:firstColumn="1" w:lastColumn="1" w:noHBand="0" w:noVBand="0"/>
      </w:tblPr>
      <w:tblGrid>
        <w:gridCol w:w="10079"/>
      </w:tblGrid>
      <w:tr w:rsidR="003354C1" w:rsidRPr="003354C1" w:rsidTr="0032714E">
        <w:tc>
          <w:tcPr>
            <w:tcW w:w="10079" w:type="dxa"/>
            <w:hideMark/>
          </w:tcPr>
          <w:p w:rsidR="003354C1" w:rsidRPr="003354C1" w:rsidRDefault="003354C1" w:rsidP="0032714E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tbl>
            <w:tblPr>
              <w:tblW w:w="9863" w:type="dxa"/>
              <w:tblLook w:val="01E0" w:firstRow="1" w:lastRow="1" w:firstColumn="1" w:lastColumn="1" w:noHBand="0" w:noVBand="0"/>
            </w:tblPr>
            <w:tblGrid>
              <w:gridCol w:w="9863"/>
            </w:tblGrid>
            <w:tr w:rsidR="003354C1" w:rsidRPr="003354C1" w:rsidTr="0032714E">
              <w:tc>
                <w:tcPr>
                  <w:tcW w:w="9863" w:type="dxa"/>
                  <w:hideMark/>
                </w:tcPr>
                <w:p w:rsidR="003354C1" w:rsidRPr="003354C1" w:rsidRDefault="003354C1" w:rsidP="0032714E">
                  <w:pPr>
                    <w:shd w:val="clear" w:color="auto" w:fill="FFFFFF"/>
                    <w:spacing w:after="0" w:line="240" w:lineRule="auto"/>
                    <w:ind w:firstLine="708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3354C1">
                    <w:rPr>
                      <w:rFonts w:ascii="Times New Roman" w:eastAsia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ru-RU"/>
                    </w:rPr>
                    <w:t>Критерии оценивания:</w:t>
                  </w:r>
                </w:p>
              </w:tc>
            </w:tr>
          </w:tbl>
          <w:p w:rsidR="003354C1" w:rsidRPr="003354C1" w:rsidRDefault="003354C1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изложенный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  <w:proofErr w:type="gramEnd"/>
          </w:p>
          <w:p w:rsidR="003354C1" w:rsidRPr="003354C1" w:rsidRDefault="003354C1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67-83 баллов оценка «хорошо»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3354C1" w:rsidRPr="003354C1" w:rsidRDefault="003354C1" w:rsidP="0032714E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3354C1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3354C1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354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</w:tc>
      </w:tr>
    </w:tbl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________________________ Шурыгин А.В.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2B2291">
        <w:rPr>
          <w:rFonts w:ascii="Times New Roman" w:eastAsia="Calibri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3354C1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2B2291">
        <w:rPr>
          <w:rFonts w:ascii="Times New Roman" w:eastAsia="Calibri" w:hAnsi="Times New Roman" w:cs="Times New Roman"/>
          <w:sz w:val="24"/>
          <w:szCs w:val="24"/>
          <w:vertAlign w:val="superscript"/>
        </w:rPr>
        <w:t>   </w:t>
      </w:r>
      <w:r w:rsidRPr="002B2291">
        <w:rPr>
          <w:rFonts w:ascii="Times New Roman" w:eastAsia="Calibri" w:hAnsi="Times New Roman" w:cs="Times New Roman"/>
          <w:sz w:val="24"/>
          <w:szCs w:val="24"/>
        </w:rPr>
        <w:t>              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 г.</w:t>
      </w:r>
      <w:r w:rsidRPr="002B2291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354C1" w:rsidRPr="003354C1" w:rsidRDefault="003354C1" w:rsidP="003354C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</w:pPr>
      <w:bookmarkStart w:id="3" w:name="_Toc480487764"/>
      <w:r w:rsidRPr="003354C1">
        <w:rPr>
          <w:rFonts w:ascii="Cambria" w:eastAsia="Times New Roman" w:hAnsi="Cambria" w:cs="Times New Roman"/>
          <w:b/>
          <w:bCs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3354C1" w:rsidRPr="003354C1" w:rsidRDefault="003354C1" w:rsidP="00335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4C1" w:rsidRPr="003354C1" w:rsidRDefault="003354C1" w:rsidP="003354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3354C1" w:rsidRPr="003354C1" w:rsidRDefault="003354C1" w:rsidP="003354C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Текущий контроль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354C1" w:rsidRPr="003354C1" w:rsidRDefault="003354C1" w:rsidP="003354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3354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 </w:t>
      </w:r>
    </w:p>
    <w:p w:rsidR="003354C1" w:rsidRPr="003354C1" w:rsidRDefault="003354C1" w:rsidP="003354C1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билете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354C1" w:rsidRPr="003354C1" w:rsidRDefault="003354C1" w:rsidP="003354C1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3354C1" w:rsidRPr="003354C1" w:rsidRDefault="003354C1" w:rsidP="003354C1">
      <w:pPr>
        <w:rPr>
          <w:lang w:val="ru-RU"/>
        </w:rPr>
      </w:pPr>
    </w:p>
    <w:p w:rsidR="003354C1" w:rsidRDefault="003354C1">
      <w:pPr>
        <w:rPr>
          <w:lang w:val="ru-RU"/>
        </w:rPr>
      </w:pPr>
      <w:r>
        <w:rPr>
          <w:lang w:val="ru-RU"/>
        </w:rPr>
        <w:br w:type="page"/>
      </w:r>
    </w:p>
    <w:p w:rsidR="003354C1" w:rsidRDefault="003354C1" w:rsidP="003354C1">
      <w:pPr>
        <w:tabs>
          <w:tab w:val="left" w:pos="1380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1334" cy="929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29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C1" w:rsidRDefault="003354C1">
      <w:pPr>
        <w:rPr>
          <w:lang w:val="ru-RU"/>
        </w:rPr>
      </w:pPr>
      <w:r>
        <w:rPr>
          <w:lang w:val="ru-RU"/>
        </w:rPr>
        <w:br w:type="page"/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lastRenderedPageBreak/>
        <w:t>Методические  указания  по  освоению  дисциплины  «Судебно-бухгалтерская экспертиза»  адресованы  студентам  очной формы обучения.  Учебным планом по с</w:t>
      </w:r>
      <w:r w:rsidRPr="003354C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пециальности 38.03.01 «Экономика» 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предусмотрены следующие виды занятий: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лекции;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 практические занятия.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3354C1" w:rsidRPr="003354C1" w:rsidRDefault="003354C1" w:rsidP="003354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 подготовке к практическим занятиям каждый студент должен: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изучить рекомендованную учебную литературу;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изучить конспекты лекций;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 подготовить ответы на все вопросы по изучаемой теме;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354C1" w:rsidRPr="003354C1" w:rsidRDefault="003354C1" w:rsidP="003354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практических </w:t>
      </w: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занятий методом  устного опроса  или  посредством  тестирования. 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т.ч</w:t>
      </w:r>
      <w:proofErr w:type="spellEnd"/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. интерактивные) методы обучения, в частности: 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- интерактивная доска для подготовки и проведения лекционных и семинарских занятий.  </w:t>
      </w:r>
    </w:p>
    <w:p w:rsidR="003354C1" w:rsidRPr="003354C1" w:rsidRDefault="003354C1" w:rsidP="003354C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http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://</w:t>
        </w:r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library</w:t>
        </w:r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rsue</w:t>
        </w:r>
        <w:proofErr w:type="spellEnd"/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55219C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</w:rPr>
          <w:t>ru</w:t>
        </w:r>
        <w:proofErr w:type="spellEnd"/>
        <w:r w:rsidRPr="003354C1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val="ru-RU"/>
          </w:rPr>
          <w:t>/</w:t>
        </w:r>
      </w:hyperlink>
      <w:r w:rsidRPr="003354C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354C1" w:rsidRPr="003354C1" w:rsidRDefault="003354C1" w:rsidP="003354C1">
      <w:pPr>
        <w:keepNext/>
        <w:keepLines/>
        <w:spacing w:before="48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Методические указания по выполнению рефератов</w:t>
      </w:r>
    </w:p>
    <w:p w:rsidR="003354C1" w:rsidRPr="003354C1" w:rsidRDefault="003354C1" w:rsidP="003354C1">
      <w:pPr>
        <w:spacing w:after="12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Рефераты должны быть напечатаны на листах формата А</w:t>
      </w:r>
      <w:proofErr w:type="gramStart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proofErr w:type="gramEnd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правое</w:t>
      </w:r>
      <w:proofErr w:type="gramEnd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3354C1" w:rsidRPr="003354C1" w:rsidRDefault="003354C1" w:rsidP="003354C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Общими требованиями к содержанию реферата являются:</w:t>
      </w:r>
    </w:p>
    <w:p w:rsidR="003354C1" w:rsidRPr="003354C1" w:rsidRDefault="003354C1" w:rsidP="003354C1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четкость и логическая последовательность изложения материала;</w:t>
      </w:r>
    </w:p>
    <w:p w:rsidR="003354C1" w:rsidRPr="003354C1" w:rsidRDefault="003354C1" w:rsidP="003354C1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3354C1" w:rsidRPr="002B2291" w:rsidRDefault="003354C1" w:rsidP="003354C1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B2291">
        <w:rPr>
          <w:rFonts w:ascii="Times New Roman" w:eastAsia="Times New Roman" w:hAnsi="Times New Roman" w:cs="Times New Roman"/>
          <w:sz w:val="24"/>
          <w:szCs w:val="24"/>
        </w:rPr>
        <w:t>конкретность</w:t>
      </w:r>
      <w:proofErr w:type="spellEnd"/>
      <w:proofErr w:type="gramEnd"/>
      <w:r w:rsidRPr="002B22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sz w:val="24"/>
          <w:szCs w:val="24"/>
        </w:rPr>
        <w:t>изложения</w:t>
      </w:r>
      <w:proofErr w:type="spellEnd"/>
      <w:r w:rsidRPr="002B22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proofErr w:type="spellEnd"/>
      <w:r w:rsidRPr="002B22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2291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2B22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Название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разделов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писной).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3354C1" w:rsidRPr="002B229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В тексте номер и название заголовков, а также страницы их начального текста  должны  соответствовать указателю </w:t>
      </w:r>
      <w:r w:rsidRPr="002B2291">
        <w:rPr>
          <w:rFonts w:ascii="Times New Roman" w:eastAsia="Times New Roman" w:hAnsi="Times New Roman" w:cs="Times New Roman"/>
          <w:snapToGrid w:val="0"/>
          <w:sz w:val="24"/>
          <w:szCs w:val="24"/>
        </w:rPr>
        <w:t>"СОДЕРЖАНИЕ".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Расстояние между названием главы и параграфа</w:t>
      </w:r>
      <w:r w:rsidRPr="003354C1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  <w:t>,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а также меж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ду заголовками и текстом работы (нижним и верхним) должно сос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тавлять 2 интервала.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го текста.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ние в квадратных или круглых скобках порядкового номера  цити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Например: как отмечает  автор  "Аудит - это вид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деятельности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заключающийся в сборе и оценке фактов, …." /3, с. 1/.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:  "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 ..рис.1.2...",  "...в табл. 2.3</w:t>
      </w:r>
      <w:r w:rsidRPr="003354C1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  <w:t xml:space="preserve">...".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Ссылки на формулы дают в скобках, например: "...из расче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та, сделанного по формуле (3.1) видно…».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Иллюстрации, занимающие менее 1/2 страницы,  могут распо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них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и  обозна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деле "ПРИЛОЖЕНИЯ". В этом случае они обозначаются не как рису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тоит из арабских цифр, определяющих  номер главы и порядко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lastRenderedPageBreak/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лицы и  ее  форма  должны  быть полностью расположены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на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одной стороне листа.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Таблицы нумеруют также,  как и иллюстрации, т.е. последо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вательно арабскими цифрами в пределах главы,  но в отличи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и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ких листах, помещают в раздел "ПРИЛОЖЕНИЯ", чтобы не загромож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дать текст работы.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сением таблицы на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соседнюю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страниц, на этом пробеле может располагаться очередной текстовой материал.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ловых коэффициентов со слова "где", которое помещается в подс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деленная запятой от текста расшифровки. Значение каждого сим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вола дается с новой строки.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разделенных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тексте работы ссылка на формулу оформляется в соответс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твии с требованиями.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нормативных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); </w:t>
      </w:r>
    </w:p>
    <w:p w:rsidR="003354C1" w:rsidRPr="003354C1" w:rsidRDefault="003354C1" w:rsidP="003354C1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-   монографическая и учебная литература, статьи из газет и жур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налов;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Монографическая и периодическая литература дается в алфа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витном порядке по фамилии авторов или по первой букве названия работы.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библиографических ссылках должны использоваться следующие разделительные знаки: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/ 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-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(косая черта)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ставится перед сведениями об авторах или редакторе книги: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.- - (точка и тире) ставится перед сведениями об издании, в котором опубликована статья;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: - (двоеточие) ставится перед другим заглавием или перед наименованием издательства;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// -  (две  косые черты)</w:t>
      </w:r>
      <w:r w:rsidRPr="003354C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/>
        </w:rPr>
        <w:t xml:space="preserve"> 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бот (статей).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Местонахождение разделительных знаков.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но использованной работы ставятся две косые черты.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в) Если книга выполнена под редакцией того или  иного  автора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 xml:space="preserve"> </w:t>
      </w:r>
      <w:proofErr w:type="gramStart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т</w:t>
      </w:r>
      <w:proofErr w:type="gramEnd"/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о после названия работы ставится одна косая черта, и указыва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ется автор, под чьей редакцией дана книга.</w:t>
      </w:r>
    </w:p>
    <w:p w:rsidR="003354C1" w:rsidRPr="003354C1" w:rsidRDefault="003354C1" w:rsidP="003354C1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которое</w:t>
      </w:r>
      <w:proofErr w:type="gramEnd"/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  описании книг в списке,  должны со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держаться: фамилия и инициалы автора,  название книги (без кавы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чек), место издания, название издательства и год издания.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страниц книги можно не указывать.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Сведения о статье из периодического издания должны  вклю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Указание на использованные тома и страницы тех или иных источ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ников дается сокращенно первой прописной буквой,  и их номера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В приложения следует включать вспомогательные или  объем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ные материалы,  которые  при изложении в основной части загро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мождают текст работы.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лок в тексте.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>вок, также как иллюстрация или таблица.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Приложения нумеруются последовательно,  в порядке появле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softHyphen/>
        <w:t xml:space="preserve">ния ссылок в тексте, арабскими цифрами, без знака </w:t>
      </w:r>
      <w:r w:rsidRPr="002B2291">
        <w:rPr>
          <w:rFonts w:ascii="Times New Roman" w:eastAsia="Times New Roman" w:hAnsi="Times New Roman" w:cs="Times New Roman"/>
          <w:snapToGrid w:val="0"/>
          <w:sz w:val="24"/>
          <w:szCs w:val="24"/>
        </w:rPr>
        <w:t>N</w:t>
      </w: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. Например: ПРИЛОЖЕНИЕ 1, ПРИЛОЖЕНИЕ 2 и т.д."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вами (кроме первой прописной) слово "Продолжение'' и указываются </w:t>
      </w:r>
      <w:r w:rsidRPr="002B2291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продолженного приложения,  например "Продолжение приложе</w:t>
      </w:r>
      <w:r w:rsidRPr="003354C1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ния 3".</w:t>
      </w:r>
    </w:p>
    <w:p w:rsidR="003354C1" w:rsidRPr="003354C1" w:rsidRDefault="003354C1" w:rsidP="003354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</w:pPr>
      <w:r w:rsidRPr="003354C1">
        <w:rPr>
          <w:rFonts w:ascii="Times New Roman" w:eastAsia="Times New Roman" w:hAnsi="Times New Roman" w:cs="Times New Roman"/>
          <w:snapToGrid w:val="0"/>
          <w:sz w:val="24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</w:p>
    <w:p w:rsidR="003354C1" w:rsidRPr="003354C1" w:rsidRDefault="003354C1" w:rsidP="003354C1">
      <w:pPr>
        <w:rPr>
          <w:lang w:val="ru-RU"/>
        </w:rPr>
      </w:pPr>
    </w:p>
    <w:p w:rsidR="003354C1" w:rsidRPr="003354C1" w:rsidRDefault="003354C1" w:rsidP="003354C1">
      <w:pPr>
        <w:rPr>
          <w:lang w:val="ru-RU"/>
        </w:rPr>
      </w:pPr>
    </w:p>
    <w:p w:rsidR="00C73C02" w:rsidRPr="003354C1" w:rsidRDefault="00C73C02">
      <w:pPr>
        <w:rPr>
          <w:lang w:val="ru-RU"/>
        </w:rPr>
      </w:pPr>
      <w:bookmarkStart w:id="6" w:name="_GoBack"/>
      <w:bookmarkEnd w:id="6"/>
    </w:p>
    <w:sectPr w:rsidR="00C73C02" w:rsidRPr="003354C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211"/>
    <w:multiLevelType w:val="hybridMultilevel"/>
    <w:tmpl w:val="18C6E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6E0B"/>
    <w:multiLevelType w:val="hybridMultilevel"/>
    <w:tmpl w:val="5022B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45385"/>
    <w:multiLevelType w:val="hybridMultilevel"/>
    <w:tmpl w:val="7774F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7074E"/>
    <w:multiLevelType w:val="hybridMultilevel"/>
    <w:tmpl w:val="F8EC1DAA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4">
    <w:nsid w:val="1CF7693F"/>
    <w:multiLevelType w:val="hybridMultilevel"/>
    <w:tmpl w:val="C9926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6723F"/>
    <w:multiLevelType w:val="hybridMultilevel"/>
    <w:tmpl w:val="93C43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C427D"/>
    <w:multiLevelType w:val="hybridMultilevel"/>
    <w:tmpl w:val="F056A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864D6"/>
    <w:multiLevelType w:val="hybridMultilevel"/>
    <w:tmpl w:val="4B822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B05F2"/>
    <w:multiLevelType w:val="hybridMultilevel"/>
    <w:tmpl w:val="32B6F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B0D6D"/>
    <w:multiLevelType w:val="hybridMultilevel"/>
    <w:tmpl w:val="C016A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B6148"/>
    <w:multiLevelType w:val="hybridMultilevel"/>
    <w:tmpl w:val="AB242A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C179D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3">
    <w:nsid w:val="44786E73"/>
    <w:multiLevelType w:val="hybridMultilevel"/>
    <w:tmpl w:val="68809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C6899"/>
    <w:multiLevelType w:val="hybridMultilevel"/>
    <w:tmpl w:val="63923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A31701"/>
    <w:multiLevelType w:val="hybridMultilevel"/>
    <w:tmpl w:val="8A08FD46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16">
    <w:nsid w:val="5211249F"/>
    <w:multiLevelType w:val="hybridMultilevel"/>
    <w:tmpl w:val="48009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795255"/>
    <w:multiLevelType w:val="hybridMultilevel"/>
    <w:tmpl w:val="A1A48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8E57ED"/>
    <w:multiLevelType w:val="hybridMultilevel"/>
    <w:tmpl w:val="41B2A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51E54"/>
    <w:multiLevelType w:val="hybridMultilevel"/>
    <w:tmpl w:val="4D982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F00FA"/>
    <w:multiLevelType w:val="hybridMultilevel"/>
    <w:tmpl w:val="07769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54C1"/>
    <w:rsid w:val="00C73C0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9467</Words>
  <Characters>72357</Characters>
  <Application>Microsoft Office Word</Application>
  <DocSecurity>0</DocSecurity>
  <Lines>602</Lines>
  <Paragraphs>163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2018-2019_38_03_01_01_1_plx_Судебно-бухгалтерская экспертиза</dc:title>
  <dc:creator>FastReport.NET</dc:creator>
  <cp:lastModifiedBy>Catherine</cp:lastModifiedBy>
  <cp:revision>2</cp:revision>
  <dcterms:created xsi:type="dcterms:W3CDTF">2018-10-25T13:37:00Z</dcterms:created>
  <dcterms:modified xsi:type="dcterms:W3CDTF">2018-10-25T13:41:00Z</dcterms:modified>
</cp:coreProperties>
</file>