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43"/>
        <w:gridCol w:w="1546"/>
        <w:gridCol w:w="2106"/>
        <w:gridCol w:w="143"/>
        <w:gridCol w:w="1703"/>
        <w:gridCol w:w="134"/>
        <w:gridCol w:w="290"/>
        <w:gridCol w:w="1694"/>
        <w:gridCol w:w="1687"/>
        <w:gridCol w:w="143"/>
        <w:gridCol w:w="148"/>
        <w:gridCol w:w="155"/>
      </w:tblGrid>
      <w:tr w:rsidR="00DF7273" w:rsidTr="00374401">
        <w:trPr>
          <w:trHeight w:hRule="exact" w:val="277"/>
        </w:trPr>
        <w:tc>
          <w:tcPr>
            <w:tcW w:w="1020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Tr="00374401">
        <w:trPr>
          <w:trHeight w:hRule="exact" w:val="138"/>
        </w:trPr>
        <w:tc>
          <w:tcPr>
            <w:tcW w:w="282" w:type="dxa"/>
          </w:tcPr>
          <w:p w:rsidR="00DF7273" w:rsidRDefault="00DF7273"/>
        </w:tc>
        <w:tc>
          <w:tcPr>
            <w:tcW w:w="143" w:type="dxa"/>
          </w:tcPr>
          <w:p w:rsidR="00DF7273" w:rsidRDefault="00DF7273"/>
        </w:tc>
        <w:tc>
          <w:tcPr>
            <w:tcW w:w="1551" w:type="dxa"/>
          </w:tcPr>
          <w:p w:rsidR="00DF7273" w:rsidRDefault="00DF7273"/>
        </w:tc>
        <w:tc>
          <w:tcPr>
            <w:tcW w:w="2113" w:type="dxa"/>
          </w:tcPr>
          <w:p w:rsidR="00DF7273" w:rsidRDefault="00DF7273"/>
        </w:tc>
        <w:tc>
          <w:tcPr>
            <w:tcW w:w="143" w:type="dxa"/>
          </w:tcPr>
          <w:p w:rsidR="00DF7273" w:rsidRDefault="00DF7273"/>
        </w:tc>
        <w:tc>
          <w:tcPr>
            <w:tcW w:w="1709" w:type="dxa"/>
          </w:tcPr>
          <w:p w:rsidR="00DF7273" w:rsidRDefault="00DF7273"/>
        </w:tc>
        <w:tc>
          <w:tcPr>
            <w:tcW w:w="134" w:type="dxa"/>
          </w:tcPr>
          <w:p w:rsidR="00DF7273" w:rsidRDefault="00DF7273"/>
        </w:tc>
        <w:tc>
          <w:tcPr>
            <w:tcW w:w="291" w:type="dxa"/>
          </w:tcPr>
          <w:p w:rsidR="00DF7273" w:rsidRDefault="00DF7273"/>
        </w:tc>
        <w:tc>
          <w:tcPr>
            <w:tcW w:w="1700" w:type="dxa"/>
          </w:tcPr>
          <w:p w:rsidR="00DF7273" w:rsidRDefault="00DF7273"/>
        </w:tc>
        <w:tc>
          <w:tcPr>
            <w:tcW w:w="1693" w:type="dxa"/>
          </w:tcPr>
          <w:p w:rsidR="00DF7273" w:rsidRDefault="00DF7273"/>
        </w:tc>
        <w:tc>
          <w:tcPr>
            <w:tcW w:w="143" w:type="dxa"/>
          </w:tcPr>
          <w:p w:rsidR="00DF7273" w:rsidRDefault="00DF7273"/>
        </w:tc>
        <w:tc>
          <w:tcPr>
            <w:tcW w:w="148" w:type="dxa"/>
          </w:tcPr>
          <w:p w:rsidR="00DF7273" w:rsidRDefault="00DF7273"/>
        </w:tc>
        <w:tc>
          <w:tcPr>
            <w:tcW w:w="156" w:type="dxa"/>
          </w:tcPr>
          <w:p w:rsidR="00DF7273" w:rsidRDefault="00DF7273"/>
        </w:tc>
      </w:tr>
    </w:tbl>
    <w:p w:rsidR="00DF7273" w:rsidRDefault="00374401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401" w:rsidRDefault="00374401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DF7273" w:rsidRDefault="00DF7273">
      <w:pPr>
        <w:rPr>
          <w:sz w:val="0"/>
          <w:szCs w:val="0"/>
        </w:rPr>
      </w:pPr>
    </w:p>
    <w:tbl>
      <w:tblPr>
        <w:tblW w:w="10128" w:type="dxa"/>
        <w:tblInd w:w="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37"/>
        <w:gridCol w:w="20"/>
      </w:tblGrid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</w:tcPr>
          <w:p w:rsidR="00DF7273" w:rsidRDefault="00DF7273"/>
        </w:tc>
        <w:tc>
          <w:tcPr>
            <w:tcW w:w="944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665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817" w:type="dxa"/>
          </w:tcPr>
          <w:p w:rsidR="00DF7273" w:rsidRDefault="00DF7273"/>
        </w:tc>
        <w:tc>
          <w:tcPr>
            <w:tcW w:w="823" w:type="dxa"/>
          </w:tcPr>
          <w:p w:rsidR="00DF7273" w:rsidRDefault="00DF7273"/>
        </w:tc>
        <w:tc>
          <w:tcPr>
            <w:tcW w:w="3197" w:type="dxa"/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Default="00DF7273"/>
        </w:tc>
      </w:tr>
      <w:tr w:rsidR="00DF7273" w:rsidTr="00F31B76">
        <w:trPr>
          <w:trHeight w:hRule="exact" w:val="13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</w:tcPr>
          <w:p w:rsidR="00DF7273" w:rsidRDefault="00DF7273"/>
        </w:tc>
        <w:tc>
          <w:tcPr>
            <w:tcW w:w="944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665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817" w:type="dxa"/>
          </w:tcPr>
          <w:p w:rsidR="00DF7273" w:rsidRDefault="00DF7273"/>
        </w:tc>
        <w:tc>
          <w:tcPr>
            <w:tcW w:w="823" w:type="dxa"/>
          </w:tcPr>
          <w:p w:rsidR="00DF7273" w:rsidRDefault="00DF7273"/>
        </w:tc>
        <w:tc>
          <w:tcPr>
            <w:tcW w:w="3197" w:type="dxa"/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Default="00DF7273"/>
        </w:tc>
      </w:tr>
      <w:tr w:rsidR="00DF7273" w:rsidTr="00F31B76">
        <w:trPr>
          <w:trHeight w:hRule="exact" w:val="96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</w:tcPr>
          <w:p w:rsidR="00DF7273" w:rsidRDefault="00DF7273"/>
        </w:tc>
        <w:tc>
          <w:tcPr>
            <w:tcW w:w="944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665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817" w:type="dxa"/>
          </w:tcPr>
          <w:p w:rsidR="00DF7273" w:rsidRDefault="00DF7273"/>
        </w:tc>
        <w:tc>
          <w:tcPr>
            <w:tcW w:w="823" w:type="dxa"/>
          </w:tcPr>
          <w:p w:rsidR="00DF7273" w:rsidRDefault="00DF7273"/>
        </w:tc>
        <w:tc>
          <w:tcPr>
            <w:tcW w:w="3197" w:type="dxa"/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RPr="00374401" w:rsidTr="00F31B76">
        <w:trPr>
          <w:trHeight w:hRule="exact" w:val="47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</w:tcPr>
          <w:p w:rsidR="00DF7273" w:rsidRDefault="00DF7273"/>
        </w:tc>
        <w:tc>
          <w:tcPr>
            <w:tcW w:w="944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665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541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38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F7273" w:rsidRPr="00374401" w:rsidTr="00F31B76">
        <w:trPr>
          <w:trHeight w:hRule="exact" w:val="549"/>
        </w:trPr>
        <w:tc>
          <w:tcPr>
            <w:tcW w:w="20" w:type="dxa"/>
          </w:tcPr>
          <w:p w:rsidR="00DF7273" w:rsidRDefault="00DF7273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560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241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</w:tcPr>
          <w:p w:rsidR="00DF7273" w:rsidRDefault="00DF7273"/>
        </w:tc>
        <w:tc>
          <w:tcPr>
            <w:tcW w:w="944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665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817" w:type="dxa"/>
          </w:tcPr>
          <w:p w:rsidR="00DF7273" w:rsidRDefault="00DF7273"/>
        </w:tc>
        <w:tc>
          <w:tcPr>
            <w:tcW w:w="823" w:type="dxa"/>
          </w:tcPr>
          <w:p w:rsidR="00DF7273" w:rsidRDefault="00DF7273"/>
        </w:tc>
        <w:tc>
          <w:tcPr>
            <w:tcW w:w="3197" w:type="dxa"/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RPr="00374401" w:rsidTr="00F31B76">
        <w:trPr>
          <w:trHeight w:hRule="exact" w:val="555"/>
        </w:trPr>
        <w:tc>
          <w:tcPr>
            <w:tcW w:w="20" w:type="dxa"/>
          </w:tcPr>
          <w:p w:rsidR="00DF7273" w:rsidRDefault="00DF7273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DF7273" w:rsidRPr="00374401" w:rsidTr="00F31B76">
        <w:trPr>
          <w:trHeight w:hRule="exact" w:val="13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DF7273" w:rsidRPr="00374401" w:rsidTr="00F31B76">
        <w:trPr>
          <w:trHeight w:hRule="exact" w:val="13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416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13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96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47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13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694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453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RPr="00374401" w:rsidTr="00F31B76">
        <w:trPr>
          <w:trHeight w:hRule="exact" w:val="416"/>
        </w:trPr>
        <w:tc>
          <w:tcPr>
            <w:tcW w:w="20" w:type="dxa"/>
          </w:tcPr>
          <w:p w:rsidR="00DF7273" w:rsidRDefault="00DF7273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DF7273" w:rsidRPr="00374401" w:rsidTr="00F31B76">
        <w:trPr>
          <w:trHeight w:hRule="exact" w:val="27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DF7273" w:rsidRPr="00374401" w:rsidTr="00F31B76">
        <w:trPr>
          <w:trHeight w:hRule="exact" w:val="166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96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124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47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694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685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DF7273" w:rsidTr="00F31B76">
        <w:trPr>
          <w:trHeight w:hRule="exact" w:val="56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RPr="00374401" w:rsidTr="00F31B76">
        <w:trPr>
          <w:trHeight w:hRule="exact" w:val="416"/>
        </w:trPr>
        <w:tc>
          <w:tcPr>
            <w:tcW w:w="20" w:type="dxa"/>
          </w:tcPr>
          <w:p w:rsidR="00DF7273" w:rsidRDefault="00DF7273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DF7273" w:rsidRPr="00374401" w:rsidTr="00F31B76">
        <w:trPr>
          <w:trHeight w:hRule="exact" w:val="27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DF7273" w:rsidRPr="00374401" w:rsidTr="00F31B76">
        <w:trPr>
          <w:trHeight w:hRule="exact" w:val="13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13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gridAfter w:val="1"/>
          <w:wAfter w:w="20" w:type="dxa"/>
          <w:trHeight w:hRule="exact" w:val="14"/>
        </w:trPr>
        <w:tc>
          <w:tcPr>
            <w:tcW w:w="1010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96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47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833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57" w:type="dxa"/>
            <w:gridSpan w:val="2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 w:rsidTr="00F31B76">
        <w:trPr>
          <w:trHeight w:hRule="exact" w:val="539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Tr="00F31B76">
        <w:trPr>
          <w:trHeight w:hRule="exact" w:val="277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Tr="00F31B76">
        <w:trPr>
          <w:trHeight w:hRule="exact" w:val="138"/>
        </w:trPr>
        <w:tc>
          <w:tcPr>
            <w:tcW w:w="20" w:type="dxa"/>
          </w:tcPr>
          <w:p w:rsidR="00DF7273" w:rsidRDefault="00DF7273"/>
        </w:tc>
        <w:tc>
          <w:tcPr>
            <w:tcW w:w="978" w:type="dxa"/>
          </w:tcPr>
          <w:p w:rsidR="00DF7273" w:rsidRDefault="00DF7273"/>
        </w:tc>
        <w:tc>
          <w:tcPr>
            <w:tcW w:w="944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665" w:type="dxa"/>
          </w:tcPr>
          <w:p w:rsidR="00DF7273" w:rsidRDefault="00DF7273"/>
        </w:tc>
        <w:tc>
          <w:tcPr>
            <w:tcW w:w="137" w:type="dxa"/>
          </w:tcPr>
          <w:p w:rsidR="00DF7273" w:rsidRDefault="00DF7273"/>
        </w:tc>
        <w:tc>
          <w:tcPr>
            <w:tcW w:w="817" w:type="dxa"/>
          </w:tcPr>
          <w:p w:rsidR="00DF7273" w:rsidRDefault="00DF7273"/>
        </w:tc>
        <w:tc>
          <w:tcPr>
            <w:tcW w:w="823" w:type="dxa"/>
          </w:tcPr>
          <w:p w:rsidR="00DF7273" w:rsidRDefault="00DF7273"/>
        </w:tc>
        <w:tc>
          <w:tcPr>
            <w:tcW w:w="3197" w:type="dxa"/>
          </w:tcPr>
          <w:p w:rsidR="00DF7273" w:rsidRDefault="00DF7273"/>
        </w:tc>
        <w:tc>
          <w:tcPr>
            <w:tcW w:w="403" w:type="dxa"/>
          </w:tcPr>
          <w:p w:rsidR="00DF7273" w:rsidRDefault="00DF7273"/>
        </w:tc>
        <w:tc>
          <w:tcPr>
            <w:tcW w:w="1050" w:type="dxa"/>
          </w:tcPr>
          <w:p w:rsidR="00DF7273" w:rsidRDefault="00DF7273"/>
        </w:tc>
        <w:tc>
          <w:tcPr>
            <w:tcW w:w="957" w:type="dxa"/>
            <w:gridSpan w:val="2"/>
          </w:tcPr>
          <w:p w:rsidR="00DF7273" w:rsidRDefault="00DF7273"/>
        </w:tc>
      </w:tr>
      <w:tr w:rsidR="00DF7273" w:rsidRPr="00374401" w:rsidTr="00F31B76">
        <w:trPr>
          <w:trHeight w:hRule="exact" w:val="277"/>
        </w:trPr>
        <w:tc>
          <w:tcPr>
            <w:tcW w:w="20" w:type="dxa"/>
          </w:tcPr>
          <w:p w:rsidR="00DF7273" w:rsidRDefault="00DF7273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DF7273" w:rsidRPr="00374401" w:rsidTr="00F31B76">
        <w:trPr>
          <w:trHeight w:hRule="exact" w:val="277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Ткаченко И.Ю. _________________</w:t>
            </w:r>
          </w:p>
        </w:tc>
      </w:tr>
      <w:tr w:rsidR="00DF7273" w:rsidRPr="00374401" w:rsidTr="00F31B76">
        <w:trPr>
          <w:trHeight w:hRule="exact" w:val="138"/>
        </w:trPr>
        <w:tc>
          <w:tcPr>
            <w:tcW w:w="2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</w:tbl>
    <w:p w:rsidR="00DF7273" w:rsidRPr="00031D49" w:rsidRDefault="00031D49">
      <w:pPr>
        <w:rPr>
          <w:sz w:val="0"/>
          <w:szCs w:val="0"/>
          <w:lang w:val="ru-RU"/>
        </w:rPr>
      </w:pPr>
      <w:r w:rsidRPr="00031D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89"/>
        <w:gridCol w:w="1754"/>
        <w:gridCol w:w="4769"/>
        <w:gridCol w:w="969"/>
      </w:tblGrid>
      <w:tr w:rsidR="00DF72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DF7273" w:rsidRDefault="00DF72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F7273" w:rsidRPr="00374401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 обучающегося в области бухгалтерского учета в бюджетных организациях, получение обучающимися теоретических представлений об особенностях бухгалтерского учёта в государственных учреждениях, обусловленных их правовым статусом, а также выработка практических навыков учёта финансово-хозяйственной деятельности в бюджетных организациях.</w:t>
            </w:r>
          </w:p>
        </w:tc>
      </w:tr>
      <w:tr w:rsidR="00DF7273" w:rsidRPr="00374401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осоеения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дисциплины:ознакомление</w:t>
            </w:r>
            <w:proofErr w:type="spellEnd"/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типами государственных учреждений и их влиянием на организацию бухгалтерского учета; формирование знаний и получение практических навыков ведения учёта финансово- хозяйственной деятельности в бюджетных организациях в рамках выполнения государственного задания и деятельности, приносящей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доход;получение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навыков формирования форм квартальной и годовой отчетности, налоговых деклараций в бюджетных учреждениях.</w:t>
            </w:r>
          </w:p>
        </w:tc>
      </w:tr>
      <w:tr w:rsidR="00DF7273" w:rsidRPr="00374401">
        <w:trPr>
          <w:trHeight w:hRule="exact" w:val="277"/>
        </w:trPr>
        <w:tc>
          <w:tcPr>
            <w:tcW w:w="14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F72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DF7273" w:rsidRPr="0037440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F7273" w:rsidRPr="0037440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для успешного освоения дисциплины являются </w:t>
            </w:r>
            <w:proofErr w:type="spellStart"/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навыки,знанияи</w:t>
            </w:r>
            <w:proofErr w:type="spellEnd"/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дисциплин:макроэкономика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DF72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DF7273" w:rsidRPr="0037440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Ревизия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хозяйствующего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субъекта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F7273" w:rsidRPr="0037440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анализ различных видов деятельности</w:t>
            </w:r>
          </w:p>
        </w:tc>
      </w:tr>
      <w:tr w:rsidR="00DF72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DF7273">
        <w:trPr>
          <w:trHeight w:hRule="exact" w:val="277"/>
        </w:trPr>
        <w:tc>
          <w:tcPr>
            <w:tcW w:w="143" w:type="dxa"/>
          </w:tcPr>
          <w:p w:rsidR="00DF7273" w:rsidRDefault="00DF7273"/>
        </w:tc>
        <w:tc>
          <w:tcPr>
            <w:tcW w:w="625" w:type="dxa"/>
          </w:tcPr>
          <w:p w:rsidR="00DF7273" w:rsidRDefault="00DF7273"/>
        </w:tc>
        <w:tc>
          <w:tcPr>
            <w:tcW w:w="2071" w:type="dxa"/>
          </w:tcPr>
          <w:p w:rsidR="00DF7273" w:rsidRDefault="00DF7273"/>
        </w:tc>
        <w:tc>
          <w:tcPr>
            <w:tcW w:w="1844" w:type="dxa"/>
          </w:tcPr>
          <w:p w:rsidR="00DF7273" w:rsidRDefault="00DF7273"/>
        </w:tc>
        <w:tc>
          <w:tcPr>
            <w:tcW w:w="5104" w:type="dxa"/>
          </w:tcPr>
          <w:p w:rsidR="00DF7273" w:rsidRDefault="00DF7273"/>
        </w:tc>
        <w:tc>
          <w:tcPr>
            <w:tcW w:w="993" w:type="dxa"/>
          </w:tcPr>
          <w:p w:rsidR="00DF7273" w:rsidRDefault="00DF7273"/>
        </w:tc>
      </w:tr>
      <w:tr w:rsidR="00DF7273" w:rsidRPr="0037440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правовых знаний в различных сферах деятельности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697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Характеристику правового статуса казённых, автономных и бюджетных государственных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учреждений,  его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влияние на организацию учёта в учреждениях; нормативное регулирование бухгалтерского учёта и отчётности в государственных учреждениях.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478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и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 пункты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разделы Инструкций № 157н,174н,№ 52н,№ 33н  по  нормативному регулированию объектов учета,  необходимые для решения конкретных задач в бюджетных учреждениях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478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 методами работы с нормативно-правовыми документами в профессиональной деятельности; терминологическим аппаратом учета и отчетности в бюджетных учреждениях.</w:t>
            </w:r>
          </w:p>
        </w:tc>
      </w:tr>
      <w:tr w:rsidR="00DF7273" w:rsidRPr="0037440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478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деятельности, состав и характеристику объектов бухгалтерского учёта в бюджетных учреждениях: финансовые и нефинансовые </w:t>
            </w:r>
            <w:proofErr w:type="spellStart"/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активы,обязательства</w:t>
            </w:r>
            <w:proofErr w:type="spellEnd"/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финансовые результаты; формы отчетности в бюджетных учреждениях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697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Учитывать на счетах бухгалтерского учёта в бюджетных организациях объекты финансовых и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нефинасовых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активов, </w:t>
            </w:r>
            <w:proofErr w:type="spellStart"/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обязательства,санкционироавание</w:t>
            </w:r>
            <w:proofErr w:type="spellEnd"/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расходов, выявлять и списывать финансовые результаты деятельности в бюджетных организациях;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478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</w:t>
            </w:r>
            <w:proofErr w:type="spellStart"/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сбора,регистрации</w:t>
            </w:r>
            <w:proofErr w:type="spellEnd"/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обобщения информации об объектах учёта, терминологическим аппаратом учета в государственных (муниципальных) учреждениях</w:t>
            </w:r>
          </w:p>
        </w:tc>
      </w:tr>
    </w:tbl>
    <w:p w:rsidR="00DF7273" w:rsidRPr="00031D49" w:rsidRDefault="00031D49">
      <w:pPr>
        <w:rPr>
          <w:sz w:val="0"/>
          <w:szCs w:val="0"/>
          <w:lang w:val="ru-RU"/>
        </w:rPr>
      </w:pPr>
      <w:r w:rsidRPr="00031D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DF72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1135" w:type="dxa"/>
          </w:tcPr>
          <w:p w:rsidR="00DF7273" w:rsidRDefault="00DF7273"/>
        </w:tc>
        <w:tc>
          <w:tcPr>
            <w:tcW w:w="1277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426" w:type="dxa"/>
          </w:tcPr>
          <w:p w:rsidR="00DF7273" w:rsidRDefault="00DF72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F7273" w:rsidRPr="00374401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478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финансово-хозяйственной деятельности в бюджетных учреждениях,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 учёта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бухгалтерские счета для их учета, формы бухгалтерской, статистической отчетности, налоговых деклараций бюджетных учреждений.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917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на счетах бухгалтерского учёта бюджетных организаций финансово-хозяйственную деятельность в рамках выполнения государственного задания и приносящей доход; формировать отчет об исполнении бюджетным учреждением плана его финансово-хозяйственной деятельности, составлять налоговые декларации по НДС по деятельности, приносящей доход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F7273" w:rsidRPr="00374401">
        <w:trPr>
          <w:trHeight w:hRule="exact" w:val="478"/>
        </w:trPr>
        <w:tc>
          <w:tcPr>
            <w:tcW w:w="143" w:type="dxa"/>
          </w:tcPr>
          <w:p w:rsidR="00DF7273" w:rsidRDefault="00DF727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Терминологическим аппаратом учета; методами интерпретации экономической информации, содержащейся в бухгалтерской и статистической отчетности, в налоговых декларациях в бюджетных организациях</w:t>
            </w:r>
          </w:p>
        </w:tc>
      </w:tr>
      <w:tr w:rsidR="00DF7273" w:rsidRPr="00374401">
        <w:trPr>
          <w:trHeight w:hRule="exact" w:val="277"/>
        </w:trPr>
        <w:tc>
          <w:tcPr>
            <w:tcW w:w="14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F727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F7273" w:rsidRPr="0037440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 Организация учёта в государственных учреждениях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 Особенности функционирования государственных (муниципальных) учреждений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государственных учреждений и сравнительная характеристика их правового статуса. Нормативное регулирование вопросов бухгалтерского учёта и отчётности в государственных учреждениях.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 Особенности функционирования государственных (муниципальных)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учрежденийТипы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государственных учреждений и сравнительная характеристика их правового статуса. Государственный заказ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финансирование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государственных (муниципальных) учреждений. Распоряжение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имуществом  государственных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(муниципальных) учреждений. Нормативное регулирование вопросов бухгалтерского учёта и отчётности в государственных учреждениях.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 Особенности функционирования государственных (муниципальных) учреждений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заказ и финансирование государственных (муниципальных) учреждений.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имуществом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 w:rsidRPr="0037440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2.  Бухгалтерский учёт в </w:t>
            </w:r>
            <w:proofErr w:type="gramStart"/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бюджетных  организациях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</w:tbl>
    <w:p w:rsidR="00DF7273" w:rsidRPr="00031D49" w:rsidRDefault="00031D49">
      <w:pPr>
        <w:rPr>
          <w:sz w:val="0"/>
          <w:szCs w:val="0"/>
          <w:lang w:val="ru-RU"/>
        </w:rPr>
      </w:pPr>
      <w:r w:rsidRPr="00031D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1"/>
        <w:gridCol w:w="119"/>
        <w:gridCol w:w="815"/>
        <w:gridCol w:w="683"/>
        <w:gridCol w:w="1100"/>
        <w:gridCol w:w="1216"/>
        <w:gridCol w:w="675"/>
        <w:gridCol w:w="390"/>
        <w:gridCol w:w="949"/>
      </w:tblGrid>
      <w:tr w:rsidR="00DF72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1135" w:type="dxa"/>
          </w:tcPr>
          <w:p w:rsidR="00DF7273" w:rsidRDefault="00DF7273"/>
        </w:tc>
        <w:tc>
          <w:tcPr>
            <w:tcW w:w="1277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426" w:type="dxa"/>
          </w:tcPr>
          <w:p w:rsidR="00DF7273" w:rsidRDefault="00DF72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F727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Учёт нефинансовых активов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основных средств, нематериальных активов, непроизведённых активов. Учёт амортизации основных средств и нематериальных активов.  Учёт материальных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запасов,  вложений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нефинансовые активы, Учёт себестоимости  готовой продукции, работ, услуг, товаров, торговой надбавки и издержек обращения.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Учёт нефинансовых активов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основных средств, нематериальных активов, непроизведённых активов. Учёт амортизации основных средств и нематериальных активов.  Учёт материальных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запасов,  вложений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нефинансовые активы. Учёт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 готовой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продукции, работ, услуг, товаров, торговой надбавки и издержек обращения.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Выполнение практических заданий.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Учёт нефинансовых активов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  готовой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продукции, работ, услуг, товаров, торговой надбавки и издержек обращения.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 финансовых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денежных средств учреждения, финансовых вложений, расчётов с прочими дебиторами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 финансовых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денежных средств учреждения, финансовых вложений, расчётов с прочими дебиторами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Выполнение практических заданий.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 финансовых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расчётов с прочими дебиторами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Учёт обязательств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расчётов с кредиторами по долговым обязательствам. Учёт расчётов по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принятым  обязательствам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 платежам в бюджеты,  прочих расчётов с кредиторами.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</w:tbl>
    <w:p w:rsidR="00DF7273" w:rsidRDefault="00031D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0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DF72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1135" w:type="dxa"/>
          </w:tcPr>
          <w:p w:rsidR="00DF7273" w:rsidRDefault="00DF7273"/>
        </w:tc>
        <w:tc>
          <w:tcPr>
            <w:tcW w:w="1277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426" w:type="dxa"/>
          </w:tcPr>
          <w:p w:rsidR="00DF7273" w:rsidRDefault="00DF72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F72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Учёт обязательств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расчётов с кредиторами по долговым обязательствам. Учёт расчётов по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принятым  обязательствам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 платежам в бюджеты,  прочих расчётов с кредиторами.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Выполнение практических заданий.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Учёт обязательств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прочих расчётов с кредиторами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2.4.Учёт финансового результата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финансового результата текущего финансового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года,  финансового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результата прошлых отчётных периодов,  доходов и расходов будущих периодов.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2.4.Учёт финансового результата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Учёт финансового результата текущего финансового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года,  финансового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результата прошлых отчётных периодов,  доходов и расходов будущих периодов.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Выполнение практических заданий.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2.4.Учёт финансового результата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расходов будущих периодов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2.5.Отчетность бюджетных организаций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и порядок формирования квартальной и годовой   бухгалтерской финансовой отчетности.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2.5.Отчетность бюджетных организаций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порядок формирования квартальной и годовой   бухгалтерской финансовой отчетности. Налоговая отчетность.</w:t>
            </w:r>
          </w:p>
          <w:p w:rsidR="00DF7273" w:rsidRPr="002A52ED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студентов по изучаемой теме.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 вопросов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темы. </w:t>
            </w:r>
            <w:r w:rsidRPr="002A52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заданий.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2.5.Отчетность бюджетных организаций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декларации по НДС</w:t>
            </w:r>
          </w:p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</w:tbl>
    <w:p w:rsidR="00DF7273" w:rsidRDefault="00031D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273"/>
        <w:gridCol w:w="1620"/>
        <w:gridCol w:w="1676"/>
        <w:gridCol w:w="137"/>
        <w:gridCol w:w="775"/>
        <w:gridCol w:w="671"/>
        <w:gridCol w:w="1086"/>
        <w:gridCol w:w="663"/>
        <w:gridCol w:w="577"/>
        <w:gridCol w:w="698"/>
        <w:gridCol w:w="396"/>
        <w:gridCol w:w="987"/>
      </w:tblGrid>
      <w:tr w:rsidR="00DF727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1135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568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426" w:type="dxa"/>
          </w:tcPr>
          <w:p w:rsidR="00DF7273" w:rsidRDefault="00DF72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F7273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ПК-17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</w:tr>
      <w:tr w:rsidR="00DF7273">
        <w:trPr>
          <w:trHeight w:hRule="exact" w:val="277"/>
        </w:trPr>
        <w:tc>
          <w:tcPr>
            <w:tcW w:w="710" w:type="dxa"/>
          </w:tcPr>
          <w:p w:rsidR="00DF7273" w:rsidRDefault="00DF7273"/>
        </w:tc>
        <w:tc>
          <w:tcPr>
            <w:tcW w:w="285" w:type="dxa"/>
          </w:tcPr>
          <w:p w:rsidR="00DF7273" w:rsidRDefault="00DF7273"/>
        </w:tc>
        <w:tc>
          <w:tcPr>
            <w:tcW w:w="1702" w:type="dxa"/>
          </w:tcPr>
          <w:p w:rsidR="00DF7273" w:rsidRDefault="00DF7273"/>
        </w:tc>
        <w:tc>
          <w:tcPr>
            <w:tcW w:w="1844" w:type="dxa"/>
          </w:tcPr>
          <w:p w:rsidR="00DF7273" w:rsidRDefault="00DF7273"/>
        </w:tc>
        <w:tc>
          <w:tcPr>
            <w:tcW w:w="143" w:type="dxa"/>
          </w:tcPr>
          <w:p w:rsidR="00DF7273" w:rsidRDefault="00DF7273"/>
        </w:tc>
        <w:tc>
          <w:tcPr>
            <w:tcW w:w="851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1135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568" w:type="dxa"/>
          </w:tcPr>
          <w:p w:rsidR="00DF7273" w:rsidRDefault="00DF7273"/>
        </w:tc>
        <w:tc>
          <w:tcPr>
            <w:tcW w:w="710" w:type="dxa"/>
          </w:tcPr>
          <w:p w:rsidR="00DF7273" w:rsidRDefault="00DF7273"/>
        </w:tc>
        <w:tc>
          <w:tcPr>
            <w:tcW w:w="426" w:type="dxa"/>
          </w:tcPr>
          <w:p w:rsidR="00DF7273" w:rsidRDefault="00DF7273"/>
        </w:tc>
        <w:tc>
          <w:tcPr>
            <w:tcW w:w="993" w:type="dxa"/>
          </w:tcPr>
          <w:p w:rsidR="00DF7273" w:rsidRDefault="00DF7273"/>
        </w:tc>
      </w:tr>
      <w:tr w:rsidR="00DF727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F7273" w:rsidRPr="00374401">
        <w:trPr>
          <w:trHeight w:hRule="exact" w:val="970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Охарактеризуйте правовой статус и типы государственных учреждений.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Раскройте особенности финансового обеспечения бюджетных учреждений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нормативное регулирование вопросов бухгалтерского учёта и отчётности в бюджетных учреждениях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определение государственного (муниципального) задания и осветите его финансирование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бюджетных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признается крупной сделкой и в каких случаях она может быть совершена бюджетным учреждением?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Охарактеризуйте план счетов бухгалтерского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для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бюджетных организаций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Изложите нормативное регулирование учёта основных средств в бюджетных организациях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Раскройте классификацию основных средств в бюджетных организациях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Раскройте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учёта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 основных средств в бюджетных организациях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Изложите методы начисления амортизации основных средств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Раскройте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учёта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выбытия основных средств в бюджетных организациях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нематериальных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непроизведённых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амортизации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нематериальных активов.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материальных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запасов.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вложений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нефинансовые активы.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себестоимости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готовой продукции, работ, услуг.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Изложите порядок учёта товаров, торговой надбавки и издержек обращения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денежных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в кассе учреждения.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денежных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на лицевых счетах учреждения.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финансовых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вложений.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расчётов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подотчетными лицами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Раскройте  учет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 с покупателями и заказчиками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Раскройте учет расчетов с прочими дебиторами.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Изложите порядок учёта расчётов с кредиторами по долговым обязательствам.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расчётов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оплате труда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Раскройте порядок учета расчетов по НДС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Осветите учет расчетов с поставщиками и подрядчиками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Изложите порядок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  расчётов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платежам в бюджеты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Изложите порядок учёта прочих расчётов с кредиторами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Изложите порядок учёта финансового результата текущего финансового года.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Изложите порядок учёта финансового результата прошлых отчётных периодов.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Изложите порядок учёта доходов будущих периодов.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Изложите порядок учёта расходов будущих периодов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Раскройте учет ведения на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Осветите порядок санкционирования расходов бюджетного учреждения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Назовите формы квартальной и годовой отчетности бюджетных организаций и обоснуйте необходимость их составления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Осветите порядок заполнения форм квартальной и годовой отчетности бюджетных организаций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Укажите формы налоговых деклараций и в каких случаях они заполняются в бюджетных организациях</w:t>
            </w:r>
          </w:p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порядок формирования налоговых деклараций в бюджетных организациях</w:t>
            </w: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F7273" w:rsidRPr="00374401">
        <w:trPr>
          <w:trHeight w:hRule="exact" w:val="277"/>
        </w:trPr>
        <w:tc>
          <w:tcPr>
            <w:tcW w:w="71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F7273" w:rsidRPr="00031D49" w:rsidRDefault="00DF7273">
            <w:pPr>
              <w:rPr>
                <w:lang w:val="ru-RU"/>
              </w:rPr>
            </w:pP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727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72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72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Автономные учреждения: бухгалтерский учет по новым правилам: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новому порядку учета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F72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Ю.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Бюджетные учреждения: бухгалтерский учет по новым правилам: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коммент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новому порядку учета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DF7273" w:rsidRDefault="00031D4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58"/>
        <w:gridCol w:w="1558"/>
        <w:gridCol w:w="1986"/>
        <w:gridCol w:w="2786"/>
        <w:gridCol w:w="1449"/>
        <w:gridCol w:w="1741"/>
      </w:tblGrid>
      <w:tr w:rsidR="00DF72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403" w:type="dxa"/>
          </w:tcPr>
          <w:p w:rsidR="00DF7273" w:rsidRDefault="00DF7273"/>
        </w:tc>
        <w:tc>
          <w:tcPr>
            <w:tcW w:w="1702" w:type="dxa"/>
          </w:tcPr>
          <w:p w:rsidR="00DF7273" w:rsidRDefault="00DF72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F72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7273" w:rsidRPr="0037440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864848" w:rsidRDefault="0086484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F72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DF72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F72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F7273" w:rsidRPr="00374401" w:rsidTr="00F31B76">
        <w:trPr>
          <w:trHeight w:hRule="exact" w:val="10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864848" w:rsidRDefault="0086484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48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F72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Карташова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</w:tr>
      <w:tr w:rsidR="00DF72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Ларионов А. Д.,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F7273" w:rsidRPr="0037440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Кондраков, И.Н. Кондраков. - 7-е изд., перераб. и доп. 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2010. - 464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978-5-392-01174-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;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DF7273" w:rsidRPr="0037440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Ж.А. План и корреспонденция счетов бухгалтерского учета: более 10 000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Ж.А.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Н.Г. Сапожникова, А.А. Савин. 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- 723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978-5-392- 19333-2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=443736</w:t>
            </w:r>
          </w:p>
        </w:tc>
      </w:tr>
      <w:tr w:rsidR="00DF7273" w:rsidRPr="0037440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Бабаев,А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Бухгалтерский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бакалавров / .А. Бабаев, А.М. Петров, Л.А. Мельникова ; под ред. Ю.А. Бабаева. - Изд. 5-е, перераб. и доп. 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2015. - 424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табл. -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Библиор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978-5-392 -15480-7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DF7273" w:rsidRPr="0037440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А.С. Бухгалтерский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А.С.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Аветисян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- 303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978-5-392-19576-3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=443715</w:t>
            </w:r>
          </w:p>
        </w:tc>
      </w:tr>
      <w:tr w:rsidR="00DF7273" w:rsidRPr="0037440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Смольникова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Ю.Ю. Бухгалтерский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конспект лекций / Ю.Ю.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Смольникова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- 127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схем., табл. - </w:t>
            </w:r>
            <w:proofErr w:type="spell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978-5-392-18862-8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=443738</w:t>
            </w:r>
          </w:p>
        </w:tc>
      </w:tr>
      <w:tr w:rsidR="00DF7273" w:rsidRPr="0037440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Кондраков, И.Н. Кондраков. - 7-е изд., перераб. и доп. - </w:t>
            </w:r>
            <w:proofErr w:type="gramStart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2010. - 464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F72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F72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DF727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F7273">
        <w:trPr>
          <w:trHeight w:hRule="exact" w:val="277"/>
        </w:trPr>
        <w:tc>
          <w:tcPr>
            <w:tcW w:w="710" w:type="dxa"/>
          </w:tcPr>
          <w:p w:rsidR="00DF7273" w:rsidRDefault="00DF7273"/>
        </w:tc>
        <w:tc>
          <w:tcPr>
            <w:tcW w:w="58" w:type="dxa"/>
          </w:tcPr>
          <w:p w:rsidR="00DF7273" w:rsidRDefault="00DF7273"/>
        </w:tc>
        <w:tc>
          <w:tcPr>
            <w:tcW w:w="1929" w:type="dxa"/>
          </w:tcPr>
          <w:p w:rsidR="00DF7273" w:rsidRDefault="00DF7273"/>
        </w:tc>
        <w:tc>
          <w:tcPr>
            <w:tcW w:w="1986" w:type="dxa"/>
          </w:tcPr>
          <w:p w:rsidR="00DF7273" w:rsidRDefault="00DF7273"/>
        </w:tc>
        <w:tc>
          <w:tcPr>
            <w:tcW w:w="3403" w:type="dxa"/>
          </w:tcPr>
          <w:p w:rsidR="00DF7273" w:rsidRDefault="00DF7273"/>
        </w:tc>
        <w:tc>
          <w:tcPr>
            <w:tcW w:w="1702" w:type="dxa"/>
          </w:tcPr>
          <w:p w:rsidR="00DF7273" w:rsidRDefault="00DF7273"/>
        </w:tc>
        <w:tc>
          <w:tcPr>
            <w:tcW w:w="993" w:type="dxa"/>
          </w:tcPr>
          <w:p w:rsidR="00DF7273" w:rsidRDefault="00DF7273"/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F727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Default="00031D49">
            <w:pPr>
              <w:spacing w:after="0" w:line="240" w:lineRule="auto"/>
              <w:rPr>
                <w:sz w:val="19"/>
                <w:szCs w:val="19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F7273">
        <w:trPr>
          <w:trHeight w:hRule="exact" w:val="277"/>
        </w:trPr>
        <w:tc>
          <w:tcPr>
            <w:tcW w:w="710" w:type="dxa"/>
          </w:tcPr>
          <w:p w:rsidR="00DF7273" w:rsidRDefault="00DF7273"/>
        </w:tc>
        <w:tc>
          <w:tcPr>
            <w:tcW w:w="58" w:type="dxa"/>
          </w:tcPr>
          <w:p w:rsidR="00DF7273" w:rsidRDefault="00DF7273"/>
        </w:tc>
        <w:tc>
          <w:tcPr>
            <w:tcW w:w="1929" w:type="dxa"/>
          </w:tcPr>
          <w:p w:rsidR="00DF7273" w:rsidRDefault="00DF7273"/>
        </w:tc>
        <w:tc>
          <w:tcPr>
            <w:tcW w:w="1986" w:type="dxa"/>
          </w:tcPr>
          <w:p w:rsidR="00DF7273" w:rsidRDefault="00DF7273"/>
        </w:tc>
        <w:tc>
          <w:tcPr>
            <w:tcW w:w="3403" w:type="dxa"/>
          </w:tcPr>
          <w:p w:rsidR="00DF7273" w:rsidRDefault="00DF7273"/>
        </w:tc>
        <w:tc>
          <w:tcPr>
            <w:tcW w:w="1702" w:type="dxa"/>
          </w:tcPr>
          <w:p w:rsidR="00DF7273" w:rsidRDefault="00DF7273"/>
        </w:tc>
        <w:tc>
          <w:tcPr>
            <w:tcW w:w="993" w:type="dxa"/>
          </w:tcPr>
          <w:p w:rsidR="00DF7273" w:rsidRDefault="00DF7273"/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DF7273" w:rsidRPr="0037440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7273" w:rsidRPr="00031D49" w:rsidRDefault="00031D4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1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74401" w:rsidRDefault="00374401">
      <w:pPr>
        <w:rPr>
          <w:lang w:val="ru-RU"/>
        </w:rPr>
      </w:pPr>
    </w:p>
    <w:p w:rsidR="00374401" w:rsidRDefault="00374401">
      <w:pPr>
        <w:rPr>
          <w:lang w:val="ru-RU"/>
        </w:rPr>
      </w:pPr>
      <w:r>
        <w:rPr>
          <w:lang w:val="ru-RU"/>
        </w:rPr>
        <w:br w:type="page"/>
      </w:r>
    </w:p>
    <w:p w:rsidR="00374401" w:rsidRDefault="0037440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401" w:rsidRDefault="00374401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374401" w:rsidRPr="00374401" w:rsidRDefault="00374401" w:rsidP="0037440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t>Оглавление</w:t>
          </w:r>
        </w:p>
        <w:p w:rsidR="00374401" w:rsidRPr="00374401" w:rsidRDefault="00374401" w:rsidP="0037440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74401" w:rsidRPr="00374401" w:rsidRDefault="00374401" w:rsidP="0037440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374401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r:id="rId8" w:anchor="_Toc453750942" w:history="1">
            <w:r w:rsidRPr="0037440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_Toc453750942 \h </w:instrTex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374401" w:rsidRPr="00374401" w:rsidRDefault="00374401" w:rsidP="00374401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sz w:val="24"/>
              <w:szCs w:val="24"/>
              <w:lang w:val="ru-RU" w:eastAsia="ru-RU"/>
            </w:rPr>
          </w:pPr>
          <w:hyperlink r:id="rId9" w:anchor="_Toc453750943" w:history="1">
            <w:r w:rsidRPr="0037440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instrText xml:space="preserve"> PAGEREF _Toc453750943 \h </w:instrTex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>3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374401" w:rsidRPr="00374401" w:rsidRDefault="00374401" w:rsidP="00374401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r:id="rId10" w:anchor="_Toc453750944" w:history="1">
            <w:r w:rsidRPr="0037440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74401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  <w:lang w:val="ru-RU" w:eastAsia="ru-RU"/>
              </w:rPr>
              <w:tab/>
            </w:r>
          </w:hyperlink>
          <w:r w:rsidRPr="00374401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8</w:t>
          </w:r>
        </w:p>
        <w:p w:rsidR="00374401" w:rsidRPr="00374401" w:rsidRDefault="00374401" w:rsidP="00374401">
          <w:pPr>
            <w:spacing w:after="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 xml:space="preserve">апы формирования компетенций </w:t>
          </w:r>
          <w:r w:rsidRPr="00374401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 xml:space="preserve">       18</w:t>
          </w:r>
        </w:p>
        <w:p w:rsidR="00374401" w:rsidRPr="00374401" w:rsidRDefault="00374401" w:rsidP="0037440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74401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Default="00374401" w:rsidP="00374401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bookmarkStart w:id="0" w:name="_Toc453750942"/>
    </w:p>
    <w:p w:rsidR="00374401" w:rsidRDefault="00374401" w:rsidP="00374401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</w:p>
    <w:p w:rsidR="00374401" w:rsidRDefault="00374401" w:rsidP="00374401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</w:pPr>
      <w:r w:rsidRPr="00374401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74401" w:rsidRPr="00374401" w:rsidRDefault="00374401" w:rsidP="0037440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numPr>
          <w:ilvl w:val="1"/>
          <w:numId w:val="1"/>
        </w:numPr>
        <w:tabs>
          <w:tab w:val="left" w:pos="3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74401" w:rsidRPr="00374401" w:rsidRDefault="00374401" w:rsidP="0037440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1" w:name="_Toc453750943"/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Показатели и критерии оценивания компетенций</w:t>
      </w:r>
    </w:p>
    <w:p w:rsidR="00374401" w:rsidRPr="00374401" w:rsidRDefault="00374401" w:rsidP="0037440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3262"/>
        <w:gridCol w:w="2695"/>
        <w:gridCol w:w="1277"/>
      </w:tblGrid>
      <w:tr w:rsidR="00374401" w:rsidRPr="00374401" w:rsidTr="00374401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оценивания</w:t>
            </w:r>
          </w:p>
        </w:tc>
      </w:tr>
      <w:tr w:rsidR="00374401" w:rsidRPr="00374401" w:rsidTr="00374401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ОК-6: Способность использовать основы правовых знаний в различных сферах деятельности</w:t>
            </w:r>
          </w:p>
        </w:tc>
      </w:tr>
      <w:tr w:rsidR="00374401" w:rsidRPr="00374401" w:rsidTr="00374401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Знание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Характеристики правового статуса казённых, автономных и бюджетных государственных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учреждений,  его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влияние на организацию учёта в учреждениях; нормативное регулирование бухгалтерского учёта и отчётности в государственных учреждениях. </w:t>
            </w:r>
          </w:p>
          <w:p w:rsidR="00374401" w:rsidRPr="00374401" w:rsidRDefault="00374401" w:rsidP="0037440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Умение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раскрывать  пункты и разделы Инструкций № 157н,174н,№ 52н,№ 33н  по  нормативному регулированию объектов учета,  необходимые для решения конкретных задач в бюджетных учреждениях; </w:t>
            </w:r>
          </w:p>
          <w:p w:rsidR="00374401" w:rsidRPr="00374401" w:rsidRDefault="00374401" w:rsidP="00374401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Навыки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Способов и методов работы с нормативно-правовыми документами в профессиональной деятельности; терминологическим аппаратом учета и отчетности в бюджетных учреждениях.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Пороговый уровень:</w:t>
            </w:r>
          </w:p>
          <w:p w:rsidR="00374401" w:rsidRPr="00374401" w:rsidRDefault="00374401" w:rsidP="00374401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усвоения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знаний </w:t>
            </w:r>
          </w:p>
          <w:p w:rsidR="00374401" w:rsidRPr="00374401" w:rsidRDefault="00374401" w:rsidP="00374401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содержат описание действий, отражающих работу с информацией, выполнение различных мыслительных операций-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дает  общее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представление  о  виде деятельности, основных закономерностях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Базовый уровень: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для проверки освоения умений содержат требования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выполнению отдельных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действий и/или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-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типовые  задачи,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Наименования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  результатов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 включают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  навыков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приобретенных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процессе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решения  профессиональных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решать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управленческие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недостаточном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соответствие ответа требованиям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744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СЗ,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374401" w:rsidRPr="00374401" w:rsidTr="00374401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ОПК-2: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374401" w:rsidRPr="00374401" w:rsidTr="00374401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Знание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деятельности, состав и характеристику объектов бухгалтерского учёта в бюджетных учреждениях: финансовые и нефинансовые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активы,обязательства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финансовые результаты; формы отчетности в бюджетных учреждениях;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Умение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Учитывать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счетах бухгалтерского учёта в бюджетных организациях объекты финансовых и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нефинасовых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активов,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обязательства,санкционироавание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расходов, выявлять и списывать финансовые результаты деятельности в бюджетных организациях;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Навыки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Современными методами сбора, регистрации и обобщения информации об объектах учёта, терминологическим аппаратом учета в государственных (муниципальных) учреждениях.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Пороговый уровень:</w:t>
            </w:r>
          </w:p>
          <w:p w:rsidR="00374401" w:rsidRPr="00374401" w:rsidRDefault="00374401" w:rsidP="00374401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дает  общее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представление  о  виде деятельности, основных закономерностях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Базовый уровень: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для проверки освоения умений содержат требования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выполнению отдельных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действий и/или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-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типовые  задачи,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Наименования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  результатов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 включают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  навыков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приобретенных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процессе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решения  профессиональных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решать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управленческие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недостаточном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7440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СЗ, </w:t>
            </w: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  <w:tr w:rsidR="00374401" w:rsidRPr="00374401" w:rsidTr="00374401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ПК-17: 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374401" w:rsidRPr="00374401" w:rsidTr="00374401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Знание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Виды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финансово-хозяйственной деятельности в бюджетных учреждениях, объекты  учёта и бухгалтерские счета для их учета, формы бухгалтерской, статистической отчетности, налоговых деклараций бюджетных учреждений.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Умение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Учитывать на счетах бухгалтерского учёта бюджетных организаций финансово-хозяйственную деятельность в рамках выполнения государственного задания и приносящей доход; формировать отчет об исполнении бюджетным учреждением плана его финансово-хозяйственной деятельности, составлять налоговые декларации по НДС по деятельности, приносящей доход.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Умение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Терминологическим аппаратом учета; методами интерпретации экономической информации, содержащейся в бухгалтерской и статистической отчетности, в налоговых декларациях в бюджетных организациях.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Пороговый уровень:</w:t>
            </w:r>
          </w:p>
          <w:p w:rsidR="00374401" w:rsidRPr="00374401" w:rsidRDefault="00374401" w:rsidP="00374401">
            <w:pPr>
              <w:tabs>
                <w:tab w:val="right" w:pos="30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усвоения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дает  общее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представление  о  виде деятельности, основных закономерностях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Базовый уровень: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Показатели для проверки освоения умений содержат требования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выполнению отдельных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действий и/или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операций -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типовые  задачи,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Наименования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  результатов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обучения включают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характеристику  навыков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приобретенных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 процессе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решения  профессиональных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задач-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решать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управленческие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недостаточном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374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.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37440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СЗ, </w:t>
            </w:r>
            <w:r w:rsidRPr="003744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  <w:r w:rsidRPr="00374401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74401" w:rsidRPr="00374401" w:rsidRDefault="00374401" w:rsidP="003744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</w:t>
      </w:r>
    </w:p>
    <w:p w:rsidR="00374401" w:rsidRPr="00374401" w:rsidRDefault="00374401" w:rsidP="003744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374401" w:rsidRPr="00374401" w:rsidRDefault="00374401" w:rsidP="003744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374401" w:rsidRPr="00374401" w:rsidRDefault="00374401" w:rsidP="003744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374401" w:rsidRPr="00374401" w:rsidTr="00374401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Объем видов учебной работы в %</w:t>
            </w:r>
          </w:p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(максимально возможный балл по виду учебной работы)</w:t>
            </w:r>
          </w:p>
        </w:tc>
      </w:tr>
      <w:tr w:rsidR="00374401" w:rsidRPr="00374401" w:rsidTr="00374401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Итого </w:t>
            </w:r>
          </w:p>
        </w:tc>
      </w:tr>
      <w:tr w:rsidR="00374401" w:rsidRPr="00374401" w:rsidTr="00374401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74401" w:rsidRPr="00374401" w:rsidTr="00374401">
        <w:trPr>
          <w:trHeight w:val="2186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Контрольная точка 1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/>
                <w:lang w:val="ru-RU"/>
              </w:rPr>
              <w:t>(по итогам 1-10 недели обучения)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1. Особенности функционирования государственных (муниципальных) учреждений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2.1. Учёт нефинансовых активов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374401" w:rsidRPr="00374401" w:rsidTr="00374401">
        <w:trPr>
          <w:trHeight w:val="431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точка 2 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i/>
                <w:lang w:val="ru-RU"/>
              </w:rPr>
              <w:t>(по итогам 11-18 недели обучения)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Тема 2.2. 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lang w:val="ru-RU"/>
              </w:rPr>
              <w:t>Учёт  финансовых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lang w:val="ru-RU"/>
              </w:rPr>
              <w:t xml:space="preserve"> активов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2.3.  Учёт обязательств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2.4.  Учёт финансового результата</w:t>
            </w:r>
          </w:p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Тема 2.5.Отчетность бюджетных организаций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tabs>
                <w:tab w:val="left" w:pos="240"/>
                <w:tab w:val="center" w:pos="339"/>
              </w:tabs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</w:tr>
      <w:tr w:rsidR="00374401" w:rsidRPr="00374401" w:rsidTr="00374401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4401" w:rsidRPr="00374401" w:rsidRDefault="00374401" w:rsidP="00374401">
            <w:pPr>
              <w:spacing w:after="0"/>
              <w:ind w:left="-57" w:right="-57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tabs>
                <w:tab w:val="left" w:pos="240"/>
                <w:tab w:val="center" w:pos="339"/>
              </w:tabs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50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4401" w:rsidRPr="00374401" w:rsidRDefault="00374401" w:rsidP="00374401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</w:tbl>
    <w:p w:rsidR="00374401" w:rsidRPr="00374401" w:rsidRDefault="00374401" w:rsidP="003744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374401" w:rsidRPr="00374401" w:rsidRDefault="00374401" w:rsidP="0037440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Лекции. Студенту зачисляется по 1,1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баллу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(максимально 10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Практические занятия. Студенту зачисляется по 5,5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балла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(максимально 50 баллов по результатам двух контрольных 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точек)  за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посещение каждого занятия в том случае, если он посетил занятие и активно работал на нем (ответ на вопрос, решение задач и т.п.). ). Кроме того, на дату контрольной точки студент предоставляет отчет по практическим занятиям, (форма отчета – на усмотрение преподавателя), Балл снижается по усмотрению преподавателя, если студент не выполняет указанных условий.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темам, подготовку рефератов, выполнение практических заданий. Преподаватель указывает источники для 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20 баллов по результатам двух контрольных точек). 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Максимальная оценка при всех верных ответах по вопросам теста или контрольной работы каждого модуля – 10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явившись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 экзамен. 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Если студента не устраивает балльная оценка, полученная по итогам учёта текущей успеваемости, он имеет право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374401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сдачи экзамена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374401">
        <w:rPr>
          <w:rFonts w:ascii="Times New Roman" w:eastAsia="Times New Roman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Критерии оценивания промежуточной аттестации</w:t>
      </w:r>
      <w:r w:rsidRPr="0037440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по 100-балльной шкале:</w:t>
      </w: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обучающийся  усвоил</w:t>
      </w:r>
      <w:proofErr w:type="gramEnd"/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spacing w:val="-2"/>
          <w:sz w:val="20"/>
          <w:szCs w:val="20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2" w:name="_Toc453750944"/>
      <w:r w:rsidRPr="0037440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74401" w:rsidRPr="00374401" w:rsidRDefault="00374401" w:rsidP="00374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4401" w:rsidRPr="00374401" w:rsidRDefault="00374401" w:rsidP="003744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4401" w:rsidRPr="00374401" w:rsidRDefault="00374401" w:rsidP="0037440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374401" w:rsidRPr="00374401" w:rsidRDefault="00374401" w:rsidP="0037440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37440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ko-KR"/>
        </w:rPr>
        <w:t xml:space="preserve"> 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ko-KR"/>
        </w:rPr>
        <w:t>Бухгалтерский учет в бюджетных организациях</w:t>
      </w:r>
    </w:p>
    <w:p w:rsidR="00374401" w:rsidRPr="00374401" w:rsidRDefault="00374401" w:rsidP="0037440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Охарактеризуйте правовой статус и типы государственных учреждений.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особенности финансового обеспечения бюджетных учреждений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нормативное регулирование вопросов бухгалтерского учёта и отчётности в бюджетных учреждениях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Дайте определение государственного (муниципального) задания </w:t>
      </w: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 осветите его финансирование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 бюджетных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организаций</w:t>
      </w:r>
    </w:p>
    <w:p w:rsidR="00374401" w:rsidRPr="00374401" w:rsidRDefault="00374401" w:rsidP="003744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признается крупной сделкой и в каких случаях она может быть совершена бюджетным учреждением?</w:t>
      </w:r>
    </w:p>
    <w:p w:rsidR="00374401" w:rsidRPr="00374401" w:rsidRDefault="00374401" w:rsidP="0037440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Охарактеризуйте план счетов бухгалтерского </w:t>
      </w:r>
      <w:proofErr w:type="gramStart"/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учета  для</w:t>
      </w:r>
      <w:proofErr w:type="gramEnd"/>
      <w:r w:rsidRPr="0037440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бюджетных организаций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нормативное регулирование учёта основных средств в бюджетных организациях</w:t>
      </w:r>
    </w:p>
    <w:p w:rsidR="00374401" w:rsidRPr="00374401" w:rsidRDefault="00374401" w:rsidP="00374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классификацию основных средств в бюджетных организациях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поступления основных средств в бюджетных организациях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методы начисления амортизации основных средств</w:t>
      </w:r>
    </w:p>
    <w:p w:rsidR="00374401" w:rsidRPr="00374401" w:rsidRDefault="00374401" w:rsidP="0037440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выбытия основных средств в бюджетных организациях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нематериальных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активов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непроизведённых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активов.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амортизации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нематериальных активов.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материальных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запасов.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вложений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 нефинансовые активы.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себестоимости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готовой продукции, работ, услуг.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товаров, торговой надбавки и издержек обращения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денежных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средств в кассе учреждения.</w:t>
      </w:r>
    </w:p>
    <w:p w:rsidR="00374401" w:rsidRPr="00374401" w:rsidRDefault="00374401" w:rsidP="0037440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денежных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средств на лицевых счетах учреждения.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финансовых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вложений.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 подотчетными лицами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 учет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расчетов с покупателями и заказчиками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учет расчетов с прочими дебиторами. 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учёта расчётов с кредиторами по долговым обязательствам.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 оплате труда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порядок учета расчетов по НДС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учет расчетов с поставщиками и подрядчиками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 платежам в бюджеты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прочих расчётов с кредиторами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финансового результата текущего финансового года.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Изложите порядок учёта финансового результата прошлых отчётных периодов. 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Изложите порядок учёта доходов будущих периодов.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Изложите порядок учёта расходов будущих периодов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учет ведения на </w:t>
      </w:r>
      <w:proofErr w:type="spell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счетах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порядок санкционирования расходов бюджетного учреждения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Назовите формы квартальной и годовой отчетности бюджетных организаций и обоснуйте необходимость их составления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порядок заполнения форм квартальной и годовой отчетности бюджетных организаций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формы налоговых деклараций и в каких случаях они заполняются в бюджетных организациях</w:t>
      </w:r>
    </w:p>
    <w:p w:rsidR="00374401" w:rsidRPr="00374401" w:rsidRDefault="00374401" w:rsidP="00374401">
      <w:pPr>
        <w:numPr>
          <w:ilvl w:val="0"/>
          <w:numId w:val="2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Раскройте порядок формирования налоговых деклараций в бюджетных организациях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И.Ю. Ткаченко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numPr>
          <w:ilvl w:val="0"/>
          <w:numId w:val="3"/>
        </w:num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</w:t>
      </w:r>
      <w:r w:rsidRPr="0037440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отчётности в бюджетных учреждениях</w:t>
      </w:r>
    </w:p>
    <w:p w:rsidR="00374401" w:rsidRPr="00374401" w:rsidRDefault="00374401" w:rsidP="00374401">
      <w:pPr>
        <w:numPr>
          <w:ilvl w:val="0"/>
          <w:numId w:val="3"/>
        </w:numPr>
        <w:shd w:val="clear" w:color="auto" w:fill="FFFFFF"/>
        <w:tabs>
          <w:tab w:val="left" w:pos="3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учёт расчётов по оплате труда</w:t>
      </w: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</w:t>
      </w:r>
    </w:p>
    <w:p w:rsidR="00374401" w:rsidRPr="00374401" w:rsidRDefault="00374401" w:rsidP="00374401">
      <w:pPr>
        <w:numPr>
          <w:ilvl w:val="0"/>
          <w:numId w:val="3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Задача: составить корреспонденцию счетов по учёту основных средств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бюджетном  учреждении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374401" w:rsidRPr="00374401" w:rsidRDefault="00374401" w:rsidP="00374401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Переданы в эксплуатацию машины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  стоимостью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3000 руб. за единицу</w:t>
      </w:r>
    </w:p>
    <w:p w:rsidR="00374401" w:rsidRPr="00374401" w:rsidRDefault="00374401" w:rsidP="00374401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Переданы в эксплуатацию транспортные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 стоимостью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3000 руб. за единицу</w:t>
      </w:r>
    </w:p>
    <w:p w:rsidR="00374401" w:rsidRPr="00374401" w:rsidRDefault="00374401" w:rsidP="00374401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Переданы в эксплуатацию объекты библиотечного фонда</w:t>
      </w:r>
    </w:p>
    <w:p w:rsidR="00374401" w:rsidRPr="00374401" w:rsidRDefault="00374401" w:rsidP="00374401">
      <w:pPr>
        <w:widowControl w:val="0"/>
        <w:numPr>
          <w:ilvl w:val="0"/>
          <w:numId w:val="4"/>
        </w:numPr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Начислена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амортизация  нежилых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помещений</w:t>
      </w:r>
    </w:p>
    <w:p w:rsidR="00374401" w:rsidRPr="00374401" w:rsidRDefault="00374401" w:rsidP="00374401">
      <w:pPr>
        <w:numPr>
          <w:ilvl w:val="0"/>
          <w:numId w:val="4"/>
        </w:numPr>
        <w:shd w:val="clear" w:color="auto" w:fill="FFFFFF"/>
        <w:tabs>
          <w:tab w:val="left" w:pos="1701"/>
        </w:tabs>
        <w:spacing w:after="0" w:line="240" w:lineRule="auto"/>
        <w:ind w:left="1843" w:hanging="283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остаточной стоимости реализованных транспортных средств</w:t>
      </w:r>
      <w:r w:rsidRPr="0037440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 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2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numPr>
          <w:ilvl w:val="0"/>
          <w:numId w:val="5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правовой статус и типы государственных учреждений</w:t>
      </w:r>
    </w:p>
    <w:p w:rsidR="00374401" w:rsidRPr="00374401" w:rsidRDefault="00374401" w:rsidP="00374401">
      <w:pPr>
        <w:numPr>
          <w:ilvl w:val="0"/>
          <w:numId w:val="5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расчётов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 прочими дебиторами</w:t>
      </w:r>
    </w:p>
    <w:p w:rsidR="00374401" w:rsidRPr="00374401" w:rsidRDefault="00374401" w:rsidP="00374401">
      <w:pPr>
        <w:numPr>
          <w:ilvl w:val="0"/>
          <w:numId w:val="5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Задача: Составить корреспонденцию счетов по учёту денежных средств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бюджетном  учреждении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374401" w:rsidRPr="00374401" w:rsidRDefault="00374401" w:rsidP="00374401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лицевого счета в органе казначейства поступили денежные средства в кассу на выдачу заработной платы</w:t>
      </w:r>
    </w:p>
    <w:p w:rsidR="00374401" w:rsidRPr="00374401" w:rsidRDefault="00374401" w:rsidP="00374401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Выдана заработная плата работникам</w:t>
      </w:r>
    </w:p>
    <w:p w:rsidR="00374401" w:rsidRPr="00374401" w:rsidRDefault="00374401" w:rsidP="00374401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Выдано под отчет работникам учреждения</w:t>
      </w:r>
    </w:p>
    <w:p w:rsidR="00374401" w:rsidRPr="00374401" w:rsidRDefault="00374401" w:rsidP="00374401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Платежным поручением оплачено поставщику за приобретение транспортного средства за счет деятельности, приносящей доход</w:t>
      </w:r>
    </w:p>
    <w:p w:rsidR="00374401" w:rsidRPr="00374401" w:rsidRDefault="00374401" w:rsidP="00374401">
      <w:pPr>
        <w:numPr>
          <w:ilvl w:val="0"/>
          <w:numId w:val="6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кассы поступили денежные средства на лицевой счет в банке</w:t>
      </w:r>
    </w:p>
    <w:p w:rsidR="00374401" w:rsidRPr="00374401" w:rsidRDefault="00374401" w:rsidP="00374401">
      <w:p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843"/>
        <w:contextualSpacing/>
        <w:jc w:val="both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3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numPr>
          <w:ilvl w:val="0"/>
          <w:numId w:val="7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учёта амортизации основных средств </w:t>
      </w:r>
    </w:p>
    <w:p w:rsidR="00374401" w:rsidRPr="00374401" w:rsidRDefault="00374401" w:rsidP="00374401">
      <w:pPr>
        <w:numPr>
          <w:ilvl w:val="0"/>
          <w:numId w:val="7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Осветите порядок санкционирования расходов бюджетного учреждения</w:t>
      </w:r>
    </w:p>
    <w:p w:rsidR="00374401" w:rsidRPr="00374401" w:rsidRDefault="00374401" w:rsidP="00374401">
      <w:pPr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Задача: Составить корреспонденцию счетов по учёту расчётов с подотчётными лицами в бюджетном учреждении:</w:t>
      </w:r>
    </w:p>
    <w:p w:rsidR="00374401" w:rsidRPr="00374401" w:rsidRDefault="00374401" w:rsidP="00374401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Перечислены (</w:t>
      </w:r>
      <w:proofErr w:type="spell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безналично</w:t>
      </w:r>
      <w:proofErr w:type="spell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денежные средства подотчётным лицам</w:t>
      </w:r>
    </w:p>
    <w:p w:rsidR="00374401" w:rsidRPr="00374401" w:rsidRDefault="00374401" w:rsidP="00374401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наличные денежные средства под отчёт на приобретение материальных запасов</w:t>
      </w:r>
    </w:p>
    <w:p w:rsidR="00374401" w:rsidRPr="00374401" w:rsidRDefault="00374401" w:rsidP="00374401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приобретённые строительные материалы, оплаченные через подотчётных лиц</w:t>
      </w:r>
    </w:p>
    <w:p w:rsidR="00374401" w:rsidRPr="00374401" w:rsidRDefault="00374401" w:rsidP="00374401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Оприходован мягкий инвентарь,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приобретённый  через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подотчётных лиц </w:t>
      </w:r>
    </w:p>
    <w:p w:rsidR="00374401" w:rsidRPr="00374401" w:rsidRDefault="00374401" w:rsidP="00374401">
      <w:pPr>
        <w:numPr>
          <w:ilvl w:val="0"/>
          <w:numId w:val="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62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Оприходованы запасные части, приобретённые через подотчётных лиц 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4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numPr>
          <w:ilvl w:val="0"/>
          <w:numId w:val="9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денежных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средств учреждения </w:t>
      </w:r>
    </w:p>
    <w:p w:rsidR="00374401" w:rsidRPr="00374401" w:rsidRDefault="00374401" w:rsidP="00374401">
      <w:pPr>
        <w:numPr>
          <w:ilvl w:val="0"/>
          <w:numId w:val="9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Перечислите формы отчетности бюджетного учреждения и раскройте их содержание</w:t>
      </w:r>
    </w:p>
    <w:p w:rsidR="00374401" w:rsidRPr="00374401" w:rsidRDefault="00374401" w:rsidP="00374401">
      <w:pPr>
        <w:numPr>
          <w:ilvl w:val="0"/>
          <w:numId w:val="9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Задача. Составить корреспонденцию счетов по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учёту  пособий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по временной нетрудоспособности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37440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бюджетном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учреждении:</w:t>
      </w:r>
    </w:p>
    <w:p w:rsidR="00374401" w:rsidRPr="00374401" w:rsidRDefault="00374401" w:rsidP="00374401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Начислены пособия по временной нетрудоспособности за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 с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 дня  нетрудоспособности</w:t>
      </w:r>
    </w:p>
    <w:p w:rsidR="00374401" w:rsidRPr="00374401" w:rsidRDefault="00374401" w:rsidP="00374401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Начислены пособия по временной нетрудоспособности за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 с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 дня  нетрудоспособности</w:t>
      </w:r>
    </w:p>
    <w:p w:rsidR="00374401" w:rsidRPr="00374401" w:rsidRDefault="00374401" w:rsidP="00374401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начисленного пособия удержан НДФЛ</w:t>
      </w:r>
    </w:p>
    <w:p w:rsidR="00374401" w:rsidRPr="00374401" w:rsidRDefault="00374401" w:rsidP="00374401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из кассы начисленные пособия</w:t>
      </w:r>
    </w:p>
    <w:p w:rsidR="00374401" w:rsidRPr="00374401" w:rsidRDefault="00374401" w:rsidP="00374401">
      <w:pPr>
        <w:numPr>
          <w:ilvl w:val="0"/>
          <w:numId w:val="10"/>
        </w:numPr>
        <w:shd w:val="clear" w:color="auto" w:fill="FFFFFF"/>
        <w:spacing w:after="0" w:line="24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Перечислены начисленные пособия работникам на банковские карты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МИНИСТЕРСТВО ОБРАЗОВАНИЯ 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НАУКИ  РФ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 образования</w:t>
      </w:r>
      <w:proofErr w:type="gramEnd"/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Учётно-экономический факультет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учёта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5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numPr>
          <w:ilvl w:val="0"/>
          <w:numId w:val="11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порядок </w:t>
      </w:r>
      <w:proofErr w:type="gram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учёта  себестоимости</w:t>
      </w:r>
      <w:proofErr w:type="gram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готовой продукции, работ, услуг</w:t>
      </w:r>
    </w:p>
    <w:p w:rsidR="00374401" w:rsidRPr="00374401" w:rsidRDefault="00374401" w:rsidP="00374401">
      <w:pPr>
        <w:numPr>
          <w:ilvl w:val="0"/>
          <w:numId w:val="11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Раскройте учет ведения на </w:t>
      </w:r>
      <w:proofErr w:type="spellStart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счетах</w:t>
      </w:r>
    </w:p>
    <w:p w:rsidR="00374401" w:rsidRPr="00374401" w:rsidRDefault="00374401" w:rsidP="00374401">
      <w:pPr>
        <w:numPr>
          <w:ilvl w:val="0"/>
          <w:numId w:val="11"/>
        </w:numPr>
        <w:shd w:val="clear" w:color="auto" w:fill="FFFFFF"/>
        <w:tabs>
          <w:tab w:val="left" w:pos="3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Задача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Составить корреспонденцию счетов по хозяйственным операциям в </w:t>
      </w:r>
      <w:proofErr w:type="gramStart"/>
      <w:r w:rsidRPr="0037440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бюджетной  организации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74401" w:rsidRPr="00374401" w:rsidRDefault="00374401" w:rsidP="00374401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Начислена заработная плата бухгалтеру</w:t>
      </w:r>
    </w:p>
    <w:p w:rsidR="00374401" w:rsidRPr="00374401" w:rsidRDefault="00374401" w:rsidP="00374401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Сделаны отчисления на социальное страхование и обеспечение от начисленной заработной платы по ставке</w:t>
      </w:r>
    </w:p>
    <w:p w:rsidR="00374401" w:rsidRPr="00374401" w:rsidRDefault="00374401" w:rsidP="00374401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Перечислены обязательные платежи по страховым взносам </w:t>
      </w:r>
    </w:p>
    <w:p w:rsidR="00374401" w:rsidRPr="00374401" w:rsidRDefault="00374401" w:rsidP="00374401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Начислено пособие по временной нетрудоспособности за первые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  дня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болезни работнику бухгалтерии</w:t>
      </w:r>
    </w:p>
    <w:p w:rsidR="00374401" w:rsidRPr="00374401" w:rsidRDefault="00374401" w:rsidP="00374401">
      <w:pPr>
        <w:numPr>
          <w:ilvl w:val="0"/>
          <w:numId w:val="12"/>
        </w:numPr>
        <w:shd w:val="clear" w:color="auto" w:fill="FFFFFF"/>
        <w:tabs>
          <w:tab w:val="left" w:pos="1701"/>
        </w:tabs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 Выдана заработная плата работнику бухгалтерии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Составитель      _______________________________________Ткаченко И.Ю.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Заведующий кафедрой        ______________________________</w:t>
      </w:r>
      <w:proofErr w:type="spellStart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Лабынцев</w:t>
      </w:r>
      <w:proofErr w:type="spellEnd"/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 xml:space="preserve"> Н.Т.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424242"/>
          <w:spacing w:val="3"/>
          <w:sz w:val="24"/>
          <w:szCs w:val="24"/>
          <w:lang w:val="ru-RU" w:eastAsia="ru-RU"/>
        </w:rPr>
        <w:t>«   » ___________2018 г.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374401" w:rsidRPr="00374401" w:rsidTr="00374401">
        <w:tc>
          <w:tcPr>
            <w:tcW w:w="9678" w:type="dxa"/>
            <w:hideMark/>
          </w:tcPr>
          <w:p w:rsidR="00374401" w:rsidRPr="00374401" w:rsidRDefault="00374401" w:rsidP="00374401">
            <w:pPr>
              <w:shd w:val="clear" w:color="auto" w:fill="FFFFFF"/>
              <w:spacing w:after="0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</w:t>
            </w:r>
          </w:p>
        </w:tc>
      </w:tr>
    </w:tbl>
    <w:p w:rsidR="00374401" w:rsidRPr="00374401" w:rsidRDefault="00374401" w:rsidP="00374401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4401" w:rsidRPr="00374401" w:rsidRDefault="00374401" w:rsidP="00374401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84-100 баллов – отлично- </w:t>
      </w:r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>изложенный</w:t>
      </w:r>
      <w:r w:rsidRPr="00374401">
        <w:rPr>
          <w:rFonts w:ascii="Times New Roman" w:eastAsia="Times New Roman" w:hAnsi="Times New Roman" w:cs="Times New Roman"/>
          <w:i/>
          <w:iCs/>
          <w:color w:val="000000"/>
          <w:spacing w:val="-1"/>
          <w:lang w:val="ru-RU" w:eastAsia="ru-RU"/>
        </w:rPr>
        <w:t xml:space="preserve"> </w:t>
      </w:r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 xml:space="preserve">материал при </w:t>
      </w:r>
      <w:proofErr w:type="gramStart"/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>ответе  на</w:t>
      </w:r>
      <w:proofErr w:type="gramEnd"/>
      <w:r w:rsidRPr="00374401">
        <w:rPr>
          <w:rFonts w:ascii="Times New Roman" w:eastAsia="Times New Roman" w:hAnsi="Times New Roman" w:cs="Times New Roman"/>
          <w:iCs/>
          <w:color w:val="000000"/>
          <w:spacing w:val="-1"/>
          <w:lang w:val="ru-RU" w:eastAsia="ru-RU"/>
        </w:rPr>
        <w:t xml:space="preserve"> вопросы  фактически верен, 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>наличие  у обучающегося  глубоких исчерпывающих знаний в области изучаемой дисциплины,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правильные, уверенные действия по применению получен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при ответе;</w:t>
      </w:r>
    </w:p>
    <w:p w:rsidR="00374401" w:rsidRPr="00374401" w:rsidRDefault="00374401" w:rsidP="0037440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val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/>
        </w:rPr>
        <w:t xml:space="preserve">- 67-83 баллов </w:t>
      </w:r>
      <w:r w:rsidRPr="00374401">
        <w:rPr>
          <w:rFonts w:ascii="Times New Roman" w:eastAsia="Times New Roman" w:hAnsi="Times New Roman" w:cs="Times New Roman"/>
          <w:i/>
          <w:iCs/>
          <w:spacing w:val="-1"/>
          <w:lang w:val="ru-RU"/>
        </w:rPr>
        <w:t>–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хорошо</w:t>
      </w:r>
      <w:r w:rsidRPr="00374401">
        <w:rPr>
          <w:rFonts w:ascii="Times New Roman" w:eastAsia="Times New Roman" w:hAnsi="Times New Roman" w:cs="Times New Roman"/>
          <w:i/>
          <w:iCs/>
          <w:spacing w:val="-1"/>
          <w:lang w:val="ru-RU"/>
        </w:rPr>
        <w:t xml:space="preserve">- </w:t>
      </w:r>
      <w:r w:rsidRPr="00374401">
        <w:rPr>
          <w:rFonts w:ascii="Times New Roman" w:eastAsia="Times New Roman" w:hAnsi="Times New Roman" w:cs="Times New Roman"/>
          <w:spacing w:val="-1"/>
          <w:lang w:val="ru-RU"/>
        </w:rPr>
        <w:t xml:space="preserve">наличие твердых и достаточно полных знаний </w:t>
      </w:r>
      <w:proofErr w:type="gramStart"/>
      <w:r w:rsidRPr="00374401">
        <w:rPr>
          <w:rFonts w:ascii="Times New Roman" w:eastAsia="Times New Roman" w:hAnsi="Times New Roman" w:cs="Times New Roman"/>
          <w:spacing w:val="-1"/>
          <w:lang w:val="ru-RU"/>
        </w:rPr>
        <w:t>в  области</w:t>
      </w:r>
      <w:proofErr w:type="gramEnd"/>
      <w:r w:rsidRPr="00374401">
        <w:rPr>
          <w:rFonts w:ascii="Times New Roman" w:eastAsia="Times New Roman" w:hAnsi="Times New Roman" w:cs="Times New Roman"/>
          <w:spacing w:val="-1"/>
          <w:lang w:val="ru-RU"/>
        </w:rPr>
        <w:t xml:space="preserve"> изучаемой дисциплины, 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правиль</w:t>
      </w:r>
      <w:r w:rsidRPr="00374401">
        <w:rPr>
          <w:rFonts w:ascii="Times New Roman" w:eastAsia="Times New Roman" w:hAnsi="Times New Roman" w:cs="Times New Roman"/>
          <w:spacing w:val="-1"/>
          <w:lang w:val="ru-RU"/>
        </w:rPr>
        <w:t>ные действия по применению теоретических знаний при выполнении практического  задания, четкое изложение</w:t>
      </w:r>
      <w:r w:rsidRPr="00374401">
        <w:rPr>
          <w:rFonts w:ascii="Times New Roman" w:eastAsia="Times New Roman" w:hAnsi="Times New Roman" w:cs="Times New Roman"/>
          <w:lang w:val="ru-RU"/>
        </w:rPr>
        <w:t xml:space="preserve"> материала, допускаются отдельные логические и методические  погрешности;</w:t>
      </w:r>
    </w:p>
    <w:p w:rsidR="00374401" w:rsidRPr="00374401" w:rsidRDefault="00374401" w:rsidP="0037440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-  50-66 баллов – удовлетворительно-наличие твердых знаний </w:t>
      </w:r>
      <w:proofErr w:type="gramStart"/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в 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 xml:space="preserve"> области</w:t>
      </w:r>
      <w:proofErr w:type="gramEnd"/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 xml:space="preserve">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действия по применению знаний  </w:t>
      </w:r>
      <w:r w:rsidRPr="00374401">
        <w:rPr>
          <w:rFonts w:ascii="Times New Roman" w:eastAsia="Times New Roman" w:hAnsi="Times New Roman" w:cs="Times New Roman"/>
          <w:color w:val="000000"/>
          <w:spacing w:val="-1"/>
          <w:lang w:val="ru-RU" w:eastAsia="ru-RU"/>
        </w:rPr>
        <w:t>при выполнении практического  задания</w:t>
      </w:r>
      <w:r w:rsidRPr="00374401">
        <w:rPr>
          <w:rFonts w:ascii="Times New Roman" w:eastAsia="Times New Roman" w:hAnsi="Times New Roman" w:cs="Times New Roman"/>
          <w:color w:val="000000"/>
          <w:lang w:val="ru-RU" w:eastAsia="ru-RU"/>
        </w:rPr>
        <w:t>;</w:t>
      </w:r>
    </w:p>
    <w:p w:rsidR="00374401" w:rsidRPr="00374401" w:rsidRDefault="00374401" w:rsidP="0037440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val="ru-RU"/>
        </w:rPr>
      </w:pPr>
      <w:r w:rsidRPr="00374401">
        <w:rPr>
          <w:rFonts w:ascii="Times New Roman" w:eastAsia="Times New Roman" w:hAnsi="Times New Roman" w:cs="Times New Roman"/>
          <w:color w:val="000000"/>
          <w:lang w:val="ru-RU"/>
        </w:rPr>
        <w:t xml:space="preserve">- 0-49 баллов – неудовлетворительно- </w:t>
      </w:r>
      <w:r w:rsidRPr="00374401">
        <w:rPr>
          <w:rFonts w:ascii="Times New Roman" w:eastAsia="Times New Roman" w:hAnsi="Times New Roman" w:cs="Times New Roman"/>
          <w:iCs/>
          <w:lang w:val="ru-RU"/>
        </w:rPr>
        <w:t>ответы не связаны с вопросами</w:t>
      </w:r>
      <w:r w:rsidRPr="00374401">
        <w:rPr>
          <w:rFonts w:ascii="Times New Roman" w:eastAsia="Times New Roman" w:hAnsi="Times New Roman" w:cs="Times New Roman"/>
          <w:i/>
          <w:iCs/>
          <w:lang w:val="ru-RU"/>
        </w:rPr>
        <w:t xml:space="preserve">, </w:t>
      </w:r>
      <w:r w:rsidRPr="00374401">
        <w:rPr>
          <w:rFonts w:ascii="Times New Roman" w:eastAsia="Times New Roman" w:hAnsi="Times New Roman" w:cs="Times New Roman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4401" w:rsidRPr="00374401" w:rsidRDefault="00374401" w:rsidP="003744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ind w:firstLine="851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4401" w:rsidRPr="00374401" w:rsidRDefault="00374401" w:rsidP="003744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по дисциплине</w:t>
      </w:r>
      <w:r w:rsidRPr="00374401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perscript"/>
          <w:lang w:val="ru-RU"/>
        </w:rPr>
        <w:t xml:space="preserve">  </w:t>
      </w: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Бухгалтерский учет в бюджетных организациях </w:t>
      </w:r>
    </w:p>
    <w:p w:rsidR="00374401" w:rsidRPr="00374401" w:rsidRDefault="00374401" w:rsidP="003744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374401" w:rsidRPr="00374401" w:rsidRDefault="00374401" w:rsidP="003744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74401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374401" w:rsidRPr="00374401" w:rsidRDefault="00374401" w:rsidP="00374401">
      <w:pPr>
        <w:shd w:val="clear" w:color="auto" w:fill="FFFFFF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170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7440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Модуль 1.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Организация учёта в государственных учреждениях</w:t>
      </w:r>
      <w:r w:rsidRPr="0037440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1.Какие организации относятся к государственным? 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1.Кредитные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3.Коммерческие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 организациях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банкротство невозможно? 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1.Кредитные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3.Коммерческие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отсутствует право на совершение крупных сделок? </w:t>
      </w:r>
    </w:p>
    <w:p w:rsidR="00374401" w:rsidRPr="00374401" w:rsidRDefault="00374401" w:rsidP="00374401">
      <w:pPr>
        <w:shd w:val="clear" w:color="auto" w:fill="FFFFFF"/>
        <w:tabs>
          <w:tab w:val="left" w:pos="2925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1.Казённые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3.Бюджетные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 учреждения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 возможность привлекать заёмные средства без ограничений? 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3.Бюджетные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5.Смета и государственное задание являются плановыми документами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3.Бюджетных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6.Субсидии из бюджета на выполнение государственного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  являются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источниками финансирования в  учреждениях: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 и бюджетных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2.Автономных и бюджетных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3.Казённых и автономных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Сметное финансирование из бюджета является источниками финансирования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2.Бюджетных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3.Автономных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8.При ведении бухгалтерского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учёта  работники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бухгалтерии бюджетного учреждения руководствуются приказами Минфина РФ: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1.№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157н, №162н, №173н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2.№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157н, №174н, №173н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3.№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157н, №183н, №173н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9.Независимый аудит проводится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 учреждениях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2.Бюджетных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3.Автономных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 какому типу учреждений относятся воинские части внутренних войск?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1.Казённых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2.Бюджетных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3.Автономных</w:t>
      </w: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374401">
        <w:rPr>
          <w:rFonts w:ascii="Times New Roman" w:eastAsia="Times New Roman" w:hAnsi="Times New Roman" w:cs="Times New Roman"/>
          <w:b/>
          <w:lang w:val="ru-RU"/>
        </w:rPr>
        <w:t>Модуль 2.</w:t>
      </w:r>
      <w:r w:rsidRPr="00374401">
        <w:rPr>
          <w:rFonts w:ascii="Times New Roman" w:eastAsia="Times New Roman" w:hAnsi="Times New Roman" w:cs="Times New Roman"/>
          <w:lang w:val="ru-RU"/>
        </w:rPr>
        <w:t xml:space="preserve"> </w:t>
      </w:r>
      <w:r w:rsidRPr="00374401">
        <w:rPr>
          <w:rFonts w:ascii="Times New Roman" w:eastAsia="Times New Roman" w:hAnsi="Times New Roman" w:cs="Times New Roman"/>
          <w:b/>
          <w:sz w:val="24"/>
          <w:lang w:val="ru-RU"/>
        </w:rPr>
        <w:t xml:space="preserve">Бухгалтерский учёт в </w:t>
      </w:r>
      <w:proofErr w:type="gramStart"/>
      <w:r w:rsidRPr="00374401">
        <w:rPr>
          <w:rFonts w:ascii="Times New Roman" w:eastAsia="Times New Roman" w:hAnsi="Times New Roman" w:cs="Times New Roman"/>
          <w:b/>
          <w:sz w:val="24"/>
          <w:lang w:val="ru-RU"/>
        </w:rPr>
        <w:t>бюджетных  организациях</w:t>
      </w:r>
      <w:proofErr w:type="gramEnd"/>
    </w:p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9642"/>
      </w:tblGrid>
      <w:tr w:rsidR="00374401" w:rsidRPr="00374401" w:rsidTr="00374401">
        <w:tc>
          <w:tcPr>
            <w:tcW w:w="9642" w:type="dxa"/>
          </w:tcPr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1.Начислена заработная плата работникам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10960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3.Дт 30211Кт 40120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2.Начислено пособие по временной нетрудоспособности за первые три дня болезни работникам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10960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30213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3.Дт 30213Кт 40120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3.Начислено пособие по временной нетрудоспособности за четвёртый и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последующие  дня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болезни работникам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40120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30213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30302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30213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4.Удержан налог на доходы физических лиц из заработной платы работников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30213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30301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30301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30301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30211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5. Начислены взносы на обязательное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медицинское  страхование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работников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30307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10960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30307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20110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30307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6.Перечислены взносы на обязательное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пенсионное  страхование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работников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40120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30310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30310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20130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Начислены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доходы  в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сумме субсидии, предоставленной на выполнение государственного (муниципального) задания на лицевой счет бюджетного учреждения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20581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20581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40110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40120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20581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8.Перечислен налог на доходы физических лиц,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удержанный  из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заработной платы работников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30403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30301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Депонирована заработная плата работников бюджетного учреждения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30402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20130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30211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30402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10.Оприходование излишков основных средств, выявленных при инвентаризации, по рыночной стоимости 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1.Дт 10110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10610</w:t>
            </w:r>
          </w:p>
          <w:p w:rsidR="00374401" w:rsidRPr="00374401" w:rsidRDefault="00374401" w:rsidP="00374401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2.Дт 40110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10110</w:t>
            </w:r>
          </w:p>
          <w:p w:rsidR="00374401" w:rsidRPr="00374401" w:rsidRDefault="00374401" w:rsidP="00374401">
            <w:pPr>
              <w:shd w:val="clear" w:color="auto" w:fill="FFFFFF"/>
              <w:spacing w:after="0"/>
              <w:ind w:firstLine="743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3.Дт 10110 </w:t>
            </w:r>
            <w:proofErr w:type="spellStart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</w:t>
            </w:r>
            <w:proofErr w:type="spellEnd"/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40110</w:t>
            </w:r>
          </w:p>
          <w:p w:rsidR="00374401" w:rsidRPr="00374401" w:rsidRDefault="00374401" w:rsidP="00374401">
            <w:pPr>
              <w:shd w:val="clear" w:color="auto" w:fill="FFFFFF"/>
              <w:spacing w:after="0"/>
              <w:ind w:firstLine="7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hd w:val="clear" w:color="auto" w:fill="FFFFFF"/>
              <w:spacing w:after="0"/>
              <w:ind w:firstLine="7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Инструкция по выполнению. </w:t>
            </w: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Укажите номер правильного варианта ответа. Возможен только один правильный ответ.</w:t>
            </w:r>
          </w:p>
          <w:p w:rsidR="00374401" w:rsidRPr="00374401" w:rsidRDefault="00374401" w:rsidP="00374401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374401" w:rsidRPr="00374401" w:rsidRDefault="00374401" w:rsidP="00374401">
      <w:pPr>
        <w:spacing w:after="0" w:line="240" w:lineRule="auto"/>
        <w:ind w:left="862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За один правильный ответ 10 баллов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84-100 баллов (оценка «отлично») 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67-83 баллов (оценка «хорошо») 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50-66 баллов (оценка «удовлетворительно») 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(оценка «неудовлетворительно»)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И.Ю. Ткаченко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4401" w:rsidRPr="00374401" w:rsidRDefault="00374401" w:rsidP="003744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Ситуационное задание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Задание. 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Бюджетное учреждение заключило договор с ООО «Актив» на приобретение у него медицинского оборудования в рамках бюджетной деятельности.</w:t>
      </w: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стоимость оборудования по договору составила 448400 руб. (в том числе НДС 68400 руб.). Дополнительно, приобретая оборудование, учреждение оплатило консультационные услуги сторонней организации в сумме 10000 руб.</w:t>
      </w: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 того, учреждение самостоятельно внесло поправки в техническую документацию с целью улучшения характеристик оборудования. Дополнительные расходы по подготовке оборудования к эксплуатации, составили:</w:t>
      </w: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оплата труда сотрудников, принимавших участие в этой работе — 5000 руб.;</w:t>
      </w: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отчисления в государственные социальные фонды от начисленной заработной платы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?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руб.;</w:t>
      </w:r>
    </w:p>
    <w:p w:rsidR="00374401" w:rsidRPr="00374401" w:rsidRDefault="00374401" w:rsidP="003744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стоимость израсходованных материалов — 600 руб.</w:t>
      </w:r>
    </w:p>
    <w:p w:rsidR="00374401" w:rsidRPr="00374401" w:rsidRDefault="00374401" w:rsidP="0037440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Определить первоначальную стоимость оборудования в бюджетном учреждении. Отразить операции в бухгалтерском учете учреждения, сделать соответствующие выводы. Указать первичные документы и регистры синтетического учёта по приведённым операциям.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374401" w:rsidRPr="00374401" w:rsidTr="00374401">
        <w:tc>
          <w:tcPr>
            <w:tcW w:w="9642" w:type="dxa"/>
            <w:gridSpan w:val="3"/>
          </w:tcPr>
          <w:p w:rsidR="00374401" w:rsidRPr="00374401" w:rsidRDefault="00374401" w:rsidP="00374401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Регламент решения</w:t>
            </w:r>
          </w:p>
        </w:tc>
      </w:tr>
      <w:tr w:rsidR="00374401" w:rsidRPr="00374401" w:rsidTr="00374401">
        <w:tc>
          <w:tcPr>
            <w:tcW w:w="900" w:type="dxa"/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</w:t>
            </w:r>
          </w:p>
        </w:tc>
        <w:tc>
          <w:tcPr>
            <w:tcW w:w="7379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 длительности выполнения задания</w:t>
            </w:r>
          </w:p>
        </w:tc>
        <w:tc>
          <w:tcPr>
            <w:tcW w:w="1363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30 мин.</w:t>
            </w:r>
          </w:p>
        </w:tc>
      </w:tr>
      <w:tr w:rsidR="00374401" w:rsidRPr="00374401" w:rsidTr="00374401">
        <w:tc>
          <w:tcPr>
            <w:tcW w:w="900" w:type="dxa"/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</w:t>
            </w:r>
          </w:p>
        </w:tc>
        <w:tc>
          <w:tcPr>
            <w:tcW w:w="7379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до 5 мин.</w:t>
            </w:r>
          </w:p>
        </w:tc>
      </w:tr>
      <w:tr w:rsidR="00374401" w:rsidRPr="00374401" w:rsidTr="00374401">
        <w:tc>
          <w:tcPr>
            <w:tcW w:w="900" w:type="dxa"/>
            <w:hideMark/>
          </w:tcPr>
          <w:p w:rsidR="00374401" w:rsidRPr="00374401" w:rsidRDefault="00374401" w:rsidP="0037440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</w:t>
            </w:r>
          </w:p>
        </w:tc>
        <w:tc>
          <w:tcPr>
            <w:tcW w:w="7379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Комментарии преподавателя</w:t>
            </w:r>
          </w:p>
        </w:tc>
        <w:tc>
          <w:tcPr>
            <w:tcW w:w="1363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до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5  мин.</w:t>
            </w:r>
            <w:proofErr w:type="gramEnd"/>
          </w:p>
        </w:tc>
      </w:tr>
    </w:tbl>
    <w:p w:rsidR="00374401" w:rsidRPr="00374401" w:rsidRDefault="00374401" w:rsidP="003744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74401" w:rsidRPr="00374401" w:rsidTr="00374401">
        <w:tc>
          <w:tcPr>
            <w:tcW w:w="9570" w:type="dxa"/>
            <w:hideMark/>
          </w:tcPr>
          <w:p w:rsidR="00374401" w:rsidRPr="00374401" w:rsidRDefault="00374401" w:rsidP="00374401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</w:tc>
      </w:tr>
      <w:tr w:rsidR="00374401" w:rsidRPr="00374401" w:rsidTr="00374401">
        <w:tc>
          <w:tcPr>
            <w:tcW w:w="9570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«отлично», если расчёты сделаны верно, процент ошибок менее 10, сделаны выводы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«хорошо», если расчёты сделаны с некоторыми ошибками, процент ошибок менее 20, сделаны выводы</w:t>
            </w:r>
          </w:p>
          <w:p w:rsidR="00374401" w:rsidRPr="00374401" w:rsidRDefault="00374401" w:rsidP="00374401">
            <w:pPr>
              <w:tabs>
                <w:tab w:val="left" w:pos="7965"/>
              </w:tabs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«удовлетворительно», если расчёты сделаны частично, выводы отсутствуют</w:t>
            </w:r>
          </w:p>
          <w:p w:rsidR="00374401" w:rsidRPr="00374401" w:rsidRDefault="00374401" w:rsidP="00374401">
            <w:pPr>
              <w:tabs>
                <w:tab w:val="left" w:pos="7965"/>
              </w:tabs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оценка «неудовлетворительно», если расчёты не сделаны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Ткаченко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37440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74401" w:rsidRPr="00374401" w:rsidRDefault="00374401" w:rsidP="003744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Организация учёта в государственных учреждениях</w:t>
      </w:r>
      <w:r w:rsidRPr="00374401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</w:p>
    <w:p w:rsidR="00374401" w:rsidRPr="00374401" w:rsidRDefault="00374401" w:rsidP="00374401">
      <w:pPr>
        <w:keepNext/>
        <w:keepLines/>
        <w:suppressLineNumbers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>Вопросы  для</w:t>
      </w:r>
      <w:proofErr w:type="gramEnd"/>
      <w:r w:rsidRPr="0037440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ru-RU"/>
        </w:rPr>
        <w:t xml:space="preserve"> опроса: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определение: некоммерческие организации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каких организационно-правовых формах могут создаваться юридические лица, являющиеся некоммерческими организациями? 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нормативные документы, которыми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регулируется  правовой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статус государственных учреждений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 государственных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муниципальных учреждений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бюджетное учреждение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определение, кто формирует государственные (муниципальные) задания для бюджетного учреждения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признаётся крупной сделкой и в каких случаях она может быть совершена бюджетным учреждением?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особенности функционирования и финансового обеспечения казённого   учреждения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Перечислите учреждения, которые могут относиться к казенным 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Охарактеризуйте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автономное  учреждение</w:t>
      </w:r>
      <w:proofErr w:type="gramEnd"/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сравнительную характеристику финансового обеспечения всех типов государственных учреждений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объекты бухгалтерского учёта в государственных учреждениях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 и отчётности в казённых учреждениях.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 и отчётности в бюджетных учреждениях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нормативное регулирование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вопросов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  и отчётности в автономных учреждениях</w:t>
      </w:r>
    </w:p>
    <w:p w:rsidR="00374401" w:rsidRPr="00374401" w:rsidRDefault="00374401" w:rsidP="0037440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состоят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отличия  бухгалтерского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учёта в государственных учреждениях  от учёта в других отраслях экономики,  чем они обусловлены? </w:t>
      </w:r>
    </w:p>
    <w:p w:rsidR="00374401" w:rsidRPr="00374401" w:rsidRDefault="00374401" w:rsidP="00374401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lang w:val="ru-RU" w:eastAsia="ru-RU"/>
        </w:rPr>
        <w:t>Модуль 2.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Бухгалтерский учёт в </w:t>
      </w:r>
      <w:proofErr w:type="gramStart"/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бюджетных  организациях</w:t>
      </w:r>
      <w:proofErr w:type="gramEnd"/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определение: финансовые активы 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состав финансовых активов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счета могут быть открыты для учёта финансовых активов учреждения?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Поясните, чем обусловлен перечень аналитических счетов, открываемых к синтетическому счету?  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на лицевых счетах учреждения в органе казначейства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на счетах учреждения в кредитных организациях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в кассе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учёта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финансовых вложений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по кредитам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с подотчётными лицами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Осветите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по ущербу имущества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 порядок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учёта расчётов с прочими дебиторами и кредиторами  учреждения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Осветите учёт вложений в финансовые активы</w:t>
      </w:r>
    </w:p>
    <w:p w:rsidR="00374401" w:rsidRPr="00374401" w:rsidRDefault="00374401" w:rsidP="0037440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gramStart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 регистрах</w:t>
      </w:r>
      <w:proofErr w:type="gramEnd"/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ведётся синтетический  учёт финансовых активов?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374401" w:rsidRPr="00374401" w:rsidTr="00374401">
        <w:tc>
          <w:tcPr>
            <w:tcW w:w="9570" w:type="dxa"/>
            <w:gridSpan w:val="2"/>
          </w:tcPr>
          <w:p w:rsidR="00374401" w:rsidRPr="00374401" w:rsidRDefault="00374401" w:rsidP="00374401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374401" w:rsidRPr="00374401" w:rsidRDefault="00374401" w:rsidP="00374401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4401" w:rsidRPr="00374401" w:rsidTr="00374401">
        <w:tc>
          <w:tcPr>
            <w:tcW w:w="5507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если: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374401" w:rsidRPr="00374401" w:rsidTr="00374401">
        <w:tc>
          <w:tcPr>
            <w:tcW w:w="5507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объеме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374401" w:rsidRPr="00374401" w:rsidTr="00374401">
        <w:tc>
          <w:tcPr>
            <w:tcW w:w="5507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</w:tc>
      </w:tr>
      <w:tr w:rsidR="00374401" w:rsidRPr="00374401" w:rsidTr="00374401">
        <w:tc>
          <w:tcPr>
            <w:tcW w:w="5507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«неудовлетворительно» выставляется, если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отсутствуют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Ткаченко</w:t>
      </w: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_________________2018 г. 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74401" w:rsidRPr="00374401" w:rsidRDefault="00374401" w:rsidP="0037440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74401" w:rsidRPr="00374401" w:rsidRDefault="00374401" w:rsidP="003744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Бухгалтерский учет в бюджетных организациях</w:t>
      </w:r>
    </w:p>
    <w:p w:rsidR="00374401" w:rsidRPr="00374401" w:rsidRDefault="00374401" w:rsidP="003744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денежных средств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учреждения  на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лицевых счетах  в органе казначейства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денежных средств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учреждения  на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лицевых счетах в органе казначейства в пути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денежных средств на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счетах  учреждения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в кредитной организации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выданным авансам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кредитам, займам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с финансовыми органами по наличным денежным средствам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расчётов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 безвозмездным перечислениям государственным и организациям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средств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полученных во временное распоряжение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Учёт расчётов с депонентами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расчётов по удержаниям из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выплат  по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оплате труда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Учёт </w:t>
      </w: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расчётов  с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прочими кредиторами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доходов текущего финансового года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расходов текущего финансового года</w:t>
      </w:r>
    </w:p>
    <w:p w:rsidR="00374401" w:rsidRPr="00374401" w:rsidRDefault="00374401" w:rsidP="00374401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  <w:proofErr w:type="gramStart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Учёт  принятых</w:t>
      </w:r>
      <w:proofErr w:type="gramEnd"/>
      <w:r w:rsidRPr="0037440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обязательств и  прав на принятие обязательств</w:t>
      </w:r>
    </w:p>
    <w:p w:rsidR="00374401" w:rsidRPr="00374401" w:rsidRDefault="00374401" w:rsidP="00374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Cs w:val="24"/>
          <w:lang w:val="ru-RU" w:eastAsia="ru-RU"/>
        </w:rPr>
        <w:t>Максимальное время выступления: до 5 мин.</w:t>
      </w:r>
    </w:p>
    <w:p w:rsidR="00374401" w:rsidRPr="00374401" w:rsidRDefault="00374401" w:rsidP="003744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7"/>
        <w:gridCol w:w="4063"/>
      </w:tblGrid>
      <w:tr w:rsidR="00374401" w:rsidRPr="00374401" w:rsidTr="00374401">
        <w:tc>
          <w:tcPr>
            <w:tcW w:w="9570" w:type="dxa"/>
            <w:gridSpan w:val="2"/>
          </w:tcPr>
          <w:p w:rsidR="00374401" w:rsidRPr="00374401" w:rsidRDefault="00374401" w:rsidP="00374401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374401" w:rsidRPr="00374401" w:rsidRDefault="00374401" w:rsidP="00374401">
            <w:pPr>
              <w:shd w:val="clear" w:color="auto" w:fill="FFFFFF"/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374401" w:rsidRPr="00374401" w:rsidTr="00374401">
        <w:tc>
          <w:tcPr>
            <w:tcW w:w="5507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«отлично» выставляется, если: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80%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в полном объеме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374401" w:rsidRPr="00374401" w:rsidTr="00374401">
        <w:tc>
          <w:tcPr>
            <w:tcW w:w="5507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«хорошо» выставляется, если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объеме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E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использованы</w:t>
            </w:r>
          </w:p>
        </w:tc>
      </w:tr>
      <w:tr w:rsidR="00374401" w:rsidRPr="00374401" w:rsidTr="00374401">
        <w:tc>
          <w:tcPr>
            <w:tcW w:w="5507" w:type="dxa"/>
            <w:hideMark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«удовлетворительно» выставляется, если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proofErr w:type="gramStart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частично </w:t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50</w:t>
            </w:r>
            <w:proofErr w:type="gramEnd"/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</w:tc>
      </w:tr>
      <w:tr w:rsidR="00374401" w:rsidRPr="00374401" w:rsidTr="00374401">
        <w:tc>
          <w:tcPr>
            <w:tcW w:w="5507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«неудовлетворительно» выставляется, если 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sym w:font="Symbol" w:char="F03C"/>
            </w: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20%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отсутствуют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374401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не использованы</w:t>
            </w:r>
          </w:p>
          <w:p w:rsidR="00374401" w:rsidRPr="00374401" w:rsidRDefault="00374401" w:rsidP="00374401">
            <w:pPr>
              <w:spacing w:after="0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Ткаченко</w:t>
      </w:r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</w:t>
      </w:r>
      <w:proofErr w:type="gramStart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374401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_________________2018 г. </w:t>
      </w:r>
    </w:p>
    <w:p w:rsidR="00374401" w:rsidRPr="00374401" w:rsidRDefault="00374401" w:rsidP="0037440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bookmarkEnd w:id="2"/>
    <w:p w:rsidR="00374401" w:rsidRPr="00374401" w:rsidRDefault="00374401" w:rsidP="00374401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74401" w:rsidRPr="00374401" w:rsidRDefault="00374401" w:rsidP="003744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74401" w:rsidRPr="00374401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E11C76" w:rsidRDefault="00374401" w:rsidP="003744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440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11C76" w:rsidRDefault="00E11C76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11C76" w:rsidRDefault="00E11C76" w:rsidP="00E11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е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76" w:rsidRDefault="00E11C76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</w:t>
      </w:r>
      <w:r w:rsidRPr="00E11C7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Бухгалтерский учет в бюджетных организациях</w:t>
      </w:r>
      <w:r w:rsidRPr="00E11C7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E11C76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E11C76" w:rsidRPr="00E11C76" w:rsidRDefault="00E11C76" w:rsidP="00E11C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E11C7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профиль 38.03.01.01 «Бухгалтерский учет, анализ и аудит»</w:t>
      </w:r>
      <w:r w:rsidRPr="00E11C7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E11C76" w:rsidRPr="00E11C76" w:rsidRDefault="00E11C76" w:rsidP="00E11C76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лекции: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2 - практические занятия: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3 - самостоятельная работа.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ряду  рассмотренных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лекциях  вопросов,  развиваются профессиональные навыки.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E11C76" w:rsidRPr="00E11C76" w:rsidRDefault="00E11C76" w:rsidP="00E11C76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:rsidR="00E11C76" w:rsidRPr="00E11C76" w:rsidRDefault="00E11C76" w:rsidP="00E11C76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E11C76" w:rsidRPr="00E11C76" w:rsidRDefault="00E11C76" w:rsidP="00E11C76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E11C76" w:rsidRPr="00E11C76" w:rsidRDefault="00E11C76" w:rsidP="00E11C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E11C76" w:rsidRPr="00E11C76" w:rsidRDefault="00E11C76" w:rsidP="00E11C76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E11C76" w:rsidRPr="00E11C76" w:rsidRDefault="00E11C76" w:rsidP="00E11C76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E11C76" w:rsidRPr="00E11C76" w:rsidRDefault="00E11C76" w:rsidP="00E11C76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E11C76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E11C76" w:rsidRPr="00E11C76" w:rsidRDefault="00E11C76" w:rsidP="00E11C76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i/>
          <w:color w:val="808080"/>
          <w:sz w:val="24"/>
          <w:szCs w:val="24"/>
          <w:lang w:val="ru-RU" w:eastAsia="ru-RU"/>
        </w:rPr>
      </w:pPr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E11C76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</w:t>
      </w:r>
      <w:proofErr w:type="gramStart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могут  взять</w:t>
      </w:r>
      <w:proofErr w:type="gramEnd"/>
      <w:r w:rsidRPr="00E11C76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E11C76" w:rsidRPr="00E11C76" w:rsidRDefault="00E11C76" w:rsidP="00E11C7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374401" w:rsidRPr="00374401" w:rsidRDefault="00374401" w:rsidP="00E11C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GoBack"/>
      <w:bookmarkEnd w:id="3"/>
    </w:p>
    <w:p w:rsidR="00374401" w:rsidRPr="00374401" w:rsidRDefault="00374401" w:rsidP="0037440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DF7273" w:rsidRPr="00031D49" w:rsidRDefault="00DF7273">
      <w:pPr>
        <w:rPr>
          <w:lang w:val="ru-RU"/>
        </w:rPr>
      </w:pPr>
    </w:p>
    <w:sectPr w:rsidR="00DF7273" w:rsidRPr="00031D4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450C4"/>
    <w:multiLevelType w:val="hybridMultilevel"/>
    <w:tmpl w:val="7F50AA1C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>
      <w:start w:val="1"/>
      <w:numFmt w:val="decimal"/>
      <w:lvlText w:val="%4."/>
      <w:lvlJc w:val="left"/>
      <w:pPr>
        <w:ind w:left="4860" w:hanging="360"/>
      </w:pPr>
    </w:lvl>
    <w:lvl w:ilvl="4" w:tplc="04190019">
      <w:start w:val="1"/>
      <w:numFmt w:val="lowerLetter"/>
      <w:lvlText w:val="%5."/>
      <w:lvlJc w:val="left"/>
      <w:pPr>
        <w:ind w:left="5580" w:hanging="360"/>
      </w:pPr>
    </w:lvl>
    <w:lvl w:ilvl="5" w:tplc="0419001B">
      <w:start w:val="1"/>
      <w:numFmt w:val="lowerRoman"/>
      <w:lvlText w:val="%6."/>
      <w:lvlJc w:val="right"/>
      <w:pPr>
        <w:ind w:left="6300" w:hanging="180"/>
      </w:pPr>
    </w:lvl>
    <w:lvl w:ilvl="6" w:tplc="0419000F">
      <w:start w:val="1"/>
      <w:numFmt w:val="decimal"/>
      <w:lvlText w:val="%7."/>
      <w:lvlJc w:val="left"/>
      <w:pPr>
        <w:ind w:left="7020" w:hanging="360"/>
      </w:pPr>
    </w:lvl>
    <w:lvl w:ilvl="7" w:tplc="04190019">
      <w:start w:val="1"/>
      <w:numFmt w:val="lowerLetter"/>
      <w:lvlText w:val="%8."/>
      <w:lvlJc w:val="left"/>
      <w:pPr>
        <w:ind w:left="7740" w:hanging="360"/>
      </w:pPr>
    </w:lvl>
    <w:lvl w:ilvl="8" w:tplc="0419001B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168A6D86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2">
    <w:nsid w:val="221701A6"/>
    <w:multiLevelType w:val="hybridMultilevel"/>
    <w:tmpl w:val="5E8A65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23C1A66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A930CEE"/>
    <w:multiLevelType w:val="hybridMultilevel"/>
    <w:tmpl w:val="A3BCD878"/>
    <w:lvl w:ilvl="0" w:tplc="925E8F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740FF"/>
    <w:multiLevelType w:val="hybridMultilevel"/>
    <w:tmpl w:val="930A8AF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8">
    <w:nsid w:val="3CC75903"/>
    <w:multiLevelType w:val="hybridMultilevel"/>
    <w:tmpl w:val="0584F0CC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3FA7355A"/>
    <w:multiLevelType w:val="hybridMultilevel"/>
    <w:tmpl w:val="FF3C47D8"/>
    <w:lvl w:ilvl="0" w:tplc="0419000F">
      <w:start w:val="1"/>
      <w:numFmt w:val="decimal"/>
      <w:lvlText w:val="%1."/>
      <w:lvlJc w:val="left"/>
      <w:pPr>
        <w:ind w:left="629" w:hanging="360"/>
      </w:pPr>
    </w:lvl>
    <w:lvl w:ilvl="1" w:tplc="04190019">
      <w:start w:val="1"/>
      <w:numFmt w:val="lowerLetter"/>
      <w:lvlText w:val="%2."/>
      <w:lvlJc w:val="left"/>
      <w:pPr>
        <w:ind w:left="1349" w:hanging="360"/>
      </w:pPr>
    </w:lvl>
    <w:lvl w:ilvl="2" w:tplc="0419001B">
      <w:start w:val="1"/>
      <w:numFmt w:val="lowerRoman"/>
      <w:lvlText w:val="%3."/>
      <w:lvlJc w:val="right"/>
      <w:pPr>
        <w:ind w:left="2069" w:hanging="180"/>
      </w:pPr>
    </w:lvl>
    <w:lvl w:ilvl="3" w:tplc="0419000F">
      <w:start w:val="1"/>
      <w:numFmt w:val="decimal"/>
      <w:lvlText w:val="%4."/>
      <w:lvlJc w:val="left"/>
      <w:pPr>
        <w:ind w:left="2789" w:hanging="360"/>
      </w:pPr>
    </w:lvl>
    <w:lvl w:ilvl="4" w:tplc="04190019">
      <w:start w:val="1"/>
      <w:numFmt w:val="lowerLetter"/>
      <w:lvlText w:val="%5."/>
      <w:lvlJc w:val="left"/>
      <w:pPr>
        <w:ind w:left="3509" w:hanging="360"/>
      </w:pPr>
    </w:lvl>
    <w:lvl w:ilvl="5" w:tplc="0419001B">
      <w:start w:val="1"/>
      <w:numFmt w:val="lowerRoman"/>
      <w:lvlText w:val="%6."/>
      <w:lvlJc w:val="right"/>
      <w:pPr>
        <w:ind w:left="4229" w:hanging="180"/>
      </w:pPr>
    </w:lvl>
    <w:lvl w:ilvl="6" w:tplc="0419000F">
      <w:start w:val="1"/>
      <w:numFmt w:val="decimal"/>
      <w:lvlText w:val="%7."/>
      <w:lvlJc w:val="left"/>
      <w:pPr>
        <w:ind w:left="4949" w:hanging="360"/>
      </w:pPr>
    </w:lvl>
    <w:lvl w:ilvl="7" w:tplc="04190019">
      <w:start w:val="1"/>
      <w:numFmt w:val="lowerLetter"/>
      <w:lvlText w:val="%8."/>
      <w:lvlJc w:val="left"/>
      <w:pPr>
        <w:ind w:left="5669" w:hanging="360"/>
      </w:pPr>
    </w:lvl>
    <w:lvl w:ilvl="8" w:tplc="0419001B">
      <w:start w:val="1"/>
      <w:numFmt w:val="lowerRoman"/>
      <w:lvlText w:val="%9."/>
      <w:lvlJc w:val="right"/>
      <w:pPr>
        <w:ind w:left="6389" w:hanging="180"/>
      </w:pPr>
    </w:lvl>
  </w:abstractNum>
  <w:abstractNum w:abstractNumId="10">
    <w:nsid w:val="44EA01D0"/>
    <w:multiLevelType w:val="hybridMultilevel"/>
    <w:tmpl w:val="DD06DD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7FF569D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5B452505"/>
    <w:multiLevelType w:val="hybridMultilevel"/>
    <w:tmpl w:val="7F50AA1C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>
      <w:start w:val="1"/>
      <w:numFmt w:val="decimal"/>
      <w:lvlText w:val="%4."/>
      <w:lvlJc w:val="left"/>
      <w:pPr>
        <w:ind w:left="4860" w:hanging="360"/>
      </w:pPr>
    </w:lvl>
    <w:lvl w:ilvl="4" w:tplc="04190019">
      <w:start w:val="1"/>
      <w:numFmt w:val="lowerLetter"/>
      <w:lvlText w:val="%5."/>
      <w:lvlJc w:val="left"/>
      <w:pPr>
        <w:ind w:left="5580" w:hanging="360"/>
      </w:pPr>
    </w:lvl>
    <w:lvl w:ilvl="5" w:tplc="0419001B">
      <w:start w:val="1"/>
      <w:numFmt w:val="lowerRoman"/>
      <w:lvlText w:val="%6."/>
      <w:lvlJc w:val="right"/>
      <w:pPr>
        <w:ind w:left="6300" w:hanging="180"/>
      </w:pPr>
    </w:lvl>
    <w:lvl w:ilvl="6" w:tplc="0419000F">
      <w:start w:val="1"/>
      <w:numFmt w:val="decimal"/>
      <w:lvlText w:val="%7."/>
      <w:lvlJc w:val="left"/>
      <w:pPr>
        <w:ind w:left="7020" w:hanging="360"/>
      </w:pPr>
    </w:lvl>
    <w:lvl w:ilvl="7" w:tplc="04190019">
      <w:start w:val="1"/>
      <w:numFmt w:val="lowerLetter"/>
      <w:lvlText w:val="%8."/>
      <w:lvlJc w:val="left"/>
      <w:pPr>
        <w:ind w:left="7740" w:hanging="360"/>
      </w:pPr>
    </w:lvl>
    <w:lvl w:ilvl="8" w:tplc="0419001B">
      <w:start w:val="1"/>
      <w:numFmt w:val="lowerRoman"/>
      <w:lvlText w:val="%9."/>
      <w:lvlJc w:val="right"/>
      <w:pPr>
        <w:ind w:left="8460" w:hanging="180"/>
      </w:pPr>
    </w:lvl>
  </w:abstractNum>
  <w:abstractNum w:abstractNumId="13">
    <w:nsid w:val="6A19054A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4">
    <w:nsid w:val="76DA5B55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abstractNum w:abstractNumId="15">
    <w:nsid w:val="79A9158A"/>
    <w:multiLevelType w:val="hybridMultilevel"/>
    <w:tmpl w:val="887466D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>
      <w:start w:val="1"/>
      <w:numFmt w:val="lowerLetter"/>
      <w:lvlText w:val="%2."/>
      <w:lvlJc w:val="left"/>
      <w:pPr>
        <w:ind w:left="1942" w:hanging="360"/>
      </w:pPr>
    </w:lvl>
    <w:lvl w:ilvl="2" w:tplc="0419001B">
      <w:start w:val="1"/>
      <w:numFmt w:val="lowerRoman"/>
      <w:lvlText w:val="%3."/>
      <w:lvlJc w:val="right"/>
      <w:pPr>
        <w:ind w:left="2662" w:hanging="180"/>
      </w:pPr>
    </w:lvl>
    <w:lvl w:ilvl="3" w:tplc="0419000F">
      <w:start w:val="1"/>
      <w:numFmt w:val="decimal"/>
      <w:lvlText w:val="%4."/>
      <w:lvlJc w:val="left"/>
      <w:pPr>
        <w:ind w:left="3382" w:hanging="360"/>
      </w:pPr>
    </w:lvl>
    <w:lvl w:ilvl="4" w:tplc="04190019">
      <w:start w:val="1"/>
      <w:numFmt w:val="lowerLetter"/>
      <w:lvlText w:val="%5."/>
      <w:lvlJc w:val="left"/>
      <w:pPr>
        <w:ind w:left="4102" w:hanging="360"/>
      </w:pPr>
    </w:lvl>
    <w:lvl w:ilvl="5" w:tplc="0419001B">
      <w:start w:val="1"/>
      <w:numFmt w:val="lowerRoman"/>
      <w:lvlText w:val="%6."/>
      <w:lvlJc w:val="right"/>
      <w:pPr>
        <w:ind w:left="4822" w:hanging="180"/>
      </w:pPr>
    </w:lvl>
    <w:lvl w:ilvl="6" w:tplc="0419000F">
      <w:start w:val="1"/>
      <w:numFmt w:val="decimal"/>
      <w:lvlText w:val="%7."/>
      <w:lvlJc w:val="left"/>
      <w:pPr>
        <w:ind w:left="5542" w:hanging="360"/>
      </w:pPr>
    </w:lvl>
    <w:lvl w:ilvl="7" w:tplc="04190019">
      <w:start w:val="1"/>
      <w:numFmt w:val="lowerLetter"/>
      <w:lvlText w:val="%8."/>
      <w:lvlJc w:val="left"/>
      <w:pPr>
        <w:ind w:left="6262" w:hanging="360"/>
      </w:pPr>
    </w:lvl>
    <w:lvl w:ilvl="8" w:tplc="0419001B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1D49"/>
    <w:rsid w:val="001F0BC7"/>
    <w:rsid w:val="002A52ED"/>
    <w:rsid w:val="00374401"/>
    <w:rsid w:val="007A5157"/>
    <w:rsid w:val="00864848"/>
    <w:rsid w:val="00D31453"/>
    <w:rsid w:val="00DF7273"/>
    <w:rsid w:val="00E11C76"/>
    <w:rsid w:val="00E209E2"/>
    <w:rsid w:val="00F3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5605B81-4BD8-4ACA-8E8B-0957F1EB0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5;&#1088;&#1080;&#1083;&#1086;&#1078;&#1077;&#1085;&#1080;&#1077;%201%20&#1041;&#1059;%20&#1074;%20&#1041;&#1054;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5;&#1088;&#1080;&#1083;&#1086;&#1078;&#1077;&#1085;&#1080;&#1077;%201%20&#1041;&#1059;%20&#1074;%20&#1041;&#1054;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&#1055;&#1088;&#1080;&#1083;&#1086;&#1078;&#1077;&#1085;&#1080;&#1077;%201%20&#1041;&#1059;%20&#1074;%20&#1041;&#1054;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8760</Words>
  <Characters>49932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2018-2019_38_03_01_01_1_plx_Бухгалтерский учет в бюджетных организациях</vt:lpstr>
      <vt:lpstr>Лист1</vt:lpstr>
    </vt:vector>
  </TitlesOfParts>
  <Company/>
  <LinksUpToDate>false</LinksUpToDate>
  <CharactersWithSpaces>58575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2018-2019_38_03_01_01_1_plx_Бухгалтерский учет в бюджетных организациях</dc:title>
  <dc:creator>FastReport.NET</dc:creator>
  <cp:lastModifiedBy>Елена В. Кузьмичева</cp:lastModifiedBy>
  <cp:revision>5</cp:revision>
  <dcterms:created xsi:type="dcterms:W3CDTF">2018-07-09T09:10:00Z</dcterms:created>
  <dcterms:modified xsi:type="dcterms:W3CDTF">2018-09-24T06:09:00Z</dcterms:modified>
</cp:coreProperties>
</file>