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6D6" w:rsidRDefault="006E26D6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444752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6D6" w:rsidRDefault="006E26D6"/>
    <w:p w:rsidR="006E26D6" w:rsidRDefault="006E26D6"/>
    <w:p w:rsidR="006E26D6" w:rsidRDefault="006E26D6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4447529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6D6" w:rsidRDefault="006E26D6"/>
    <w:p w:rsidR="00B0596B" w:rsidRPr="006E26D6" w:rsidRDefault="00B0596B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B0596B">
        <w:trPr>
          <w:trHeight w:hRule="exact" w:val="555"/>
        </w:trPr>
        <w:tc>
          <w:tcPr>
            <w:tcW w:w="143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  <w:tc>
          <w:tcPr>
            <w:tcW w:w="143" w:type="dxa"/>
          </w:tcPr>
          <w:p w:rsidR="00B0596B" w:rsidRDefault="00B0596B"/>
        </w:tc>
        <w:tc>
          <w:tcPr>
            <w:tcW w:w="710" w:type="dxa"/>
          </w:tcPr>
          <w:p w:rsidR="00B0596B" w:rsidRDefault="00B0596B"/>
        </w:tc>
        <w:tc>
          <w:tcPr>
            <w:tcW w:w="143" w:type="dxa"/>
          </w:tcPr>
          <w:p w:rsidR="00B0596B" w:rsidRDefault="00B0596B"/>
        </w:tc>
        <w:tc>
          <w:tcPr>
            <w:tcW w:w="852" w:type="dxa"/>
          </w:tcPr>
          <w:p w:rsidR="00B0596B" w:rsidRDefault="00B0596B"/>
        </w:tc>
        <w:tc>
          <w:tcPr>
            <w:tcW w:w="852" w:type="dxa"/>
          </w:tcPr>
          <w:p w:rsidR="00B0596B" w:rsidRDefault="00B0596B"/>
        </w:tc>
        <w:tc>
          <w:tcPr>
            <w:tcW w:w="3403" w:type="dxa"/>
          </w:tcPr>
          <w:p w:rsidR="00B0596B" w:rsidRDefault="00B0596B"/>
        </w:tc>
        <w:tc>
          <w:tcPr>
            <w:tcW w:w="426" w:type="dxa"/>
          </w:tcPr>
          <w:p w:rsidR="00B0596B" w:rsidRDefault="00B0596B"/>
        </w:tc>
        <w:tc>
          <w:tcPr>
            <w:tcW w:w="1135" w:type="dxa"/>
          </w:tcPr>
          <w:p w:rsidR="00B0596B" w:rsidRDefault="00B059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B0596B">
        <w:trPr>
          <w:trHeight w:hRule="exact" w:val="138"/>
        </w:trPr>
        <w:tc>
          <w:tcPr>
            <w:tcW w:w="143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  <w:tc>
          <w:tcPr>
            <w:tcW w:w="143" w:type="dxa"/>
          </w:tcPr>
          <w:p w:rsidR="00B0596B" w:rsidRDefault="00B0596B"/>
        </w:tc>
        <w:tc>
          <w:tcPr>
            <w:tcW w:w="710" w:type="dxa"/>
          </w:tcPr>
          <w:p w:rsidR="00B0596B" w:rsidRDefault="00B0596B"/>
        </w:tc>
        <w:tc>
          <w:tcPr>
            <w:tcW w:w="143" w:type="dxa"/>
          </w:tcPr>
          <w:p w:rsidR="00B0596B" w:rsidRDefault="00B0596B"/>
        </w:tc>
        <w:tc>
          <w:tcPr>
            <w:tcW w:w="852" w:type="dxa"/>
          </w:tcPr>
          <w:p w:rsidR="00B0596B" w:rsidRDefault="00B0596B"/>
        </w:tc>
        <w:tc>
          <w:tcPr>
            <w:tcW w:w="852" w:type="dxa"/>
          </w:tcPr>
          <w:p w:rsidR="00B0596B" w:rsidRDefault="00B0596B"/>
        </w:tc>
        <w:tc>
          <w:tcPr>
            <w:tcW w:w="3403" w:type="dxa"/>
          </w:tcPr>
          <w:p w:rsidR="00B0596B" w:rsidRDefault="00B0596B"/>
        </w:tc>
        <w:tc>
          <w:tcPr>
            <w:tcW w:w="426" w:type="dxa"/>
          </w:tcPr>
          <w:p w:rsidR="00B0596B" w:rsidRDefault="00B0596B"/>
        </w:tc>
        <w:tc>
          <w:tcPr>
            <w:tcW w:w="1135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</w:tr>
      <w:tr w:rsidR="00B0596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0596B" w:rsidRDefault="00B0596B"/>
        </w:tc>
      </w:tr>
      <w:tr w:rsidR="00B0596B">
        <w:trPr>
          <w:trHeight w:hRule="exact" w:val="13"/>
        </w:trPr>
        <w:tc>
          <w:tcPr>
            <w:tcW w:w="143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  <w:tc>
          <w:tcPr>
            <w:tcW w:w="143" w:type="dxa"/>
          </w:tcPr>
          <w:p w:rsidR="00B0596B" w:rsidRDefault="00B0596B"/>
        </w:tc>
        <w:tc>
          <w:tcPr>
            <w:tcW w:w="710" w:type="dxa"/>
          </w:tcPr>
          <w:p w:rsidR="00B0596B" w:rsidRDefault="00B0596B"/>
        </w:tc>
        <w:tc>
          <w:tcPr>
            <w:tcW w:w="143" w:type="dxa"/>
          </w:tcPr>
          <w:p w:rsidR="00B0596B" w:rsidRDefault="00B0596B"/>
        </w:tc>
        <w:tc>
          <w:tcPr>
            <w:tcW w:w="852" w:type="dxa"/>
          </w:tcPr>
          <w:p w:rsidR="00B0596B" w:rsidRDefault="00B0596B"/>
        </w:tc>
        <w:tc>
          <w:tcPr>
            <w:tcW w:w="852" w:type="dxa"/>
          </w:tcPr>
          <w:p w:rsidR="00B0596B" w:rsidRDefault="00B0596B"/>
        </w:tc>
        <w:tc>
          <w:tcPr>
            <w:tcW w:w="3403" w:type="dxa"/>
          </w:tcPr>
          <w:p w:rsidR="00B0596B" w:rsidRDefault="00B0596B"/>
        </w:tc>
        <w:tc>
          <w:tcPr>
            <w:tcW w:w="426" w:type="dxa"/>
          </w:tcPr>
          <w:p w:rsidR="00B0596B" w:rsidRDefault="00B0596B"/>
        </w:tc>
        <w:tc>
          <w:tcPr>
            <w:tcW w:w="1135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</w:tr>
      <w:tr w:rsidR="00B0596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0596B" w:rsidRDefault="00B0596B"/>
        </w:tc>
      </w:tr>
      <w:tr w:rsidR="00B0596B">
        <w:trPr>
          <w:trHeight w:hRule="exact" w:val="96"/>
        </w:trPr>
        <w:tc>
          <w:tcPr>
            <w:tcW w:w="143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  <w:tc>
          <w:tcPr>
            <w:tcW w:w="143" w:type="dxa"/>
          </w:tcPr>
          <w:p w:rsidR="00B0596B" w:rsidRDefault="00B0596B"/>
        </w:tc>
        <w:tc>
          <w:tcPr>
            <w:tcW w:w="710" w:type="dxa"/>
          </w:tcPr>
          <w:p w:rsidR="00B0596B" w:rsidRDefault="00B0596B"/>
        </w:tc>
        <w:tc>
          <w:tcPr>
            <w:tcW w:w="143" w:type="dxa"/>
          </w:tcPr>
          <w:p w:rsidR="00B0596B" w:rsidRDefault="00B0596B"/>
        </w:tc>
        <w:tc>
          <w:tcPr>
            <w:tcW w:w="852" w:type="dxa"/>
          </w:tcPr>
          <w:p w:rsidR="00B0596B" w:rsidRDefault="00B0596B"/>
        </w:tc>
        <w:tc>
          <w:tcPr>
            <w:tcW w:w="852" w:type="dxa"/>
          </w:tcPr>
          <w:p w:rsidR="00B0596B" w:rsidRDefault="00B0596B"/>
        </w:tc>
        <w:tc>
          <w:tcPr>
            <w:tcW w:w="3403" w:type="dxa"/>
          </w:tcPr>
          <w:p w:rsidR="00B0596B" w:rsidRDefault="00B0596B"/>
        </w:tc>
        <w:tc>
          <w:tcPr>
            <w:tcW w:w="426" w:type="dxa"/>
          </w:tcPr>
          <w:p w:rsidR="00B0596B" w:rsidRDefault="00B0596B"/>
        </w:tc>
        <w:tc>
          <w:tcPr>
            <w:tcW w:w="1135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</w:tr>
      <w:tr w:rsidR="00B0596B" w:rsidRPr="006E26D6">
        <w:trPr>
          <w:trHeight w:hRule="exact" w:val="478"/>
        </w:trPr>
        <w:tc>
          <w:tcPr>
            <w:tcW w:w="143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  <w:tc>
          <w:tcPr>
            <w:tcW w:w="143" w:type="dxa"/>
          </w:tcPr>
          <w:p w:rsidR="00B0596B" w:rsidRDefault="00B0596B"/>
        </w:tc>
        <w:tc>
          <w:tcPr>
            <w:tcW w:w="710" w:type="dxa"/>
          </w:tcPr>
          <w:p w:rsidR="00B0596B" w:rsidRDefault="00B0596B"/>
        </w:tc>
        <w:tc>
          <w:tcPr>
            <w:tcW w:w="143" w:type="dxa"/>
          </w:tcPr>
          <w:p w:rsidR="00B0596B" w:rsidRDefault="00B0596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 w:rsidRPr="006E26D6">
        <w:trPr>
          <w:trHeight w:hRule="exact" w:val="416"/>
        </w:trPr>
        <w:tc>
          <w:tcPr>
            <w:tcW w:w="14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710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3403" w:type="dxa"/>
          </w:tcPr>
          <w:p w:rsidR="00B0596B" w:rsidRPr="00A53EF8" w:rsidRDefault="00B0596B"/>
        </w:tc>
        <w:tc>
          <w:tcPr>
            <w:tcW w:w="426" w:type="dxa"/>
          </w:tcPr>
          <w:p w:rsidR="00B0596B" w:rsidRPr="00A53EF8" w:rsidRDefault="00B0596B"/>
        </w:tc>
        <w:tc>
          <w:tcPr>
            <w:tcW w:w="1135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 w:rsidRPr="006E26D6">
        <w:trPr>
          <w:trHeight w:hRule="exact" w:val="277"/>
        </w:trPr>
        <w:tc>
          <w:tcPr>
            <w:tcW w:w="143" w:type="dxa"/>
          </w:tcPr>
          <w:p w:rsidR="00B0596B" w:rsidRPr="00A53EF8" w:rsidRDefault="00B0596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0596B" w:rsidRPr="00A53EF8" w:rsidRDefault="00B0596B"/>
        </w:tc>
        <w:tc>
          <w:tcPr>
            <w:tcW w:w="426" w:type="dxa"/>
          </w:tcPr>
          <w:p w:rsidR="00B0596B" w:rsidRPr="00A53EF8" w:rsidRDefault="00B0596B"/>
        </w:tc>
        <w:tc>
          <w:tcPr>
            <w:tcW w:w="1135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>
        <w:trPr>
          <w:trHeight w:hRule="exact" w:val="277"/>
        </w:trPr>
        <w:tc>
          <w:tcPr>
            <w:tcW w:w="143" w:type="dxa"/>
          </w:tcPr>
          <w:p w:rsidR="00B0596B" w:rsidRPr="00A53EF8" w:rsidRDefault="00B0596B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0596B" w:rsidRPr="006E26D6">
        <w:trPr>
          <w:trHeight w:hRule="exact" w:val="138"/>
        </w:trPr>
        <w:tc>
          <w:tcPr>
            <w:tcW w:w="143" w:type="dxa"/>
          </w:tcPr>
          <w:p w:rsidR="00B0596B" w:rsidRDefault="00B0596B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B0596B">
        <w:trPr>
          <w:trHeight w:hRule="exact" w:val="138"/>
        </w:trPr>
        <w:tc>
          <w:tcPr>
            <w:tcW w:w="143" w:type="dxa"/>
          </w:tcPr>
          <w:p w:rsidR="00B0596B" w:rsidRPr="00A53EF8" w:rsidRDefault="00B0596B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>
            <w:pPr>
              <w:spacing w:after="0" w:line="240" w:lineRule="auto"/>
              <w:rPr>
                <w:sz w:val="24"/>
                <w:szCs w:val="24"/>
              </w:rPr>
            </w:pPr>
          </w:p>
          <w:p w:rsidR="00B0596B" w:rsidRDefault="00A53E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</w:tr>
      <w:tr w:rsidR="00B0596B">
        <w:trPr>
          <w:trHeight w:hRule="exact" w:val="138"/>
        </w:trPr>
        <w:tc>
          <w:tcPr>
            <w:tcW w:w="143" w:type="dxa"/>
          </w:tcPr>
          <w:p w:rsidR="00B0596B" w:rsidRDefault="00B0596B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</w:tr>
      <w:tr w:rsidR="00B0596B">
        <w:trPr>
          <w:trHeight w:hRule="exact" w:val="277"/>
        </w:trPr>
        <w:tc>
          <w:tcPr>
            <w:tcW w:w="143" w:type="dxa"/>
          </w:tcPr>
          <w:p w:rsidR="00B0596B" w:rsidRDefault="00B0596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0596B">
        <w:trPr>
          <w:trHeight w:hRule="exact" w:val="138"/>
        </w:trPr>
        <w:tc>
          <w:tcPr>
            <w:tcW w:w="143" w:type="dxa"/>
          </w:tcPr>
          <w:p w:rsidR="00B0596B" w:rsidRDefault="00B0596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  <w:tc>
          <w:tcPr>
            <w:tcW w:w="426" w:type="dxa"/>
          </w:tcPr>
          <w:p w:rsidR="00B0596B" w:rsidRDefault="00B0596B"/>
        </w:tc>
        <w:tc>
          <w:tcPr>
            <w:tcW w:w="1135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</w:tr>
      <w:tr w:rsidR="00B0596B">
        <w:trPr>
          <w:trHeight w:hRule="exact" w:val="277"/>
        </w:trPr>
        <w:tc>
          <w:tcPr>
            <w:tcW w:w="143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  <w:tc>
          <w:tcPr>
            <w:tcW w:w="143" w:type="dxa"/>
          </w:tcPr>
          <w:p w:rsidR="00B0596B" w:rsidRDefault="00B0596B"/>
        </w:tc>
        <w:tc>
          <w:tcPr>
            <w:tcW w:w="710" w:type="dxa"/>
          </w:tcPr>
          <w:p w:rsidR="00B0596B" w:rsidRDefault="00B0596B"/>
        </w:tc>
        <w:tc>
          <w:tcPr>
            <w:tcW w:w="143" w:type="dxa"/>
          </w:tcPr>
          <w:p w:rsidR="00B0596B" w:rsidRDefault="00B0596B"/>
        </w:tc>
        <w:tc>
          <w:tcPr>
            <w:tcW w:w="852" w:type="dxa"/>
          </w:tcPr>
          <w:p w:rsidR="00B0596B" w:rsidRDefault="00B0596B"/>
        </w:tc>
        <w:tc>
          <w:tcPr>
            <w:tcW w:w="852" w:type="dxa"/>
          </w:tcPr>
          <w:p w:rsidR="00B0596B" w:rsidRDefault="00B0596B"/>
        </w:tc>
        <w:tc>
          <w:tcPr>
            <w:tcW w:w="3403" w:type="dxa"/>
          </w:tcPr>
          <w:p w:rsidR="00B0596B" w:rsidRDefault="00B0596B"/>
        </w:tc>
        <w:tc>
          <w:tcPr>
            <w:tcW w:w="426" w:type="dxa"/>
          </w:tcPr>
          <w:p w:rsidR="00B0596B" w:rsidRDefault="00B0596B"/>
        </w:tc>
        <w:tc>
          <w:tcPr>
            <w:tcW w:w="1135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</w:tr>
      <w:tr w:rsidR="00B0596B" w:rsidRPr="006E26D6">
        <w:trPr>
          <w:trHeight w:hRule="exact" w:val="555"/>
        </w:trPr>
        <w:tc>
          <w:tcPr>
            <w:tcW w:w="143" w:type="dxa"/>
          </w:tcPr>
          <w:p w:rsidR="00B0596B" w:rsidRDefault="00B0596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</w:t>
            </w:r>
            <w:proofErr w:type="spell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профессор Федоренко Н.В. _________________</w:t>
            </w:r>
          </w:p>
        </w:tc>
      </w:tr>
      <w:tr w:rsidR="00B0596B" w:rsidRPr="006E26D6">
        <w:trPr>
          <w:trHeight w:hRule="exact" w:val="138"/>
        </w:trPr>
        <w:tc>
          <w:tcPr>
            <w:tcW w:w="143" w:type="dxa"/>
          </w:tcPr>
          <w:p w:rsidR="00B0596B" w:rsidRPr="00A53EF8" w:rsidRDefault="00B0596B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B0596B" w:rsidRPr="006E26D6">
        <w:trPr>
          <w:trHeight w:hRule="exact" w:val="138"/>
        </w:trPr>
        <w:tc>
          <w:tcPr>
            <w:tcW w:w="143" w:type="dxa"/>
          </w:tcPr>
          <w:p w:rsidR="00B0596B" w:rsidRPr="00A53EF8" w:rsidRDefault="00B0596B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</w:tr>
      <w:tr w:rsidR="00B0596B" w:rsidRPr="006E26D6">
        <w:trPr>
          <w:trHeight w:hRule="exact" w:val="416"/>
        </w:trPr>
        <w:tc>
          <w:tcPr>
            <w:tcW w:w="14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710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3403" w:type="dxa"/>
          </w:tcPr>
          <w:p w:rsidR="00B0596B" w:rsidRPr="00A53EF8" w:rsidRDefault="00B0596B"/>
        </w:tc>
        <w:tc>
          <w:tcPr>
            <w:tcW w:w="426" w:type="dxa"/>
          </w:tcPr>
          <w:p w:rsidR="00B0596B" w:rsidRPr="00A53EF8" w:rsidRDefault="00B0596B"/>
        </w:tc>
        <w:tc>
          <w:tcPr>
            <w:tcW w:w="1135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 w:rsidRPr="006E26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0596B" w:rsidRPr="00A53EF8" w:rsidRDefault="00B0596B"/>
        </w:tc>
      </w:tr>
      <w:tr w:rsidR="00B0596B" w:rsidRPr="006E26D6">
        <w:trPr>
          <w:trHeight w:hRule="exact" w:val="13"/>
        </w:trPr>
        <w:tc>
          <w:tcPr>
            <w:tcW w:w="14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710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3403" w:type="dxa"/>
          </w:tcPr>
          <w:p w:rsidR="00B0596B" w:rsidRPr="00A53EF8" w:rsidRDefault="00B0596B"/>
        </w:tc>
        <w:tc>
          <w:tcPr>
            <w:tcW w:w="426" w:type="dxa"/>
          </w:tcPr>
          <w:p w:rsidR="00B0596B" w:rsidRPr="00A53EF8" w:rsidRDefault="00B0596B"/>
        </w:tc>
        <w:tc>
          <w:tcPr>
            <w:tcW w:w="1135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 w:rsidRPr="006E26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0596B" w:rsidRPr="00A53EF8" w:rsidRDefault="00B0596B"/>
        </w:tc>
      </w:tr>
      <w:tr w:rsidR="00B0596B" w:rsidRPr="006E26D6">
        <w:trPr>
          <w:trHeight w:hRule="exact" w:val="96"/>
        </w:trPr>
        <w:tc>
          <w:tcPr>
            <w:tcW w:w="14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710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3403" w:type="dxa"/>
          </w:tcPr>
          <w:p w:rsidR="00B0596B" w:rsidRPr="00A53EF8" w:rsidRDefault="00B0596B"/>
        </w:tc>
        <w:tc>
          <w:tcPr>
            <w:tcW w:w="426" w:type="dxa"/>
          </w:tcPr>
          <w:p w:rsidR="00B0596B" w:rsidRPr="00A53EF8" w:rsidRDefault="00B0596B"/>
        </w:tc>
        <w:tc>
          <w:tcPr>
            <w:tcW w:w="1135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 w:rsidRPr="006E26D6">
        <w:trPr>
          <w:trHeight w:hRule="exact" w:val="478"/>
        </w:trPr>
        <w:tc>
          <w:tcPr>
            <w:tcW w:w="14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710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 w:rsidRPr="006E26D6">
        <w:trPr>
          <w:trHeight w:hRule="exact" w:val="138"/>
        </w:trPr>
        <w:tc>
          <w:tcPr>
            <w:tcW w:w="14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710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3403" w:type="dxa"/>
          </w:tcPr>
          <w:p w:rsidR="00B0596B" w:rsidRPr="00A53EF8" w:rsidRDefault="00B0596B"/>
        </w:tc>
        <w:tc>
          <w:tcPr>
            <w:tcW w:w="426" w:type="dxa"/>
          </w:tcPr>
          <w:p w:rsidR="00B0596B" w:rsidRPr="00A53EF8" w:rsidRDefault="00B0596B"/>
        </w:tc>
        <w:tc>
          <w:tcPr>
            <w:tcW w:w="1135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 w:rsidRPr="006E26D6">
        <w:trPr>
          <w:trHeight w:hRule="exact" w:val="694"/>
        </w:trPr>
        <w:tc>
          <w:tcPr>
            <w:tcW w:w="143" w:type="dxa"/>
          </w:tcPr>
          <w:p w:rsidR="00B0596B" w:rsidRPr="00A53EF8" w:rsidRDefault="00B0596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0596B" w:rsidRPr="00A53EF8" w:rsidRDefault="00B0596B"/>
        </w:tc>
        <w:tc>
          <w:tcPr>
            <w:tcW w:w="426" w:type="dxa"/>
          </w:tcPr>
          <w:p w:rsidR="00B0596B" w:rsidRPr="00A53EF8" w:rsidRDefault="00B0596B"/>
        </w:tc>
        <w:tc>
          <w:tcPr>
            <w:tcW w:w="1135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 w:rsidRPr="006E26D6">
        <w:trPr>
          <w:trHeight w:hRule="exact" w:val="138"/>
        </w:trPr>
        <w:tc>
          <w:tcPr>
            <w:tcW w:w="143" w:type="dxa"/>
          </w:tcPr>
          <w:p w:rsidR="00B0596B" w:rsidRPr="00A53EF8" w:rsidRDefault="00B0596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B0596B">
        <w:trPr>
          <w:trHeight w:hRule="exact" w:val="277"/>
        </w:trPr>
        <w:tc>
          <w:tcPr>
            <w:tcW w:w="143" w:type="dxa"/>
          </w:tcPr>
          <w:p w:rsidR="00B0596B" w:rsidRPr="00A53EF8" w:rsidRDefault="00B0596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>
            <w:pPr>
              <w:spacing w:after="0" w:line="240" w:lineRule="auto"/>
              <w:rPr>
                <w:sz w:val="24"/>
                <w:szCs w:val="24"/>
              </w:rPr>
            </w:pPr>
          </w:p>
          <w:p w:rsidR="00B0596B" w:rsidRDefault="00A53E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</w:tr>
      <w:tr w:rsidR="00B0596B">
        <w:trPr>
          <w:trHeight w:hRule="exact" w:val="277"/>
        </w:trPr>
        <w:tc>
          <w:tcPr>
            <w:tcW w:w="143" w:type="dxa"/>
          </w:tcPr>
          <w:p w:rsidR="00B0596B" w:rsidRDefault="00B0596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0596B">
        <w:trPr>
          <w:trHeight w:hRule="exact" w:val="138"/>
        </w:trPr>
        <w:tc>
          <w:tcPr>
            <w:tcW w:w="143" w:type="dxa"/>
          </w:tcPr>
          <w:p w:rsidR="00B0596B" w:rsidRDefault="00B0596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  <w:tc>
          <w:tcPr>
            <w:tcW w:w="426" w:type="dxa"/>
          </w:tcPr>
          <w:p w:rsidR="00B0596B" w:rsidRDefault="00B0596B"/>
        </w:tc>
        <w:tc>
          <w:tcPr>
            <w:tcW w:w="1135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</w:tr>
      <w:tr w:rsidR="00B0596B" w:rsidRPr="006E26D6">
        <w:trPr>
          <w:trHeight w:hRule="exact" w:val="416"/>
        </w:trPr>
        <w:tc>
          <w:tcPr>
            <w:tcW w:w="143" w:type="dxa"/>
          </w:tcPr>
          <w:p w:rsidR="00B0596B" w:rsidRDefault="00B0596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</w:t>
            </w:r>
            <w:proofErr w:type="spell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профессор Федоренко Н.В. _________________</w:t>
            </w:r>
          </w:p>
        </w:tc>
      </w:tr>
      <w:tr w:rsidR="00B0596B" w:rsidRPr="006E26D6">
        <w:trPr>
          <w:trHeight w:hRule="exact" w:val="277"/>
        </w:trPr>
        <w:tc>
          <w:tcPr>
            <w:tcW w:w="143" w:type="dxa"/>
          </w:tcPr>
          <w:p w:rsidR="00B0596B" w:rsidRPr="00A53EF8" w:rsidRDefault="00B0596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B0596B" w:rsidRPr="006E26D6">
        <w:trPr>
          <w:trHeight w:hRule="exact" w:val="166"/>
        </w:trPr>
        <w:tc>
          <w:tcPr>
            <w:tcW w:w="14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710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3403" w:type="dxa"/>
          </w:tcPr>
          <w:p w:rsidR="00B0596B" w:rsidRPr="00A53EF8" w:rsidRDefault="00B0596B"/>
        </w:tc>
        <w:tc>
          <w:tcPr>
            <w:tcW w:w="426" w:type="dxa"/>
          </w:tcPr>
          <w:p w:rsidR="00B0596B" w:rsidRPr="00A53EF8" w:rsidRDefault="00B0596B"/>
        </w:tc>
        <w:tc>
          <w:tcPr>
            <w:tcW w:w="1135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 w:rsidRPr="006E26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0596B" w:rsidRPr="00A53EF8" w:rsidRDefault="00B0596B"/>
        </w:tc>
      </w:tr>
      <w:tr w:rsidR="00B0596B" w:rsidRPr="006E26D6">
        <w:trPr>
          <w:trHeight w:hRule="exact" w:val="96"/>
        </w:trPr>
        <w:tc>
          <w:tcPr>
            <w:tcW w:w="14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710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3403" w:type="dxa"/>
          </w:tcPr>
          <w:p w:rsidR="00B0596B" w:rsidRPr="00A53EF8" w:rsidRDefault="00B0596B"/>
        </w:tc>
        <w:tc>
          <w:tcPr>
            <w:tcW w:w="426" w:type="dxa"/>
          </w:tcPr>
          <w:p w:rsidR="00B0596B" w:rsidRPr="00A53EF8" w:rsidRDefault="00B0596B"/>
        </w:tc>
        <w:tc>
          <w:tcPr>
            <w:tcW w:w="1135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 w:rsidRPr="006E26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0596B" w:rsidRPr="00A53EF8" w:rsidRDefault="00B0596B"/>
        </w:tc>
      </w:tr>
      <w:tr w:rsidR="00B0596B" w:rsidRPr="006E26D6">
        <w:trPr>
          <w:trHeight w:hRule="exact" w:val="124"/>
        </w:trPr>
        <w:tc>
          <w:tcPr>
            <w:tcW w:w="14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710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3403" w:type="dxa"/>
          </w:tcPr>
          <w:p w:rsidR="00B0596B" w:rsidRPr="00A53EF8" w:rsidRDefault="00B0596B"/>
        </w:tc>
        <w:tc>
          <w:tcPr>
            <w:tcW w:w="426" w:type="dxa"/>
          </w:tcPr>
          <w:p w:rsidR="00B0596B" w:rsidRPr="00A53EF8" w:rsidRDefault="00B0596B"/>
        </w:tc>
        <w:tc>
          <w:tcPr>
            <w:tcW w:w="1135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 w:rsidRPr="006E26D6">
        <w:trPr>
          <w:trHeight w:hRule="exact" w:val="478"/>
        </w:trPr>
        <w:tc>
          <w:tcPr>
            <w:tcW w:w="14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710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 w:rsidRPr="006E26D6">
        <w:trPr>
          <w:trHeight w:hRule="exact" w:val="694"/>
        </w:trPr>
        <w:tc>
          <w:tcPr>
            <w:tcW w:w="143" w:type="dxa"/>
          </w:tcPr>
          <w:p w:rsidR="00B0596B" w:rsidRPr="00A53EF8" w:rsidRDefault="00B0596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0596B" w:rsidRPr="00A53EF8" w:rsidRDefault="00B0596B"/>
        </w:tc>
        <w:tc>
          <w:tcPr>
            <w:tcW w:w="426" w:type="dxa"/>
          </w:tcPr>
          <w:p w:rsidR="00B0596B" w:rsidRPr="00A53EF8" w:rsidRDefault="00B0596B"/>
        </w:tc>
        <w:tc>
          <w:tcPr>
            <w:tcW w:w="1135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 w:rsidRPr="006E26D6">
        <w:trPr>
          <w:trHeight w:hRule="exact" w:val="138"/>
        </w:trPr>
        <w:tc>
          <w:tcPr>
            <w:tcW w:w="143" w:type="dxa"/>
          </w:tcPr>
          <w:p w:rsidR="00B0596B" w:rsidRPr="00A53EF8" w:rsidRDefault="00B0596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B0596B">
        <w:trPr>
          <w:trHeight w:hRule="exact" w:val="277"/>
        </w:trPr>
        <w:tc>
          <w:tcPr>
            <w:tcW w:w="143" w:type="dxa"/>
          </w:tcPr>
          <w:p w:rsidR="00B0596B" w:rsidRPr="00A53EF8" w:rsidRDefault="00B0596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>
            <w:pPr>
              <w:spacing w:after="0" w:line="240" w:lineRule="auto"/>
              <w:rPr>
                <w:sz w:val="24"/>
                <w:szCs w:val="24"/>
              </w:rPr>
            </w:pPr>
          </w:p>
          <w:p w:rsidR="00B0596B" w:rsidRDefault="00A53E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</w:tr>
      <w:tr w:rsidR="00B0596B">
        <w:trPr>
          <w:trHeight w:hRule="exact" w:val="277"/>
        </w:trPr>
        <w:tc>
          <w:tcPr>
            <w:tcW w:w="143" w:type="dxa"/>
          </w:tcPr>
          <w:p w:rsidR="00B0596B" w:rsidRDefault="00B0596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0596B">
        <w:trPr>
          <w:trHeight w:hRule="exact" w:val="138"/>
        </w:trPr>
        <w:tc>
          <w:tcPr>
            <w:tcW w:w="143" w:type="dxa"/>
          </w:tcPr>
          <w:p w:rsidR="00B0596B" w:rsidRDefault="00B0596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  <w:tc>
          <w:tcPr>
            <w:tcW w:w="426" w:type="dxa"/>
          </w:tcPr>
          <w:p w:rsidR="00B0596B" w:rsidRDefault="00B0596B"/>
        </w:tc>
        <w:tc>
          <w:tcPr>
            <w:tcW w:w="1135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</w:tr>
      <w:tr w:rsidR="00B0596B" w:rsidRPr="006E26D6">
        <w:trPr>
          <w:trHeight w:hRule="exact" w:val="416"/>
        </w:trPr>
        <w:tc>
          <w:tcPr>
            <w:tcW w:w="143" w:type="dxa"/>
          </w:tcPr>
          <w:p w:rsidR="00B0596B" w:rsidRDefault="00B0596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</w:t>
            </w:r>
            <w:proofErr w:type="spell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профессор Федоренко Н.В. _________________</w:t>
            </w:r>
          </w:p>
        </w:tc>
      </w:tr>
      <w:tr w:rsidR="00B0596B" w:rsidRPr="006E26D6">
        <w:trPr>
          <w:trHeight w:hRule="exact" w:val="277"/>
        </w:trPr>
        <w:tc>
          <w:tcPr>
            <w:tcW w:w="143" w:type="dxa"/>
          </w:tcPr>
          <w:p w:rsidR="00B0596B" w:rsidRPr="00A53EF8" w:rsidRDefault="00B0596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B0596B" w:rsidRPr="006E26D6">
        <w:trPr>
          <w:trHeight w:hRule="exact" w:val="138"/>
        </w:trPr>
        <w:tc>
          <w:tcPr>
            <w:tcW w:w="14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710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3403" w:type="dxa"/>
          </w:tcPr>
          <w:p w:rsidR="00B0596B" w:rsidRPr="00A53EF8" w:rsidRDefault="00B0596B"/>
        </w:tc>
        <w:tc>
          <w:tcPr>
            <w:tcW w:w="426" w:type="dxa"/>
          </w:tcPr>
          <w:p w:rsidR="00B0596B" w:rsidRPr="00A53EF8" w:rsidRDefault="00B0596B"/>
        </w:tc>
        <w:tc>
          <w:tcPr>
            <w:tcW w:w="1135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 w:rsidRPr="006E26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0596B" w:rsidRPr="00A53EF8" w:rsidRDefault="00B0596B"/>
        </w:tc>
      </w:tr>
      <w:tr w:rsidR="00B0596B" w:rsidRPr="006E26D6">
        <w:trPr>
          <w:trHeight w:hRule="exact" w:val="13"/>
        </w:trPr>
        <w:tc>
          <w:tcPr>
            <w:tcW w:w="14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710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3403" w:type="dxa"/>
          </w:tcPr>
          <w:p w:rsidR="00B0596B" w:rsidRPr="00A53EF8" w:rsidRDefault="00B0596B"/>
        </w:tc>
        <w:tc>
          <w:tcPr>
            <w:tcW w:w="426" w:type="dxa"/>
          </w:tcPr>
          <w:p w:rsidR="00B0596B" w:rsidRPr="00A53EF8" w:rsidRDefault="00B0596B"/>
        </w:tc>
        <w:tc>
          <w:tcPr>
            <w:tcW w:w="1135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 w:rsidRPr="006E26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0596B" w:rsidRPr="00A53EF8" w:rsidRDefault="00B0596B"/>
        </w:tc>
      </w:tr>
      <w:tr w:rsidR="00B0596B" w:rsidRPr="006E26D6">
        <w:trPr>
          <w:trHeight w:hRule="exact" w:val="96"/>
        </w:trPr>
        <w:tc>
          <w:tcPr>
            <w:tcW w:w="14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710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3403" w:type="dxa"/>
          </w:tcPr>
          <w:p w:rsidR="00B0596B" w:rsidRPr="00A53EF8" w:rsidRDefault="00B0596B"/>
        </w:tc>
        <w:tc>
          <w:tcPr>
            <w:tcW w:w="426" w:type="dxa"/>
          </w:tcPr>
          <w:p w:rsidR="00B0596B" w:rsidRPr="00A53EF8" w:rsidRDefault="00B0596B"/>
        </w:tc>
        <w:tc>
          <w:tcPr>
            <w:tcW w:w="1135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 w:rsidRPr="006E26D6">
        <w:trPr>
          <w:trHeight w:hRule="exact" w:val="478"/>
        </w:trPr>
        <w:tc>
          <w:tcPr>
            <w:tcW w:w="14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710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 w:rsidRPr="006E26D6">
        <w:trPr>
          <w:trHeight w:hRule="exact" w:val="833"/>
        </w:trPr>
        <w:tc>
          <w:tcPr>
            <w:tcW w:w="143" w:type="dxa"/>
          </w:tcPr>
          <w:p w:rsidR="00B0596B" w:rsidRPr="00A53EF8" w:rsidRDefault="00B0596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0596B" w:rsidRPr="00A53EF8" w:rsidRDefault="00B0596B"/>
        </w:tc>
        <w:tc>
          <w:tcPr>
            <w:tcW w:w="426" w:type="dxa"/>
          </w:tcPr>
          <w:p w:rsidR="00B0596B" w:rsidRPr="00A53EF8" w:rsidRDefault="00B0596B"/>
        </w:tc>
        <w:tc>
          <w:tcPr>
            <w:tcW w:w="1135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 w:rsidRPr="006E26D6">
        <w:trPr>
          <w:trHeight w:hRule="exact" w:val="138"/>
        </w:trPr>
        <w:tc>
          <w:tcPr>
            <w:tcW w:w="143" w:type="dxa"/>
          </w:tcPr>
          <w:p w:rsidR="00B0596B" w:rsidRPr="00A53EF8" w:rsidRDefault="00B0596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B0596B">
        <w:trPr>
          <w:trHeight w:hRule="exact" w:val="277"/>
        </w:trPr>
        <w:tc>
          <w:tcPr>
            <w:tcW w:w="143" w:type="dxa"/>
          </w:tcPr>
          <w:p w:rsidR="00B0596B" w:rsidRPr="00A53EF8" w:rsidRDefault="00B0596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>
            <w:pPr>
              <w:spacing w:after="0" w:line="240" w:lineRule="auto"/>
              <w:rPr>
                <w:sz w:val="24"/>
                <w:szCs w:val="24"/>
              </w:rPr>
            </w:pPr>
          </w:p>
          <w:p w:rsidR="00B0596B" w:rsidRDefault="00A53E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</w:tr>
      <w:tr w:rsidR="00B0596B">
        <w:trPr>
          <w:trHeight w:hRule="exact" w:val="277"/>
        </w:trPr>
        <w:tc>
          <w:tcPr>
            <w:tcW w:w="143" w:type="dxa"/>
          </w:tcPr>
          <w:p w:rsidR="00B0596B" w:rsidRDefault="00B0596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0596B">
        <w:trPr>
          <w:trHeight w:hRule="exact" w:val="138"/>
        </w:trPr>
        <w:tc>
          <w:tcPr>
            <w:tcW w:w="143" w:type="dxa"/>
          </w:tcPr>
          <w:p w:rsidR="00B0596B" w:rsidRDefault="00B0596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  <w:tc>
          <w:tcPr>
            <w:tcW w:w="426" w:type="dxa"/>
          </w:tcPr>
          <w:p w:rsidR="00B0596B" w:rsidRDefault="00B0596B"/>
        </w:tc>
        <w:tc>
          <w:tcPr>
            <w:tcW w:w="1135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</w:tr>
      <w:tr w:rsidR="00B0596B">
        <w:trPr>
          <w:trHeight w:hRule="exact" w:val="138"/>
        </w:trPr>
        <w:tc>
          <w:tcPr>
            <w:tcW w:w="143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  <w:tc>
          <w:tcPr>
            <w:tcW w:w="143" w:type="dxa"/>
          </w:tcPr>
          <w:p w:rsidR="00B0596B" w:rsidRDefault="00B0596B"/>
        </w:tc>
        <w:tc>
          <w:tcPr>
            <w:tcW w:w="710" w:type="dxa"/>
          </w:tcPr>
          <w:p w:rsidR="00B0596B" w:rsidRDefault="00B0596B"/>
        </w:tc>
        <w:tc>
          <w:tcPr>
            <w:tcW w:w="143" w:type="dxa"/>
          </w:tcPr>
          <w:p w:rsidR="00B0596B" w:rsidRDefault="00B0596B"/>
        </w:tc>
        <w:tc>
          <w:tcPr>
            <w:tcW w:w="852" w:type="dxa"/>
          </w:tcPr>
          <w:p w:rsidR="00B0596B" w:rsidRDefault="00B0596B"/>
        </w:tc>
        <w:tc>
          <w:tcPr>
            <w:tcW w:w="852" w:type="dxa"/>
          </w:tcPr>
          <w:p w:rsidR="00B0596B" w:rsidRDefault="00B0596B"/>
        </w:tc>
        <w:tc>
          <w:tcPr>
            <w:tcW w:w="3403" w:type="dxa"/>
          </w:tcPr>
          <w:p w:rsidR="00B0596B" w:rsidRDefault="00B0596B"/>
        </w:tc>
        <w:tc>
          <w:tcPr>
            <w:tcW w:w="426" w:type="dxa"/>
          </w:tcPr>
          <w:p w:rsidR="00B0596B" w:rsidRDefault="00B0596B"/>
        </w:tc>
        <w:tc>
          <w:tcPr>
            <w:tcW w:w="1135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</w:tr>
      <w:tr w:rsidR="00B0596B" w:rsidRPr="006E26D6">
        <w:trPr>
          <w:trHeight w:hRule="exact" w:val="277"/>
        </w:trPr>
        <w:tc>
          <w:tcPr>
            <w:tcW w:w="143" w:type="dxa"/>
          </w:tcPr>
          <w:p w:rsidR="00B0596B" w:rsidRDefault="00B0596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</w:t>
            </w:r>
            <w:proofErr w:type="spell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д.с.н.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.ю.н</w:t>
            </w:r>
            <w:proofErr w:type="spell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профессор Федоренко Н.В. _________________</w:t>
            </w:r>
          </w:p>
        </w:tc>
      </w:tr>
      <w:tr w:rsidR="00B0596B" w:rsidRPr="006E26D6">
        <w:trPr>
          <w:trHeight w:hRule="exact" w:val="277"/>
        </w:trPr>
        <w:tc>
          <w:tcPr>
            <w:tcW w:w="143" w:type="dxa"/>
          </w:tcPr>
          <w:p w:rsidR="00B0596B" w:rsidRPr="00A53EF8" w:rsidRDefault="00B0596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B0596B" w:rsidRPr="006E26D6">
        <w:trPr>
          <w:trHeight w:hRule="exact" w:val="138"/>
        </w:trPr>
        <w:tc>
          <w:tcPr>
            <w:tcW w:w="143" w:type="dxa"/>
          </w:tcPr>
          <w:p w:rsidR="00B0596B" w:rsidRPr="00A53EF8" w:rsidRDefault="00B0596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</w:tr>
    </w:tbl>
    <w:p w:rsidR="00B0596B" w:rsidRPr="00A53EF8" w:rsidRDefault="00A53EF8">
      <w:pPr>
        <w:rPr>
          <w:sz w:val="0"/>
          <w:szCs w:val="0"/>
        </w:rPr>
      </w:pPr>
      <w:r w:rsidRPr="00A53EF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8"/>
        <w:gridCol w:w="1762"/>
        <w:gridCol w:w="4785"/>
        <w:gridCol w:w="972"/>
      </w:tblGrid>
      <w:tr w:rsidR="00B0596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5104" w:type="dxa"/>
          </w:tcPr>
          <w:p w:rsidR="00B0596B" w:rsidRDefault="00B059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B0596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0596B" w:rsidRPr="006E26D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всестороннего глубокого понимания студентами сущности правовых основ предпринимательской деятельности, подготовка к практической деятельности высококвалифицированных бакалавров.</w:t>
            </w:r>
          </w:p>
        </w:tc>
      </w:tr>
      <w:tr w:rsidR="00B0596B" w:rsidRPr="006E26D6">
        <w:trPr>
          <w:trHeight w:hRule="exact" w:val="4462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Задачи: расчетно-экономическая деятельность: 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 проведение расчетов экономических и социально-экономических показателей на основе типовых 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учетом действующей нормативно-правовой базы; аналитическая, научно-исследовательская деятельность: поиск информации по полученному заданию, сбор и анализ данных, необходимых для проведения конкретных экономических расчетов; подготовка информационных обзоров, аналитических отчетов; проведение статистических обследований, опросов, анкетирования и первичная обработка их результатов; 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 организационно-управленческая деятельность: участие в разработке вариантов управленческих решений, обосновании их выбора на основе критериев социально- экономической эффективности с учетом рисков и возможных социально-экономических последствий принимаемых решений; организация выполнения порученного этапа работы; оперативное управление малыми коллективами и группами, сформированными для реализации конкретного экономического проекта; расчетн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финансовая деятельность: составление финансовых расчетов и осуществление финансовых операций; 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осуществление профессионального применения законодательства и иных нормативных правовых актов Российской Федерации, регулирующих финансовую деятельность; участие в организации и осуществлении финансового контроля в секторе государственного и муниципального управления; банковская деятельность: ведение расчетных операций; осуществление кредитных операций; выполнение операций с ценными бумагами; страховая деятельность: сопровождение договоров страхования (определение франшизы, страховой стоимости и премии);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оформление и сопровождение страхового случая (оценка страхового ущерба, урегулирование убытков);</w:t>
            </w:r>
          </w:p>
        </w:tc>
      </w:tr>
      <w:tr w:rsidR="00B0596B" w:rsidRPr="006E26D6">
        <w:trPr>
          <w:trHeight w:hRule="exact" w:val="277"/>
        </w:trPr>
        <w:tc>
          <w:tcPr>
            <w:tcW w:w="143" w:type="dxa"/>
          </w:tcPr>
          <w:p w:rsidR="00B0596B" w:rsidRPr="00A53EF8" w:rsidRDefault="00B0596B"/>
        </w:tc>
        <w:tc>
          <w:tcPr>
            <w:tcW w:w="625" w:type="dxa"/>
          </w:tcPr>
          <w:p w:rsidR="00B0596B" w:rsidRPr="00A53EF8" w:rsidRDefault="00B0596B"/>
        </w:tc>
        <w:tc>
          <w:tcPr>
            <w:tcW w:w="2071" w:type="dxa"/>
          </w:tcPr>
          <w:p w:rsidR="00B0596B" w:rsidRPr="00A53EF8" w:rsidRDefault="00B0596B"/>
        </w:tc>
        <w:tc>
          <w:tcPr>
            <w:tcW w:w="1844" w:type="dxa"/>
          </w:tcPr>
          <w:p w:rsidR="00B0596B" w:rsidRPr="00A53EF8" w:rsidRDefault="00B0596B"/>
        </w:tc>
        <w:tc>
          <w:tcPr>
            <w:tcW w:w="5104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 w:rsidRPr="006E26D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B0596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B0596B" w:rsidRPr="006E26D6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B0596B" w:rsidRPr="006E26D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,з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нания</w:t>
            </w:r>
            <w:proofErr w:type="spell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умения, полученные в результате изучения дисциплин:</w:t>
            </w:r>
          </w:p>
        </w:tc>
      </w:tr>
      <w:tr w:rsidR="00B0596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B0596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B0596B" w:rsidRPr="006E26D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0596B" w:rsidRPr="006E26D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 и международные экономические отношения</w:t>
            </w:r>
          </w:p>
        </w:tc>
      </w:tr>
      <w:tr w:rsidR="00B0596B" w:rsidRPr="006E26D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B0596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предприятий (организаций)</w:t>
            </w:r>
          </w:p>
        </w:tc>
      </w:tr>
      <w:tr w:rsidR="00B0596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Макроэкономика</w:t>
            </w:r>
          </w:p>
        </w:tc>
      </w:tr>
      <w:tr w:rsidR="00B0596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стандарты финансовой отчетности</w:t>
            </w:r>
          </w:p>
        </w:tc>
      </w:tr>
      <w:tr w:rsidR="00B0596B">
        <w:trPr>
          <w:trHeight w:hRule="exact" w:val="277"/>
        </w:trPr>
        <w:tc>
          <w:tcPr>
            <w:tcW w:w="143" w:type="dxa"/>
          </w:tcPr>
          <w:p w:rsidR="00B0596B" w:rsidRDefault="00B0596B"/>
        </w:tc>
        <w:tc>
          <w:tcPr>
            <w:tcW w:w="625" w:type="dxa"/>
          </w:tcPr>
          <w:p w:rsidR="00B0596B" w:rsidRDefault="00B0596B"/>
        </w:tc>
        <w:tc>
          <w:tcPr>
            <w:tcW w:w="2071" w:type="dxa"/>
          </w:tcPr>
          <w:p w:rsidR="00B0596B" w:rsidRDefault="00B0596B"/>
        </w:tc>
        <w:tc>
          <w:tcPr>
            <w:tcW w:w="1844" w:type="dxa"/>
          </w:tcPr>
          <w:p w:rsidR="00B0596B" w:rsidRDefault="00B0596B"/>
        </w:tc>
        <w:tc>
          <w:tcPr>
            <w:tcW w:w="5104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</w:tr>
      <w:tr w:rsidR="00B0596B" w:rsidRPr="006E26D6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B0596B" w:rsidRPr="006E26D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B0596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0596B" w:rsidRPr="006E26D6">
        <w:trPr>
          <w:trHeight w:hRule="exact" w:val="478"/>
        </w:trPr>
        <w:tc>
          <w:tcPr>
            <w:tcW w:w="143" w:type="dxa"/>
          </w:tcPr>
          <w:p w:rsidR="00B0596B" w:rsidRDefault="00B0596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</w:tc>
      </w:tr>
      <w:tr w:rsidR="00B0596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0596B" w:rsidRPr="006E26D6">
        <w:trPr>
          <w:trHeight w:hRule="exact" w:val="277"/>
        </w:trPr>
        <w:tc>
          <w:tcPr>
            <w:tcW w:w="143" w:type="dxa"/>
          </w:tcPr>
          <w:p w:rsidR="00B0596B" w:rsidRDefault="00B0596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предпринимательскую деятельность</w:t>
            </w:r>
          </w:p>
        </w:tc>
      </w:tr>
      <w:tr w:rsidR="00B0596B" w:rsidRPr="006E26D6">
        <w:trPr>
          <w:trHeight w:hRule="exact" w:val="138"/>
        </w:trPr>
        <w:tc>
          <w:tcPr>
            <w:tcW w:w="143" w:type="dxa"/>
          </w:tcPr>
          <w:p w:rsidR="00B0596B" w:rsidRPr="00A53EF8" w:rsidRDefault="00B0596B"/>
        </w:tc>
        <w:tc>
          <w:tcPr>
            <w:tcW w:w="625" w:type="dxa"/>
          </w:tcPr>
          <w:p w:rsidR="00B0596B" w:rsidRPr="00A53EF8" w:rsidRDefault="00B0596B"/>
        </w:tc>
        <w:tc>
          <w:tcPr>
            <w:tcW w:w="2071" w:type="dxa"/>
          </w:tcPr>
          <w:p w:rsidR="00B0596B" w:rsidRPr="00A53EF8" w:rsidRDefault="00B0596B"/>
        </w:tc>
        <w:tc>
          <w:tcPr>
            <w:tcW w:w="1844" w:type="dxa"/>
          </w:tcPr>
          <w:p w:rsidR="00B0596B" w:rsidRPr="00A53EF8" w:rsidRDefault="00B0596B"/>
        </w:tc>
        <w:tc>
          <w:tcPr>
            <w:tcW w:w="5104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0596B" w:rsidRPr="006E26D6">
        <w:trPr>
          <w:trHeight w:hRule="exact" w:val="277"/>
        </w:trPr>
        <w:tc>
          <w:tcPr>
            <w:tcW w:w="143" w:type="dxa"/>
          </w:tcPr>
          <w:p w:rsidR="00B0596B" w:rsidRDefault="00B0596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предпринимательства</w:t>
            </w:r>
          </w:p>
        </w:tc>
      </w:tr>
      <w:tr w:rsidR="00B0596B" w:rsidRPr="006E26D6">
        <w:trPr>
          <w:trHeight w:hRule="exact" w:val="138"/>
        </w:trPr>
        <w:tc>
          <w:tcPr>
            <w:tcW w:w="143" w:type="dxa"/>
          </w:tcPr>
          <w:p w:rsidR="00B0596B" w:rsidRPr="00A53EF8" w:rsidRDefault="00B0596B"/>
        </w:tc>
        <w:tc>
          <w:tcPr>
            <w:tcW w:w="625" w:type="dxa"/>
          </w:tcPr>
          <w:p w:rsidR="00B0596B" w:rsidRPr="00A53EF8" w:rsidRDefault="00B0596B"/>
        </w:tc>
        <w:tc>
          <w:tcPr>
            <w:tcW w:w="2071" w:type="dxa"/>
          </w:tcPr>
          <w:p w:rsidR="00B0596B" w:rsidRPr="00A53EF8" w:rsidRDefault="00B0596B"/>
        </w:tc>
        <w:tc>
          <w:tcPr>
            <w:tcW w:w="1844" w:type="dxa"/>
          </w:tcPr>
          <w:p w:rsidR="00B0596B" w:rsidRPr="00A53EF8" w:rsidRDefault="00B0596B"/>
        </w:tc>
        <w:tc>
          <w:tcPr>
            <w:tcW w:w="5104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 w:rsidRPr="006E26D6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B0596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0596B" w:rsidRPr="006E26D6">
        <w:trPr>
          <w:trHeight w:hRule="exact" w:val="277"/>
        </w:trPr>
        <w:tc>
          <w:tcPr>
            <w:tcW w:w="143" w:type="dxa"/>
          </w:tcPr>
          <w:p w:rsidR="00B0596B" w:rsidRDefault="00B0596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основную нормативно правовую базу в сфере предпринимательской деятельности</w:t>
            </w:r>
          </w:p>
        </w:tc>
      </w:tr>
      <w:tr w:rsidR="00B0596B" w:rsidRPr="006E26D6">
        <w:trPr>
          <w:trHeight w:hRule="exact" w:val="138"/>
        </w:trPr>
        <w:tc>
          <w:tcPr>
            <w:tcW w:w="143" w:type="dxa"/>
          </w:tcPr>
          <w:p w:rsidR="00B0596B" w:rsidRPr="00A53EF8" w:rsidRDefault="00B0596B"/>
        </w:tc>
        <w:tc>
          <w:tcPr>
            <w:tcW w:w="625" w:type="dxa"/>
          </w:tcPr>
          <w:p w:rsidR="00B0596B" w:rsidRPr="00A53EF8" w:rsidRDefault="00B0596B"/>
        </w:tc>
        <w:tc>
          <w:tcPr>
            <w:tcW w:w="2071" w:type="dxa"/>
          </w:tcPr>
          <w:p w:rsidR="00B0596B" w:rsidRPr="00A53EF8" w:rsidRDefault="00B0596B"/>
        </w:tc>
        <w:tc>
          <w:tcPr>
            <w:tcW w:w="1844" w:type="dxa"/>
          </w:tcPr>
          <w:p w:rsidR="00B0596B" w:rsidRPr="00A53EF8" w:rsidRDefault="00B0596B"/>
        </w:tc>
        <w:tc>
          <w:tcPr>
            <w:tcW w:w="5104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0596B" w:rsidRPr="006E26D6">
        <w:trPr>
          <w:trHeight w:hRule="exact" w:val="277"/>
        </w:trPr>
        <w:tc>
          <w:tcPr>
            <w:tcW w:w="143" w:type="dxa"/>
          </w:tcPr>
          <w:p w:rsidR="00B0596B" w:rsidRDefault="00B0596B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нормативно-правовую базу при управлении предприятием</w:t>
            </w:r>
          </w:p>
        </w:tc>
      </w:tr>
      <w:tr w:rsidR="00B0596B" w:rsidRPr="006E26D6">
        <w:trPr>
          <w:trHeight w:hRule="exact" w:val="138"/>
        </w:trPr>
        <w:tc>
          <w:tcPr>
            <w:tcW w:w="143" w:type="dxa"/>
          </w:tcPr>
          <w:p w:rsidR="00B0596B" w:rsidRPr="00A53EF8" w:rsidRDefault="00B0596B"/>
        </w:tc>
        <w:tc>
          <w:tcPr>
            <w:tcW w:w="625" w:type="dxa"/>
          </w:tcPr>
          <w:p w:rsidR="00B0596B" w:rsidRPr="00A53EF8" w:rsidRDefault="00B0596B"/>
        </w:tc>
        <w:tc>
          <w:tcPr>
            <w:tcW w:w="2071" w:type="dxa"/>
          </w:tcPr>
          <w:p w:rsidR="00B0596B" w:rsidRPr="00A53EF8" w:rsidRDefault="00B0596B"/>
        </w:tc>
        <w:tc>
          <w:tcPr>
            <w:tcW w:w="1844" w:type="dxa"/>
          </w:tcPr>
          <w:p w:rsidR="00B0596B" w:rsidRPr="00A53EF8" w:rsidRDefault="00B0596B"/>
        </w:tc>
        <w:tc>
          <w:tcPr>
            <w:tcW w:w="5104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B0596B" w:rsidRDefault="00A53E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3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B0596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B0596B" w:rsidRDefault="00B0596B"/>
        </w:tc>
        <w:tc>
          <w:tcPr>
            <w:tcW w:w="710" w:type="dxa"/>
          </w:tcPr>
          <w:p w:rsidR="00B0596B" w:rsidRDefault="00B0596B"/>
        </w:tc>
        <w:tc>
          <w:tcPr>
            <w:tcW w:w="1135" w:type="dxa"/>
          </w:tcPr>
          <w:p w:rsidR="00B0596B" w:rsidRDefault="00B0596B"/>
        </w:tc>
        <w:tc>
          <w:tcPr>
            <w:tcW w:w="1277" w:type="dxa"/>
          </w:tcPr>
          <w:p w:rsidR="00B0596B" w:rsidRDefault="00B0596B"/>
        </w:tc>
        <w:tc>
          <w:tcPr>
            <w:tcW w:w="710" w:type="dxa"/>
          </w:tcPr>
          <w:p w:rsidR="00B0596B" w:rsidRDefault="00B0596B"/>
        </w:tc>
        <w:tc>
          <w:tcPr>
            <w:tcW w:w="426" w:type="dxa"/>
          </w:tcPr>
          <w:p w:rsidR="00B0596B" w:rsidRDefault="00B059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B0596B" w:rsidRPr="006E26D6">
        <w:trPr>
          <w:trHeight w:hRule="exact" w:val="277"/>
        </w:trPr>
        <w:tc>
          <w:tcPr>
            <w:tcW w:w="143" w:type="dxa"/>
          </w:tcPr>
          <w:p w:rsidR="00B0596B" w:rsidRDefault="00B0596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нормативно-правовых документов в сфере предпринимательства</w:t>
            </w:r>
          </w:p>
        </w:tc>
      </w:tr>
      <w:tr w:rsidR="00B0596B" w:rsidRPr="006E26D6">
        <w:trPr>
          <w:trHeight w:hRule="exact" w:val="416"/>
        </w:trPr>
        <w:tc>
          <w:tcPr>
            <w:tcW w:w="143" w:type="dxa"/>
          </w:tcPr>
          <w:p w:rsidR="00B0596B" w:rsidRPr="00A53EF8" w:rsidRDefault="00B0596B"/>
        </w:tc>
        <w:tc>
          <w:tcPr>
            <w:tcW w:w="852" w:type="dxa"/>
          </w:tcPr>
          <w:p w:rsidR="00B0596B" w:rsidRPr="00A53EF8" w:rsidRDefault="00B0596B"/>
        </w:tc>
        <w:tc>
          <w:tcPr>
            <w:tcW w:w="3545" w:type="dxa"/>
          </w:tcPr>
          <w:p w:rsidR="00B0596B" w:rsidRPr="00A53EF8" w:rsidRDefault="00B0596B"/>
        </w:tc>
        <w:tc>
          <w:tcPr>
            <w:tcW w:w="143" w:type="dxa"/>
          </w:tcPr>
          <w:p w:rsidR="00B0596B" w:rsidRPr="00A53EF8" w:rsidRDefault="00B0596B"/>
        </w:tc>
        <w:tc>
          <w:tcPr>
            <w:tcW w:w="851" w:type="dxa"/>
          </w:tcPr>
          <w:p w:rsidR="00B0596B" w:rsidRPr="00A53EF8" w:rsidRDefault="00B0596B"/>
        </w:tc>
        <w:tc>
          <w:tcPr>
            <w:tcW w:w="710" w:type="dxa"/>
          </w:tcPr>
          <w:p w:rsidR="00B0596B" w:rsidRPr="00A53EF8" w:rsidRDefault="00B0596B"/>
        </w:tc>
        <w:tc>
          <w:tcPr>
            <w:tcW w:w="1135" w:type="dxa"/>
          </w:tcPr>
          <w:p w:rsidR="00B0596B" w:rsidRPr="00A53EF8" w:rsidRDefault="00B0596B"/>
        </w:tc>
        <w:tc>
          <w:tcPr>
            <w:tcW w:w="1277" w:type="dxa"/>
          </w:tcPr>
          <w:p w:rsidR="00B0596B" w:rsidRPr="00A53EF8" w:rsidRDefault="00B0596B"/>
        </w:tc>
        <w:tc>
          <w:tcPr>
            <w:tcW w:w="710" w:type="dxa"/>
          </w:tcPr>
          <w:p w:rsidR="00B0596B" w:rsidRPr="00A53EF8" w:rsidRDefault="00B0596B"/>
        </w:tc>
        <w:tc>
          <w:tcPr>
            <w:tcW w:w="426" w:type="dxa"/>
          </w:tcPr>
          <w:p w:rsidR="00B0596B" w:rsidRPr="00A53EF8" w:rsidRDefault="00B0596B"/>
        </w:tc>
        <w:tc>
          <w:tcPr>
            <w:tcW w:w="993" w:type="dxa"/>
          </w:tcPr>
          <w:p w:rsidR="00B0596B" w:rsidRPr="00A53EF8" w:rsidRDefault="00B0596B"/>
        </w:tc>
      </w:tr>
      <w:tr w:rsidR="00B0596B" w:rsidRPr="006E26D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B0596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B0596B" w:rsidRPr="006E26D6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о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</w:tr>
      <w:tr w:rsidR="00B0596B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</w:tr>
      <w:tr w:rsidR="00B0596B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</w:tr>
      <w:tr w:rsidR="00B0596B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</w:tr>
      <w:tr w:rsidR="00B0596B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</w:tr>
      <w:tr w:rsidR="00B0596B" w:rsidRPr="006E26D6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«Имущественная основа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</w:tr>
      <w:tr w:rsidR="00B0596B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</w:tr>
    </w:tbl>
    <w:p w:rsidR="00B0596B" w:rsidRDefault="00A53E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B0596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B0596B" w:rsidRDefault="00B0596B"/>
        </w:tc>
        <w:tc>
          <w:tcPr>
            <w:tcW w:w="710" w:type="dxa"/>
          </w:tcPr>
          <w:p w:rsidR="00B0596B" w:rsidRDefault="00B0596B"/>
        </w:tc>
        <w:tc>
          <w:tcPr>
            <w:tcW w:w="1135" w:type="dxa"/>
          </w:tcPr>
          <w:p w:rsidR="00B0596B" w:rsidRDefault="00B0596B"/>
        </w:tc>
        <w:tc>
          <w:tcPr>
            <w:tcW w:w="1277" w:type="dxa"/>
          </w:tcPr>
          <w:p w:rsidR="00B0596B" w:rsidRDefault="00B0596B"/>
        </w:tc>
        <w:tc>
          <w:tcPr>
            <w:tcW w:w="710" w:type="dxa"/>
          </w:tcPr>
          <w:p w:rsidR="00B0596B" w:rsidRDefault="00B0596B"/>
        </w:tc>
        <w:tc>
          <w:tcPr>
            <w:tcW w:w="426" w:type="dxa"/>
          </w:tcPr>
          <w:p w:rsidR="00B0596B" w:rsidRDefault="00B059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B0596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</w:tr>
      <w:tr w:rsidR="00B0596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</w:tr>
      <w:tr w:rsidR="00B0596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</w:tr>
      <w:tr w:rsidR="00B0596B" w:rsidRPr="006E26D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«Государственное регулирование в сфере предпринимательского рынка услуг»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B0596B"/>
        </w:tc>
      </w:tr>
      <w:tr w:rsidR="00B0596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</w:tr>
      <w:tr w:rsidR="00B0596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</w:tr>
    </w:tbl>
    <w:p w:rsidR="00B0596B" w:rsidRDefault="00A53E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2"/>
        <w:gridCol w:w="133"/>
        <w:gridCol w:w="797"/>
        <w:gridCol w:w="681"/>
        <w:gridCol w:w="1089"/>
        <w:gridCol w:w="1212"/>
        <w:gridCol w:w="672"/>
        <w:gridCol w:w="388"/>
        <w:gridCol w:w="946"/>
      </w:tblGrid>
      <w:tr w:rsidR="00B0596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B0596B" w:rsidRDefault="00B0596B"/>
        </w:tc>
        <w:tc>
          <w:tcPr>
            <w:tcW w:w="710" w:type="dxa"/>
          </w:tcPr>
          <w:p w:rsidR="00B0596B" w:rsidRDefault="00B0596B"/>
        </w:tc>
        <w:tc>
          <w:tcPr>
            <w:tcW w:w="1135" w:type="dxa"/>
          </w:tcPr>
          <w:p w:rsidR="00B0596B" w:rsidRDefault="00B0596B"/>
        </w:tc>
        <w:tc>
          <w:tcPr>
            <w:tcW w:w="1277" w:type="dxa"/>
          </w:tcPr>
          <w:p w:rsidR="00B0596B" w:rsidRDefault="00B0596B"/>
        </w:tc>
        <w:tc>
          <w:tcPr>
            <w:tcW w:w="710" w:type="dxa"/>
          </w:tcPr>
          <w:p w:rsidR="00B0596B" w:rsidRDefault="00B0596B"/>
        </w:tc>
        <w:tc>
          <w:tcPr>
            <w:tcW w:w="426" w:type="dxa"/>
          </w:tcPr>
          <w:p w:rsidR="00B0596B" w:rsidRDefault="00B059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B0596B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Предмет, методы и принципы правовых основ предпринимательской деятельности.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Источники правовых основ предпринимательской деятельности предпринимательского права.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Содержание права на осуществление предпринимательской деятельности.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Правовой статус крестьянского (фермерского) хозяйства.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Субъекты малого предпринимательства.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Объединения в сфере предпринимательства.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Источники правового регулирования рынка ценных бумаг.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Профессиональные участники рынка ценных бумаг.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Правовое положение кредитных организаций.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Операции банков по привлечению денежных средств юридических лиц и граждан.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страховой деятельности, ее государственное регулирование и нормативная база.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Требования, предъявляемые к профессиональным участникам страхового рынка.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Проявление монополистической деятельности и ответственность за нарушения антимонопольного законодательства.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Законодательство о защите конкуренции на финансовых рынках.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Защита конкуренции на рынке ценных бумаг.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Предмет и характер правового регулирования цен.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17. Порядок установления регулируемых цен и 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ними.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Понятие стандартизации и нормативные документы по стандартизации.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Законодательство о налогообложении предпринимателей.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</w:tr>
      <w:tr w:rsidR="00B0596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</w:tr>
      <w:tr w:rsidR="00B0596B">
        <w:trPr>
          <w:trHeight w:hRule="exact" w:val="277"/>
        </w:trPr>
        <w:tc>
          <w:tcPr>
            <w:tcW w:w="993" w:type="dxa"/>
          </w:tcPr>
          <w:p w:rsidR="00B0596B" w:rsidRDefault="00B0596B"/>
        </w:tc>
        <w:tc>
          <w:tcPr>
            <w:tcW w:w="3545" w:type="dxa"/>
          </w:tcPr>
          <w:p w:rsidR="00B0596B" w:rsidRDefault="00B0596B"/>
        </w:tc>
        <w:tc>
          <w:tcPr>
            <w:tcW w:w="143" w:type="dxa"/>
          </w:tcPr>
          <w:p w:rsidR="00B0596B" w:rsidRDefault="00B0596B"/>
        </w:tc>
        <w:tc>
          <w:tcPr>
            <w:tcW w:w="851" w:type="dxa"/>
          </w:tcPr>
          <w:p w:rsidR="00B0596B" w:rsidRDefault="00B0596B"/>
        </w:tc>
        <w:tc>
          <w:tcPr>
            <w:tcW w:w="710" w:type="dxa"/>
          </w:tcPr>
          <w:p w:rsidR="00B0596B" w:rsidRDefault="00B0596B"/>
        </w:tc>
        <w:tc>
          <w:tcPr>
            <w:tcW w:w="1135" w:type="dxa"/>
          </w:tcPr>
          <w:p w:rsidR="00B0596B" w:rsidRDefault="00B0596B"/>
        </w:tc>
        <w:tc>
          <w:tcPr>
            <w:tcW w:w="1277" w:type="dxa"/>
          </w:tcPr>
          <w:p w:rsidR="00B0596B" w:rsidRDefault="00B0596B"/>
        </w:tc>
        <w:tc>
          <w:tcPr>
            <w:tcW w:w="710" w:type="dxa"/>
          </w:tcPr>
          <w:p w:rsidR="00B0596B" w:rsidRDefault="00B0596B"/>
        </w:tc>
        <w:tc>
          <w:tcPr>
            <w:tcW w:w="426" w:type="dxa"/>
          </w:tcPr>
          <w:p w:rsidR="00B0596B" w:rsidRDefault="00B0596B"/>
        </w:tc>
        <w:tc>
          <w:tcPr>
            <w:tcW w:w="993" w:type="dxa"/>
          </w:tcPr>
          <w:p w:rsidR="00B0596B" w:rsidRDefault="00B0596B"/>
        </w:tc>
      </w:tr>
      <w:tr w:rsidR="00B0596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0596B" w:rsidRPr="006E26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B0596B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и признаки предпринимательской   деятельности.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2.Предпринимательское право как отрасль права и его место в российской правовой системе.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предпринимательского права, предмет и методы правового регулирования предпринимательских отношений.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4.Этапы развития предпринимательства в России.</w:t>
            </w:r>
          </w:p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5.Отграничение предпринимательского права от других (смежных) отраслей права.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 предпринимательского права:</w:t>
            </w:r>
          </w:p>
        </w:tc>
      </w:tr>
    </w:tbl>
    <w:p w:rsidR="00B0596B" w:rsidRDefault="00A53E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2"/>
        <w:gridCol w:w="4803"/>
        <w:gridCol w:w="969"/>
      </w:tblGrid>
      <w:tr w:rsidR="00B0596B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5104" w:type="dxa"/>
          </w:tcPr>
          <w:p w:rsidR="00B0596B" w:rsidRDefault="00B059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B0596B" w:rsidRPr="006E26D6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 и система.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источников предпринимательского  права.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7.Принципы предпринимательского права.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8.Формы и виды предпринимательской деятельности.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9.Предпринимательские  правоотношения: понятие, содержание, основания их возникновения, изменения, прекращения.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10.Законодательное закрепление и содержание субъективного права на осуществление предпринимательской деятельности.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виды субъектов предпринимательской  деятельности.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12.Правовое положение индивидуальных предпринимателей.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13.Правовое положение крестьянского (фермерского) хозяйства.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сущность юридического лица.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15.Виды юридических лиц.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16.Правосубъектность юридического лица.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17.Правовое положение филиалов и представительств юридических лиц.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18.Реорганизация и ликвидация юридических лиц.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19.Коммерческие юридические лица как субъекты предпринимательской деятельности.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20.Полные товарищества и товарищества на вере как субъекты предпринимательства.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21.Правовое положение публичных организаций.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22.Правовое положение непубличных организаций.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23.Правовое положение государственных и муниципальных унитарных предприятий.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24.Правовое положение производственных кооперативов.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25.Правовой статус обособленных подразделений коммерческих организаций.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26.Правовая регламентация осуществления предпринимательской деятельности некоммерческими организациями.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28.Правовое положение </w:t>
            </w:r>
            <w:proofErr w:type="spell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неправосубъектных</w:t>
            </w:r>
            <w:proofErr w:type="spell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предпринимательских объединений (холдинги, концерны, консорциумы и др.).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29.Правовой статус субъектов малого и среднего предпринимательства.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признаки несостоятельности (банкротства) юридических лиц и индивидуальных предпринимателей.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31.Порядок признания несостоятельным (банкротом) отсутствующего должника.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32.Процедуры банкротства юридических лиц.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33.Несостоятельность (банкротство) индивидуального предпринимателя.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состав имущества субъекта предпринимательства.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35.Общий правовой режим имущества предпринимателей.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36.Вещные права на имущество субъектов предпринимательства.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37.Право собственности предпринимателей.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38.Право хозяйственного ведения и право оперативного управления субъектов предпринимательства.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39.Защита прав и законных интересов предпринимателей при осуществлении государственного и муниципального контроля.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40.Приватизация предпринимателями государственного и муниципального имущества.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41.Аренда имущества предпринимателями. Финансовая аренда (лизинг).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42.Обеспечение прав потребителей при производстве и реализации товаров, работ, услуг.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 доминирующего положения хозяйствующего субъекта на рынке. Антимонопольное регулирование и контроль.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44.Доверительное управление имуществом в сфере предпринимательства.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45.Правовое регулирование ценообразования.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46.Государственная регистрация физического лица в качестве индивидуального предпринимателя.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47.Государственная регистрация прекращения деятельности индивидуального предпринимателя.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48.Порядок создания и государственная регистрация коммерческих организаций.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49.Формы и порядок осуществления реорганизации коммерческих организаций.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50.Ликвидация коммерческих организаций.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51.Исключение из единого государственного реестра недействующих юридических лиц.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52.Виды и формы государственного регулирования предпринимательской деятельности.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53.Цели государственного регулирования предпринимательской деятельности.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54.Методы государственного контроля.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55.Средства государственного контроля.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56.Государственный контроль и надзор за осуществлением предпринимательской деятельности.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57.Сфера применения закона «О защите конкуренции».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58.Конкуренция в предпринимательской деятельности. Формы конкуренции в соответствии с законодательством.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59.Правовое регулирование конкуренции и защита от недобросовестной конкуренции.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60.Правовое положение субъектов естественных монополий.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61.Лицензирование отдельных видов предпринимательской деятельности.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62.Техническое регулирование в сфере предпринимательства. Понятие и содержание технических регламентов.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63.Валютное регулирование и валютный контроль в сфере предпринимательства.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64.Налоговое регулирование и налоговый контроль в сфере предпринимательства.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65.Правовые основы организации и деятельности  розничных рынков.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66.Основы правового регулирования рынка ценных бумаг.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67.Профессиональные участники рынка ценных бумаг и правовое регулирование их деятельности.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68.Понятие, субъекты и объекты рынка банковских услуг.</w:t>
            </w:r>
          </w:p>
        </w:tc>
      </w:tr>
    </w:tbl>
    <w:p w:rsidR="00B0596B" w:rsidRPr="00A53EF8" w:rsidRDefault="00A53EF8">
      <w:pPr>
        <w:rPr>
          <w:sz w:val="0"/>
          <w:szCs w:val="0"/>
        </w:rPr>
      </w:pPr>
      <w:r w:rsidRPr="00A53EF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491"/>
        <w:gridCol w:w="1875"/>
        <w:gridCol w:w="3155"/>
        <w:gridCol w:w="1444"/>
        <w:gridCol w:w="1741"/>
      </w:tblGrid>
      <w:tr w:rsidR="00B0596B" w:rsidTr="00A53EF8">
        <w:trPr>
          <w:trHeight w:hRule="exact" w:val="277"/>
        </w:trPr>
        <w:tc>
          <w:tcPr>
            <w:tcW w:w="3934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3155" w:type="dxa"/>
          </w:tcPr>
          <w:p w:rsidR="00B0596B" w:rsidRDefault="00B0596B"/>
        </w:tc>
        <w:tc>
          <w:tcPr>
            <w:tcW w:w="1444" w:type="dxa"/>
          </w:tcPr>
          <w:p w:rsidR="00B0596B" w:rsidRDefault="00B0596B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B0596B" w:rsidTr="00A53EF8">
        <w:trPr>
          <w:trHeight w:hRule="exact" w:val="5312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69.Понятие, субъекты и объекты рынка страховых услуг.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70.Правовое регулирование рынка аудиторских услуг.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71.Правовое регулирование инвестиционной деятельности субъектов предпринимательства.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72.Государственное регулирование внешнеторговой деятельности предпринимателей.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73.Правовое регулирование рекламы.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74.Понятие и особенности предпринимательского договора. Классификация предпринимательских договоров.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75.Изменение и расторжение договора.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76.Виды предпринимательского договора.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77.Особенности заключения и исполнения предпринимательского договора.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78.Правовое регулирование деятельности розничных рынков.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79.Общая характеристика предпринимательских договоров о передаче товаров в собственность.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80.Правовые основы организации и осуществления торговли на товарных и фондовых биржах.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81.Понятие, особенности и виды биржевых сделок.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82.Общая характеристика предпринимательских договоров на выполнение работ.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83.Общая характеристика правовых форм оказания услуг.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84.Правовое регулирование наличных и безналичных денежных расчетов с участием предпринимателей.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85.Правовое регулирование финансирования и кредитования предпринимательской деятельности.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86.Правовое регулирование посредничества и представительства в сфере предпринимательства. Посреднические договоры.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87.Защита прав предпринимателей: понятие, особенности, формы, способы.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88.Защита прав и интересов предпринимателей в третейских судах.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89.Защита прав предпринимателей арбитражными судами.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90.Конституционный суд  и защита предпринимательства.</w:t>
            </w:r>
          </w:p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91.Международный коммерческий арбитраж как форма защиты предпринимательства.</w:t>
            </w:r>
          </w:p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92.Нотариальная защита предпринимательства.</w:t>
            </w:r>
          </w:p>
        </w:tc>
      </w:tr>
      <w:tr w:rsidR="00B0596B" w:rsidRPr="006E26D6" w:rsidTr="00A53EF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B0596B" w:rsidRPr="006E26D6" w:rsidTr="00A53EF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B0596B" w:rsidRPr="006E26D6" w:rsidTr="00A53EF8">
        <w:trPr>
          <w:trHeight w:hRule="exact" w:val="114"/>
        </w:trPr>
        <w:tc>
          <w:tcPr>
            <w:tcW w:w="568" w:type="dxa"/>
          </w:tcPr>
          <w:p w:rsidR="00B0596B" w:rsidRPr="00A53EF8" w:rsidRDefault="00B0596B"/>
        </w:tc>
        <w:tc>
          <w:tcPr>
            <w:tcW w:w="1491" w:type="dxa"/>
          </w:tcPr>
          <w:p w:rsidR="00B0596B" w:rsidRPr="00A53EF8" w:rsidRDefault="00B0596B"/>
        </w:tc>
        <w:tc>
          <w:tcPr>
            <w:tcW w:w="1875" w:type="dxa"/>
          </w:tcPr>
          <w:p w:rsidR="00B0596B" w:rsidRPr="00A53EF8" w:rsidRDefault="00B0596B"/>
        </w:tc>
        <w:tc>
          <w:tcPr>
            <w:tcW w:w="3155" w:type="dxa"/>
          </w:tcPr>
          <w:p w:rsidR="00B0596B" w:rsidRPr="00A53EF8" w:rsidRDefault="00B0596B"/>
        </w:tc>
        <w:tc>
          <w:tcPr>
            <w:tcW w:w="1444" w:type="dxa"/>
          </w:tcPr>
          <w:p w:rsidR="00B0596B" w:rsidRPr="00A53EF8" w:rsidRDefault="00B0596B"/>
        </w:tc>
        <w:tc>
          <w:tcPr>
            <w:tcW w:w="1741" w:type="dxa"/>
          </w:tcPr>
          <w:p w:rsidR="00B0596B" w:rsidRPr="00A53EF8" w:rsidRDefault="00B0596B"/>
        </w:tc>
      </w:tr>
      <w:tr w:rsidR="00B0596B" w:rsidRPr="006E26D6" w:rsidTr="00A53EF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B0596B" w:rsidTr="00A53EF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B0596B" w:rsidTr="00A53EF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B0596B" w:rsidTr="00A53EF8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B0596B"/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B0596B" w:rsidTr="00A53EF8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</w:t>
            </w:r>
            <w:proofErr w:type="spell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Н., Григорянц С. А.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A53EF8" w:rsidRPr="006E26D6" w:rsidTr="00A53EF8">
        <w:trPr>
          <w:trHeight w:hRule="exact" w:val="893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 w:rsidP="00ED7B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Pr="00D0505A" w:rsidRDefault="00A53EF8" w:rsidP="00ED7B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Д., </w:t>
            </w:r>
            <w:proofErr w:type="spellStart"/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Мышко</w:t>
            </w:r>
            <w:proofErr w:type="spellEnd"/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Pr="00D0505A" w:rsidRDefault="00A53EF8" w:rsidP="00ED7B35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http://biblioclub.ru/index.php?page=book_red&amp;id=448138&amp;sr=1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Pr="00D0505A" w:rsidRDefault="00A53EF8" w:rsidP="00ED7B35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</w:t>
            </w:r>
            <w:proofErr w:type="gramStart"/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И-</w:t>
            </w:r>
            <w:proofErr w:type="gramEnd"/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ДАНА: Закон и право,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Pr="00D0505A" w:rsidRDefault="00A53EF8" w:rsidP="00ED7B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A53EF8" w:rsidTr="00A53EF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A53EF8" w:rsidTr="00A53EF8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/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A53EF8" w:rsidTr="00A53EF8">
        <w:trPr>
          <w:trHeight w:hRule="exact" w:val="91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Д., Коршунов Н. М., Алексий П. В.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вузов, обучающихся по спец. 030501 "Юриспруденция", по науч. спец. 12.00.03 "Граждан. право; </w:t>
            </w:r>
            <w:proofErr w:type="spell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</w:t>
            </w:r>
            <w:proofErr w:type="spell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право; </w:t>
            </w:r>
            <w:proofErr w:type="spell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</w:t>
            </w:r>
            <w:proofErr w:type="spell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право; </w:t>
            </w:r>
            <w:proofErr w:type="spell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</w:t>
            </w:r>
            <w:proofErr w:type="spell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част. право"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A53EF8" w:rsidTr="00A53EF8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менеджмента,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A53EF8" w:rsidTr="00A53EF8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Балашов А. И.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право. Правовое обеспечение предпринимательской деятельности: для бакалавров и специалистов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A53EF8" w:rsidTr="00A53EF8">
        <w:trPr>
          <w:trHeight w:hRule="exact" w:val="478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студентов вузов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A53EF8" w:rsidRPr="006E26D6" w:rsidTr="00A53EF8">
        <w:trPr>
          <w:trHeight w:hRule="exact" w:val="89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 w:rsidP="00ED7B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 w:rsidP="00ED7B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Чухнина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Pr="00D0505A" w:rsidRDefault="00A53EF8" w:rsidP="00ED7B35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 деятельность. Основы логистики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http://biblioclub.ru/index.php?page=book_red&amp;id=226530&amp;sr=1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 w:rsidP="00ED7B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Pr="00D0505A" w:rsidRDefault="00A53EF8" w:rsidP="00ED7B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A53EF8" w:rsidRPr="006E26D6" w:rsidTr="00A53EF8">
        <w:trPr>
          <w:trHeight w:hRule="exact" w:val="920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Pr="00902038" w:rsidRDefault="00A53EF8" w:rsidP="00ED7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Pr="00902038" w:rsidRDefault="00A53EF8" w:rsidP="00ED7B35">
            <w:pPr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02038">
              <w:rPr>
                <w:rFonts w:ascii="Times New Roman" w:hAnsi="Times New Roman" w:cs="Times New Roman"/>
                <w:color w:val="222222"/>
                <w:sz w:val="19"/>
                <w:szCs w:val="19"/>
              </w:rPr>
              <w:t>Анучкина</w:t>
            </w:r>
            <w:proofErr w:type="spellEnd"/>
            <w:r w:rsidRPr="00902038">
              <w:rPr>
                <w:rFonts w:ascii="Times New Roman" w:hAnsi="Times New Roman" w:cs="Times New Roman"/>
                <w:color w:val="222222"/>
                <w:sz w:val="19"/>
                <w:szCs w:val="19"/>
              </w:rPr>
              <w:t xml:space="preserve"> А.Д., Белокопытова Н.Ю.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Pr="00D0505A" w:rsidRDefault="00A53EF8" w:rsidP="00ED7B35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http://biblioclub.ru/index.php?page=book_red&amp;id=458230&amp;sr=1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 w:rsidP="00ED7B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Pr="00D0505A" w:rsidRDefault="00A53EF8" w:rsidP="00ED7B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A53EF8" w:rsidRPr="006E26D6" w:rsidTr="00A53EF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P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A53EF8" w:rsidRPr="006E26D6" w:rsidTr="00A53EF8">
        <w:trPr>
          <w:trHeight w:hRule="exact" w:val="478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Скворцова Т. А. , </w:t>
            </w:r>
            <w:proofErr w:type="gram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Смоленский</w:t>
            </w:r>
            <w:proofErr w:type="gram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М.Б. Предпринимательское право: учебное пособие. - М.: </w:t>
            </w:r>
            <w:proofErr w:type="spellStart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2014. – 402с.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=256029&amp;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A53EF8" w:rsidRPr="006E26D6" w:rsidTr="00A53EF8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53EF8" w:rsidRPr="006E26D6" w:rsidTr="00A53EF8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B0596B" w:rsidRPr="00A53EF8" w:rsidRDefault="00A53EF8">
      <w:pPr>
        <w:rPr>
          <w:sz w:val="0"/>
          <w:szCs w:val="0"/>
        </w:rPr>
      </w:pPr>
      <w:r w:rsidRPr="00A53EF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28"/>
        <w:gridCol w:w="58"/>
        <w:gridCol w:w="3738"/>
        <w:gridCol w:w="4785"/>
        <w:gridCol w:w="973"/>
      </w:tblGrid>
      <w:tr w:rsidR="00B0596B" w:rsidTr="00A53EF8">
        <w:trPr>
          <w:trHeight w:hRule="exact" w:val="416"/>
        </w:trPr>
        <w:tc>
          <w:tcPr>
            <w:tcW w:w="451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4785" w:type="dxa"/>
          </w:tcPr>
          <w:p w:rsidR="00B0596B" w:rsidRDefault="00B0596B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A53EF8" w:rsidRPr="006E26D6" w:rsidTr="00A53EF8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Default="00A53EF8" w:rsidP="00ED7B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3EF8" w:rsidRPr="00A53EF8" w:rsidRDefault="00A53EF8" w:rsidP="00ED7B35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0596B" w:rsidRPr="006E26D6" w:rsidTr="00A53EF8">
        <w:trPr>
          <w:trHeight w:hRule="exact" w:val="277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0596B" w:rsidRPr="006E26D6" w:rsidTr="00A53EF8">
        <w:trPr>
          <w:trHeight w:hRule="exact" w:val="277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0596B" w:rsidTr="00A53EF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B0596B" w:rsidTr="00A53EF8">
        <w:trPr>
          <w:trHeight w:hRule="exact" w:val="279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0596B" w:rsidTr="00A53EF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B0596B" w:rsidTr="00A53EF8">
        <w:trPr>
          <w:trHeight w:hRule="exact" w:val="28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B0596B" w:rsidTr="00A53EF8">
        <w:trPr>
          <w:trHeight w:hRule="exact" w:val="28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B0596B" w:rsidTr="00A53EF8">
        <w:trPr>
          <w:trHeight w:hRule="exact" w:val="277"/>
        </w:trPr>
        <w:tc>
          <w:tcPr>
            <w:tcW w:w="720" w:type="dxa"/>
            <w:gridSpan w:val="2"/>
          </w:tcPr>
          <w:p w:rsidR="00B0596B" w:rsidRDefault="00B0596B"/>
        </w:tc>
        <w:tc>
          <w:tcPr>
            <w:tcW w:w="58" w:type="dxa"/>
          </w:tcPr>
          <w:p w:rsidR="00B0596B" w:rsidRDefault="00B0596B"/>
        </w:tc>
        <w:tc>
          <w:tcPr>
            <w:tcW w:w="3738" w:type="dxa"/>
          </w:tcPr>
          <w:p w:rsidR="00B0596B" w:rsidRDefault="00B0596B"/>
        </w:tc>
        <w:tc>
          <w:tcPr>
            <w:tcW w:w="4785" w:type="dxa"/>
          </w:tcPr>
          <w:p w:rsidR="00B0596B" w:rsidRDefault="00B0596B"/>
        </w:tc>
        <w:tc>
          <w:tcPr>
            <w:tcW w:w="973" w:type="dxa"/>
          </w:tcPr>
          <w:p w:rsidR="00B0596B" w:rsidRDefault="00B0596B"/>
        </w:tc>
      </w:tr>
      <w:tr w:rsidR="00B0596B" w:rsidRPr="006E26D6" w:rsidTr="00A53EF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B0596B" w:rsidTr="00A53EF8">
        <w:trPr>
          <w:trHeight w:hRule="exact" w:val="72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B0596B" w:rsidTr="00A53EF8">
        <w:trPr>
          <w:trHeight w:hRule="exact" w:val="277"/>
        </w:trPr>
        <w:tc>
          <w:tcPr>
            <w:tcW w:w="720" w:type="dxa"/>
            <w:gridSpan w:val="2"/>
          </w:tcPr>
          <w:p w:rsidR="00B0596B" w:rsidRDefault="00B0596B"/>
        </w:tc>
        <w:tc>
          <w:tcPr>
            <w:tcW w:w="58" w:type="dxa"/>
          </w:tcPr>
          <w:p w:rsidR="00B0596B" w:rsidRDefault="00B0596B"/>
        </w:tc>
        <w:tc>
          <w:tcPr>
            <w:tcW w:w="3738" w:type="dxa"/>
          </w:tcPr>
          <w:p w:rsidR="00B0596B" w:rsidRDefault="00B0596B"/>
        </w:tc>
        <w:tc>
          <w:tcPr>
            <w:tcW w:w="4785" w:type="dxa"/>
          </w:tcPr>
          <w:p w:rsidR="00B0596B" w:rsidRDefault="00B0596B"/>
        </w:tc>
        <w:tc>
          <w:tcPr>
            <w:tcW w:w="973" w:type="dxa"/>
          </w:tcPr>
          <w:p w:rsidR="00B0596B" w:rsidRDefault="00B0596B"/>
        </w:tc>
      </w:tr>
      <w:tr w:rsidR="00B0596B" w:rsidRPr="006E26D6" w:rsidTr="00A53EF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A53EF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B0596B" w:rsidRPr="006E26D6" w:rsidTr="00A53EF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0596B" w:rsidRPr="00A53EF8" w:rsidRDefault="00A53EF8">
            <w:pPr>
              <w:spacing w:after="0" w:line="240" w:lineRule="auto"/>
              <w:rPr>
                <w:sz w:val="19"/>
                <w:szCs w:val="19"/>
              </w:rPr>
            </w:pPr>
            <w:r w:rsidRPr="00A53EF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0596B" w:rsidRDefault="00B0596B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B35" w:rsidRDefault="00ED7B35"/>
    <w:p w:rsidR="00ED7B35" w:rsidRDefault="00ED7B35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ED7B35" w:rsidRPr="00ED7B35" w:rsidRDefault="00ED7B35" w:rsidP="00ED7B35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ED7B35" w:rsidRPr="00ED7B35" w:rsidRDefault="00ED7B35" w:rsidP="00ED7B3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ED7B35" w:rsidRPr="00ED7B35" w:rsidRDefault="00ED7B35" w:rsidP="00ED7B3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ED7B35" w:rsidRPr="00ED7B35" w:rsidRDefault="00ED7B35" w:rsidP="00ED7B3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D7B35" w:rsidRPr="00ED7B35" w:rsidRDefault="00ED7B35" w:rsidP="00ED7B3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D7B35" w:rsidRPr="00ED7B35" w:rsidRDefault="00ED7B35" w:rsidP="00ED7B3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5</w:t>
            </w:r>
          </w:hyperlink>
        </w:p>
        <w:p w:rsidR="00ED7B35" w:rsidRPr="00ED7B35" w:rsidRDefault="00ED7B35" w:rsidP="00ED7B3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D7B35" w:rsidRPr="00ED7B35" w:rsidRDefault="00ED7B35" w:rsidP="00ED7B3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D7B35" w:rsidRPr="00ED7B35" w:rsidRDefault="00ED7B35" w:rsidP="00ED7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D7B35" w:rsidRPr="00ED7B35" w:rsidRDefault="00ED7B35" w:rsidP="00ED7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D7B35" w:rsidRPr="00ED7B35" w:rsidRDefault="00ED7B35" w:rsidP="00ED7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D7B35" w:rsidRPr="00ED7B35" w:rsidRDefault="00ED7B35" w:rsidP="00ED7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D7B35" w:rsidRPr="00ED7B35" w:rsidRDefault="00ED7B35" w:rsidP="00ED7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D7B35" w:rsidRPr="00ED7B35" w:rsidRDefault="00ED7B35" w:rsidP="00ED7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D7B35" w:rsidRPr="00ED7B35" w:rsidRDefault="00ED7B35" w:rsidP="00ED7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D7B35" w:rsidRPr="00ED7B35" w:rsidRDefault="00ED7B35" w:rsidP="00ED7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D7B35" w:rsidRPr="00ED7B35" w:rsidRDefault="00ED7B35" w:rsidP="00ED7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D7B35" w:rsidRPr="00ED7B35" w:rsidRDefault="00ED7B35" w:rsidP="00ED7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D7B35" w:rsidRPr="00ED7B35" w:rsidRDefault="00ED7B35" w:rsidP="00ED7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D7B35" w:rsidRPr="00ED7B35" w:rsidRDefault="00ED7B35" w:rsidP="00ED7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D7B35" w:rsidRPr="00ED7B35" w:rsidRDefault="00ED7B35" w:rsidP="00ED7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D7B35" w:rsidRDefault="00ED7B35" w:rsidP="00ED7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D7B35" w:rsidRPr="00ED7B35" w:rsidRDefault="00ED7B35" w:rsidP="00ED7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D7B35" w:rsidRPr="00ED7B35" w:rsidRDefault="00ED7B35" w:rsidP="00ED7B3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D7B35" w:rsidRPr="00ED7B35" w:rsidRDefault="00ED7B35" w:rsidP="00ED7B35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D7B35" w:rsidRPr="00ED7B35" w:rsidRDefault="00ED7B35" w:rsidP="00ED7B35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7B35" w:rsidRPr="00ED7B35" w:rsidRDefault="00ED7B35" w:rsidP="00ED7B3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D7B35" w:rsidRPr="00ED7B35" w:rsidRDefault="00ED7B35" w:rsidP="00ED7B3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Pr="00ED7B35" w:rsidRDefault="00ED7B35" w:rsidP="00ED7B35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ED7B35" w:rsidRPr="00ED7B35" w:rsidRDefault="00ED7B35" w:rsidP="00ED7B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Pr="00ED7B35" w:rsidRDefault="00ED7B35" w:rsidP="00ED7B3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9"/>
        <w:gridCol w:w="2574"/>
        <w:gridCol w:w="2613"/>
        <w:gridCol w:w="1889"/>
      </w:tblGrid>
      <w:tr w:rsidR="00ED7B35" w:rsidRPr="00ED7B35" w:rsidTr="00ED7B35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7B35" w:rsidRPr="00ED7B35" w:rsidRDefault="00ED7B35" w:rsidP="00ED7B3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7B35" w:rsidRPr="00ED7B35" w:rsidRDefault="00ED7B35" w:rsidP="00ED7B3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7B35" w:rsidRPr="00ED7B35" w:rsidRDefault="00ED7B35" w:rsidP="00ED7B3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7B35" w:rsidRPr="00ED7B35" w:rsidRDefault="00ED7B35" w:rsidP="00ED7B3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ED7B35" w:rsidRPr="00ED7B35" w:rsidTr="00ED7B35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7B35" w:rsidRPr="00ED7B35" w:rsidRDefault="00ED7B35" w:rsidP="00ED7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ED7B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ED7B35" w:rsidRPr="00ED7B35" w:rsidTr="00ED7B35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использовать нормативные документы, регулирующие предпринимательскую деятельность</w:t>
            </w: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анализа и решения юридических проблем в сфере предпринимательства</w:t>
            </w: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7B35" w:rsidRPr="00ED7B35" w:rsidRDefault="00ED7B35" w:rsidP="00ED7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7B35" w:rsidRPr="00ED7B35" w:rsidRDefault="00ED7B35" w:rsidP="00ED7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ED7B35" w:rsidRPr="00ED7B35" w:rsidRDefault="00ED7B35" w:rsidP="00ED7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1-3;     тема 1.2 вопросы  1-4; тема 1.3 вопросы 1-4).</w:t>
            </w: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1.2 кейс-задача:</w:t>
            </w:r>
            <w:proofErr w:type="gramEnd"/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1.3 кейс-задача).</w:t>
            </w: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1.1: 1-3; тема 1.2: 4-9).</w:t>
            </w: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ED7B35" w:rsidRPr="00ED7B35" w:rsidTr="00ED7B35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D7B35" w:rsidRPr="00ED7B35" w:rsidRDefault="00ED7B35" w:rsidP="00ED7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ПК-2</w:t>
            </w: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ED7B35" w:rsidRPr="00ED7B35" w:rsidTr="00ED7B35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основную нормативно правовую базу в сфере предпринимательской деятельности</w:t>
            </w: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нормативно-правовую базу при управлении предприятием</w:t>
            </w: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использования нормативно-правовых документов в сфере предпринимательства</w:t>
            </w: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7B35" w:rsidRPr="00ED7B35" w:rsidRDefault="00ED7B35" w:rsidP="00ED7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ED7B35" w:rsidRPr="00ED7B35" w:rsidRDefault="00ED7B35" w:rsidP="00ED7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7B35" w:rsidRPr="00ED7B35" w:rsidRDefault="00ED7B35" w:rsidP="00ED7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ED7B35" w:rsidRPr="00ED7B35" w:rsidRDefault="00ED7B35" w:rsidP="00ED7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ED7B35" w:rsidRPr="00ED7B35" w:rsidRDefault="00ED7B35" w:rsidP="00ED7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ED7B35" w:rsidRPr="00ED7B35" w:rsidRDefault="00ED7B35" w:rsidP="00ED7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ED7B35" w:rsidRPr="00ED7B35" w:rsidRDefault="00ED7B35" w:rsidP="00ED7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ED7B35" w:rsidRPr="00ED7B35" w:rsidRDefault="00ED7B35" w:rsidP="00ED7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ED7B35" w:rsidRPr="00ED7B35" w:rsidRDefault="00ED7B35" w:rsidP="00ED7B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1-3;     тема 2.2 вопросы  1-5; тема 3.2 вопросы 1-4).</w:t>
            </w: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2.2 кейс-задача;</w:t>
            </w: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3.2 кейс-задача).</w:t>
            </w: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3.1:10-14; тема 3.2: 15-19).</w:t>
            </w: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ED7B35" w:rsidRPr="00ED7B35" w:rsidRDefault="00ED7B35" w:rsidP="00ED7B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ED7B35" w:rsidRPr="00ED7B35" w:rsidRDefault="00ED7B35" w:rsidP="00ED7B3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ED7B35" w:rsidRPr="00ED7B35" w:rsidRDefault="00ED7B35" w:rsidP="00ED7B3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D7B35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ED7B35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ED7B35" w:rsidRPr="00ED7B35" w:rsidRDefault="00ED7B35" w:rsidP="00ED7B35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ED7B35" w:rsidRPr="00ED7B35" w:rsidRDefault="00ED7B35" w:rsidP="00ED7B3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P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Pr="00ED7B35" w:rsidRDefault="00ED7B35" w:rsidP="00ED7B35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8"/>
          <w:szCs w:val="28"/>
        </w:rPr>
      </w:pPr>
    </w:p>
    <w:p w:rsidR="00ED7B35" w:rsidRPr="00ED7B35" w:rsidRDefault="00ED7B35" w:rsidP="00ED7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D7B35" w:rsidRPr="00ED7B35" w:rsidRDefault="00ED7B35" w:rsidP="00ED7B3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D7B35" w:rsidRPr="00ED7B35" w:rsidRDefault="00ED7B35" w:rsidP="00ED7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</w:t>
      </w:r>
    </w:p>
    <w:p w:rsidR="00ED7B35" w:rsidRPr="00ED7B35" w:rsidRDefault="00ED7B35" w:rsidP="00ED7B35">
      <w:pPr>
        <w:spacing w:after="0" w:line="240" w:lineRule="auto"/>
        <w:textAlignment w:val="baseline"/>
        <w:rPr>
          <w:rFonts w:ascii="Calibri" w:eastAsia="Times New Roman" w:hAnsi="Calibri" w:cs="Times New Roman"/>
          <w:sz w:val="8"/>
          <w:szCs w:val="12"/>
        </w:rPr>
      </w:pPr>
    </w:p>
    <w:p w:rsidR="00ED7B35" w:rsidRPr="00ED7B35" w:rsidRDefault="00ED7B35" w:rsidP="00ED7B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ED7B35" w:rsidRPr="00ED7B35" w:rsidRDefault="00ED7B35" w:rsidP="00ED7B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ED7B35" w:rsidRPr="00ED7B35" w:rsidRDefault="00ED7B35" w:rsidP="00ED7B3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ED7B35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Правовые основы предпринимательской деятельности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1.Понятие и признаки предпринимательской  деятельности.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2.Предпринимательское право как отрасль права и его место в российской правовой системе.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3.Понятие предпринимательского права, предмет и методы правового регулирования предпринимательских отношений.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4.Этапы развития предпринимательства в России.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5.Отграничение предпринимательского права от других (смежных) отраслей права. Наука предпринимательского права: предмет и система.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6.Понятие и виды источников предпринимательского  права.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7.Принципы предпринимательского права.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8.Формы и виды предпринимательской деятельности.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9.Предпринимательские  правоотношения: понятие, содержание, основания их возникновения, изменения, прекращения.</w:t>
      </w:r>
    </w:p>
    <w:p w:rsidR="00ED7B35" w:rsidRPr="00ED7B35" w:rsidRDefault="00ED7B35" w:rsidP="00ED7B3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10.Законодательное закрепление и содержание субъективного права на осуществление предпринимательской деятельности.</w:t>
      </w:r>
    </w:p>
    <w:p w:rsidR="00ED7B35" w:rsidRPr="00ED7B35" w:rsidRDefault="00ED7B35" w:rsidP="00ED7B3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11.Понятие и виды субъектов предпринимательской  деятельности.</w:t>
      </w:r>
    </w:p>
    <w:p w:rsidR="00ED7B35" w:rsidRPr="00ED7B35" w:rsidRDefault="00ED7B35" w:rsidP="00ED7B3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индивидуальных предпринимателей.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13.Правовое положение крестьянского (фермерского) хозяйства.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14.Понятие и сущность юридического лица. 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15.Виды юридических лиц.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16.Правосубъектность юридического лица.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17.Правовое положение филиалов и представительств юридических лиц.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18.Реорганизация и ликвидация юридических лиц.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19.Коммерческие юридические лица как субъекты предпринимательской деятельности.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20.Полные товарищества и товарищества на вере как субъекты предпринимательства.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21.Правовое положение публичных организаций.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22.Правовое положение непубличных организаций.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23.Правовое положение государственных и муниципальных унитарных предприятий.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24.Правовое положение производственных кооперативов.</w:t>
      </w:r>
    </w:p>
    <w:p w:rsidR="00ED7B35" w:rsidRPr="00ED7B35" w:rsidRDefault="00ED7B35" w:rsidP="00ED7B3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25.Правовой статус обособленных подразделений коммерческих организаций.</w:t>
      </w:r>
    </w:p>
    <w:p w:rsidR="00ED7B35" w:rsidRPr="00ED7B35" w:rsidRDefault="00ED7B35" w:rsidP="00ED7B3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26.Правовая регламентация осуществления предпринимательской деятельности некоммерческими организациями.</w:t>
      </w:r>
    </w:p>
    <w:p w:rsidR="00ED7B35" w:rsidRPr="00ED7B35" w:rsidRDefault="00ED7B35" w:rsidP="00ED7B3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</w:r>
    </w:p>
    <w:p w:rsidR="00ED7B35" w:rsidRPr="00ED7B35" w:rsidRDefault="00ED7B35" w:rsidP="00ED7B3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 xml:space="preserve">28.Правовое положение </w:t>
      </w:r>
      <w:proofErr w:type="spellStart"/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неправосубъектных</w:t>
      </w:r>
      <w:proofErr w:type="spellEnd"/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 xml:space="preserve">  предпринимательских объединений (холдинги, концерны, консорциумы и др.).</w:t>
      </w:r>
    </w:p>
    <w:p w:rsidR="00ED7B35" w:rsidRPr="00ED7B35" w:rsidRDefault="00ED7B35" w:rsidP="00ED7B3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29.Правовой статус субъектов малого и среднего предпринимательства.</w:t>
      </w:r>
    </w:p>
    <w:p w:rsidR="00ED7B35" w:rsidRPr="00ED7B35" w:rsidRDefault="00ED7B35" w:rsidP="00ED7B35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>30.Понятие и признаки несостоятельности (банкротства) юридических лиц и индивидуальных предпринимателей.</w:t>
      </w:r>
    </w:p>
    <w:p w:rsidR="00ED7B35" w:rsidRPr="00ED7B35" w:rsidRDefault="00ED7B35" w:rsidP="00ED7B3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31.Порядок признания несостоятельным (банкротом) отсутствующего должника.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Процедуры банкротства юридических лиц.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33.Несостоятельность (банкротство) индивидуального предпринимателя.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34.Понятие и состав имущества субъекта предпринимательства.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35.Общий правовой режим имущества предпринимателей.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36.Вещные права на имущество субъектов предпринимательства.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37.Право собственности предпринимателей.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38.Право хозяйственного ведения и право оперативного управления субъектов предпринимательства.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39.Защита прав и законных интересов предпринимателей при осуществлении государственного и муниципального контроля.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40.Приватизация предпринимателями государственного и муниципального имущества.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41.Аренда имущества предпринимателями. Финансовая аренда (лизинг).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42.Обеспечение прав потребителей при производстве и реализации товаров, работ, услуг.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43.Понятие доминирующего положения хозяйствующего субъекта на рынке. Антимонопольное регулирование и контроль.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44.Доверительное управление имуществом в сфере предпринимательства.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45.Правовое регулирование ценообразования.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46.Государственная регистрация физического лица в качестве индивидуального предпринимателя.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47.Государственная регистрация прекращения деятельности индивидуального предпринимателя.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48.Порядок создания и государственная регистрация коммерческих организаций.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49.Формы и порядок осуществления реорганизации коммерческих организаций.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50.Ликвидация коммерческих организаций.</w:t>
      </w:r>
    </w:p>
    <w:p w:rsidR="00ED7B35" w:rsidRPr="00ED7B35" w:rsidRDefault="00ED7B35" w:rsidP="00ED7B3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51.Исключение из единого государственного реестра недействующих юридических лиц.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52.Виды и формы государственного регулирования предпринимательской деятельности.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53.Цели государственного регулирования предпринимательской деятельности.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54.Методы государственного контроля.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55.Средства государственного контроля.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56.Государственный контроль и надзор за осуществлением предпринимательской деятельности.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57.Сфера применения закона «О защите конкуренции».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58.Конкуренция в предпринимательской деятельности. Формы конкуренции в соответствии с законодательством.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59.Правовое регулирование конкуренции и защита от недобросовестной конкуренции.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60.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субъектов естественных монополий.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61.Лицензирование отдельных видов предпринимательской деятельности.</w:t>
      </w:r>
    </w:p>
    <w:p w:rsidR="00ED7B35" w:rsidRPr="00ED7B35" w:rsidRDefault="00ED7B35" w:rsidP="00ED7B3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62.Техническое регулирование в сфере предпринимательства. Понятие и содержание технических регламентов.</w:t>
      </w:r>
    </w:p>
    <w:p w:rsidR="00ED7B35" w:rsidRPr="00ED7B35" w:rsidRDefault="00ED7B35" w:rsidP="00ED7B3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63.Валютное регулирование и валютный контроль в сфере предпринимательства.</w:t>
      </w:r>
    </w:p>
    <w:p w:rsidR="00ED7B35" w:rsidRPr="00ED7B35" w:rsidRDefault="00ED7B35" w:rsidP="00ED7B3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64.Налоговое регулирование и налоговый контроль в сфере предпринимательства.</w:t>
      </w:r>
    </w:p>
    <w:p w:rsidR="00ED7B35" w:rsidRPr="00ED7B35" w:rsidRDefault="00ED7B35" w:rsidP="00ED7B3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65.Правовые основы организации и деятельности  розничных рынков.</w:t>
      </w:r>
    </w:p>
    <w:p w:rsidR="00ED7B35" w:rsidRPr="00ED7B35" w:rsidRDefault="00ED7B35" w:rsidP="00ED7B3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66.Основы правового регулирования рынка ценных бумаг.</w:t>
      </w:r>
    </w:p>
    <w:p w:rsidR="00ED7B35" w:rsidRPr="00ED7B35" w:rsidRDefault="00ED7B35" w:rsidP="00ED7B3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67.Профессиональные участники рынка ценных бумаг и правовое регулирование их деятельности.</w:t>
      </w:r>
    </w:p>
    <w:p w:rsidR="00ED7B35" w:rsidRPr="00ED7B35" w:rsidRDefault="00ED7B35" w:rsidP="00ED7B3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68.Понятие, субъекты и объекты рынка банковских услуг.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69.Понятие, субъекты и объекты рынка страховых услуг.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70.Правовое регулирование рынка аудиторских услуг.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71.Правовое регулирование инвестиционной деятельности субъектов предпринимательства.</w:t>
      </w:r>
    </w:p>
    <w:p w:rsidR="00ED7B35" w:rsidRPr="00ED7B35" w:rsidRDefault="00ED7B35" w:rsidP="00ED7B35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 xml:space="preserve">72.Государственное регулирование внешнеторговой деятельности предпринимателей. 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73.Правовое регулирование рекламы.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74.Понятие и особенности предпринимательского договора. Классификация предпринимательских договоров.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75.Изменение и расторжение договора.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76.Виды предпринимательского договора.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77.Особенности заключения и исполнения предпринимательского договора.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78.Правовое регулирование деятельности розничных рынков.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79.Общая характеристика предпринимательских договоров о передаче товаров в собственность.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80.Правовые основы организации и осуществления торговли на товарных и фондовых биржах.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81.Понятие, особенности и виды биржевых сделок.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82.Общая характеристика предпринимательских договоров на выполнение работ.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83.Общая характеристика правовых форм оказания услуг.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84.Правовое регулирование наличных и безналичных денежных расчетов с участием предпринимателей.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85.Правовое регулирование финансирования и кредитования предпринимательской деятельности.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86.Правовое регулирование посредничества и представительства в сфере предпринимательства. Посреднические договоры.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87.Защита прав предпринимателей: понятие, особенности, формы, способы.</w:t>
      </w:r>
    </w:p>
    <w:p w:rsidR="00ED7B35" w:rsidRPr="00ED7B35" w:rsidRDefault="00ED7B35" w:rsidP="00ED7B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88.Защита прав и интересов предпринимателей в третейских судах.</w:t>
      </w:r>
    </w:p>
    <w:p w:rsidR="00ED7B35" w:rsidRPr="00ED7B35" w:rsidRDefault="00ED7B35" w:rsidP="00ED7B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89.Защита прав предпринимателей арбитражными судами.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90.Конституционный суд  и защита предпринимательства.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91.Международный коммерческий арбитраж как форма защиты предпринимательства.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92.Нотариальная защита предпринимательства.</w:t>
      </w:r>
    </w:p>
    <w:p w:rsidR="00ED7B35" w:rsidRPr="00ED7B35" w:rsidRDefault="00ED7B35" w:rsidP="00ED7B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7B35" w:rsidRPr="00ED7B35" w:rsidRDefault="00ED7B35" w:rsidP="00ED7B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7B35" w:rsidRPr="00ED7B35" w:rsidRDefault="00ED7B35" w:rsidP="00ED7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D7B35" w:rsidRPr="00ED7B35" w:rsidRDefault="00ED7B35" w:rsidP="00ED7B3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ED7B35" w:rsidRP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proofErr w:type="gramStart"/>
      <w:r w:rsidRPr="00ED7B35">
        <w:rPr>
          <w:rFonts w:ascii="Times New Roman" w:eastAsia="Times New Roman" w:hAnsi="Times New Roman" w:cs="Times New Roman"/>
          <w:sz w:val="28"/>
          <w:szCs w:val="24"/>
        </w:rPr>
        <w:t>о</w:t>
      </w:r>
      <w:proofErr w:type="gramEnd"/>
      <w:r w:rsidRPr="00ED7B35">
        <w:rPr>
          <w:rFonts w:ascii="Times New Roman" w:eastAsia="Times New Roman" w:hAnsi="Times New Roman" w:cs="Times New Roman"/>
          <w:sz w:val="28"/>
          <w:szCs w:val="24"/>
        </w:rPr>
        <w:t>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ED7B35" w:rsidRPr="00ED7B35" w:rsidRDefault="00ED7B35" w:rsidP="00ED7B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7B35" w:rsidRPr="00ED7B35" w:rsidRDefault="00ED7B35" w:rsidP="00ED7B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7B35" w:rsidRPr="00ED7B35" w:rsidRDefault="00ED7B35" w:rsidP="00ED7B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D7B35" w:rsidRPr="00ED7B35" w:rsidRDefault="00ED7B35" w:rsidP="00ED7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D7B35" w:rsidRPr="00ED7B35" w:rsidRDefault="00ED7B35" w:rsidP="00ED7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ED7B35" w:rsidRPr="00ED7B35" w:rsidRDefault="00ED7B35" w:rsidP="00ED7B3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D7B35" w:rsidRPr="00ED7B35" w:rsidRDefault="00ED7B35" w:rsidP="00ED7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D7B35" w:rsidRPr="00ED7B35" w:rsidRDefault="00ED7B35" w:rsidP="00ED7B3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7B35" w:rsidRPr="00ED7B35" w:rsidRDefault="00ED7B35" w:rsidP="00ED7B3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</w:t>
      </w:r>
    </w:p>
    <w:p w:rsidR="00ED7B35" w:rsidRPr="00ED7B35" w:rsidRDefault="00ED7B35" w:rsidP="00ED7B3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D7B3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Правовые основы предпринимательской деятельности</w:t>
      </w: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</w:t>
      </w:r>
    </w:p>
    <w:p w:rsidR="00ED7B35" w:rsidRPr="00ED7B35" w:rsidRDefault="00ED7B35" w:rsidP="00ED7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D7B35" w:rsidRPr="00ED7B35" w:rsidRDefault="00ED7B35" w:rsidP="00ED7B3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Унитарное предприятие «</w:t>
      </w:r>
      <w:proofErr w:type="spellStart"/>
      <w:r w:rsidRPr="00ED7B35">
        <w:rPr>
          <w:rFonts w:ascii="Times New Roman" w:eastAsia="Times New Roman" w:hAnsi="Times New Roman" w:cs="Times New Roman"/>
          <w:sz w:val="28"/>
          <w:szCs w:val="28"/>
        </w:rPr>
        <w:t>Автотранс</w:t>
      </w:r>
      <w:proofErr w:type="spellEnd"/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», учрежденное администрацией города Т. на праве хозяйственного ведения, сдало в аренду 30 автобусов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ком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мерческой фирме, также осуществляющей пассажирские перевозки.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Админи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страция об этом не была поставлена в известность. Когда этот факт обнару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жился, она потребовала от предприятия «</w:t>
      </w:r>
      <w:proofErr w:type="spellStart"/>
      <w:r w:rsidRPr="00ED7B35">
        <w:rPr>
          <w:rFonts w:ascii="Times New Roman" w:eastAsia="Times New Roman" w:hAnsi="Times New Roman" w:cs="Times New Roman"/>
          <w:sz w:val="28"/>
          <w:szCs w:val="28"/>
        </w:rPr>
        <w:t>Автотранс</w:t>
      </w:r>
      <w:proofErr w:type="spellEnd"/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» немедленно прекратить арендные отношения с коммерческой фирмой. Предприятие отказалось. В результате рассмотрения спора в суде договор аренды был признан недействительным с момента заключения. </w:t>
      </w:r>
    </w:p>
    <w:p w:rsidR="00ED7B35" w:rsidRP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ED7B35" w:rsidRP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закону;</w:t>
      </w:r>
    </w:p>
    <w:p w:rsidR="00ED7B35" w:rsidRP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 администрации. </w:t>
      </w:r>
    </w:p>
    <w:p w:rsidR="00ED7B35" w:rsidRPr="00ED7B35" w:rsidRDefault="00ED7B35" w:rsidP="00ED7B35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Кооператив «Алеко» послал предложение о поставке своей продукц</w:t>
      </w:r>
      <w:proofErr w:type="gramStart"/>
      <w:r w:rsidRPr="00ED7B35">
        <w:rPr>
          <w:rFonts w:ascii="Times New Roman" w:eastAsia="Times New Roman" w:hAnsi="Times New Roman" w:cs="Times New Roman"/>
          <w:sz w:val="28"/>
          <w:szCs w:val="28"/>
        </w:rPr>
        <w:t>ии ООО</w:t>
      </w:r>
      <w:proofErr w:type="gramEnd"/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«Темп» и получил от последнего акцепт в пределах указанного в догово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 срока в 12.00. Через три часа был получен отзыв этого акцепта. Кооператив связался с акцептантом и попросил объяснений. Тот ответил, что уже после того, как акцепт был выслан, появилась фирма, предложившая аналогичную продукцию по более низкой цене. Таким образом, обстоятельства резко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изме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нились, </w:t>
      </w:r>
      <w:proofErr w:type="gramStart"/>
      <w:r w:rsidRPr="00ED7B35">
        <w:rPr>
          <w:rFonts w:ascii="Times New Roman" w:eastAsia="Times New Roman" w:hAnsi="Times New Roman" w:cs="Times New Roman"/>
          <w:sz w:val="28"/>
          <w:szCs w:val="28"/>
        </w:rPr>
        <w:t>и ООО</w:t>
      </w:r>
      <w:proofErr w:type="gramEnd"/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«Темп» решило отозвать свой акцепт. Кооператив «Алеко» об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ратился в суд с требованием исполнения обязательств ООО «Темп». Суд отка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зал кооперативу в удовлетворении иска. </w:t>
      </w:r>
    </w:p>
    <w:p w:rsidR="00ED7B35" w:rsidRP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ED7B35" w:rsidRP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суда;</w:t>
      </w:r>
    </w:p>
    <w:p w:rsidR="00ED7B35" w:rsidRP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ООО «Темп». </w:t>
      </w:r>
    </w:p>
    <w:p w:rsidR="00ED7B35" w:rsidRPr="00ED7B35" w:rsidRDefault="00ED7B35" w:rsidP="00ED7B3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ED7B35" w:rsidRPr="00ED7B35" w:rsidRDefault="00ED7B35" w:rsidP="00ED7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D7B35" w:rsidRPr="00ED7B35" w:rsidRDefault="00ED7B35" w:rsidP="00ED7B3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D7B35" w:rsidRPr="00ED7B35" w:rsidRDefault="00ED7B35" w:rsidP="00ED7B3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</w:t>
      </w:r>
      <w:proofErr w:type="gramStart"/>
      <w:r w:rsidRPr="00ED7B35">
        <w:rPr>
          <w:rFonts w:ascii="Times New Roman" w:eastAsia="Times New Roman" w:hAnsi="Times New Roman" w:cs="Times New Roman"/>
          <w:sz w:val="28"/>
          <w:szCs w:val="28"/>
        </w:rPr>
        <w:t>кейс-задаче</w:t>
      </w:r>
      <w:proofErr w:type="gramEnd"/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ED7B35" w:rsidRP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proofErr w:type="gramStart"/>
      <w:r w:rsidRPr="00ED7B35">
        <w:rPr>
          <w:rFonts w:ascii="Times New Roman" w:eastAsia="Times New Roman" w:hAnsi="Times New Roman" w:cs="Times New Roman"/>
          <w:sz w:val="28"/>
          <w:szCs w:val="24"/>
        </w:rPr>
        <w:t>о</w:t>
      </w:r>
      <w:proofErr w:type="gramEnd"/>
      <w:r w:rsidRPr="00ED7B35">
        <w:rPr>
          <w:rFonts w:ascii="Times New Roman" w:eastAsia="Times New Roman" w:hAnsi="Times New Roman" w:cs="Times New Roman"/>
          <w:sz w:val="28"/>
          <w:szCs w:val="24"/>
        </w:rPr>
        <w:t>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ED7B35" w:rsidRPr="00ED7B35" w:rsidRDefault="00ED7B35" w:rsidP="00ED7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2" w:name="_Toc480487764"/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ED7B35" w:rsidRPr="00ED7B35" w:rsidRDefault="00ED7B35" w:rsidP="00ED7B3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D7B35" w:rsidRPr="00ED7B35" w:rsidRDefault="00ED7B35" w:rsidP="00ED7B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D7B35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Темы  рефератов</w:t>
      </w:r>
    </w:p>
    <w:p w:rsidR="00ED7B35" w:rsidRPr="00ED7B35" w:rsidRDefault="00ED7B35" w:rsidP="00ED7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ED7B3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Правовые основы предпринимательской деятельности</w:t>
      </w:r>
    </w:p>
    <w:p w:rsidR="00ED7B35" w:rsidRPr="00ED7B35" w:rsidRDefault="00ED7B35" w:rsidP="00ED7B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 Предмет, методы и принципы правовых основ предпринимательской деятельности.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 Источники правовых основ предпринимательской деятельности предпринимательского права.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3. Содержание права на осуществление предпринимательской деятельности.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 Правовой статус крестьянского (фермерского) хозяйства.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 Субъекты малого предпринимательства.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6. Объединения в сфере предпринимательства.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 Источники правового регулирования рынка ценных бумаг.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 Профессиональные участники рынка ценных бумаг.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 Правовое положение кредитных организаций.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 Операции банков по привлечению денежных средств юридических лиц и граждан.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11. Понятие страховой деятельности, ее государственное регулирование и нормативная база.</w:t>
      </w:r>
    </w:p>
    <w:p w:rsidR="00ED7B35" w:rsidRPr="00ED7B35" w:rsidRDefault="00ED7B35" w:rsidP="00ED7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12. Требования, предъявляемые к профессиональным участникам страхового рынка. </w:t>
      </w:r>
    </w:p>
    <w:p w:rsidR="00ED7B35" w:rsidRPr="00ED7B35" w:rsidRDefault="00ED7B35" w:rsidP="00ED7B35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 Проявление монополистической деятельности и ответственность за нарушения антимонопольного законодательства.</w:t>
      </w:r>
    </w:p>
    <w:p w:rsidR="00ED7B35" w:rsidRPr="00ED7B35" w:rsidRDefault="00ED7B35" w:rsidP="00ED7B35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14. Законодательство о защите конкуренции на финансовых рынках.</w:t>
      </w:r>
    </w:p>
    <w:p w:rsidR="00ED7B35" w:rsidRPr="00ED7B35" w:rsidRDefault="00ED7B35" w:rsidP="00ED7B35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 Защита конкуренции на рынке ценных бумаг.</w:t>
      </w:r>
    </w:p>
    <w:p w:rsidR="00ED7B35" w:rsidRPr="00ED7B35" w:rsidRDefault="00ED7B35" w:rsidP="00ED7B35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 Предмет и характер правового регулирования цен.</w:t>
      </w:r>
    </w:p>
    <w:p w:rsidR="00ED7B35" w:rsidRPr="00ED7B35" w:rsidRDefault="00ED7B35" w:rsidP="00ED7B35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17. Порядок установления регулируемых цен и </w:t>
      </w:r>
      <w:proofErr w:type="gramStart"/>
      <w:r w:rsidRPr="00ED7B35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ними.</w:t>
      </w:r>
    </w:p>
    <w:p w:rsidR="00ED7B35" w:rsidRPr="00ED7B35" w:rsidRDefault="00ED7B35" w:rsidP="00ED7B35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 Понятие стандартизации и нормативные документы по стандартизации.</w:t>
      </w:r>
    </w:p>
    <w:p w:rsidR="00ED7B35" w:rsidRPr="00ED7B35" w:rsidRDefault="00ED7B35" w:rsidP="00ED7B3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 Законодательство о налогообложении предпринимателей.</w:t>
      </w:r>
    </w:p>
    <w:p w:rsidR="00ED7B35" w:rsidRPr="00ED7B35" w:rsidRDefault="00ED7B35" w:rsidP="00ED7B3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D7B35" w:rsidRPr="00ED7B35" w:rsidRDefault="00ED7B35" w:rsidP="00ED7B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D7B35" w:rsidRPr="00ED7B35" w:rsidRDefault="00ED7B35" w:rsidP="00ED7B3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Pr="00ED7B35" w:rsidRDefault="00ED7B35" w:rsidP="00ED7B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7B35" w:rsidRPr="00ED7B35" w:rsidRDefault="00ED7B35" w:rsidP="00ED7B35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ED7B35" w:rsidRPr="00ED7B35" w:rsidRDefault="00ED7B35" w:rsidP="00ED7B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7B35" w:rsidRPr="00ED7B35" w:rsidRDefault="00ED7B35" w:rsidP="00ED7B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ED7B35" w:rsidRPr="00ED7B35" w:rsidRDefault="00ED7B35" w:rsidP="00ED7B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ED7B35" w:rsidRPr="00ED7B35" w:rsidRDefault="00ED7B35" w:rsidP="00ED7B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 зачтено» – 0-49 баллов.</w:t>
      </w:r>
    </w:p>
    <w:p w:rsidR="00ED7B35" w:rsidRPr="00ED7B35" w:rsidRDefault="00ED7B35" w:rsidP="00ED7B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ED7B35" w:rsidRPr="00ED7B35" w:rsidRDefault="00ED7B35" w:rsidP="00ED7B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ED7B35" w:rsidRPr="00ED7B35" w:rsidRDefault="00ED7B35" w:rsidP="00ED7B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баллы за самостоятельную работу начисляются </w:t>
      </w:r>
      <w:proofErr w:type="gramStart"/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D7B35" w:rsidRPr="00ED7B35" w:rsidRDefault="00ED7B35" w:rsidP="00ED7B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ED7B35" w:rsidRPr="00ED7B35" w:rsidRDefault="00ED7B35" w:rsidP="00ED7B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ED7B35" w:rsidRPr="00ED7B35" w:rsidTr="00ED7B35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B35" w:rsidRPr="00ED7B35" w:rsidRDefault="00ED7B35" w:rsidP="00ED7B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ED7B35" w:rsidRPr="00ED7B35" w:rsidTr="00ED7B35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B35" w:rsidRPr="00ED7B35" w:rsidRDefault="00ED7B35" w:rsidP="00ED7B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ED7B35" w:rsidRPr="00ED7B35" w:rsidRDefault="00ED7B35" w:rsidP="00ED7B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ED7B35" w:rsidRPr="00ED7B35" w:rsidTr="00ED7B35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B35" w:rsidRPr="00ED7B35" w:rsidRDefault="00ED7B35" w:rsidP="00ED7B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ED7B35" w:rsidRPr="00ED7B35" w:rsidRDefault="00ED7B35" w:rsidP="00ED7B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ED7B35" w:rsidRPr="00ED7B35" w:rsidTr="00ED7B35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B35" w:rsidRPr="00ED7B35" w:rsidRDefault="00ED7B35" w:rsidP="00ED7B35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ED7B35" w:rsidRPr="00ED7B35" w:rsidRDefault="00ED7B35" w:rsidP="00ED7B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ED7B35" w:rsidRPr="00ED7B35" w:rsidRDefault="00ED7B35" w:rsidP="00ED7B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ED7B35" w:rsidRPr="00ED7B35" w:rsidRDefault="00ED7B35" w:rsidP="00ED7B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ED7B35" w:rsidRPr="00ED7B35" w:rsidRDefault="00ED7B35" w:rsidP="00ED7B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ED7B35" w:rsidRPr="00ED7B35" w:rsidRDefault="00ED7B35" w:rsidP="00ED7B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ED7B35" w:rsidRPr="00ED7B35" w:rsidRDefault="00ED7B35" w:rsidP="00ED7B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ED7B35" w:rsidRPr="00ED7B35" w:rsidRDefault="00ED7B35" w:rsidP="00ED7B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7B35" w:rsidRPr="00ED7B35" w:rsidRDefault="00ED7B35" w:rsidP="00ED7B3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7B35" w:rsidRPr="00ED7B35" w:rsidRDefault="00ED7B35" w:rsidP="00ED7B3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7B35" w:rsidRPr="00ED7B35" w:rsidRDefault="00ED7B35" w:rsidP="00ED7B3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B35" w:rsidRDefault="00ED7B35"/>
    <w:p w:rsidR="00ED7B35" w:rsidRDefault="00ED7B35"/>
    <w:p w:rsidR="0043470D" w:rsidRPr="0043470D" w:rsidRDefault="0043470D" w:rsidP="0043470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«Правовые основы предпринимательской деятельности» адресованы студентам всех форм обучения.  </w:t>
      </w:r>
    </w:p>
    <w:p w:rsidR="0043470D" w:rsidRPr="0043470D" w:rsidRDefault="0043470D" w:rsidP="0043470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38.03.01 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>Экономика»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43470D" w:rsidRPr="0043470D" w:rsidRDefault="0043470D" w:rsidP="0043470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43470D" w:rsidRPr="0043470D" w:rsidRDefault="0043470D" w:rsidP="0043470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43470D" w:rsidRPr="0043470D" w:rsidRDefault="0043470D" w:rsidP="0043470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43470D" w:rsidRPr="0043470D" w:rsidRDefault="0043470D" w:rsidP="0043470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43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43470D" w:rsidRPr="0043470D" w:rsidRDefault="0043470D" w:rsidP="0043470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43470D" w:rsidRPr="0043470D" w:rsidRDefault="0043470D" w:rsidP="0043470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43470D" w:rsidRPr="0043470D" w:rsidRDefault="0043470D" w:rsidP="0043470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43470D" w:rsidRPr="0043470D" w:rsidRDefault="0043470D" w:rsidP="0043470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43470D" w:rsidRPr="0043470D" w:rsidRDefault="0043470D" w:rsidP="0043470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43470D" w:rsidRPr="0043470D" w:rsidRDefault="0043470D" w:rsidP="0043470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3470D" w:rsidRPr="0043470D" w:rsidRDefault="0043470D" w:rsidP="0043470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43470D" w:rsidRPr="0043470D" w:rsidRDefault="0043470D" w:rsidP="0043470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43470D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43470D" w:rsidRPr="0043470D" w:rsidRDefault="0043470D" w:rsidP="0043470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43470D" w:rsidRPr="0043470D" w:rsidRDefault="0043470D" w:rsidP="0043470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43470D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43470D" w:rsidRPr="0043470D" w:rsidRDefault="0043470D" w:rsidP="0043470D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обоснованны</w:t>
      </w:r>
      <w:proofErr w:type="spellEnd"/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43470D">
        <w:rPr>
          <w:rFonts w:ascii="Times New Roman" w:eastAsia="Calibri" w:hAnsi="Times New Roman" w:cs="Times New Roman"/>
          <w:sz w:val="28"/>
          <w:szCs w:val="28"/>
        </w:rPr>
        <w:t>изучавшейся</w:t>
      </w:r>
      <w:proofErr w:type="spellEnd"/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</w:t>
      </w:r>
      <w:proofErr w:type="gramStart"/>
      <w:r w:rsidRPr="0043470D">
        <w:rPr>
          <w:rFonts w:ascii="Times New Roman" w:eastAsia="Calibri" w:hAnsi="Times New Roman" w:cs="Times New Roman"/>
          <w:sz w:val="28"/>
          <w:szCs w:val="28"/>
        </w:rPr>
        <w:t>Интернет-источником</w:t>
      </w:r>
      <w:proofErr w:type="gramEnd"/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целесообразно также выделять важную информацию;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: шрифт - </w:t>
      </w:r>
      <w:proofErr w:type="spellStart"/>
      <w:r w:rsidRPr="0043470D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3470D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3470D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</w:t>
      </w:r>
      <w:proofErr w:type="gramStart"/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- материал, использованный в реферате, должен </w:t>
      </w:r>
      <w:proofErr w:type="gramStart"/>
      <w:r w:rsidRPr="0043470D">
        <w:rPr>
          <w:rFonts w:ascii="Times New Roman" w:eastAsia="Calibri" w:hAnsi="Times New Roman" w:cs="Times New Roman"/>
          <w:sz w:val="28"/>
          <w:szCs w:val="28"/>
        </w:rPr>
        <w:t>относится</w:t>
      </w:r>
      <w:proofErr w:type="gramEnd"/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строго к выбранной теме;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43470D" w:rsidRPr="0043470D" w:rsidRDefault="0043470D" w:rsidP="004347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43470D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43470D" w:rsidRPr="0043470D" w:rsidRDefault="0043470D" w:rsidP="004347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ED7B35" w:rsidRDefault="00ED7B35">
      <w:bookmarkStart w:id="3" w:name="_GoBack"/>
      <w:bookmarkEnd w:id="3"/>
    </w:p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Default="00ED7B35"/>
    <w:p w:rsidR="00ED7B35" w:rsidRPr="00A53EF8" w:rsidRDefault="00ED7B35"/>
    <w:sectPr w:rsidR="00ED7B35" w:rsidRPr="00A53EF8" w:rsidSect="00B0596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43470D"/>
    <w:rsid w:val="006E26D6"/>
    <w:rsid w:val="00A53EF8"/>
    <w:rsid w:val="00B0596B"/>
    <w:rsid w:val="00D31453"/>
    <w:rsid w:val="00E209E2"/>
    <w:rsid w:val="00ED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8526</Words>
  <Characters>48603</Characters>
  <Application>Microsoft Office Word</Application>
  <DocSecurity>0</DocSecurity>
  <Lines>405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2018-2019_z38_03_01_01_1_plx_Правовые основы предпринимательской деятельности</vt:lpstr>
      <vt:lpstr>Лист1</vt:lpstr>
    </vt:vector>
  </TitlesOfParts>
  <Company/>
  <LinksUpToDate>false</LinksUpToDate>
  <CharactersWithSpaces>57015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2018-2019_z38_03_01_01_1_plx_Правовые основы предпринимательской деятельности</dc:title>
  <dc:creator>FastReport.NET</dc:creator>
  <cp:lastModifiedBy>Юлия В. Копылова</cp:lastModifiedBy>
  <cp:revision>3</cp:revision>
  <dcterms:created xsi:type="dcterms:W3CDTF">2018-12-14T12:41:00Z</dcterms:created>
  <dcterms:modified xsi:type="dcterms:W3CDTF">2018-12-18T09:27:00Z</dcterms:modified>
</cp:coreProperties>
</file>