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D15" w:rsidRPr="00984BBB" w:rsidRDefault="00984BBB">
      <w:pPr>
        <w:rPr>
          <w:sz w:val="0"/>
          <w:szCs w:val="0"/>
          <w:lang w:val="ru-RU"/>
        </w:rPr>
      </w:pPr>
      <w:r>
        <w:rPr>
          <w:noProof/>
          <w:lang w:val="ru-RU" w:eastAsia="ru-RU"/>
        </w:rPr>
        <w:drawing>
          <wp:inline distT="0" distB="0" distL="0" distR="0">
            <wp:extent cx="6390005" cy="8787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р 1.jpg"/>
                    <pic:cNvPicPr/>
                  </pic:nvPicPr>
                  <pic:blipFill>
                    <a:blip r:embed="rId7">
                      <a:extLst>
                        <a:ext uri="{28A0092B-C50C-407E-A947-70E740481C1C}">
                          <a14:useLocalDpi xmlns:a14="http://schemas.microsoft.com/office/drawing/2010/main" val="0"/>
                        </a:ext>
                      </a:extLst>
                    </a:blip>
                    <a:stretch>
                      <a:fillRect/>
                    </a:stretch>
                  </pic:blipFill>
                  <pic:spPr>
                    <a:xfrm>
                      <a:off x="0" y="0"/>
                      <a:ext cx="6390005" cy="8787765"/>
                    </a:xfrm>
                    <a:prstGeom prst="rect">
                      <a:avLst/>
                    </a:prstGeom>
                  </pic:spPr>
                </pic:pic>
              </a:graphicData>
            </a:graphic>
          </wp:inline>
        </w:drawing>
      </w:r>
      <w:r>
        <w:rPr>
          <w:noProof/>
          <w:lang w:val="ru-RU" w:eastAsia="ru-RU"/>
        </w:rPr>
        <w:lastRenderedPageBreak/>
        <w:drawing>
          <wp:inline distT="0" distB="0" distL="0" distR="0">
            <wp:extent cx="6390005" cy="87877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р 2 заочка.jpg"/>
                    <pic:cNvPicPr/>
                  </pic:nvPicPr>
                  <pic:blipFill>
                    <a:blip r:embed="rId8">
                      <a:extLst>
                        <a:ext uri="{28A0092B-C50C-407E-A947-70E740481C1C}">
                          <a14:useLocalDpi xmlns:a14="http://schemas.microsoft.com/office/drawing/2010/main" val="0"/>
                        </a:ext>
                      </a:extLst>
                    </a:blip>
                    <a:stretch>
                      <a:fillRect/>
                    </a:stretch>
                  </pic:blipFill>
                  <pic:spPr>
                    <a:xfrm>
                      <a:off x="0" y="0"/>
                      <a:ext cx="6390005" cy="8787765"/>
                    </a:xfrm>
                    <a:prstGeom prst="rect">
                      <a:avLst/>
                    </a:prstGeom>
                  </pic:spPr>
                </pic:pic>
              </a:graphicData>
            </a:graphic>
          </wp:inline>
        </w:drawing>
      </w:r>
      <w:r w:rsidRPr="00984BBB">
        <w:rPr>
          <w:lang w:val="ru-RU"/>
        </w:rPr>
        <w:br w:type="page"/>
      </w:r>
    </w:p>
    <w:tbl>
      <w:tblPr>
        <w:tblW w:w="0" w:type="auto"/>
        <w:tblCellMar>
          <w:left w:w="0" w:type="dxa"/>
          <w:right w:w="0" w:type="dxa"/>
        </w:tblCellMar>
        <w:tblLook w:val="04A0" w:firstRow="1" w:lastRow="0" w:firstColumn="1" w:lastColumn="0" w:noHBand="0" w:noVBand="1"/>
      </w:tblPr>
      <w:tblGrid>
        <w:gridCol w:w="143"/>
        <w:gridCol w:w="1729"/>
        <w:gridCol w:w="2549"/>
        <w:gridCol w:w="3267"/>
        <w:gridCol w:w="1426"/>
        <w:gridCol w:w="804"/>
        <w:gridCol w:w="145"/>
      </w:tblGrid>
      <w:tr w:rsidR="00F70D15">
        <w:trPr>
          <w:trHeight w:hRule="exact" w:val="555"/>
        </w:trPr>
        <w:tc>
          <w:tcPr>
            <w:tcW w:w="4692" w:type="dxa"/>
            <w:gridSpan w:val="3"/>
            <w:shd w:val="clear" w:color="C0C0C0" w:fill="FFFFFF"/>
            <w:tcMar>
              <w:left w:w="34" w:type="dxa"/>
              <w:right w:w="34" w:type="dxa"/>
            </w:tcMar>
          </w:tcPr>
          <w:p w:rsidR="00F70D15" w:rsidRDefault="00984BBB">
            <w:pPr>
              <w:spacing w:after="0" w:line="240" w:lineRule="auto"/>
              <w:rPr>
                <w:sz w:val="16"/>
                <w:szCs w:val="16"/>
              </w:rPr>
            </w:pPr>
            <w:r>
              <w:rPr>
                <w:rFonts w:ascii="Times New Roman" w:hAnsi="Times New Roman" w:cs="Times New Roman"/>
                <w:color w:val="C0C0C0"/>
                <w:sz w:val="16"/>
                <w:szCs w:val="16"/>
              </w:rPr>
              <w:t>УП: z09.03.03_1.plx</w:t>
            </w:r>
          </w:p>
        </w:tc>
        <w:tc>
          <w:tcPr>
            <w:tcW w:w="3545" w:type="dxa"/>
          </w:tcPr>
          <w:p w:rsidR="00F70D15" w:rsidRDefault="00F70D15"/>
        </w:tc>
        <w:tc>
          <w:tcPr>
            <w:tcW w:w="1560" w:type="dxa"/>
          </w:tcPr>
          <w:p w:rsidR="00F70D15" w:rsidRDefault="00F70D15"/>
        </w:tc>
        <w:tc>
          <w:tcPr>
            <w:tcW w:w="1007" w:type="dxa"/>
            <w:gridSpan w:val="2"/>
            <w:shd w:val="clear" w:color="C0C0C0" w:fill="FFFFFF"/>
            <w:tcMar>
              <w:left w:w="34" w:type="dxa"/>
              <w:right w:w="34" w:type="dxa"/>
            </w:tcMar>
          </w:tcPr>
          <w:p w:rsidR="00F70D15" w:rsidRDefault="00984BBB">
            <w:pPr>
              <w:spacing w:after="0" w:line="240" w:lineRule="auto"/>
              <w:jc w:val="right"/>
              <w:rPr>
                <w:sz w:val="16"/>
                <w:szCs w:val="16"/>
              </w:rPr>
            </w:pPr>
            <w:r>
              <w:rPr>
                <w:rFonts w:ascii="Times New Roman" w:hAnsi="Times New Roman" w:cs="Times New Roman"/>
                <w:color w:val="C0C0C0"/>
                <w:sz w:val="16"/>
                <w:szCs w:val="16"/>
              </w:rPr>
              <w:t>стр. 3</w:t>
            </w:r>
          </w:p>
        </w:tc>
      </w:tr>
      <w:tr w:rsidR="00F70D15">
        <w:trPr>
          <w:trHeight w:hRule="exact" w:val="138"/>
        </w:trPr>
        <w:tc>
          <w:tcPr>
            <w:tcW w:w="143" w:type="dxa"/>
          </w:tcPr>
          <w:p w:rsidR="00F70D15" w:rsidRDefault="00F70D15"/>
        </w:tc>
        <w:tc>
          <w:tcPr>
            <w:tcW w:w="1844" w:type="dxa"/>
          </w:tcPr>
          <w:p w:rsidR="00F70D15" w:rsidRDefault="00F70D15"/>
        </w:tc>
        <w:tc>
          <w:tcPr>
            <w:tcW w:w="2694" w:type="dxa"/>
          </w:tcPr>
          <w:p w:rsidR="00F70D15" w:rsidRDefault="00F70D15"/>
        </w:tc>
        <w:tc>
          <w:tcPr>
            <w:tcW w:w="3545" w:type="dxa"/>
          </w:tcPr>
          <w:p w:rsidR="00F70D15" w:rsidRDefault="00F70D15"/>
        </w:tc>
        <w:tc>
          <w:tcPr>
            <w:tcW w:w="1560" w:type="dxa"/>
          </w:tcPr>
          <w:p w:rsidR="00F70D15" w:rsidRDefault="00F70D15"/>
        </w:tc>
        <w:tc>
          <w:tcPr>
            <w:tcW w:w="852" w:type="dxa"/>
          </w:tcPr>
          <w:p w:rsidR="00F70D15" w:rsidRDefault="00F70D15"/>
        </w:tc>
        <w:tc>
          <w:tcPr>
            <w:tcW w:w="143" w:type="dxa"/>
          </w:tcPr>
          <w:p w:rsidR="00F70D15" w:rsidRDefault="00F70D15"/>
        </w:tc>
      </w:tr>
      <w:tr w:rsidR="00F70D15">
        <w:trPr>
          <w:trHeight w:hRule="exact" w:val="29"/>
        </w:trPr>
        <w:tc>
          <w:tcPr>
            <w:tcW w:w="10788" w:type="dxa"/>
            <w:gridSpan w:val="7"/>
            <w:tcBorders>
              <w:top w:val="single" w:sz="16" w:space="0" w:color="000000"/>
            </w:tcBorders>
            <w:shd w:val="clear" w:color="FFFFFF" w:fill="FFFFFF"/>
            <w:tcMar>
              <w:left w:w="4" w:type="dxa"/>
              <w:right w:w="4" w:type="dxa"/>
            </w:tcMar>
          </w:tcPr>
          <w:p w:rsidR="00F70D15" w:rsidRDefault="00F70D15"/>
        </w:tc>
      </w:tr>
      <w:tr w:rsidR="00F70D15">
        <w:trPr>
          <w:trHeight w:hRule="exact" w:val="248"/>
        </w:trPr>
        <w:tc>
          <w:tcPr>
            <w:tcW w:w="143" w:type="dxa"/>
          </w:tcPr>
          <w:p w:rsidR="00F70D15" w:rsidRDefault="00F70D15"/>
        </w:tc>
        <w:tc>
          <w:tcPr>
            <w:tcW w:w="1844" w:type="dxa"/>
          </w:tcPr>
          <w:p w:rsidR="00F70D15" w:rsidRDefault="00F70D15"/>
        </w:tc>
        <w:tc>
          <w:tcPr>
            <w:tcW w:w="2694" w:type="dxa"/>
          </w:tcPr>
          <w:p w:rsidR="00F70D15" w:rsidRDefault="00F70D15"/>
        </w:tc>
        <w:tc>
          <w:tcPr>
            <w:tcW w:w="3545" w:type="dxa"/>
          </w:tcPr>
          <w:p w:rsidR="00F70D15" w:rsidRDefault="00F70D15"/>
        </w:tc>
        <w:tc>
          <w:tcPr>
            <w:tcW w:w="1560" w:type="dxa"/>
          </w:tcPr>
          <w:p w:rsidR="00F70D15" w:rsidRDefault="00F70D15"/>
        </w:tc>
        <w:tc>
          <w:tcPr>
            <w:tcW w:w="852" w:type="dxa"/>
          </w:tcPr>
          <w:p w:rsidR="00F70D15" w:rsidRDefault="00F70D15"/>
        </w:tc>
        <w:tc>
          <w:tcPr>
            <w:tcW w:w="143" w:type="dxa"/>
          </w:tcPr>
          <w:p w:rsidR="00F70D15" w:rsidRDefault="00F70D15"/>
        </w:tc>
      </w:tr>
      <w:tr w:rsidR="00F70D15" w:rsidRPr="003C6934">
        <w:trPr>
          <w:trHeight w:hRule="exact" w:val="277"/>
        </w:trPr>
        <w:tc>
          <w:tcPr>
            <w:tcW w:w="143" w:type="dxa"/>
          </w:tcPr>
          <w:p w:rsidR="00F70D15" w:rsidRDefault="00F70D15"/>
        </w:tc>
        <w:tc>
          <w:tcPr>
            <w:tcW w:w="1844" w:type="dxa"/>
          </w:tcPr>
          <w:p w:rsidR="00F70D15" w:rsidRDefault="00F70D15"/>
        </w:tc>
        <w:tc>
          <w:tcPr>
            <w:tcW w:w="6252" w:type="dxa"/>
            <w:gridSpan w:val="2"/>
            <w:shd w:val="clear" w:color="000000" w:fill="FFFFFF"/>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138"/>
        </w:trPr>
        <w:tc>
          <w:tcPr>
            <w:tcW w:w="143" w:type="dxa"/>
          </w:tcPr>
          <w:p w:rsidR="00F70D15" w:rsidRPr="00984BBB" w:rsidRDefault="00F70D15">
            <w:pPr>
              <w:rPr>
                <w:lang w:val="ru-RU"/>
              </w:rPr>
            </w:pPr>
          </w:p>
        </w:tc>
        <w:tc>
          <w:tcPr>
            <w:tcW w:w="1844" w:type="dxa"/>
          </w:tcPr>
          <w:p w:rsidR="00F70D15" w:rsidRPr="00984BBB" w:rsidRDefault="00F70D15">
            <w:pPr>
              <w:rPr>
                <w:lang w:val="ru-RU"/>
              </w:rPr>
            </w:pPr>
          </w:p>
        </w:tc>
        <w:tc>
          <w:tcPr>
            <w:tcW w:w="2694" w:type="dxa"/>
          </w:tcPr>
          <w:p w:rsidR="00F70D15" w:rsidRPr="00984BBB" w:rsidRDefault="00F70D15">
            <w:pPr>
              <w:rPr>
                <w:lang w:val="ru-RU"/>
              </w:rPr>
            </w:pPr>
          </w:p>
        </w:tc>
        <w:tc>
          <w:tcPr>
            <w:tcW w:w="3545" w:type="dxa"/>
          </w:tcPr>
          <w:p w:rsidR="00F70D15" w:rsidRPr="00984BBB" w:rsidRDefault="00F70D15">
            <w:pPr>
              <w:rPr>
                <w:lang w:val="ru-RU"/>
              </w:rPr>
            </w:pP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2361"/>
        </w:trPr>
        <w:tc>
          <w:tcPr>
            <w:tcW w:w="143" w:type="dxa"/>
          </w:tcPr>
          <w:p w:rsidR="00F70D15" w:rsidRPr="00984BBB" w:rsidRDefault="00F70D15">
            <w:pPr>
              <w:rPr>
                <w:lang w:val="ru-RU"/>
              </w:rPr>
            </w:pPr>
          </w:p>
        </w:tc>
        <w:tc>
          <w:tcPr>
            <w:tcW w:w="10504" w:type="dxa"/>
            <w:gridSpan w:val="5"/>
            <w:shd w:val="clear" w:color="000000" w:fill="FFFFFF"/>
            <w:tcMar>
              <w:left w:w="34" w:type="dxa"/>
              <w:right w:w="34" w:type="dxa"/>
            </w:tcMar>
          </w:tcPr>
          <w:p w:rsidR="00F70D15" w:rsidRPr="00984BBB" w:rsidRDefault="00984BBB">
            <w:pPr>
              <w:spacing w:after="0" w:line="240" w:lineRule="auto"/>
              <w:rPr>
                <w:lang w:val="ru-RU"/>
              </w:rPr>
            </w:pPr>
            <w:r w:rsidRPr="00984BB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70D15" w:rsidRPr="00984BBB" w:rsidRDefault="00F70D15">
            <w:pPr>
              <w:spacing w:after="0" w:line="240" w:lineRule="auto"/>
              <w:rPr>
                <w:lang w:val="ru-RU"/>
              </w:rPr>
            </w:pPr>
          </w:p>
          <w:p w:rsidR="00F70D15" w:rsidRPr="00984BBB" w:rsidRDefault="00984BBB">
            <w:pPr>
              <w:spacing w:after="0" w:line="240" w:lineRule="auto"/>
              <w:rPr>
                <w:lang w:val="ru-RU"/>
              </w:rPr>
            </w:pPr>
            <w:r w:rsidRPr="00984BB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Бухгалтерский учет</w:t>
            </w:r>
          </w:p>
          <w:p w:rsidR="00F70D15" w:rsidRPr="00984BBB" w:rsidRDefault="00F70D15">
            <w:pPr>
              <w:spacing w:after="0" w:line="240" w:lineRule="auto"/>
              <w:rPr>
                <w:lang w:val="ru-RU"/>
              </w:rPr>
            </w:pPr>
          </w:p>
          <w:p w:rsidR="00F70D15" w:rsidRPr="00984BBB" w:rsidRDefault="00984BBB">
            <w:pPr>
              <w:spacing w:after="0" w:line="240" w:lineRule="auto"/>
              <w:rPr>
                <w:lang w:val="ru-RU"/>
              </w:rPr>
            </w:pPr>
            <w:r w:rsidRPr="00984BBB">
              <w:rPr>
                <w:rFonts w:ascii="Times New Roman" w:hAnsi="Times New Roman" w:cs="Times New Roman"/>
                <w:color w:val="000000"/>
                <w:lang w:val="ru-RU"/>
              </w:rPr>
              <w:t>Зав. кафедрой д.э.н., профессор Лабынцев Н.Т. _________________</w:t>
            </w:r>
          </w:p>
          <w:p w:rsidR="00F70D15" w:rsidRPr="00984BBB" w:rsidRDefault="00F70D15">
            <w:pPr>
              <w:spacing w:after="0" w:line="240" w:lineRule="auto"/>
              <w:rPr>
                <w:lang w:val="ru-RU"/>
              </w:rPr>
            </w:pPr>
          </w:p>
          <w:p w:rsidR="00F70D15" w:rsidRPr="00984BBB" w:rsidRDefault="00984BBB">
            <w:pPr>
              <w:spacing w:after="0" w:line="240" w:lineRule="auto"/>
              <w:rPr>
                <w:lang w:val="ru-RU"/>
              </w:rPr>
            </w:pPr>
            <w:r w:rsidRPr="00984BBB">
              <w:rPr>
                <w:rFonts w:ascii="Times New Roman" w:hAnsi="Times New Roman" w:cs="Times New Roman"/>
                <w:color w:val="000000"/>
                <w:lang w:val="ru-RU"/>
              </w:rPr>
              <w:t>Программу составил(и):  к.э.н., доцент, Андреева Н.А. _________________</w:t>
            </w:r>
          </w:p>
        </w:tc>
        <w:tc>
          <w:tcPr>
            <w:tcW w:w="143" w:type="dxa"/>
          </w:tcPr>
          <w:p w:rsidR="00F70D15" w:rsidRPr="00984BBB" w:rsidRDefault="00F70D15">
            <w:pPr>
              <w:rPr>
                <w:lang w:val="ru-RU"/>
              </w:rPr>
            </w:pPr>
          </w:p>
        </w:tc>
      </w:tr>
      <w:tr w:rsidR="00F70D15" w:rsidRPr="003C6934">
        <w:trPr>
          <w:trHeight w:hRule="exact" w:val="138"/>
        </w:trPr>
        <w:tc>
          <w:tcPr>
            <w:tcW w:w="143" w:type="dxa"/>
          </w:tcPr>
          <w:p w:rsidR="00F70D15" w:rsidRPr="00984BBB" w:rsidRDefault="00F70D15">
            <w:pPr>
              <w:rPr>
                <w:lang w:val="ru-RU"/>
              </w:rPr>
            </w:pPr>
          </w:p>
        </w:tc>
        <w:tc>
          <w:tcPr>
            <w:tcW w:w="1844" w:type="dxa"/>
          </w:tcPr>
          <w:p w:rsidR="00F70D15" w:rsidRPr="00984BBB" w:rsidRDefault="00F70D15">
            <w:pPr>
              <w:rPr>
                <w:lang w:val="ru-RU"/>
              </w:rPr>
            </w:pPr>
          </w:p>
        </w:tc>
        <w:tc>
          <w:tcPr>
            <w:tcW w:w="2694" w:type="dxa"/>
          </w:tcPr>
          <w:p w:rsidR="00F70D15" w:rsidRPr="00984BBB" w:rsidRDefault="00F70D15">
            <w:pPr>
              <w:rPr>
                <w:lang w:val="ru-RU"/>
              </w:rPr>
            </w:pPr>
          </w:p>
        </w:tc>
        <w:tc>
          <w:tcPr>
            <w:tcW w:w="3545" w:type="dxa"/>
          </w:tcPr>
          <w:p w:rsidR="00F70D15" w:rsidRPr="00984BBB" w:rsidRDefault="00F70D15">
            <w:pPr>
              <w:rPr>
                <w:lang w:val="ru-RU"/>
              </w:rPr>
            </w:pP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29"/>
        </w:trPr>
        <w:tc>
          <w:tcPr>
            <w:tcW w:w="10788" w:type="dxa"/>
            <w:gridSpan w:val="7"/>
            <w:tcBorders>
              <w:top w:val="single" w:sz="16" w:space="0" w:color="000000"/>
            </w:tcBorders>
            <w:shd w:val="clear" w:color="FFFFFF" w:fill="FFFFFF"/>
            <w:tcMar>
              <w:left w:w="4" w:type="dxa"/>
              <w:right w:w="4" w:type="dxa"/>
            </w:tcMar>
          </w:tcPr>
          <w:p w:rsidR="00F70D15" w:rsidRPr="00984BBB" w:rsidRDefault="00F70D15">
            <w:pPr>
              <w:rPr>
                <w:lang w:val="ru-RU"/>
              </w:rPr>
            </w:pPr>
          </w:p>
        </w:tc>
      </w:tr>
      <w:tr w:rsidR="00F70D15" w:rsidRPr="003C6934">
        <w:trPr>
          <w:trHeight w:hRule="exact" w:val="248"/>
        </w:trPr>
        <w:tc>
          <w:tcPr>
            <w:tcW w:w="143" w:type="dxa"/>
          </w:tcPr>
          <w:p w:rsidR="00F70D15" w:rsidRPr="00984BBB" w:rsidRDefault="00F70D15">
            <w:pPr>
              <w:rPr>
                <w:lang w:val="ru-RU"/>
              </w:rPr>
            </w:pPr>
          </w:p>
        </w:tc>
        <w:tc>
          <w:tcPr>
            <w:tcW w:w="1844" w:type="dxa"/>
          </w:tcPr>
          <w:p w:rsidR="00F70D15" w:rsidRPr="00984BBB" w:rsidRDefault="00F70D15">
            <w:pPr>
              <w:rPr>
                <w:lang w:val="ru-RU"/>
              </w:rPr>
            </w:pPr>
          </w:p>
        </w:tc>
        <w:tc>
          <w:tcPr>
            <w:tcW w:w="2694" w:type="dxa"/>
          </w:tcPr>
          <w:p w:rsidR="00F70D15" w:rsidRPr="00984BBB" w:rsidRDefault="00F70D15">
            <w:pPr>
              <w:rPr>
                <w:lang w:val="ru-RU"/>
              </w:rPr>
            </w:pPr>
          </w:p>
        </w:tc>
        <w:tc>
          <w:tcPr>
            <w:tcW w:w="3545" w:type="dxa"/>
          </w:tcPr>
          <w:p w:rsidR="00F70D15" w:rsidRPr="00984BBB" w:rsidRDefault="00F70D15">
            <w:pPr>
              <w:rPr>
                <w:lang w:val="ru-RU"/>
              </w:rPr>
            </w:pP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277"/>
        </w:trPr>
        <w:tc>
          <w:tcPr>
            <w:tcW w:w="143" w:type="dxa"/>
          </w:tcPr>
          <w:p w:rsidR="00F70D15" w:rsidRPr="00984BBB" w:rsidRDefault="00F70D15">
            <w:pPr>
              <w:rPr>
                <w:lang w:val="ru-RU"/>
              </w:rPr>
            </w:pPr>
          </w:p>
        </w:tc>
        <w:tc>
          <w:tcPr>
            <w:tcW w:w="1844" w:type="dxa"/>
          </w:tcPr>
          <w:p w:rsidR="00F70D15" w:rsidRPr="00984BBB" w:rsidRDefault="00F70D15">
            <w:pPr>
              <w:rPr>
                <w:lang w:val="ru-RU"/>
              </w:rPr>
            </w:pPr>
          </w:p>
        </w:tc>
        <w:tc>
          <w:tcPr>
            <w:tcW w:w="6252" w:type="dxa"/>
            <w:gridSpan w:val="2"/>
            <w:shd w:val="clear" w:color="000000" w:fill="FFFFFF"/>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138"/>
        </w:trPr>
        <w:tc>
          <w:tcPr>
            <w:tcW w:w="143" w:type="dxa"/>
          </w:tcPr>
          <w:p w:rsidR="00F70D15" w:rsidRPr="00984BBB" w:rsidRDefault="00F70D15">
            <w:pPr>
              <w:rPr>
                <w:lang w:val="ru-RU"/>
              </w:rPr>
            </w:pPr>
          </w:p>
        </w:tc>
        <w:tc>
          <w:tcPr>
            <w:tcW w:w="1844" w:type="dxa"/>
          </w:tcPr>
          <w:p w:rsidR="00F70D15" w:rsidRPr="00984BBB" w:rsidRDefault="00F70D15">
            <w:pPr>
              <w:rPr>
                <w:lang w:val="ru-RU"/>
              </w:rPr>
            </w:pPr>
          </w:p>
        </w:tc>
        <w:tc>
          <w:tcPr>
            <w:tcW w:w="2694" w:type="dxa"/>
          </w:tcPr>
          <w:p w:rsidR="00F70D15" w:rsidRPr="00984BBB" w:rsidRDefault="00F70D15">
            <w:pPr>
              <w:rPr>
                <w:lang w:val="ru-RU"/>
              </w:rPr>
            </w:pPr>
          </w:p>
        </w:tc>
        <w:tc>
          <w:tcPr>
            <w:tcW w:w="3545" w:type="dxa"/>
          </w:tcPr>
          <w:p w:rsidR="00F70D15" w:rsidRPr="00984BBB" w:rsidRDefault="00F70D15">
            <w:pPr>
              <w:rPr>
                <w:lang w:val="ru-RU"/>
              </w:rPr>
            </w:pP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2500"/>
        </w:trPr>
        <w:tc>
          <w:tcPr>
            <w:tcW w:w="143" w:type="dxa"/>
          </w:tcPr>
          <w:p w:rsidR="00F70D15" w:rsidRPr="00984BBB" w:rsidRDefault="00F70D15">
            <w:pPr>
              <w:rPr>
                <w:lang w:val="ru-RU"/>
              </w:rPr>
            </w:pPr>
          </w:p>
        </w:tc>
        <w:tc>
          <w:tcPr>
            <w:tcW w:w="10504" w:type="dxa"/>
            <w:gridSpan w:val="5"/>
            <w:shd w:val="clear" w:color="000000" w:fill="FFFFFF"/>
            <w:tcMar>
              <w:left w:w="34" w:type="dxa"/>
              <w:right w:w="34" w:type="dxa"/>
            </w:tcMar>
          </w:tcPr>
          <w:p w:rsidR="00F70D15" w:rsidRPr="00984BBB" w:rsidRDefault="00984BBB">
            <w:pPr>
              <w:spacing w:after="0" w:line="240" w:lineRule="auto"/>
              <w:rPr>
                <w:lang w:val="ru-RU"/>
              </w:rPr>
            </w:pPr>
            <w:r w:rsidRPr="00984BB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70D15" w:rsidRPr="00984BBB" w:rsidRDefault="00F70D15">
            <w:pPr>
              <w:spacing w:after="0" w:line="240" w:lineRule="auto"/>
              <w:rPr>
                <w:lang w:val="ru-RU"/>
              </w:rPr>
            </w:pPr>
          </w:p>
          <w:p w:rsidR="00F70D15" w:rsidRPr="00984BBB" w:rsidRDefault="00984BBB">
            <w:pPr>
              <w:spacing w:after="0" w:line="240" w:lineRule="auto"/>
              <w:rPr>
                <w:lang w:val="ru-RU"/>
              </w:rPr>
            </w:pPr>
            <w:r w:rsidRPr="00984BB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Бухгалтерский учет</w:t>
            </w:r>
          </w:p>
          <w:p w:rsidR="00F70D15" w:rsidRPr="00984BBB" w:rsidRDefault="00F70D15">
            <w:pPr>
              <w:spacing w:after="0" w:line="240" w:lineRule="auto"/>
              <w:rPr>
                <w:lang w:val="ru-RU"/>
              </w:rPr>
            </w:pPr>
          </w:p>
          <w:p w:rsidR="00F70D15" w:rsidRPr="00984BBB" w:rsidRDefault="00984BBB">
            <w:pPr>
              <w:spacing w:after="0" w:line="240" w:lineRule="auto"/>
              <w:rPr>
                <w:lang w:val="ru-RU"/>
              </w:rPr>
            </w:pPr>
            <w:r w:rsidRPr="00984BBB">
              <w:rPr>
                <w:rFonts w:ascii="Times New Roman" w:hAnsi="Times New Roman" w:cs="Times New Roman"/>
                <w:color w:val="000000"/>
                <w:lang w:val="ru-RU"/>
              </w:rPr>
              <w:t>Зав. кафедрой д.э.н., профессор Лабынцев Н.Т. _________________</w:t>
            </w:r>
          </w:p>
          <w:p w:rsidR="00F70D15" w:rsidRPr="00984BBB" w:rsidRDefault="00F70D15">
            <w:pPr>
              <w:spacing w:after="0" w:line="240" w:lineRule="auto"/>
              <w:rPr>
                <w:lang w:val="ru-RU"/>
              </w:rPr>
            </w:pPr>
          </w:p>
          <w:p w:rsidR="00F70D15" w:rsidRPr="00984BBB" w:rsidRDefault="00984BBB">
            <w:pPr>
              <w:spacing w:after="0" w:line="240" w:lineRule="auto"/>
              <w:rPr>
                <w:lang w:val="ru-RU"/>
              </w:rPr>
            </w:pPr>
            <w:r w:rsidRPr="00984BBB">
              <w:rPr>
                <w:rFonts w:ascii="Times New Roman" w:hAnsi="Times New Roman" w:cs="Times New Roman"/>
                <w:color w:val="000000"/>
                <w:lang w:val="ru-RU"/>
              </w:rPr>
              <w:t>Программу составил(и):  к.э.н., доцент, Андреева Н.А. _________________</w:t>
            </w:r>
          </w:p>
        </w:tc>
        <w:tc>
          <w:tcPr>
            <w:tcW w:w="143" w:type="dxa"/>
          </w:tcPr>
          <w:p w:rsidR="00F70D15" w:rsidRPr="00984BBB" w:rsidRDefault="00F70D15">
            <w:pPr>
              <w:rPr>
                <w:lang w:val="ru-RU"/>
              </w:rPr>
            </w:pPr>
          </w:p>
        </w:tc>
      </w:tr>
      <w:tr w:rsidR="00F70D15" w:rsidRPr="003C6934">
        <w:trPr>
          <w:trHeight w:hRule="exact" w:val="138"/>
        </w:trPr>
        <w:tc>
          <w:tcPr>
            <w:tcW w:w="143" w:type="dxa"/>
          </w:tcPr>
          <w:p w:rsidR="00F70D15" w:rsidRPr="00984BBB" w:rsidRDefault="00F70D15">
            <w:pPr>
              <w:rPr>
                <w:lang w:val="ru-RU"/>
              </w:rPr>
            </w:pPr>
          </w:p>
        </w:tc>
        <w:tc>
          <w:tcPr>
            <w:tcW w:w="1844" w:type="dxa"/>
          </w:tcPr>
          <w:p w:rsidR="00F70D15" w:rsidRPr="00984BBB" w:rsidRDefault="00F70D15">
            <w:pPr>
              <w:rPr>
                <w:lang w:val="ru-RU"/>
              </w:rPr>
            </w:pPr>
          </w:p>
        </w:tc>
        <w:tc>
          <w:tcPr>
            <w:tcW w:w="2694" w:type="dxa"/>
          </w:tcPr>
          <w:p w:rsidR="00F70D15" w:rsidRPr="00984BBB" w:rsidRDefault="00F70D15">
            <w:pPr>
              <w:rPr>
                <w:lang w:val="ru-RU"/>
              </w:rPr>
            </w:pPr>
          </w:p>
        </w:tc>
        <w:tc>
          <w:tcPr>
            <w:tcW w:w="3545" w:type="dxa"/>
          </w:tcPr>
          <w:p w:rsidR="00F70D15" w:rsidRPr="00984BBB" w:rsidRDefault="00F70D15">
            <w:pPr>
              <w:rPr>
                <w:lang w:val="ru-RU"/>
              </w:rPr>
            </w:pP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29"/>
        </w:trPr>
        <w:tc>
          <w:tcPr>
            <w:tcW w:w="10788" w:type="dxa"/>
            <w:gridSpan w:val="7"/>
            <w:tcBorders>
              <w:top w:val="single" w:sz="16" w:space="0" w:color="000000"/>
            </w:tcBorders>
            <w:shd w:val="clear" w:color="FFFFFF" w:fill="FFFFFF"/>
            <w:tcMar>
              <w:left w:w="4" w:type="dxa"/>
              <w:right w:w="4" w:type="dxa"/>
            </w:tcMar>
          </w:tcPr>
          <w:p w:rsidR="00F70D15" w:rsidRPr="00984BBB" w:rsidRDefault="00F70D15">
            <w:pPr>
              <w:rPr>
                <w:lang w:val="ru-RU"/>
              </w:rPr>
            </w:pPr>
          </w:p>
        </w:tc>
      </w:tr>
      <w:tr w:rsidR="00F70D15" w:rsidRPr="003C6934">
        <w:trPr>
          <w:trHeight w:hRule="exact" w:val="248"/>
        </w:trPr>
        <w:tc>
          <w:tcPr>
            <w:tcW w:w="143" w:type="dxa"/>
          </w:tcPr>
          <w:p w:rsidR="00F70D15" w:rsidRPr="00984BBB" w:rsidRDefault="00F70D15">
            <w:pPr>
              <w:rPr>
                <w:lang w:val="ru-RU"/>
              </w:rPr>
            </w:pPr>
          </w:p>
        </w:tc>
        <w:tc>
          <w:tcPr>
            <w:tcW w:w="1844" w:type="dxa"/>
          </w:tcPr>
          <w:p w:rsidR="00F70D15" w:rsidRPr="00984BBB" w:rsidRDefault="00F70D15">
            <w:pPr>
              <w:rPr>
                <w:lang w:val="ru-RU"/>
              </w:rPr>
            </w:pPr>
          </w:p>
        </w:tc>
        <w:tc>
          <w:tcPr>
            <w:tcW w:w="2694" w:type="dxa"/>
          </w:tcPr>
          <w:p w:rsidR="00F70D15" w:rsidRPr="00984BBB" w:rsidRDefault="00F70D15">
            <w:pPr>
              <w:rPr>
                <w:lang w:val="ru-RU"/>
              </w:rPr>
            </w:pPr>
          </w:p>
        </w:tc>
        <w:tc>
          <w:tcPr>
            <w:tcW w:w="3545" w:type="dxa"/>
          </w:tcPr>
          <w:p w:rsidR="00F70D15" w:rsidRPr="00984BBB" w:rsidRDefault="00F70D15">
            <w:pPr>
              <w:rPr>
                <w:lang w:val="ru-RU"/>
              </w:rPr>
            </w:pP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277"/>
        </w:trPr>
        <w:tc>
          <w:tcPr>
            <w:tcW w:w="143" w:type="dxa"/>
          </w:tcPr>
          <w:p w:rsidR="00F70D15" w:rsidRPr="00984BBB" w:rsidRDefault="00F70D15">
            <w:pPr>
              <w:rPr>
                <w:lang w:val="ru-RU"/>
              </w:rPr>
            </w:pPr>
          </w:p>
        </w:tc>
        <w:tc>
          <w:tcPr>
            <w:tcW w:w="1844" w:type="dxa"/>
          </w:tcPr>
          <w:p w:rsidR="00F70D15" w:rsidRPr="00984BBB" w:rsidRDefault="00F70D15">
            <w:pPr>
              <w:rPr>
                <w:lang w:val="ru-RU"/>
              </w:rPr>
            </w:pPr>
          </w:p>
        </w:tc>
        <w:tc>
          <w:tcPr>
            <w:tcW w:w="6252" w:type="dxa"/>
            <w:gridSpan w:val="2"/>
            <w:shd w:val="clear" w:color="000000" w:fill="FFFFFF"/>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138"/>
        </w:trPr>
        <w:tc>
          <w:tcPr>
            <w:tcW w:w="143" w:type="dxa"/>
          </w:tcPr>
          <w:p w:rsidR="00F70D15" w:rsidRPr="00984BBB" w:rsidRDefault="00F70D15">
            <w:pPr>
              <w:rPr>
                <w:lang w:val="ru-RU"/>
              </w:rPr>
            </w:pPr>
          </w:p>
        </w:tc>
        <w:tc>
          <w:tcPr>
            <w:tcW w:w="1844" w:type="dxa"/>
          </w:tcPr>
          <w:p w:rsidR="00F70D15" w:rsidRPr="00984BBB" w:rsidRDefault="00F70D15">
            <w:pPr>
              <w:rPr>
                <w:lang w:val="ru-RU"/>
              </w:rPr>
            </w:pPr>
          </w:p>
        </w:tc>
        <w:tc>
          <w:tcPr>
            <w:tcW w:w="2694" w:type="dxa"/>
          </w:tcPr>
          <w:p w:rsidR="00F70D15" w:rsidRPr="00984BBB" w:rsidRDefault="00F70D15">
            <w:pPr>
              <w:rPr>
                <w:lang w:val="ru-RU"/>
              </w:rPr>
            </w:pPr>
          </w:p>
        </w:tc>
        <w:tc>
          <w:tcPr>
            <w:tcW w:w="3545" w:type="dxa"/>
          </w:tcPr>
          <w:p w:rsidR="00F70D15" w:rsidRPr="00984BBB" w:rsidRDefault="00F70D15">
            <w:pPr>
              <w:rPr>
                <w:lang w:val="ru-RU"/>
              </w:rPr>
            </w:pP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2222"/>
        </w:trPr>
        <w:tc>
          <w:tcPr>
            <w:tcW w:w="143" w:type="dxa"/>
          </w:tcPr>
          <w:p w:rsidR="00F70D15" w:rsidRPr="00984BBB" w:rsidRDefault="00F70D15">
            <w:pPr>
              <w:rPr>
                <w:lang w:val="ru-RU"/>
              </w:rPr>
            </w:pPr>
          </w:p>
        </w:tc>
        <w:tc>
          <w:tcPr>
            <w:tcW w:w="10504" w:type="dxa"/>
            <w:gridSpan w:val="5"/>
            <w:shd w:val="clear" w:color="000000" w:fill="FFFFFF"/>
            <w:tcMar>
              <w:left w:w="34" w:type="dxa"/>
              <w:right w:w="34" w:type="dxa"/>
            </w:tcMar>
          </w:tcPr>
          <w:p w:rsidR="00F70D15" w:rsidRPr="00984BBB" w:rsidRDefault="00984BBB">
            <w:pPr>
              <w:spacing w:after="0" w:line="240" w:lineRule="auto"/>
              <w:rPr>
                <w:lang w:val="ru-RU"/>
              </w:rPr>
            </w:pPr>
            <w:r w:rsidRPr="00984BB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70D15" w:rsidRPr="00984BBB" w:rsidRDefault="00F70D15">
            <w:pPr>
              <w:spacing w:after="0" w:line="240" w:lineRule="auto"/>
              <w:rPr>
                <w:lang w:val="ru-RU"/>
              </w:rPr>
            </w:pPr>
          </w:p>
          <w:p w:rsidR="00F70D15" w:rsidRPr="00984BBB" w:rsidRDefault="00984BBB">
            <w:pPr>
              <w:spacing w:after="0" w:line="240" w:lineRule="auto"/>
              <w:rPr>
                <w:lang w:val="ru-RU"/>
              </w:rPr>
            </w:pPr>
            <w:r w:rsidRPr="00984BB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Бухгалтерский учет</w:t>
            </w:r>
          </w:p>
          <w:p w:rsidR="00F70D15" w:rsidRPr="00984BBB" w:rsidRDefault="00F70D15">
            <w:pPr>
              <w:spacing w:after="0" w:line="240" w:lineRule="auto"/>
              <w:rPr>
                <w:lang w:val="ru-RU"/>
              </w:rPr>
            </w:pPr>
          </w:p>
          <w:p w:rsidR="00F70D15" w:rsidRPr="00984BBB" w:rsidRDefault="00984BBB">
            <w:pPr>
              <w:spacing w:after="0" w:line="240" w:lineRule="auto"/>
              <w:rPr>
                <w:lang w:val="ru-RU"/>
              </w:rPr>
            </w:pPr>
            <w:r w:rsidRPr="00984BBB">
              <w:rPr>
                <w:rFonts w:ascii="Times New Roman" w:hAnsi="Times New Roman" w:cs="Times New Roman"/>
                <w:color w:val="000000"/>
                <w:lang w:val="ru-RU"/>
              </w:rPr>
              <w:t>Зав. кафедрой: д.э.н., профессор Лабынцев Н.Т. _________________</w:t>
            </w:r>
          </w:p>
          <w:p w:rsidR="00F70D15" w:rsidRPr="00984BBB" w:rsidRDefault="00F70D15">
            <w:pPr>
              <w:spacing w:after="0" w:line="240" w:lineRule="auto"/>
              <w:rPr>
                <w:lang w:val="ru-RU"/>
              </w:rPr>
            </w:pPr>
          </w:p>
          <w:p w:rsidR="00F70D15" w:rsidRPr="00984BBB" w:rsidRDefault="00984BBB">
            <w:pPr>
              <w:spacing w:after="0" w:line="240" w:lineRule="auto"/>
              <w:rPr>
                <w:lang w:val="ru-RU"/>
              </w:rPr>
            </w:pPr>
            <w:r w:rsidRPr="00984BBB">
              <w:rPr>
                <w:rFonts w:ascii="Times New Roman" w:hAnsi="Times New Roman" w:cs="Times New Roman"/>
                <w:color w:val="000000"/>
                <w:lang w:val="ru-RU"/>
              </w:rPr>
              <w:t>Программу составил(и):  к.э.н., доцент, Андреева Н.А. _________________</w:t>
            </w:r>
          </w:p>
        </w:tc>
        <w:tc>
          <w:tcPr>
            <w:tcW w:w="143" w:type="dxa"/>
          </w:tcPr>
          <w:p w:rsidR="00F70D15" w:rsidRPr="00984BBB" w:rsidRDefault="00F70D15">
            <w:pPr>
              <w:rPr>
                <w:lang w:val="ru-RU"/>
              </w:rPr>
            </w:pPr>
          </w:p>
        </w:tc>
      </w:tr>
      <w:tr w:rsidR="00F70D15" w:rsidRPr="003C6934">
        <w:trPr>
          <w:trHeight w:hRule="exact" w:val="138"/>
        </w:trPr>
        <w:tc>
          <w:tcPr>
            <w:tcW w:w="143" w:type="dxa"/>
          </w:tcPr>
          <w:p w:rsidR="00F70D15" w:rsidRPr="00984BBB" w:rsidRDefault="00F70D15">
            <w:pPr>
              <w:rPr>
                <w:lang w:val="ru-RU"/>
              </w:rPr>
            </w:pPr>
          </w:p>
        </w:tc>
        <w:tc>
          <w:tcPr>
            <w:tcW w:w="1844" w:type="dxa"/>
          </w:tcPr>
          <w:p w:rsidR="00F70D15" w:rsidRPr="00984BBB" w:rsidRDefault="00F70D15">
            <w:pPr>
              <w:rPr>
                <w:lang w:val="ru-RU"/>
              </w:rPr>
            </w:pPr>
          </w:p>
        </w:tc>
        <w:tc>
          <w:tcPr>
            <w:tcW w:w="2694" w:type="dxa"/>
          </w:tcPr>
          <w:p w:rsidR="00F70D15" w:rsidRPr="00984BBB" w:rsidRDefault="00F70D15">
            <w:pPr>
              <w:rPr>
                <w:lang w:val="ru-RU"/>
              </w:rPr>
            </w:pPr>
          </w:p>
        </w:tc>
        <w:tc>
          <w:tcPr>
            <w:tcW w:w="3545" w:type="dxa"/>
          </w:tcPr>
          <w:p w:rsidR="00F70D15" w:rsidRPr="00984BBB" w:rsidRDefault="00F70D15">
            <w:pPr>
              <w:rPr>
                <w:lang w:val="ru-RU"/>
              </w:rPr>
            </w:pP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29"/>
        </w:trPr>
        <w:tc>
          <w:tcPr>
            <w:tcW w:w="10788" w:type="dxa"/>
            <w:gridSpan w:val="7"/>
            <w:tcBorders>
              <w:top w:val="single" w:sz="16" w:space="0" w:color="000000"/>
            </w:tcBorders>
            <w:shd w:val="clear" w:color="FFFFFF" w:fill="FFFFFF"/>
            <w:tcMar>
              <w:left w:w="4" w:type="dxa"/>
              <w:right w:w="4" w:type="dxa"/>
            </w:tcMar>
          </w:tcPr>
          <w:p w:rsidR="00F70D15" w:rsidRPr="00984BBB" w:rsidRDefault="00F70D15">
            <w:pPr>
              <w:rPr>
                <w:lang w:val="ru-RU"/>
              </w:rPr>
            </w:pPr>
          </w:p>
        </w:tc>
      </w:tr>
      <w:tr w:rsidR="00F70D15" w:rsidRPr="003C6934">
        <w:trPr>
          <w:trHeight w:hRule="exact" w:val="387"/>
        </w:trPr>
        <w:tc>
          <w:tcPr>
            <w:tcW w:w="143" w:type="dxa"/>
          </w:tcPr>
          <w:p w:rsidR="00F70D15" w:rsidRPr="00984BBB" w:rsidRDefault="00F70D15">
            <w:pPr>
              <w:rPr>
                <w:lang w:val="ru-RU"/>
              </w:rPr>
            </w:pPr>
          </w:p>
        </w:tc>
        <w:tc>
          <w:tcPr>
            <w:tcW w:w="1844" w:type="dxa"/>
          </w:tcPr>
          <w:p w:rsidR="00F70D15" w:rsidRPr="00984BBB" w:rsidRDefault="00F70D15">
            <w:pPr>
              <w:rPr>
                <w:lang w:val="ru-RU"/>
              </w:rPr>
            </w:pPr>
          </w:p>
        </w:tc>
        <w:tc>
          <w:tcPr>
            <w:tcW w:w="2694" w:type="dxa"/>
          </w:tcPr>
          <w:p w:rsidR="00F70D15" w:rsidRPr="00984BBB" w:rsidRDefault="00F70D15">
            <w:pPr>
              <w:rPr>
                <w:lang w:val="ru-RU"/>
              </w:rPr>
            </w:pPr>
          </w:p>
        </w:tc>
        <w:tc>
          <w:tcPr>
            <w:tcW w:w="3545" w:type="dxa"/>
          </w:tcPr>
          <w:p w:rsidR="00F70D15" w:rsidRPr="00984BBB" w:rsidRDefault="00F70D15">
            <w:pPr>
              <w:rPr>
                <w:lang w:val="ru-RU"/>
              </w:rPr>
            </w:pP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277"/>
        </w:trPr>
        <w:tc>
          <w:tcPr>
            <w:tcW w:w="143" w:type="dxa"/>
          </w:tcPr>
          <w:p w:rsidR="00F70D15" w:rsidRPr="00984BBB" w:rsidRDefault="00F70D15">
            <w:pPr>
              <w:rPr>
                <w:lang w:val="ru-RU"/>
              </w:rPr>
            </w:pPr>
          </w:p>
        </w:tc>
        <w:tc>
          <w:tcPr>
            <w:tcW w:w="1844" w:type="dxa"/>
          </w:tcPr>
          <w:p w:rsidR="00F70D15" w:rsidRPr="00984BBB" w:rsidRDefault="00F70D15">
            <w:pPr>
              <w:rPr>
                <w:lang w:val="ru-RU"/>
              </w:rPr>
            </w:pPr>
          </w:p>
        </w:tc>
        <w:tc>
          <w:tcPr>
            <w:tcW w:w="6252" w:type="dxa"/>
            <w:gridSpan w:val="2"/>
            <w:shd w:val="clear" w:color="000000" w:fill="FFFFFF"/>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277"/>
        </w:trPr>
        <w:tc>
          <w:tcPr>
            <w:tcW w:w="143" w:type="dxa"/>
          </w:tcPr>
          <w:p w:rsidR="00F70D15" w:rsidRPr="00984BBB" w:rsidRDefault="00F70D15">
            <w:pPr>
              <w:rPr>
                <w:lang w:val="ru-RU"/>
              </w:rPr>
            </w:pPr>
          </w:p>
        </w:tc>
        <w:tc>
          <w:tcPr>
            <w:tcW w:w="1844" w:type="dxa"/>
          </w:tcPr>
          <w:p w:rsidR="00F70D15" w:rsidRPr="00984BBB" w:rsidRDefault="00F70D15">
            <w:pPr>
              <w:rPr>
                <w:lang w:val="ru-RU"/>
              </w:rPr>
            </w:pPr>
          </w:p>
        </w:tc>
        <w:tc>
          <w:tcPr>
            <w:tcW w:w="2694" w:type="dxa"/>
          </w:tcPr>
          <w:p w:rsidR="00F70D15" w:rsidRPr="00984BBB" w:rsidRDefault="00F70D15">
            <w:pPr>
              <w:rPr>
                <w:lang w:val="ru-RU"/>
              </w:rPr>
            </w:pPr>
          </w:p>
        </w:tc>
        <w:tc>
          <w:tcPr>
            <w:tcW w:w="3545" w:type="dxa"/>
          </w:tcPr>
          <w:p w:rsidR="00F70D15" w:rsidRPr="00984BBB" w:rsidRDefault="00F70D15">
            <w:pPr>
              <w:rPr>
                <w:lang w:val="ru-RU"/>
              </w:rPr>
            </w:pPr>
          </w:p>
        </w:tc>
        <w:tc>
          <w:tcPr>
            <w:tcW w:w="1560" w:type="dxa"/>
          </w:tcPr>
          <w:p w:rsidR="00F70D15" w:rsidRPr="00984BBB" w:rsidRDefault="00F70D15">
            <w:pPr>
              <w:rPr>
                <w:lang w:val="ru-RU"/>
              </w:rPr>
            </w:pPr>
          </w:p>
        </w:tc>
        <w:tc>
          <w:tcPr>
            <w:tcW w:w="852" w:type="dxa"/>
          </w:tcPr>
          <w:p w:rsidR="00F70D15" w:rsidRPr="00984BBB" w:rsidRDefault="00F70D15">
            <w:pPr>
              <w:rPr>
                <w:lang w:val="ru-RU"/>
              </w:rPr>
            </w:pPr>
          </w:p>
        </w:tc>
        <w:tc>
          <w:tcPr>
            <w:tcW w:w="143" w:type="dxa"/>
          </w:tcPr>
          <w:p w:rsidR="00F70D15" w:rsidRPr="00984BBB" w:rsidRDefault="00F70D15">
            <w:pPr>
              <w:rPr>
                <w:lang w:val="ru-RU"/>
              </w:rPr>
            </w:pPr>
          </w:p>
        </w:tc>
      </w:tr>
      <w:tr w:rsidR="00F70D15" w:rsidRPr="003C6934">
        <w:trPr>
          <w:trHeight w:hRule="exact" w:val="2222"/>
        </w:trPr>
        <w:tc>
          <w:tcPr>
            <w:tcW w:w="143" w:type="dxa"/>
          </w:tcPr>
          <w:p w:rsidR="00F70D15" w:rsidRPr="00984BBB" w:rsidRDefault="00F70D15">
            <w:pPr>
              <w:rPr>
                <w:lang w:val="ru-RU"/>
              </w:rPr>
            </w:pPr>
          </w:p>
        </w:tc>
        <w:tc>
          <w:tcPr>
            <w:tcW w:w="10504" w:type="dxa"/>
            <w:gridSpan w:val="5"/>
            <w:shd w:val="clear" w:color="000000" w:fill="FFFFFF"/>
            <w:tcMar>
              <w:left w:w="34" w:type="dxa"/>
              <w:right w:w="34" w:type="dxa"/>
            </w:tcMar>
          </w:tcPr>
          <w:p w:rsidR="00F70D15" w:rsidRPr="00984BBB" w:rsidRDefault="00984BBB">
            <w:pPr>
              <w:spacing w:after="0" w:line="240" w:lineRule="auto"/>
              <w:rPr>
                <w:lang w:val="ru-RU"/>
              </w:rPr>
            </w:pPr>
            <w:r w:rsidRPr="00984BB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70D15" w:rsidRPr="00984BBB" w:rsidRDefault="00F70D15">
            <w:pPr>
              <w:spacing w:after="0" w:line="240" w:lineRule="auto"/>
              <w:rPr>
                <w:lang w:val="ru-RU"/>
              </w:rPr>
            </w:pPr>
          </w:p>
          <w:p w:rsidR="00F70D15" w:rsidRPr="00984BBB" w:rsidRDefault="00984BBB">
            <w:pPr>
              <w:spacing w:after="0" w:line="240" w:lineRule="auto"/>
              <w:rPr>
                <w:lang w:val="ru-RU"/>
              </w:rPr>
            </w:pPr>
            <w:r w:rsidRPr="00984BB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Бухгалтерский учет</w:t>
            </w:r>
          </w:p>
          <w:p w:rsidR="00F70D15" w:rsidRPr="00984BBB" w:rsidRDefault="00F70D15">
            <w:pPr>
              <w:spacing w:after="0" w:line="240" w:lineRule="auto"/>
              <w:rPr>
                <w:lang w:val="ru-RU"/>
              </w:rPr>
            </w:pPr>
          </w:p>
          <w:p w:rsidR="00F70D15" w:rsidRPr="00984BBB" w:rsidRDefault="00984BBB">
            <w:pPr>
              <w:spacing w:after="0" w:line="240" w:lineRule="auto"/>
              <w:rPr>
                <w:lang w:val="ru-RU"/>
              </w:rPr>
            </w:pPr>
            <w:r w:rsidRPr="00984BBB">
              <w:rPr>
                <w:rFonts w:ascii="Times New Roman" w:hAnsi="Times New Roman" w:cs="Times New Roman"/>
                <w:color w:val="000000"/>
                <w:lang w:val="ru-RU"/>
              </w:rPr>
              <w:t>Зав. кафедрой: д.э.н., профессор Лабынцев Н.Т. _________________</w:t>
            </w:r>
          </w:p>
          <w:p w:rsidR="00F70D15" w:rsidRPr="00984BBB" w:rsidRDefault="00F70D15">
            <w:pPr>
              <w:spacing w:after="0" w:line="240" w:lineRule="auto"/>
              <w:rPr>
                <w:lang w:val="ru-RU"/>
              </w:rPr>
            </w:pPr>
          </w:p>
          <w:p w:rsidR="00F70D15" w:rsidRPr="00984BBB" w:rsidRDefault="00984BBB">
            <w:pPr>
              <w:spacing w:after="0" w:line="240" w:lineRule="auto"/>
              <w:rPr>
                <w:lang w:val="ru-RU"/>
              </w:rPr>
            </w:pPr>
            <w:r w:rsidRPr="00984BBB">
              <w:rPr>
                <w:rFonts w:ascii="Times New Roman" w:hAnsi="Times New Roman" w:cs="Times New Roman"/>
                <w:color w:val="000000"/>
                <w:lang w:val="ru-RU"/>
              </w:rPr>
              <w:t>Программу составил(и):  к.э.н., доцент, Андреева Н.А. _________________</w:t>
            </w:r>
          </w:p>
        </w:tc>
        <w:tc>
          <w:tcPr>
            <w:tcW w:w="143" w:type="dxa"/>
          </w:tcPr>
          <w:p w:rsidR="00F70D15" w:rsidRPr="00984BBB" w:rsidRDefault="00F70D15">
            <w:pPr>
              <w:rPr>
                <w:lang w:val="ru-RU"/>
              </w:rPr>
            </w:pPr>
          </w:p>
        </w:tc>
      </w:tr>
    </w:tbl>
    <w:p w:rsidR="00F70D15" w:rsidRPr="00984BBB" w:rsidRDefault="00984BBB">
      <w:pPr>
        <w:rPr>
          <w:sz w:val="0"/>
          <w:szCs w:val="0"/>
          <w:lang w:val="ru-RU"/>
        </w:rPr>
      </w:pPr>
      <w:r w:rsidRPr="00984BBB">
        <w:rPr>
          <w:lang w:val="ru-RU"/>
        </w:rPr>
        <w:br w:type="page"/>
      </w:r>
    </w:p>
    <w:tbl>
      <w:tblPr>
        <w:tblW w:w="0" w:type="auto"/>
        <w:tblCellMar>
          <w:left w:w="0" w:type="dxa"/>
          <w:right w:w="0" w:type="dxa"/>
        </w:tblCellMar>
        <w:tblLook w:val="04A0" w:firstRow="1" w:lastRow="0" w:firstColumn="1" w:lastColumn="0" w:noHBand="0" w:noVBand="1"/>
      </w:tblPr>
      <w:tblGrid>
        <w:gridCol w:w="770"/>
        <w:gridCol w:w="1958"/>
        <w:gridCol w:w="1731"/>
        <w:gridCol w:w="4706"/>
        <w:gridCol w:w="966"/>
      </w:tblGrid>
      <w:tr w:rsidR="00F70D15">
        <w:trPr>
          <w:trHeight w:hRule="exact" w:val="416"/>
        </w:trPr>
        <w:tc>
          <w:tcPr>
            <w:tcW w:w="4692" w:type="dxa"/>
            <w:gridSpan w:val="3"/>
            <w:shd w:val="clear" w:color="C0C0C0" w:fill="FFFFFF"/>
            <w:tcMar>
              <w:left w:w="34" w:type="dxa"/>
              <w:right w:w="34" w:type="dxa"/>
            </w:tcMar>
          </w:tcPr>
          <w:p w:rsidR="00F70D15" w:rsidRDefault="00984BBB">
            <w:pPr>
              <w:spacing w:after="0" w:line="240" w:lineRule="auto"/>
              <w:rPr>
                <w:sz w:val="16"/>
                <w:szCs w:val="16"/>
              </w:rPr>
            </w:pPr>
            <w:r>
              <w:rPr>
                <w:rFonts w:ascii="Times New Roman" w:hAnsi="Times New Roman" w:cs="Times New Roman"/>
                <w:color w:val="C0C0C0"/>
                <w:sz w:val="16"/>
                <w:szCs w:val="16"/>
              </w:rPr>
              <w:t>УП: z09.03.03_1.plx</w:t>
            </w:r>
          </w:p>
        </w:tc>
        <w:tc>
          <w:tcPr>
            <w:tcW w:w="5104" w:type="dxa"/>
          </w:tcPr>
          <w:p w:rsidR="00F70D15" w:rsidRDefault="00F70D15"/>
        </w:tc>
        <w:tc>
          <w:tcPr>
            <w:tcW w:w="1007" w:type="dxa"/>
            <w:shd w:val="clear" w:color="C0C0C0" w:fill="FFFFFF"/>
            <w:tcMar>
              <w:left w:w="34" w:type="dxa"/>
              <w:right w:w="34" w:type="dxa"/>
            </w:tcMar>
          </w:tcPr>
          <w:p w:rsidR="00F70D15" w:rsidRDefault="00984BBB">
            <w:pPr>
              <w:spacing w:after="0" w:line="240" w:lineRule="auto"/>
              <w:jc w:val="right"/>
              <w:rPr>
                <w:sz w:val="16"/>
                <w:szCs w:val="16"/>
              </w:rPr>
            </w:pPr>
            <w:r>
              <w:rPr>
                <w:rFonts w:ascii="Times New Roman" w:hAnsi="Times New Roman" w:cs="Times New Roman"/>
                <w:color w:val="C0C0C0"/>
                <w:sz w:val="16"/>
                <w:szCs w:val="16"/>
              </w:rPr>
              <w:t>стр. 4</w:t>
            </w:r>
          </w:p>
        </w:tc>
      </w:tr>
      <w:tr w:rsidR="00F70D1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70D15" w:rsidRPr="003C693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Цели освоения дисциплины: освоение теоретических знаний бухгалтерского учета и экономического анализа; умения идентифицировать, оценивать, классифицировать и систематизировать его важнейшие объекты; привить навыки применения принципов обобщения учетной информации, прочтения и анализа финансовой отчетности.</w:t>
            </w:r>
          </w:p>
        </w:tc>
      </w:tr>
      <w:tr w:rsidR="00F70D15" w:rsidRPr="003C693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Задачи:научить обучающихся четкому представлению о раскрытии сущности, целях и функциональному предназначению бухгалтерского учета и анализа, и их месте в системе управления предприятием; о порядке документального оформления фактов хозяйственной деятельности как основы учетных процедур</w:t>
            </w:r>
          </w:p>
        </w:tc>
      </w:tr>
      <w:tr w:rsidR="00F70D15" w:rsidRPr="003C6934">
        <w:trPr>
          <w:trHeight w:hRule="exact" w:val="277"/>
        </w:trPr>
        <w:tc>
          <w:tcPr>
            <w:tcW w:w="766" w:type="dxa"/>
          </w:tcPr>
          <w:p w:rsidR="00F70D15" w:rsidRPr="00984BBB" w:rsidRDefault="00F70D15">
            <w:pPr>
              <w:rPr>
                <w:lang w:val="ru-RU"/>
              </w:rPr>
            </w:pPr>
          </w:p>
        </w:tc>
        <w:tc>
          <w:tcPr>
            <w:tcW w:w="2071" w:type="dxa"/>
          </w:tcPr>
          <w:p w:rsidR="00F70D15" w:rsidRPr="00984BBB" w:rsidRDefault="00F70D15">
            <w:pPr>
              <w:rPr>
                <w:lang w:val="ru-RU"/>
              </w:rPr>
            </w:pPr>
          </w:p>
        </w:tc>
        <w:tc>
          <w:tcPr>
            <w:tcW w:w="1844" w:type="dxa"/>
          </w:tcPr>
          <w:p w:rsidR="00F70D15" w:rsidRPr="00984BBB" w:rsidRDefault="00F70D15">
            <w:pPr>
              <w:rPr>
                <w:lang w:val="ru-RU"/>
              </w:rPr>
            </w:pPr>
          </w:p>
        </w:tc>
        <w:tc>
          <w:tcPr>
            <w:tcW w:w="5104" w:type="dxa"/>
          </w:tcPr>
          <w:p w:rsidR="00F70D15" w:rsidRPr="00984BBB" w:rsidRDefault="00F70D15">
            <w:pPr>
              <w:rPr>
                <w:lang w:val="ru-RU"/>
              </w:rPr>
            </w:pPr>
          </w:p>
        </w:tc>
        <w:tc>
          <w:tcPr>
            <w:tcW w:w="993" w:type="dxa"/>
          </w:tcPr>
          <w:p w:rsidR="00F70D15" w:rsidRPr="00984BBB" w:rsidRDefault="00F70D15">
            <w:pPr>
              <w:rPr>
                <w:lang w:val="ru-RU"/>
              </w:rPr>
            </w:pPr>
          </w:p>
        </w:tc>
      </w:tr>
      <w:tr w:rsidR="00F70D15" w:rsidRPr="003C693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2. МЕСТО ДИСЦИПЛИНЫ В СТРУКТУРЕ ОБРАЗОВАТЕЛЬНОЙ ПРОГРАММЫ</w:t>
            </w:r>
          </w:p>
        </w:tc>
      </w:tr>
      <w:tr w:rsidR="00F70D15">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Б1.В</w:t>
            </w:r>
          </w:p>
        </w:tc>
      </w:tr>
      <w:tr w:rsidR="00F70D15" w:rsidRPr="003C693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b/>
                <w:color w:val="000000"/>
                <w:sz w:val="19"/>
                <w:szCs w:val="19"/>
                <w:lang w:val="ru-RU"/>
              </w:rPr>
              <w:t>Требования к предварительной подготовке обучающегося:</w:t>
            </w:r>
          </w:p>
        </w:tc>
      </w:tr>
      <w:tr w:rsidR="00F70D15" w:rsidRPr="003C693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F70D1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Менеджмент организации</w:t>
            </w:r>
          </w:p>
        </w:tc>
      </w:tr>
      <w:tr w:rsidR="00F70D1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Финансовый мониторинг</w:t>
            </w:r>
          </w:p>
        </w:tc>
      </w:tr>
      <w:tr w:rsidR="00F70D1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Информационные технологии</w:t>
            </w:r>
          </w:p>
        </w:tc>
      </w:tr>
      <w:tr w:rsidR="00F70D1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Правоведение</w:t>
            </w:r>
          </w:p>
        </w:tc>
      </w:tr>
      <w:tr w:rsidR="00F70D15" w:rsidRPr="003C693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Теория вероятностей и математическая статистика</w:t>
            </w:r>
          </w:p>
        </w:tc>
      </w:tr>
      <w:tr w:rsidR="00F70D15" w:rsidRPr="003C693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Экономика, организация и управление на предприятии</w:t>
            </w:r>
          </w:p>
        </w:tc>
      </w:tr>
      <w:tr w:rsidR="00F70D1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F70D15" w:rsidRPr="003C693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70D1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Маркетинг и информационный бизнес</w:t>
            </w:r>
          </w:p>
        </w:tc>
      </w:tr>
      <w:tr w:rsidR="00F70D1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Информационные системы в образовании</w:t>
            </w:r>
          </w:p>
        </w:tc>
      </w:tr>
      <w:tr w:rsidR="00F70D1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Электронный офис</w:t>
            </w:r>
          </w:p>
        </w:tc>
      </w:tr>
      <w:tr w:rsidR="00F70D1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Информационно-аналитические системы</w:t>
            </w:r>
          </w:p>
        </w:tc>
      </w:tr>
      <w:tr w:rsidR="00F70D15" w:rsidRPr="003C693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Информационные системы в бухгалтерском учете и аудите</w:t>
            </w:r>
          </w:p>
        </w:tc>
      </w:tr>
      <w:tr w:rsidR="00F70D15" w:rsidRPr="003C6934">
        <w:trPr>
          <w:trHeight w:hRule="exact" w:val="277"/>
        </w:trPr>
        <w:tc>
          <w:tcPr>
            <w:tcW w:w="766" w:type="dxa"/>
          </w:tcPr>
          <w:p w:rsidR="00F70D15" w:rsidRPr="00984BBB" w:rsidRDefault="00F70D15">
            <w:pPr>
              <w:rPr>
                <w:lang w:val="ru-RU"/>
              </w:rPr>
            </w:pPr>
          </w:p>
        </w:tc>
        <w:tc>
          <w:tcPr>
            <w:tcW w:w="2071" w:type="dxa"/>
          </w:tcPr>
          <w:p w:rsidR="00F70D15" w:rsidRPr="00984BBB" w:rsidRDefault="00F70D15">
            <w:pPr>
              <w:rPr>
                <w:lang w:val="ru-RU"/>
              </w:rPr>
            </w:pPr>
          </w:p>
        </w:tc>
        <w:tc>
          <w:tcPr>
            <w:tcW w:w="1844" w:type="dxa"/>
          </w:tcPr>
          <w:p w:rsidR="00F70D15" w:rsidRPr="00984BBB" w:rsidRDefault="00F70D15">
            <w:pPr>
              <w:rPr>
                <w:lang w:val="ru-RU"/>
              </w:rPr>
            </w:pPr>
          </w:p>
        </w:tc>
        <w:tc>
          <w:tcPr>
            <w:tcW w:w="5104" w:type="dxa"/>
          </w:tcPr>
          <w:p w:rsidR="00F70D15" w:rsidRPr="00984BBB" w:rsidRDefault="00F70D15">
            <w:pPr>
              <w:rPr>
                <w:lang w:val="ru-RU"/>
              </w:rPr>
            </w:pPr>
          </w:p>
        </w:tc>
        <w:tc>
          <w:tcPr>
            <w:tcW w:w="993" w:type="dxa"/>
          </w:tcPr>
          <w:p w:rsidR="00F70D15" w:rsidRPr="00984BBB" w:rsidRDefault="00F70D15">
            <w:pPr>
              <w:rPr>
                <w:lang w:val="ru-RU"/>
              </w:rPr>
            </w:pPr>
          </w:p>
        </w:tc>
      </w:tr>
      <w:tr w:rsidR="00F70D15" w:rsidRPr="003C6934">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3. ТРЕБОВАНИЯ К РЕЗУЛЬТАТАМ ОСВОЕНИЯ ДИСЦИПЛИНЫ</w:t>
            </w:r>
          </w:p>
        </w:tc>
      </w:tr>
      <w:tr w:rsidR="00F70D15" w:rsidRPr="003C693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F70D1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b/>
                <w:color w:val="000000"/>
                <w:sz w:val="19"/>
                <w:szCs w:val="19"/>
              </w:rPr>
              <w:t>Знать:</w:t>
            </w:r>
          </w:p>
        </w:tc>
      </w:tr>
      <w:tr w:rsidR="00F70D15" w:rsidRPr="003C693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нормативно-правовую базу, принципы, цели, задачи бухгалтерского учета и анализа; приемы ведения и методику учета всех объектов организации</w:t>
            </w:r>
          </w:p>
        </w:tc>
      </w:tr>
      <w:tr w:rsidR="00F70D1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b/>
                <w:color w:val="000000"/>
                <w:sz w:val="19"/>
                <w:szCs w:val="19"/>
              </w:rPr>
              <w:t>Уметь:</w:t>
            </w:r>
          </w:p>
        </w:tc>
      </w:tr>
      <w:tr w:rsidR="00F70D15" w:rsidRPr="003C6934">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правильно идентифицировать, оценивать, классифицировать и систематизировать на счетах бухгалтерского учета факты хозяйственной жизни экономических субъектов; формулировать задачи экономического анализа и выбирать конкретные методы их решения; использовать основы экономических знаний в различных сферах деятельности</w:t>
            </w:r>
          </w:p>
        </w:tc>
      </w:tr>
      <w:tr w:rsidR="00F70D1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b/>
                <w:color w:val="000000"/>
                <w:sz w:val="19"/>
                <w:szCs w:val="19"/>
              </w:rPr>
              <w:t>Владеть:</w:t>
            </w:r>
          </w:p>
        </w:tc>
      </w:tr>
      <w:tr w:rsidR="00F70D15" w:rsidRPr="003C6934">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навыками самостоятельного применения теоретических основ и принципов ведения бухгалтерского учета и методов анализа хозяйственной деятельности экономической информации; способами решения аналитических задач и сбором необходимой для этого информации; способностью использовать основы экономических знаний в различных сферах деятельности</w:t>
            </w:r>
          </w:p>
        </w:tc>
      </w:tr>
      <w:tr w:rsidR="00F70D15" w:rsidRPr="003C693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ПК-6: способностью собирать детальную информацию для формализации требований пользователей заказчика</w:t>
            </w:r>
          </w:p>
        </w:tc>
      </w:tr>
      <w:tr w:rsidR="00F70D1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b/>
                <w:color w:val="000000"/>
                <w:sz w:val="19"/>
                <w:szCs w:val="19"/>
              </w:rPr>
              <w:t>Знать:</w:t>
            </w:r>
          </w:p>
        </w:tc>
      </w:tr>
      <w:tr w:rsidR="00F70D15" w:rsidRPr="003C6934">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систему нормативного регулирования финансового учета в России; основные принципы бухгалтерского финансового учета и базовые общепринятые правила ведения бухгалтерского учета активов, обязательств, собственного капитала на предприятиях заказчика</w:t>
            </w:r>
          </w:p>
        </w:tc>
      </w:tr>
      <w:tr w:rsidR="00F70D1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b/>
                <w:color w:val="000000"/>
                <w:sz w:val="19"/>
                <w:szCs w:val="19"/>
              </w:rPr>
              <w:t>Уметь:</w:t>
            </w:r>
          </w:p>
        </w:tc>
      </w:tr>
      <w:tr w:rsidR="00F70D15" w:rsidRPr="003C6934">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различать факты хозяйственной жизни в зависимости от их влияния на бухгалтерский баланс и заполнять первичные документы, учетные регистры и формы бухгалтерской отчетности; использовать систему знаний о принципах бухгалтерского финансового учета для разработки и обоснования учетной политики предприятия-заказчика</w:t>
            </w:r>
          </w:p>
        </w:tc>
      </w:tr>
      <w:tr w:rsidR="00F70D1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b/>
                <w:color w:val="000000"/>
                <w:sz w:val="19"/>
                <w:szCs w:val="19"/>
              </w:rPr>
              <w:t>Владеть:</w:t>
            </w:r>
          </w:p>
        </w:tc>
      </w:tr>
      <w:tr w:rsidR="00F70D15" w:rsidRPr="003C693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принципами организации бухгалтерского учета и методиками анализа данных учета и отчетности; методами реализации основных управленческих функций (принятие решений, организация и контроль).</w:t>
            </w:r>
          </w:p>
        </w:tc>
      </w:tr>
      <w:tr w:rsidR="00F70D15" w:rsidRPr="003C693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ПК-21: способностью проводить оценку экономических затрат и рисков при создании информационных систем</w:t>
            </w:r>
          </w:p>
        </w:tc>
      </w:tr>
      <w:tr w:rsidR="00F70D1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b/>
                <w:color w:val="000000"/>
                <w:sz w:val="19"/>
                <w:szCs w:val="19"/>
              </w:rPr>
              <w:t>Знать:</w:t>
            </w:r>
          </w:p>
        </w:tc>
      </w:tr>
    </w:tbl>
    <w:p w:rsidR="00F70D15" w:rsidRDefault="00984BBB">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100"/>
        <w:gridCol w:w="143"/>
        <w:gridCol w:w="816"/>
        <w:gridCol w:w="693"/>
        <w:gridCol w:w="1111"/>
        <w:gridCol w:w="1246"/>
        <w:gridCol w:w="698"/>
        <w:gridCol w:w="394"/>
        <w:gridCol w:w="977"/>
      </w:tblGrid>
      <w:tr w:rsidR="00F70D15">
        <w:trPr>
          <w:trHeight w:hRule="exact" w:val="416"/>
        </w:trPr>
        <w:tc>
          <w:tcPr>
            <w:tcW w:w="4692" w:type="dxa"/>
            <w:gridSpan w:val="3"/>
            <w:shd w:val="clear" w:color="C0C0C0" w:fill="FFFFFF"/>
            <w:tcMar>
              <w:left w:w="34" w:type="dxa"/>
              <w:right w:w="34" w:type="dxa"/>
            </w:tcMar>
          </w:tcPr>
          <w:p w:rsidR="00F70D15" w:rsidRDefault="00984BBB">
            <w:pPr>
              <w:spacing w:after="0" w:line="240" w:lineRule="auto"/>
              <w:rPr>
                <w:sz w:val="16"/>
                <w:szCs w:val="16"/>
              </w:rPr>
            </w:pPr>
            <w:r>
              <w:rPr>
                <w:rFonts w:ascii="Times New Roman" w:hAnsi="Times New Roman" w:cs="Times New Roman"/>
                <w:color w:val="C0C0C0"/>
                <w:sz w:val="16"/>
                <w:szCs w:val="16"/>
              </w:rPr>
              <w:t>УП: z09.03.03_1.plx</w:t>
            </w:r>
          </w:p>
        </w:tc>
        <w:tc>
          <w:tcPr>
            <w:tcW w:w="851" w:type="dxa"/>
          </w:tcPr>
          <w:p w:rsidR="00F70D15" w:rsidRDefault="00F70D15"/>
        </w:tc>
        <w:tc>
          <w:tcPr>
            <w:tcW w:w="710" w:type="dxa"/>
          </w:tcPr>
          <w:p w:rsidR="00F70D15" w:rsidRDefault="00F70D15"/>
        </w:tc>
        <w:tc>
          <w:tcPr>
            <w:tcW w:w="1135" w:type="dxa"/>
          </w:tcPr>
          <w:p w:rsidR="00F70D15" w:rsidRDefault="00F70D15"/>
        </w:tc>
        <w:tc>
          <w:tcPr>
            <w:tcW w:w="1277" w:type="dxa"/>
          </w:tcPr>
          <w:p w:rsidR="00F70D15" w:rsidRDefault="00F70D15"/>
        </w:tc>
        <w:tc>
          <w:tcPr>
            <w:tcW w:w="710" w:type="dxa"/>
          </w:tcPr>
          <w:p w:rsidR="00F70D15" w:rsidRDefault="00F70D15"/>
        </w:tc>
        <w:tc>
          <w:tcPr>
            <w:tcW w:w="426" w:type="dxa"/>
          </w:tcPr>
          <w:p w:rsidR="00F70D15" w:rsidRDefault="00F70D15"/>
        </w:tc>
        <w:tc>
          <w:tcPr>
            <w:tcW w:w="1007" w:type="dxa"/>
            <w:shd w:val="clear" w:color="C0C0C0" w:fill="FFFFFF"/>
            <w:tcMar>
              <w:left w:w="34" w:type="dxa"/>
              <w:right w:w="34" w:type="dxa"/>
            </w:tcMar>
          </w:tcPr>
          <w:p w:rsidR="00F70D15" w:rsidRDefault="00984BBB">
            <w:pPr>
              <w:spacing w:after="0" w:line="240" w:lineRule="auto"/>
              <w:jc w:val="right"/>
              <w:rPr>
                <w:sz w:val="16"/>
                <w:szCs w:val="16"/>
              </w:rPr>
            </w:pPr>
            <w:r>
              <w:rPr>
                <w:rFonts w:ascii="Times New Roman" w:hAnsi="Times New Roman" w:cs="Times New Roman"/>
                <w:color w:val="C0C0C0"/>
                <w:sz w:val="16"/>
                <w:szCs w:val="16"/>
              </w:rPr>
              <w:t>стр. 5</w:t>
            </w:r>
          </w:p>
        </w:tc>
      </w:tr>
      <w:tr w:rsidR="00F70D15" w:rsidRPr="003C6934">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основные принципы бухгалтерского финансового учета и базовые общепринятые правила ведения бухгалтерского учета активов, обязательств, собственного капитала на предприятиях; систему сбора, обработки, подготовки информации финансового характера</w:t>
            </w:r>
          </w:p>
        </w:tc>
      </w:tr>
      <w:tr w:rsidR="00F70D1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b/>
                <w:color w:val="000000"/>
                <w:sz w:val="19"/>
                <w:szCs w:val="19"/>
              </w:rPr>
              <w:t>Уметь:</w:t>
            </w:r>
          </w:p>
        </w:tc>
      </w:tr>
      <w:tr w:rsidR="00F70D15" w:rsidRPr="003C6934">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решать на примере конкретных ситуаций вопросы оценки, учетной регистрации и накопленной информации финансового характера с целью последующего ее представления в финансовых отчетах; использовать данные главной книги, аналитического финансового учета для целей управления собственностью, капиталом, денежными потоками и финансовыми результатами</w:t>
            </w:r>
          </w:p>
        </w:tc>
      </w:tr>
      <w:tr w:rsidR="00F70D1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b/>
                <w:color w:val="000000"/>
                <w:sz w:val="19"/>
                <w:szCs w:val="19"/>
              </w:rPr>
              <w:t>Владеть:</w:t>
            </w:r>
          </w:p>
        </w:tc>
      </w:tr>
      <w:tr w:rsidR="00F70D15" w:rsidRPr="003C6934">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технологиями оценки экономических затрат и рисков при создании информационных систем в области бухгалтерского учета и анализа хозяйственной деятельности; методами реализации основных управленческих функций (принятие решений, организация и контроль).</w:t>
            </w:r>
          </w:p>
        </w:tc>
      </w:tr>
      <w:tr w:rsidR="00F70D15" w:rsidRPr="003C6934">
        <w:trPr>
          <w:trHeight w:hRule="exact" w:val="277"/>
        </w:trPr>
        <w:tc>
          <w:tcPr>
            <w:tcW w:w="993" w:type="dxa"/>
          </w:tcPr>
          <w:p w:rsidR="00F70D15" w:rsidRPr="00984BBB" w:rsidRDefault="00F70D15">
            <w:pPr>
              <w:rPr>
                <w:lang w:val="ru-RU"/>
              </w:rPr>
            </w:pPr>
          </w:p>
        </w:tc>
        <w:tc>
          <w:tcPr>
            <w:tcW w:w="3545" w:type="dxa"/>
          </w:tcPr>
          <w:p w:rsidR="00F70D15" w:rsidRPr="00984BBB" w:rsidRDefault="00F70D15">
            <w:pPr>
              <w:rPr>
                <w:lang w:val="ru-RU"/>
              </w:rPr>
            </w:pPr>
          </w:p>
        </w:tc>
        <w:tc>
          <w:tcPr>
            <w:tcW w:w="143" w:type="dxa"/>
          </w:tcPr>
          <w:p w:rsidR="00F70D15" w:rsidRPr="00984BBB" w:rsidRDefault="00F70D15">
            <w:pPr>
              <w:rPr>
                <w:lang w:val="ru-RU"/>
              </w:rPr>
            </w:pPr>
          </w:p>
        </w:tc>
        <w:tc>
          <w:tcPr>
            <w:tcW w:w="851" w:type="dxa"/>
          </w:tcPr>
          <w:p w:rsidR="00F70D15" w:rsidRPr="00984BBB" w:rsidRDefault="00F70D15">
            <w:pPr>
              <w:rPr>
                <w:lang w:val="ru-RU"/>
              </w:rPr>
            </w:pPr>
          </w:p>
        </w:tc>
        <w:tc>
          <w:tcPr>
            <w:tcW w:w="710" w:type="dxa"/>
          </w:tcPr>
          <w:p w:rsidR="00F70D15" w:rsidRPr="00984BBB" w:rsidRDefault="00F70D15">
            <w:pPr>
              <w:rPr>
                <w:lang w:val="ru-RU"/>
              </w:rPr>
            </w:pPr>
          </w:p>
        </w:tc>
        <w:tc>
          <w:tcPr>
            <w:tcW w:w="1135" w:type="dxa"/>
          </w:tcPr>
          <w:p w:rsidR="00F70D15" w:rsidRPr="00984BBB" w:rsidRDefault="00F70D15">
            <w:pPr>
              <w:rPr>
                <w:lang w:val="ru-RU"/>
              </w:rPr>
            </w:pPr>
          </w:p>
        </w:tc>
        <w:tc>
          <w:tcPr>
            <w:tcW w:w="1277" w:type="dxa"/>
          </w:tcPr>
          <w:p w:rsidR="00F70D15" w:rsidRPr="00984BBB" w:rsidRDefault="00F70D15">
            <w:pPr>
              <w:rPr>
                <w:lang w:val="ru-RU"/>
              </w:rPr>
            </w:pPr>
          </w:p>
        </w:tc>
        <w:tc>
          <w:tcPr>
            <w:tcW w:w="710" w:type="dxa"/>
          </w:tcPr>
          <w:p w:rsidR="00F70D15" w:rsidRPr="00984BBB" w:rsidRDefault="00F70D15">
            <w:pPr>
              <w:rPr>
                <w:lang w:val="ru-RU"/>
              </w:rPr>
            </w:pPr>
          </w:p>
        </w:tc>
        <w:tc>
          <w:tcPr>
            <w:tcW w:w="426" w:type="dxa"/>
          </w:tcPr>
          <w:p w:rsidR="00F70D15" w:rsidRPr="00984BBB" w:rsidRDefault="00F70D15">
            <w:pPr>
              <w:rPr>
                <w:lang w:val="ru-RU"/>
              </w:rPr>
            </w:pPr>
          </w:p>
        </w:tc>
        <w:tc>
          <w:tcPr>
            <w:tcW w:w="993" w:type="dxa"/>
          </w:tcPr>
          <w:p w:rsidR="00F70D15" w:rsidRPr="00984BBB" w:rsidRDefault="00F70D15">
            <w:pPr>
              <w:rPr>
                <w:lang w:val="ru-RU"/>
              </w:rPr>
            </w:pPr>
          </w:p>
        </w:tc>
      </w:tr>
      <w:tr w:rsidR="00F70D15" w:rsidRPr="003C693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4. СТРУКТУРА И СОДЕРЖАНИЕ ДИСЦИПЛИНЫ (МОДУЛЯ)</w:t>
            </w:r>
          </w:p>
        </w:tc>
      </w:tr>
      <w:tr w:rsidR="00F70D15">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Компетен-</w:t>
            </w:r>
          </w:p>
          <w:p w:rsidR="00F70D15" w:rsidRDefault="00984BB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70D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b/>
                <w:color w:val="000000"/>
                <w:sz w:val="19"/>
                <w:szCs w:val="19"/>
              </w:rPr>
              <w:t>Раздел 1. Модуль 1 «Бухгалтерский учет»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r>
      <w:tr w:rsidR="00F70D1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Тема 1.1 «Сущность, содержание, предмет, метод и организация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Система хозяйственного учета, бухгалтерский учет и его цели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Основные пользователи бухгалтерской информации и задачи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Базовые принципы ведения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Предмет и метод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Система нормативного регулирования бухгалтерского учета в РФ.</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Первичные документы и учетные регистры в бухгалтерском учете.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Формы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Учет процессов заготовления, производства 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реализации.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Бухгалтерская (финансовая) отчетность экономического субъекта.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Л1.1 Л1.2 Л1.3 Л2.2 Л2.4 Л2.5 Л3.2</w:t>
            </w:r>
          </w:p>
          <w:p w:rsidR="00F70D15" w:rsidRDefault="00984BBB">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r>
      <w:tr w:rsidR="00F70D1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Тема 1.1 «Сущность, содержание, предмет, метод и организация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Система хозяйственного учета, бухгалтерский учет и его цели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Основные пользователи бухгалтерской информации и задачи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Базовые принципы ведения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Предмет и метод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Система нормативного регулирования бухгалтерского учета в РФ.</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Первичные документы и учетные регистры в бухгалтерском учете.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Формы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Учет процессов заготовления, производства 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реализации.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Бухгалтерская (финансовая) отчетность экономического субъекта.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Л1.1 Л1.2 Л1.3 Л2.1 Л2.2 Л2.4 Л2.5 Л3.2</w:t>
            </w:r>
          </w:p>
          <w:p w:rsidR="00F70D15" w:rsidRDefault="00984BBB">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r>
    </w:tbl>
    <w:p w:rsidR="00F70D15" w:rsidRDefault="00984BBB">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396"/>
        <w:gridCol w:w="116"/>
        <w:gridCol w:w="794"/>
        <w:gridCol w:w="669"/>
        <w:gridCol w:w="1073"/>
        <w:gridCol w:w="1191"/>
        <w:gridCol w:w="658"/>
        <w:gridCol w:w="378"/>
        <w:gridCol w:w="929"/>
      </w:tblGrid>
      <w:tr w:rsidR="00F70D15">
        <w:trPr>
          <w:trHeight w:hRule="exact" w:val="416"/>
        </w:trPr>
        <w:tc>
          <w:tcPr>
            <w:tcW w:w="4692" w:type="dxa"/>
            <w:gridSpan w:val="3"/>
            <w:shd w:val="clear" w:color="C0C0C0" w:fill="FFFFFF"/>
            <w:tcMar>
              <w:left w:w="34" w:type="dxa"/>
              <w:right w:w="34" w:type="dxa"/>
            </w:tcMar>
          </w:tcPr>
          <w:p w:rsidR="00F70D15" w:rsidRDefault="00984BBB">
            <w:pPr>
              <w:spacing w:after="0" w:line="240" w:lineRule="auto"/>
              <w:rPr>
                <w:sz w:val="16"/>
                <w:szCs w:val="16"/>
              </w:rPr>
            </w:pPr>
            <w:r>
              <w:rPr>
                <w:rFonts w:ascii="Times New Roman" w:hAnsi="Times New Roman" w:cs="Times New Roman"/>
                <w:color w:val="C0C0C0"/>
                <w:sz w:val="16"/>
                <w:szCs w:val="16"/>
              </w:rPr>
              <w:t>УП: z09.03.03_1.plx</w:t>
            </w:r>
          </w:p>
        </w:tc>
        <w:tc>
          <w:tcPr>
            <w:tcW w:w="851" w:type="dxa"/>
          </w:tcPr>
          <w:p w:rsidR="00F70D15" w:rsidRDefault="00F70D15"/>
        </w:tc>
        <w:tc>
          <w:tcPr>
            <w:tcW w:w="710" w:type="dxa"/>
          </w:tcPr>
          <w:p w:rsidR="00F70D15" w:rsidRDefault="00F70D15"/>
        </w:tc>
        <w:tc>
          <w:tcPr>
            <w:tcW w:w="1135" w:type="dxa"/>
          </w:tcPr>
          <w:p w:rsidR="00F70D15" w:rsidRDefault="00F70D15"/>
        </w:tc>
        <w:tc>
          <w:tcPr>
            <w:tcW w:w="1277" w:type="dxa"/>
          </w:tcPr>
          <w:p w:rsidR="00F70D15" w:rsidRDefault="00F70D15"/>
        </w:tc>
        <w:tc>
          <w:tcPr>
            <w:tcW w:w="710" w:type="dxa"/>
          </w:tcPr>
          <w:p w:rsidR="00F70D15" w:rsidRDefault="00F70D15"/>
        </w:tc>
        <w:tc>
          <w:tcPr>
            <w:tcW w:w="426" w:type="dxa"/>
          </w:tcPr>
          <w:p w:rsidR="00F70D15" w:rsidRDefault="00F70D15"/>
        </w:tc>
        <w:tc>
          <w:tcPr>
            <w:tcW w:w="1007" w:type="dxa"/>
            <w:shd w:val="clear" w:color="C0C0C0" w:fill="FFFFFF"/>
            <w:tcMar>
              <w:left w:w="34" w:type="dxa"/>
              <w:right w:w="34" w:type="dxa"/>
            </w:tcMar>
          </w:tcPr>
          <w:p w:rsidR="00F70D15" w:rsidRDefault="00984BBB">
            <w:pPr>
              <w:spacing w:after="0" w:line="240" w:lineRule="auto"/>
              <w:jc w:val="right"/>
              <w:rPr>
                <w:sz w:val="16"/>
                <w:szCs w:val="16"/>
              </w:rPr>
            </w:pPr>
            <w:r>
              <w:rPr>
                <w:rFonts w:ascii="Times New Roman" w:hAnsi="Times New Roman" w:cs="Times New Roman"/>
                <w:color w:val="C0C0C0"/>
                <w:sz w:val="16"/>
                <w:szCs w:val="16"/>
              </w:rPr>
              <w:t>стр. 6</w:t>
            </w:r>
          </w:p>
        </w:tc>
      </w:tr>
      <w:tr w:rsidR="00F70D15">
        <w:trPr>
          <w:trHeight w:hRule="exact" w:val="1146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Тема 1.1 «Сущность, содержание, предмет, метод и организация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Понятие и виды хозяйственного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Бухгалтерский учет, его определения и структура.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Сравнительная характеристика статистического, бухгалтерского и оперативно-технического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Учетные измерители.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Факты хозяйственной деятельности как предмет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Классификация хозяйственных средств по составу и функциональной роли.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Классификация хозяйственных средств по источникам образования.</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Хозяйственные процессы: заготовления, производства и реализации.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Виды оценок, применяемых в бухгалтерском учете.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Оценка и калькуляция: взаимосвязь и взаимообусловленность.</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Документация и инвентаризация, как элементы метода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История возникновения и совершенствования бухгалтерского баланса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Принципы классификации бухгалтерских балансов.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Схемы построения бухгалтерского баланса в России и международной практике.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Типы изменений баланса под влиянием хозяйственных операций.</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История возникновения двойной записи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Назначение и строение счета.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Классификация бухгалтерских счетов.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План счетов: назначение,  структура и содержание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Синтетический и аналитический учет.</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Состав бухгалтерской отчетности организации и требования к ее формированию.</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Порядок составления и представления бухгалтерской отчетности.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Понятие о публичной бухгалтерской отчетности.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Место и роль финансовой отчетности в условиях конвергенции российской системы учета и МСФО.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Л1.1 Л1.2 Л1.3 Л2.2 Л2.4 Л2.5 Л3.2</w:t>
            </w:r>
          </w:p>
          <w:p w:rsidR="00F70D15" w:rsidRDefault="00984BBB">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r>
    </w:tbl>
    <w:p w:rsidR="00F70D15" w:rsidRDefault="00984BBB">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368"/>
        <w:gridCol w:w="117"/>
        <w:gridCol w:w="798"/>
        <w:gridCol w:w="672"/>
        <w:gridCol w:w="1077"/>
        <w:gridCol w:w="1196"/>
        <w:gridCol w:w="661"/>
        <w:gridCol w:w="380"/>
        <w:gridCol w:w="933"/>
      </w:tblGrid>
      <w:tr w:rsidR="00F70D15">
        <w:trPr>
          <w:trHeight w:hRule="exact" w:val="416"/>
        </w:trPr>
        <w:tc>
          <w:tcPr>
            <w:tcW w:w="4692" w:type="dxa"/>
            <w:gridSpan w:val="3"/>
            <w:shd w:val="clear" w:color="C0C0C0" w:fill="FFFFFF"/>
            <w:tcMar>
              <w:left w:w="34" w:type="dxa"/>
              <w:right w:w="34" w:type="dxa"/>
            </w:tcMar>
          </w:tcPr>
          <w:p w:rsidR="00F70D15" w:rsidRDefault="00984BBB">
            <w:pPr>
              <w:spacing w:after="0" w:line="240" w:lineRule="auto"/>
              <w:rPr>
                <w:sz w:val="16"/>
                <w:szCs w:val="16"/>
              </w:rPr>
            </w:pPr>
            <w:r>
              <w:rPr>
                <w:rFonts w:ascii="Times New Roman" w:hAnsi="Times New Roman" w:cs="Times New Roman"/>
                <w:color w:val="C0C0C0"/>
                <w:sz w:val="16"/>
                <w:szCs w:val="16"/>
              </w:rPr>
              <w:t>УП: z09.03.03_1.plx</w:t>
            </w:r>
          </w:p>
        </w:tc>
        <w:tc>
          <w:tcPr>
            <w:tcW w:w="851" w:type="dxa"/>
          </w:tcPr>
          <w:p w:rsidR="00F70D15" w:rsidRDefault="00F70D15"/>
        </w:tc>
        <w:tc>
          <w:tcPr>
            <w:tcW w:w="710" w:type="dxa"/>
          </w:tcPr>
          <w:p w:rsidR="00F70D15" w:rsidRDefault="00F70D15"/>
        </w:tc>
        <w:tc>
          <w:tcPr>
            <w:tcW w:w="1135" w:type="dxa"/>
          </w:tcPr>
          <w:p w:rsidR="00F70D15" w:rsidRDefault="00F70D15"/>
        </w:tc>
        <w:tc>
          <w:tcPr>
            <w:tcW w:w="1277" w:type="dxa"/>
          </w:tcPr>
          <w:p w:rsidR="00F70D15" w:rsidRDefault="00F70D15"/>
        </w:tc>
        <w:tc>
          <w:tcPr>
            <w:tcW w:w="710" w:type="dxa"/>
          </w:tcPr>
          <w:p w:rsidR="00F70D15" w:rsidRDefault="00F70D15"/>
        </w:tc>
        <w:tc>
          <w:tcPr>
            <w:tcW w:w="426" w:type="dxa"/>
          </w:tcPr>
          <w:p w:rsidR="00F70D15" w:rsidRDefault="00F70D15"/>
        </w:tc>
        <w:tc>
          <w:tcPr>
            <w:tcW w:w="1007" w:type="dxa"/>
            <w:shd w:val="clear" w:color="C0C0C0" w:fill="FFFFFF"/>
            <w:tcMar>
              <w:left w:w="34" w:type="dxa"/>
              <w:right w:w="34" w:type="dxa"/>
            </w:tcMar>
          </w:tcPr>
          <w:p w:rsidR="00F70D15" w:rsidRDefault="00984BBB">
            <w:pPr>
              <w:spacing w:after="0" w:line="240" w:lineRule="auto"/>
              <w:jc w:val="right"/>
              <w:rPr>
                <w:sz w:val="16"/>
                <w:szCs w:val="16"/>
              </w:rPr>
            </w:pPr>
            <w:r>
              <w:rPr>
                <w:rFonts w:ascii="Times New Roman" w:hAnsi="Times New Roman" w:cs="Times New Roman"/>
                <w:color w:val="C0C0C0"/>
                <w:sz w:val="16"/>
                <w:szCs w:val="16"/>
              </w:rPr>
              <w:t>стр. 7</w:t>
            </w:r>
          </w:p>
        </w:tc>
      </w:tr>
      <w:tr w:rsidR="00F70D15">
        <w:trPr>
          <w:trHeight w:hRule="exact" w:val="1212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Темы эссе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 История возникновения двойной записи.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 Лука Пачоли – основатель двойной бухгалтерии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 Уяснить, что является предметом бухгалтерского учета и его важнейшими объектами.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 Изучить группировку активов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 Рассмотреть виды и формы бухгалтерских балансов.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6. Изучить типы изменения баланса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7. Определить роль и значение счетов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8. Уяснить взаимосвязь счетов бухгалтерского учета и баланса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9. Определить сущность двойной записи хозяйственных операций</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10. Изучить контрольную функцию двойной записи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11. Ознакомится с нормативными документами, регулирующими организацию бухгалтерского учета и учетной политикой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12. Бухгалтерская отчетность в условиях инфляции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13. Регулирование состава и содержания финансовых отчетов в международной практике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14. Аналитические возможности, заложенные в ПБУ РФ</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15. Постановка внутрихозяйственной финансовой отчетности в рамках организации бюджетирования финансовых потоков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16. Значение и функции бухгалтерского баланса в рыночной экономике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17. История возникновения и совершенствования бухгалтерского баланса.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18. Принципы классификации бухгалтерских балансов.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19. Схемы построения бухгалтерского баланса в России и международной практике.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20. Фальсификация и вуалирование бухгалтерских балансов.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Л1.1 Л1.2 Л1.3 Л2.1 Л2.2 Л2.4 Л2.5 Л3.2</w:t>
            </w:r>
          </w:p>
          <w:p w:rsidR="00F70D15" w:rsidRDefault="00984BBB">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r>
      <w:tr w:rsidR="00F70D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b/>
                <w:color w:val="000000"/>
                <w:sz w:val="19"/>
                <w:szCs w:val="19"/>
              </w:rPr>
              <w:t>Раздел 2. Модуль 2 «Экономический анализ»</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r>
    </w:tbl>
    <w:p w:rsidR="00F70D15" w:rsidRDefault="00984BBB">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336"/>
        <w:gridCol w:w="117"/>
        <w:gridCol w:w="804"/>
        <w:gridCol w:w="666"/>
        <w:gridCol w:w="1082"/>
        <w:gridCol w:w="1203"/>
        <w:gridCol w:w="666"/>
        <w:gridCol w:w="383"/>
        <w:gridCol w:w="938"/>
      </w:tblGrid>
      <w:tr w:rsidR="00F70D15">
        <w:trPr>
          <w:trHeight w:hRule="exact" w:val="416"/>
        </w:trPr>
        <w:tc>
          <w:tcPr>
            <w:tcW w:w="4692" w:type="dxa"/>
            <w:gridSpan w:val="3"/>
            <w:shd w:val="clear" w:color="C0C0C0" w:fill="FFFFFF"/>
            <w:tcMar>
              <w:left w:w="34" w:type="dxa"/>
              <w:right w:w="34" w:type="dxa"/>
            </w:tcMar>
          </w:tcPr>
          <w:p w:rsidR="00F70D15" w:rsidRDefault="00984BBB">
            <w:pPr>
              <w:spacing w:after="0" w:line="240" w:lineRule="auto"/>
              <w:rPr>
                <w:sz w:val="16"/>
                <w:szCs w:val="16"/>
              </w:rPr>
            </w:pPr>
            <w:r>
              <w:rPr>
                <w:rFonts w:ascii="Times New Roman" w:hAnsi="Times New Roman" w:cs="Times New Roman"/>
                <w:color w:val="C0C0C0"/>
                <w:sz w:val="16"/>
                <w:szCs w:val="16"/>
              </w:rPr>
              <w:t>УП: z09.03.03_1.plx</w:t>
            </w:r>
          </w:p>
        </w:tc>
        <w:tc>
          <w:tcPr>
            <w:tcW w:w="851" w:type="dxa"/>
          </w:tcPr>
          <w:p w:rsidR="00F70D15" w:rsidRDefault="00F70D15"/>
        </w:tc>
        <w:tc>
          <w:tcPr>
            <w:tcW w:w="710" w:type="dxa"/>
          </w:tcPr>
          <w:p w:rsidR="00F70D15" w:rsidRDefault="00F70D15"/>
        </w:tc>
        <w:tc>
          <w:tcPr>
            <w:tcW w:w="1135" w:type="dxa"/>
          </w:tcPr>
          <w:p w:rsidR="00F70D15" w:rsidRDefault="00F70D15"/>
        </w:tc>
        <w:tc>
          <w:tcPr>
            <w:tcW w:w="1277" w:type="dxa"/>
          </w:tcPr>
          <w:p w:rsidR="00F70D15" w:rsidRDefault="00F70D15"/>
        </w:tc>
        <w:tc>
          <w:tcPr>
            <w:tcW w:w="710" w:type="dxa"/>
          </w:tcPr>
          <w:p w:rsidR="00F70D15" w:rsidRDefault="00F70D15"/>
        </w:tc>
        <w:tc>
          <w:tcPr>
            <w:tcW w:w="426" w:type="dxa"/>
          </w:tcPr>
          <w:p w:rsidR="00F70D15" w:rsidRDefault="00F70D15"/>
        </w:tc>
        <w:tc>
          <w:tcPr>
            <w:tcW w:w="1007" w:type="dxa"/>
            <w:shd w:val="clear" w:color="C0C0C0" w:fill="FFFFFF"/>
            <w:tcMar>
              <w:left w:w="34" w:type="dxa"/>
              <w:right w:w="34" w:type="dxa"/>
            </w:tcMar>
          </w:tcPr>
          <w:p w:rsidR="00F70D15" w:rsidRDefault="00984BBB">
            <w:pPr>
              <w:spacing w:after="0" w:line="240" w:lineRule="auto"/>
              <w:jc w:val="right"/>
              <w:rPr>
                <w:sz w:val="16"/>
                <w:szCs w:val="16"/>
              </w:rPr>
            </w:pPr>
            <w:r>
              <w:rPr>
                <w:rFonts w:ascii="Times New Roman" w:hAnsi="Times New Roman" w:cs="Times New Roman"/>
                <w:color w:val="C0C0C0"/>
                <w:sz w:val="16"/>
                <w:szCs w:val="16"/>
              </w:rPr>
              <w:t>стр. 8</w:t>
            </w:r>
          </w:p>
        </w:tc>
      </w:tr>
      <w:tr w:rsidR="00F70D1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Тема 2.1 «Основы финансово- экономического анализа»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 Место и роль экономического анализа в системе управления коммерческой организацией.</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 Задачи, принципы, предмет, объект и методы экономического анализа.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 Классификация видов экономического анализа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 Анализ экономических ресурсов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 Анализ прибыли и рентабельности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6. Анализ финансового состояния экономического субъекта.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Л1.4 Л2.3 Л2.6 Л3.1</w:t>
            </w:r>
          </w:p>
          <w:p w:rsidR="00F70D15" w:rsidRDefault="00984BBB">
            <w:pPr>
              <w:spacing w:after="0" w:line="240" w:lineRule="auto"/>
              <w:jc w:val="center"/>
              <w:rPr>
                <w:sz w:val="19"/>
                <w:szCs w:val="19"/>
              </w:rPr>
            </w:pPr>
            <w:r>
              <w:rPr>
                <w:rFonts w:ascii="Times New Roman" w:hAnsi="Times New Roman" w:cs="Times New Roman"/>
                <w:color w:val="000000"/>
                <w:sz w:val="19"/>
                <w:szCs w:val="19"/>
              </w:rPr>
              <w:t>Э2 Э3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r>
      <w:tr w:rsidR="00F70D1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Тема 2.1 «Основы финансово- экономического анализа»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 Место и роль экономического анализа в системе управления коммерческой организацией.</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 Задачи, принципы, предмет, объект и методы экономического анализа.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 Классификация видов экономического анализа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 Анализ экономических ресурсов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 Анализ прибыли и рентабельности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6. Анализ финансового состояния экономического субъекта.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Л1.4 Л2.3 Л2.6 Л3.1</w:t>
            </w:r>
          </w:p>
          <w:p w:rsidR="00F70D15" w:rsidRDefault="00984BBB">
            <w:pPr>
              <w:spacing w:after="0" w:line="240" w:lineRule="auto"/>
              <w:jc w:val="center"/>
              <w:rPr>
                <w:sz w:val="19"/>
                <w:szCs w:val="19"/>
              </w:rPr>
            </w:pPr>
            <w:r>
              <w:rPr>
                <w:rFonts w:ascii="Times New Roman" w:hAnsi="Times New Roman" w:cs="Times New Roman"/>
                <w:color w:val="000000"/>
                <w:sz w:val="19"/>
                <w:szCs w:val="19"/>
              </w:rPr>
              <w:t>Э2 Э3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r>
    </w:tbl>
    <w:p w:rsidR="00F70D15" w:rsidRDefault="00984BBB">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339"/>
        <w:gridCol w:w="117"/>
        <w:gridCol w:w="802"/>
        <w:gridCol w:w="674"/>
        <w:gridCol w:w="1080"/>
        <w:gridCol w:w="1201"/>
        <w:gridCol w:w="665"/>
        <w:gridCol w:w="382"/>
        <w:gridCol w:w="936"/>
      </w:tblGrid>
      <w:tr w:rsidR="00F70D15">
        <w:trPr>
          <w:trHeight w:hRule="exact" w:val="416"/>
        </w:trPr>
        <w:tc>
          <w:tcPr>
            <w:tcW w:w="4692" w:type="dxa"/>
            <w:gridSpan w:val="3"/>
            <w:shd w:val="clear" w:color="C0C0C0" w:fill="FFFFFF"/>
            <w:tcMar>
              <w:left w:w="34" w:type="dxa"/>
              <w:right w:w="34" w:type="dxa"/>
            </w:tcMar>
          </w:tcPr>
          <w:p w:rsidR="00F70D15" w:rsidRDefault="00984BBB">
            <w:pPr>
              <w:spacing w:after="0" w:line="240" w:lineRule="auto"/>
              <w:rPr>
                <w:sz w:val="16"/>
                <w:szCs w:val="16"/>
              </w:rPr>
            </w:pPr>
            <w:r>
              <w:rPr>
                <w:rFonts w:ascii="Times New Roman" w:hAnsi="Times New Roman" w:cs="Times New Roman"/>
                <w:color w:val="C0C0C0"/>
                <w:sz w:val="16"/>
                <w:szCs w:val="16"/>
              </w:rPr>
              <w:t>УП: z09.03.03_1.plx</w:t>
            </w:r>
          </w:p>
        </w:tc>
        <w:tc>
          <w:tcPr>
            <w:tcW w:w="851" w:type="dxa"/>
          </w:tcPr>
          <w:p w:rsidR="00F70D15" w:rsidRDefault="00F70D15"/>
        </w:tc>
        <w:tc>
          <w:tcPr>
            <w:tcW w:w="710" w:type="dxa"/>
          </w:tcPr>
          <w:p w:rsidR="00F70D15" w:rsidRDefault="00F70D15"/>
        </w:tc>
        <w:tc>
          <w:tcPr>
            <w:tcW w:w="1135" w:type="dxa"/>
          </w:tcPr>
          <w:p w:rsidR="00F70D15" w:rsidRDefault="00F70D15"/>
        </w:tc>
        <w:tc>
          <w:tcPr>
            <w:tcW w:w="1277" w:type="dxa"/>
          </w:tcPr>
          <w:p w:rsidR="00F70D15" w:rsidRDefault="00F70D15"/>
        </w:tc>
        <w:tc>
          <w:tcPr>
            <w:tcW w:w="710" w:type="dxa"/>
          </w:tcPr>
          <w:p w:rsidR="00F70D15" w:rsidRDefault="00F70D15"/>
        </w:tc>
        <w:tc>
          <w:tcPr>
            <w:tcW w:w="426" w:type="dxa"/>
          </w:tcPr>
          <w:p w:rsidR="00F70D15" w:rsidRDefault="00F70D15"/>
        </w:tc>
        <w:tc>
          <w:tcPr>
            <w:tcW w:w="1007" w:type="dxa"/>
            <w:shd w:val="clear" w:color="C0C0C0" w:fill="FFFFFF"/>
            <w:tcMar>
              <w:left w:w="34" w:type="dxa"/>
              <w:right w:w="34" w:type="dxa"/>
            </w:tcMar>
          </w:tcPr>
          <w:p w:rsidR="00F70D15" w:rsidRDefault="00984BBB">
            <w:pPr>
              <w:spacing w:after="0" w:line="240" w:lineRule="auto"/>
              <w:jc w:val="right"/>
              <w:rPr>
                <w:sz w:val="16"/>
                <w:szCs w:val="16"/>
              </w:rPr>
            </w:pPr>
            <w:r>
              <w:rPr>
                <w:rFonts w:ascii="Times New Roman" w:hAnsi="Times New Roman" w:cs="Times New Roman"/>
                <w:color w:val="C0C0C0"/>
                <w:sz w:val="16"/>
                <w:szCs w:val="16"/>
              </w:rPr>
              <w:t>стр. 9</w:t>
            </w:r>
          </w:p>
        </w:tc>
      </w:tr>
      <w:tr w:rsidR="00F70D15">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Тема 2.1 «Основы финансово- экономического анализа»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 Место и роль экономического анализа в системе управления коммерческой организацией.</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 Задачи и принципы экономического анализа.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 Предмет и объект экономического анализа.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 Методы экономического анализа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 Классификация видов экономического анализа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6. Экономический потенциал и экономические ресурсы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7. Анализ основных фондов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8. Анализ состояния и эффективности использования оборотных средств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9. Анализ использования трудовых ресурсов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10. Система показателей экономической эффективности использования экономических ресурсов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11. Система показателей прибыли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12. Система показателей рентабельности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13. Факторы, влияющие на прибыль и рентабельность</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14. Цели, задачи и информационная база анализа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15. Методика анализа прибыли и рентабельности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16. Структурный анализ активов и пассивов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17. Система показателей для анализа финансового состояния</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18. Формула Дюпона и особенности ее использования.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Л1.4 Л2.3 Л2.6 Л3.1</w:t>
            </w:r>
          </w:p>
          <w:p w:rsidR="00F70D15" w:rsidRDefault="00984BBB">
            <w:pPr>
              <w:spacing w:after="0" w:line="240" w:lineRule="auto"/>
              <w:jc w:val="center"/>
              <w:rPr>
                <w:sz w:val="19"/>
                <w:szCs w:val="19"/>
              </w:rPr>
            </w:pPr>
            <w:r>
              <w:rPr>
                <w:rFonts w:ascii="Times New Roman" w:hAnsi="Times New Roman" w:cs="Times New Roman"/>
                <w:color w:val="000000"/>
                <w:sz w:val="19"/>
                <w:szCs w:val="19"/>
              </w:rPr>
              <w:t>Э1 Э2 Э3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r>
    </w:tbl>
    <w:p w:rsidR="00F70D15" w:rsidRDefault="00984BBB">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349"/>
        <w:gridCol w:w="132"/>
        <w:gridCol w:w="786"/>
        <w:gridCol w:w="674"/>
        <w:gridCol w:w="1079"/>
        <w:gridCol w:w="1199"/>
        <w:gridCol w:w="664"/>
        <w:gridCol w:w="381"/>
        <w:gridCol w:w="935"/>
      </w:tblGrid>
      <w:tr w:rsidR="00F70D15">
        <w:trPr>
          <w:trHeight w:hRule="exact" w:val="416"/>
        </w:trPr>
        <w:tc>
          <w:tcPr>
            <w:tcW w:w="4692" w:type="dxa"/>
            <w:gridSpan w:val="3"/>
            <w:shd w:val="clear" w:color="C0C0C0" w:fill="FFFFFF"/>
            <w:tcMar>
              <w:left w:w="34" w:type="dxa"/>
              <w:right w:w="34" w:type="dxa"/>
            </w:tcMar>
          </w:tcPr>
          <w:p w:rsidR="00F70D15" w:rsidRDefault="00984BBB">
            <w:pPr>
              <w:spacing w:after="0" w:line="240" w:lineRule="auto"/>
              <w:rPr>
                <w:sz w:val="16"/>
                <w:szCs w:val="16"/>
              </w:rPr>
            </w:pPr>
            <w:r>
              <w:rPr>
                <w:rFonts w:ascii="Times New Roman" w:hAnsi="Times New Roman" w:cs="Times New Roman"/>
                <w:color w:val="C0C0C0"/>
                <w:sz w:val="16"/>
                <w:szCs w:val="16"/>
              </w:rPr>
              <w:t>УП: z09.03.03_1.plx</w:t>
            </w:r>
            <w:bookmarkStart w:id="0" w:name="_GoBack"/>
            <w:bookmarkEnd w:id="0"/>
          </w:p>
        </w:tc>
        <w:tc>
          <w:tcPr>
            <w:tcW w:w="851" w:type="dxa"/>
          </w:tcPr>
          <w:p w:rsidR="00F70D15" w:rsidRDefault="00F70D15"/>
        </w:tc>
        <w:tc>
          <w:tcPr>
            <w:tcW w:w="710" w:type="dxa"/>
          </w:tcPr>
          <w:p w:rsidR="00F70D15" w:rsidRDefault="00F70D15"/>
        </w:tc>
        <w:tc>
          <w:tcPr>
            <w:tcW w:w="1135" w:type="dxa"/>
          </w:tcPr>
          <w:p w:rsidR="00F70D15" w:rsidRDefault="00F70D15"/>
        </w:tc>
        <w:tc>
          <w:tcPr>
            <w:tcW w:w="1277" w:type="dxa"/>
          </w:tcPr>
          <w:p w:rsidR="00F70D15" w:rsidRDefault="00F70D15"/>
        </w:tc>
        <w:tc>
          <w:tcPr>
            <w:tcW w:w="710" w:type="dxa"/>
          </w:tcPr>
          <w:p w:rsidR="00F70D15" w:rsidRDefault="00F70D15"/>
        </w:tc>
        <w:tc>
          <w:tcPr>
            <w:tcW w:w="426" w:type="dxa"/>
          </w:tcPr>
          <w:p w:rsidR="00F70D15" w:rsidRDefault="00F70D15"/>
        </w:tc>
        <w:tc>
          <w:tcPr>
            <w:tcW w:w="1007" w:type="dxa"/>
            <w:shd w:val="clear" w:color="C0C0C0" w:fill="FFFFFF"/>
            <w:tcMar>
              <w:left w:w="34" w:type="dxa"/>
              <w:right w:w="34" w:type="dxa"/>
            </w:tcMar>
          </w:tcPr>
          <w:p w:rsidR="00F70D15" w:rsidRDefault="00984BBB">
            <w:pPr>
              <w:spacing w:after="0" w:line="240" w:lineRule="auto"/>
              <w:jc w:val="right"/>
              <w:rPr>
                <w:sz w:val="16"/>
                <w:szCs w:val="16"/>
              </w:rPr>
            </w:pPr>
            <w:r>
              <w:rPr>
                <w:rFonts w:ascii="Times New Roman" w:hAnsi="Times New Roman" w:cs="Times New Roman"/>
                <w:color w:val="C0C0C0"/>
                <w:sz w:val="16"/>
                <w:szCs w:val="16"/>
              </w:rPr>
              <w:t>стр. 10</w:t>
            </w:r>
          </w:p>
        </w:tc>
      </w:tr>
      <w:tr w:rsidR="00F70D15">
        <w:trPr>
          <w:trHeight w:hRule="exact" w:val="948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Темы эссе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 Анализ финансового состояния предприятия</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 Способы измерения влияния факторов в анализе хозяйственной деятельности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 Метод и методика анализа хозяйственной деятельности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 Методика определения величины резервов в анализе хозяйственной деятельности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 Организация и информационное обеспечение анализа хозяйственной деятельности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6. Организация и информационное обеспечение анализа хозяйственной деятельности.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7. Раскрытие аналитической информации по данным бухгалтерской отчетности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8. Способы обработки экономической информации в анализе хозяйственной деятельности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9. Бухгалтерская отчетность и ее анализ.</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10. Учет и анализ долгосрочных инвестиций и источников их финансирования</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11. Анализ финансовых результатов.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12. Особенности анализа продажи выполненных работ и оказанных услуг.</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13. Анализ основных средств.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14. Анализ продажи продукции и товаров.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15. Анализ производственных запасов.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16. Анализ оплаты труда и расчетов с персоналом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17. Анализ готовой продукции.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18. Анализ расходов организации.</w:t>
            </w:r>
          </w:p>
          <w:p w:rsidR="00F70D15" w:rsidRDefault="00984BBB">
            <w:pPr>
              <w:spacing w:after="0" w:line="240" w:lineRule="auto"/>
              <w:rPr>
                <w:sz w:val="19"/>
                <w:szCs w:val="19"/>
              </w:rPr>
            </w:pPr>
            <w:r>
              <w:rPr>
                <w:rFonts w:ascii="Times New Roman" w:hAnsi="Times New Roman" w:cs="Times New Roman"/>
                <w:color w:val="000000"/>
                <w:sz w:val="19"/>
                <w:szCs w:val="19"/>
              </w:rPr>
              <w:t>19. Анализ доходов организации.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Л1.4 Л2.3 Л2.6 Л3.1</w:t>
            </w:r>
          </w:p>
          <w:p w:rsidR="00F70D15" w:rsidRDefault="00984BBB">
            <w:pPr>
              <w:spacing w:after="0" w:line="240" w:lineRule="auto"/>
              <w:jc w:val="center"/>
              <w:rPr>
                <w:sz w:val="19"/>
                <w:szCs w:val="19"/>
              </w:rPr>
            </w:pPr>
            <w:r>
              <w:rPr>
                <w:rFonts w:ascii="Times New Roman" w:hAnsi="Times New Roman" w:cs="Times New Roman"/>
                <w:color w:val="000000"/>
                <w:sz w:val="19"/>
                <w:szCs w:val="19"/>
              </w:rPr>
              <w:t>Э1 Э2 Э3 Э4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r>
      <w:tr w:rsidR="00F70D1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b/>
                <w:color w:val="000000"/>
                <w:sz w:val="19"/>
                <w:szCs w:val="19"/>
              </w:rPr>
              <w:t>Раздел 3. Итоговая аттестация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r>
      <w:tr w:rsidR="00F70D1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Зачет /Зачёт/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Л1.1 Л1.2 Л1.3 Л1.4 Л2.1 Л2.2 Л2.3 Л2.4 Л2.5 Л2.6 Л3.1 Л3.2</w:t>
            </w:r>
          </w:p>
          <w:p w:rsidR="00F70D15" w:rsidRDefault="00984BBB">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r>
      <w:tr w:rsidR="00F70D15">
        <w:trPr>
          <w:trHeight w:hRule="exact" w:val="277"/>
        </w:trPr>
        <w:tc>
          <w:tcPr>
            <w:tcW w:w="993" w:type="dxa"/>
          </w:tcPr>
          <w:p w:rsidR="00F70D15" w:rsidRDefault="00F70D15"/>
        </w:tc>
        <w:tc>
          <w:tcPr>
            <w:tcW w:w="3545" w:type="dxa"/>
          </w:tcPr>
          <w:p w:rsidR="00F70D15" w:rsidRDefault="00F70D15"/>
        </w:tc>
        <w:tc>
          <w:tcPr>
            <w:tcW w:w="143" w:type="dxa"/>
          </w:tcPr>
          <w:p w:rsidR="00F70D15" w:rsidRDefault="00F70D15"/>
        </w:tc>
        <w:tc>
          <w:tcPr>
            <w:tcW w:w="851" w:type="dxa"/>
          </w:tcPr>
          <w:p w:rsidR="00F70D15" w:rsidRDefault="00F70D15"/>
        </w:tc>
        <w:tc>
          <w:tcPr>
            <w:tcW w:w="710" w:type="dxa"/>
          </w:tcPr>
          <w:p w:rsidR="00F70D15" w:rsidRDefault="00F70D15"/>
        </w:tc>
        <w:tc>
          <w:tcPr>
            <w:tcW w:w="1135" w:type="dxa"/>
          </w:tcPr>
          <w:p w:rsidR="00F70D15" w:rsidRDefault="00F70D15"/>
        </w:tc>
        <w:tc>
          <w:tcPr>
            <w:tcW w:w="1277" w:type="dxa"/>
          </w:tcPr>
          <w:p w:rsidR="00F70D15" w:rsidRDefault="00F70D15"/>
        </w:tc>
        <w:tc>
          <w:tcPr>
            <w:tcW w:w="710" w:type="dxa"/>
          </w:tcPr>
          <w:p w:rsidR="00F70D15" w:rsidRDefault="00F70D15"/>
        </w:tc>
        <w:tc>
          <w:tcPr>
            <w:tcW w:w="426" w:type="dxa"/>
          </w:tcPr>
          <w:p w:rsidR="00F70D15" w:rsidRDefault="00F70D15"/>
        </w:tc>
        <w:tc>
          <w:tcPr>
            <w:tcW w:w="993" w:type="dxa"/>
          </w:tcPr>
          <w:p w:rsidR="00F70D15" w:rsidRDefault="00F70D15"/>
        </w:tc>
      </w:tr>
      <w:tr w:rsidR="00F70D1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70D15" w:rsidRPr="003C693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70D15" w:rsidRPr="003C6934">
        <w:trPr>
          <w:trHeight w:hRule="exact" w:val="222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Вопросы для подготовки к зачету.</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 Хозяйственный учет и его место в рыночной экономике. Виды хозяйственного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 Сущность, цели и задачи бухгалтерского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 Задачи и требования, предъявляемые к бухучету</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 Предмет бухгалтерского учета и его важнейшие объекты.</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 Составные элементы (приемы) метода бухгалтерского учета и их взаимосвязь.</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6. Бухгалтерский баланс, его строение и назначение.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7. Типы изменения баланса под влиянием хозяйственных операций.</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8. Счета бухгалтерского учета, их классификация.</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9. План счетов бухгалтерского учета финансово-хозяйственной деятельности и его роль в организации учета на</w:t>
            </w:r>
          </w:p>
        </w:tc>
      </w:tr>
    </w:tbl>
    <w:p w:rsidR="00F70D15" w:rsidRPr="00984BBB" w:rsidRDefault="00984BBB">
      <w:pPr>
        <w:rPr>
          <w:sz w:val="0"/>
          <w:szCs w:val="0"/>
          <w:lang w:val="ru-RU"/>
        </w:rPr>
      </w:pPr>
      <w:r w:rsidRPr="00984BBB">
        <w:rPr>
          <w:lang w:val="ru-RU"/>
        </w:rPr>
        <w:br w:type="page"/>
      </w:r>
    </w:p>
    <w:tbl>
      <w:tblPr>
        <w:tblW w:w="0" w:type="auto"/>
        <w:tblCellMar>
          <w:left w:w="0" w:type="dxa"/>
          <w:right w:w="0" w:type="dxa"/>
        </w:tblCellMar>
        <w:tblLook w:val="04A0" w:firstRow="1" w:lastRow="0" w:firstColumn="1" w:lastColumn="0" w:noHBand="0" w:noVBand="1"/>
      </w:tblPr>
      <w:tblGrid>
        <w:gridCol w:w="655"/>
        <w:gridCol w:w="1901"/>
        <w:gridCol w:w="1829"/>
        <w:gridCol w:w="1949"/>
        <w:gridCol w:w="2172"/>
        <w:gridCol w:w="661"/>
        <w:gridCol w:w="964"/>
      </w:tblGrid>
      <w:tr w:rsidR="00F70D15">
        <w:trPr>
          <w:trHeight w:hRule="exact" w:val="416"/>
        </w:trPr>
        <w:tc>
          <w:tcPr>
            <w:tcW w:w="4692" w:type="dxa"/>
            <w:gridSpan w:val="3"/>
            <w:shd w:val="clear" w:color="C0C0C0" w:fill="FFFFFF"/>
            <w:tcMar>
              <w:left w:w="34" w:type="dxa"/>
              <w:right w:w="34" w:type="dxa"/>
            </w:tcMar>
          </w:tcPr>
          <w:p w:rsidR="00F70D15" w:rsidRDefault="00984BBB">
            <w:pPr>
              <w:spacing w:after="0" w:line="240" w:lineRule="auto"/>
              <w:rPr>
                <w:sz w:val="16"/>
                <w:szCs w:val="16"/>
              </w:rPr>
            </w:pPr>
            <w:r>
              <w:rPr>
                <w:rFonts w:ascii="Times New Roman" w:hAnsi="Times New Roman" w:cs="Times New Roman"/>
                <w:color w:val="C0C0C0"/>
                <w:sz w:val="16"/>
                <w:szCs w:val="16"/>
              </w:rPr>
              <w:t>УП: z09.03.03_1.plx</w:t>
            </w:r>
          </w:p>
        </w:tc>
        <w:tc>
          <w:tcPr>
            <w:tcW w:w="2127" w:type="dxa"/>
          </w:tcPr>
          <w:p w:rsidR="00F70D15" w:rsidRDefault="00F70D15"/>
        </w:tc>
        <w:tc>
          <w:tcPr>
            <w:tcW w:w="2269" w:type="dxa"/>
          </w:tcPr>
          <w:p w:rsidR="00F70D15" w:rsidRDefault="00F70D15"/>
        </w:tc>
        <w:tc>
          <w:tcPr>
            <w:tcW w:w="710" w:type="dxa"/>
          </w:tcPr>
          <w:p w:rsidR="00F70D15" w:rsidRDefault="00F70D15"/>
        </w:tc>
        <w:tc>
          <w:tcPr>
            <w:tcW w:w="1007" w:type="dxa"/>
            <w:shd w:val="clear" w:color="C0C0C0" w:fill="FFFFFF"/>
            <w:tcMar>
              <w:left w:w="34" w:type="dxa"/>
              <w:right w:w="34" w:type="dxa"/>
            </w:tcMar>
          </w:tcPr>
          <w:p w:rsidR="00F70D15" w:rsidRDefault="00984BBB">
            <w:pPr>
              <w:spacing w:after="0" w:line="240" w:lineRule="auto"/>
              <w:jc w:val="right"/>
              <w:rPr>
                <w:sz w:val="16"/>
                <w:szCs w:val="16"/>
              </w:rPr>
            </w:pPr>
            <w:r>
              <w:rPr>
                <w:rFonts w:ascii="Times New Roman" w:hAnsi="Times New Roman" w:cs="Times New Roman"/>
                <w:color w:val="C0C0C0"/>
                <w:sz w:val="16"/>
                <w:szCs w:val="16"/>
              </w:rPr>
              <w:t>стр. 11</w:t>
            </w:r>
          </w:p>
        </w:tc>
      </w:tr>
      <w:tr w:rsidR="00F70D15" w:rsidRPr="003C6934">
        <w:trPr>
          <w:trHeight w:hRule="exact" w:val="1300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предприятии.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10. Сущность двойной записи и ее контрольное значение.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11. Виды бухгалтерских проводок – их назначение и содержание. Методика составления бухгалтерских проводок.</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12. Взаимосвязь счетов синтетического и аналитического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13. Взаимосвязь систем счетов бухгалтерского учета с показателями бухгалтерского баланса.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14. Классификация первичных документов.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15. Классификация учетных регистров, сроки и порядок их хранения.</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16. Формы ведения учета, используемые в отечественной практике организации учета, при ручном и автоматизированном варианте обработки информации.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17. Учетная политика предприятия, ее назначение и требования, предъявляемые к ней.</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18. Документальное оформление и учет кассовых операций.</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19. Учет операций на расчетных счетах в банках.</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20. Учет кредитов и займов.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21. Принципы учета дебиторской и кредиторской задолженности.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22. Учет расчетов с поставщиками и подрядчиками, покупателями и заказчиками.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23. Учет расчетов с подотчетными лицами.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24. Понятие капитальных вложений, основных средств и нематериальных активов.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25. Документальное оформление и учет движения основных средств.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26. Порядок начисления амортизации основных средств.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27. Учет восстановления основных средств.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28. Учет движения нематериальных активов.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29. Учет амортизации нематериальных активов.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30. Классификация материально-производственных запасов (МПЗ) и их оценка.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31. Документальное оформление поступления и расхода МПЗ.</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32. Синтетический учет материально-производственных запасов.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33. Формы оплаты труда. Порядок начисления заработной платы.</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34. Синтетический и аналитический учет расчетов с персоналом по оплате труда.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35. Учет единого социального налога.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36. Классификация производственных затрат и методы их учета.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37. Учет затрат на производство по элементам и статьям калькуляции.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38. Синтетический учет затрат на производство продукции (работ, услуг).</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39. Учет выпуска и реализации готовой продукции.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40. Определение финансового результата от продаж.</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41. Доходы и расходы организации, их виды, порядок признания в учете.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42. Учет формирования финансового результата от различных видов деятельности.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43. Учет нераспределенной прибыли.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44. Учет уставного капитала.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45. Учет добавочного и резервного капитала.</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46. Состав бухгалтерской отчетности.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47. Порядок и сроки предоставления бухгалтерской отчетности.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48. Публичная бухгалтерская отчетность. Требования к публикации отчетности.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49. Поданным годовой бухгалтерской отчетности сделайте заключение о динамике</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платежеспособности коммерческой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50. Сделайте заключение об изменении остатка денежных средств в течение года, использовав схему взаимосвязи бухгалтерского баланса, отчета о прибылях и убытках и отчета о движении денежных средств.</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51. По данным годового бухгалтерского отчета сделайте заключение о состоянии расчетов с кредиторами коммерческой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52. По данным годовой бухгалтерской отчетности сделайте заключение о динамике бухгалтерской и экономической рентабельности.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53. По данным годовой бухгалтерской отчетности сделайте заключение о составе, структуре и динамике оборотных активов коммерческой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54. По данным годовой отчетности рассчитайте величину экономической рентабельности и определите размер и направление факторов на неё влияющих.</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55. По данным годового бухгалтерского отчета сделайте анализ состава, структуры и динамики имущества коммерческой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56. По данным годового бухгалтерского баланса определите величину реального собственного капитала на начало и конец года, сделайте вывод.</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57. По данным годового бухгалтерского баланса определите тип и степень финансовой устойчивости организации.</w:t>
            </w:r>
          </w:p>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58. По данным годового бухгалтерского баланса определите его ликвидность и платежеспособности организации.</w:t>
            </w:r>
          </w:p>
        </w:tc>
      </w:tr>
      <w:tr w:rsidR="00F70D15" w:rsidRPr="003C693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70D15" w:rsidRPr="003C693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70D15" w:rsidRPr="003C6934">
        <w:trPr>
          <w:trHeight w:hRule="exact" w:val="277"/>
        </w:trPr>
        <w:tc>
          <w:tcPr>
            <w:tcW w:w="710" w:type="dxa"/>
          </w:tcPr>
          <w:p w:rsidR="00F70D15" w:rsidRPr="00984BBB" w:rsidRDefault="00F70D15">
            <w:pPr>
              <w:rPr>
                <w:lang w:val="ru-RU"/>
              </w:rPr>
            </w:pPr>
          </w:p>
        </w:tc>
        <w:tc>
          <w:tcPr>
            <w:tcW w:w="1986" w:type="dxa"/>
          </w:tcPr>
          <w:p w:rsidR="00F70D15" w:rsidRPr="00984BBB" w:rsidRDefault="00F70D15">
            <w:pPr>
              <w:rPr>
                <w:lang w:val="ru-RU"/>
              </w:rPr>
            </w:pPr>
          </w:p>
        </w:tc>
        <w:tc>
          <w:tcPr>
            <w:tcW w:w="1986" w:type="dxa"/>
          </w:tcPr>
          <w:p w:rsidR="00F70D15" w:rsidRPr="00984BBB" w:rsidRDefault="00F70D15">
            <w:pPr>
              <w:rPr>
                <w:lang w:val="ru-RU"/>
              </w:rPr>
            </w:pPr>
          </w:p>
        </w:tc>
        <w:tc>
          <w:tcPr>
            <w:tcW w:w="2127" w:type="dxa"/>
          </w:tcPr>
          <w:p w:rsidR="00F70D15" w:rsidRPr="00984BBB" w:rsidRDefault="00F70D15">
            <w:pPr>
              <w:rPr>
                <w:lang w:val="ru-RU"/>
              </w:rPr>
            </w:pPr>
          </w:p>
        </w:tc>
        <w:tc>
          <w:tcPr>
            <w:tcW w:w="2269" w:type="dxa"/>
          </w:tcPr>
          <w:p w:rsidR="00F70D15" w:rsidRPr="00984BBB" w:rsidRDefault="00F70D15">
            <w:pPr>
              <w:rPr>
                <w:lang w:val="ru-RU"/>
              </w:rPr>
            </w:pPr>
          </w:p>
        </w:tc>
        <w:tc>
          <w:tcPr>
            <w:tcW w:w="710" w:type="dxa"/>
          </w:tcPr>
          <w:p w:rsidR="00F70D15" w:rsidRPr="00984BBB" w:rsidRDefault="00F70D15">
            <w:pPr>
              <w:rPr>
                <w:lang w:val="ru-RU"/>
              </w:rPr>
            </w:pPr>
          </w:p>
        </w:tc>
        <w:tc>
          <w:tcPr>
            <w:tcW w:w="993" w:type="dxa"/>
          </w:tcPr>
          <w:p w:rsidR="00F70D15" w:rsidRPr="00984BBB" w:rsidRDefault="00F70D15">
            <w:pPr>
              <w:rPr>
                <w:lang w:val="ru-RU"/>
              </w:rPr>
            </w:pPr>
          </w:p>
        </w:tc>
      </w:tr>
      <w:tr w:rsidR="00F70D15" w:rsidRPr="003C693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70D1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70D1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70D1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Колич-во</w:t>
            </w:r>
          </w:p>
        </w:tc>
      </w:tr>
    </w:tbl>
    <w:p w:rsidR="00F70D15" w:rsidRDefault="00984BBB">
      <w:pPr>
        <w:rPr>
          <w:sz w:val="0"/>
          <w:szCs w:val="0"/>
        </w:rPr>
      </w:pPr>
      <w:r>
        <w:br w:type="page"/>
      </w:r>
    </w:p>
    <w:tbl>
      <w:tblPr>
        <w:tblW w:w="0" w:type="auto"/>
        <w:tblCellMar>
          <w:left w:w="0" w:type="dxa"/>
          <w:right w:w="0" w:type="dxa"/>
        </w:tblCellMar>
        <w:tblLook w:val="04A0" w:firstRow="1" w:lastRow="0" w:firstColumn="1" w:lastColumn="0" w:noHBand="0" w:noVBand="1"/>
      </w:tblPr>
      <w:tblGrid>
        <w:gridCol w:w="707"/>
        <w:gridCol w:w="57"/>
        <w:gridCol w:w="1779"/>
        <w:gridCol w:w="1901"/>
        <w:gridCol w:w="1911"/>
        <w:gridCol w:w="2089"/>
        <w:gridCol w:w="696"/>
        <w:gridCol w:w="991"/>
      </w:tblGrid>
      <w:tr w:rsidR="00F70D15">
        <w:trPr>
          <w:trHeight w:hRule="exact" w:val="416"/>
        </w:trPr>
        <w:tc>
          <w:tcPr>
            <w:tcW w:w="4692" w:type="dxa"/>
            <w:gridSpan w:val="4"/>
            <w:shd w:val="clear" w:color="C0C0C0" w:fill="FFFFFF"/>
            <w:tcMar>
              <w:left w:w="34" w:type="dxa"/>
              <w:right w:w="34" w:type="dxa"/>
            </w:tcMar>
          </w:tcPr>
          <w:p w:rsidR="00F70D15" w:rsidRDefault="00984BBB">
            <w:pPr>
              <w:spacing w:after="0" w:line="240" w:lineRule="auto"/>
              <w:rPr>
                <w:sz w:val="16"/>
                <w:szCs w:val="16"/>
              </w:rPr>
            </w:pPr>
            <w:r>
              <w:rPr>
                <w:rFonts w:ascii="Times New Roman" w:hAnsi="Times New Roman" w:cs="Times New Roman"/>
                <w:color w:val="C0C0C0"/>
                <w:sz w:val="16"/>
                <w:szCs w:val="16"/>
              </w:rPr>
              <w:t>УП: z09.03.03_1.plx</w:t>
            </w:r>
          </w:p>
        </w:tc>
        <w:tc>
          <w:tcPr>
            <w:tcW w:w="2127" w:type="dxa"/>
          </w:tcPr>
          <w:p w:rsidR="00F70D15" w:rsidRDefault="00F70D15"/>
        </w:tc>
        <w:tc>
          <w:tcPr>
            <w:tcW w:w="2269" w:type="dxa"/>
          </w:tcPr>
          <w:p w:rsidR="00F70D15" w:rsidRDefault="00F70D15"/>
        </w:tc>
        <w:tc>
          <w:tcPr>
            <w:tcW w:w="710" w:type="dxa"/>
          </w:tcPr>
          <w:p w:rsidR="00F70D15" w:rsidRDefault="00F70D15"/>
        </w:tc>
        <w:tc>
          <w:tcPr>
            <w:tcW w:w="1007" w:type="dxa"/>
            <w:shd w:val="clear" w:color="C0C0C0" w:fill="FFFFFF"/>
            <w:tcMar>
              <w:left w:w="34" w:type="dxa"/>
              <w:right w:w="34" w:type="dxa"/>
            </w:tcMar>
          </w:tcPr>
          <w:p w:rsidR="00F70D15" w:rsidRDefault="00984BBB">
            <w:pPr>
              <w:spacing w:after="0" w:line="240" w:lineRule="auto"/>
              <w:jc w:val="right"/>
              <w:rPr>
                <w:sz w:val="16"/>
                <w:szCs w:val="16"/>
              </w:rPr>
            </w:pPr>
            <w:r>
              <w:rPr>
                <w:rFonts w:ascii="Times New Roman" w:hAnsi="Times New Roman" w:cs="Times New Roman"/>
                <w:color w:val="C0C0C0"/>
                <w:sz w:val="16"/>
                <w:szCs w:val="16"/>
              </w:rPr>
              <w:t>стр. 12</w:t>
            </w:r>
          </w:p>
        </w:tc>
      </w:tr>
      <w:tr w:rsidR="00F70D1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Колич-во</w:t>
            </w:r>
          </w:p>
        </w:tc>
      </w:tr>
      <w:tr w:rsidR="00F70D1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Фомина Л. Ф., Нечитайло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Бухгалтерская финансовая отчетность: учеб.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Ростов н/Д: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100</w:t>
            </w:r>
          </w:p>
        </w:tc>
      </w:tr>
      <w:tr w:rsidR="00F70D1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Нечитайло А. И., Нечитайло И. А., Томшинская И. Н, Нечитайло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sidRPr="00984BBB">
              <w:rPr>
                <w:rFonts w:ascii="Times New Roman" w:hAnsi="Times New Roman" w:cs="Times New Roman"/>
                <w:color w:val="000000"/>
                <w:sz w:val="19"/>
                <w:szCs w:val="19"/>
                <w:lang w:val="ru-RU"/>
              </w:rPr>
              <w:t xml:space="preserve">Теория бухгалтерского учета: учеб. пособие для студентов вузов, обучающихся по напр. подгот. </w:t>
            </w:r>
            <w:r>
              <w:rPr>
                <w:rFonts w:ascii="Times New Roman" w:hAnsi="Times New Roman" w:cs="Times New Roman"/>
                <w:color w:val="000000"/>
                <w:sz w:val="19"/>
                <w:szCs w:val="19"/>
              </w:rPr>
              <w:t>38.03.02 "Менеджмент" (квалификация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Ростов н/Д: Феникс,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31</w:t>
            </w:r>
          </w:p>
        </w:tc>
      </w:tr>
      <w:tr w:rsidR="00F70D1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Основы бухгалтерского учета: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53</w:t>
            </w:r>
          </w:p>
        </w:tc>
      </w:tr>
      <w:tr w:rsidR="00F70D15" w:rsidRPr="003C693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Селезнева Н.Н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 xml:space="preserve">Анализ финансовой отчетности организации: учебное пособие / Н.Н. Селезнева, А.Ф. Ионова [Электронный ресурс]. - </w:t>
            </w:r>
            <w:r>
              <w:rPr>
                <w:rFonts w:ascii="Times New Roman" w:hAnsi="Times New Roman" w:cs="Times New Roman"/>
                <w:color w:val="000000"/>
                <w:sz w:val="19"/>
                <w:szCs w:val="19"/>
              </w:rPr>
              <w:t>URL</w:t>
            </w:r>
            <w:r w:rsidRPr="00984BB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84BB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84BB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84BBB">
              <w:rPr>
                <w:rFonts w:ascii="Times New Roman" w:hAnsi="Times New Roman" w:cs="Times New Roman"/>
                <w:color w:val="000000"/>
                <w:sz w:val="19"/>
                <w:szCs w:val="19"/>
                <w:lang w:val="ru-RU"/>
              </w:rPr>
              <w:t>=114703</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М. :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jc w:val="center"/>
              <w:rPr>
                <w:sz w:val="19"/>
                <w:szCs w:val="19"/>
                <w:lang w:val="ru-RU"/>
              </w:rPr>
            </w:pPr>
            <w:r>
              <w:rPr>
                <w:rFonts w:ascii="Times New Roman" w:hAnsi="Times New Roman" w:cs="Times New Roman"/>
                <w:color w:val="000000"/>
                <w:sz w:val="19"/>
                <w:szCs w:val="19"/>
              </w:rPr>
              <w:t>http</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4BB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70D1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70D1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Колич-во</w:t>
            </w:r>
          </w:p>
        </w:tc>
      </w:tr>
      <w:tr w:rsidR="00F70D1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Сборник задач по бухгалтерскому учету: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Ростов н/Д: МиниТайп,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100</w:t>
            </w:r>
          </w:p>
        </w:tc>
      </w:tr>
      <w:tr w:rsidR="00F70D1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Сигидов Ю. И., Трубилин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Бухгалтерская (финансовая) отчетность: учеб. пособие для студентов вузов, обучающихся по напр. "Экономика" и спец. "Бухгалт. учет, анализ и аудит", "Финансы и кредит" и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100</w:t>
            </w:r>
          </w:p>
        </w:tc>
      </w:tr>
      <w:tr w:rsidR="00F70D1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Леонгардт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sidRPr="00984BBB">
              <w:rPr>
                <w:rFonts w:ascii="Times New Roman" w:hAnsi="Times New Roman" w:cs="Times New Roman"/>
                <w:color w:val="000000"/>
                <w:sz w:val="19"/>
                <w:szCs w:val="19"/>
                <w:lang w:val="ru-RU"/>
              </w:rPr>
              <w:t xml:space="preserve">Учет и анализ (финансовый и управленческий учет и анализ): учеб. пособие для студентов вузов, обучающихся по напр. подгот. </w:t>
            </w:r>
            <w:r>
              <w:rPr>
                <w:rFonts w:ascii="Times New Roman" w:hAnsi="Times New Roman" w:cs="Times New Roman"/>
                <w:color w:val="000000"/>
                <w:sz w:val="19"/>
                <w:szCs w:val="19"/>
              </w:rPr>
              <w:t>38.03.02 "Менеджмент" (квалификация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Ростов н/Д: Феникс,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31</w:t>
            </w:r>
          </w:p>
        </w:tc>
      </w:tr>
      <w:tr w:rsidR="00F70D1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Концептуальные основы бухгалтерского учета и система нормативного регулирования бухгалтерского учета в Российской Федерации: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53</w:t>
            </w:r>
          </w:p>
        </w:tc>
      </w:tr>
      <w:tr w:rsidR="00F70D15" w:rsidRPr="003C693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Шестакова Е.В.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 xml:space="preserve">Новый Закон «О бухгалтерском учете»: Новый Закон «О бухгалтерском учете» / Е.В. Шестакова [Электронный ресурс]. - </w:t>
            </w:r>
            <w:r>
              <w:rPr>
                <w:rFonts w:ascii="Times New Roman" w:hAnsi="Times New Roman" w:cs="Times New Roman"/>
                <w:color w:val="000000"/>
                <w:sz w:val="19"/>
                <w:szCs w:val="19"/>
              </w:rPr>
              <w:t>URL</w:t>
            </w:r>
            <w:r w:rsidRPr="00984BB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84BB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84BB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84BBB">
              <w:rPr>
                <w:rFonts w:ascii="Times New Roman" w:hAnsi="Times New Roman" w:cs="Times New Roman"/>
                <w:color w:val="000000"/>
                <w:sz w:val="19"/>
                <w:szCs w:val="19"/>
                <w:lang w:val="ru-RU"/>
              </w:rPr>
              <w:t>=256456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Ростов-н/Д :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jc w:val="center"/>
              <w:rPr>
                <w:sz w:val="19"/>
                <w:szCs w:val="19"/>
                <w:lang w:val="ru-RU"/>
              </w:rPr>
            </w:pPr>
            <w:r>
              <w:rPr>
                <w:rFonts w:ascii="Times New Roman" w:hAnsi="Times New Roman" w:cs="Times New Roman"/>
                <w:color w:val="000000"/>
                <w:sz w:val="19"/>
                <w:szCs w:val="19"/>
              </w:rPr>
              <w:t>http</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4BB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70D1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Шадрина Г.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Экономический анализ. Теория и практика: учеб.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М.: Юрайт,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30</w:t>
            </w:r>
          </w:p>
        </w:tc>
      </w:tr>
      <w:tr w:rsidR="00F70D1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70D1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F70D1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Колич-во</w:t>
            </w:r>
          </w:p>
        </w:tc>
      </w:tr>
      <w:tr w:rsidR="00F70D1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Мишурова И. В., Перминов А. С., Карпова О.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Бизнес-анализ: учеб.-метод.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Ростов н/Д: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65</w:t>
            </w:r>
          </w:p>
        </w:tc>
      </w:tr>
      <w:tr w:rsidR="00F70D1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Алексеева И. В., Нор- Аревян Г.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Бухгалтерское дело: учеб.-метод.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Ростов н/Д: Изд-во РГЭУ (РИНХ),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63</w:t>
            </w:r>
          </w:p>
        </w:tc>
      </w:tr>
      <w:tr w:rsidR="00F70D15" w:rsidRPr="003C693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70D15" w:rsidRPr="003C69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 xml:space="preserve">Официальный сайт Минфина России: </w:t>
            </w:r>
            <w:r>
              <w:rPr>
                <w:rFonts w:ascii="Times New Roman" w:hAnsi="Times New Roman" w:cs="Times New Roman"/>
                <w:color w:val="000000"/>
                <w:sz w:val="19"/>
                <w:szCs w:val="19"/>
              </w:rPr>
              <w:t>www</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minfin</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F70D15" w:rsidRPr="003C69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 xml:space="preserve">Официальный сайт Минэкономразвития </w:t>
            </w:r>
            <w:r>
              <w:rPr>
                <w:rFonts w:ascii="Times New Roman" w:hAnsi="Times New Roman" w:cs="Times New Roman"/>
                <w:color w:val="000000"/>
                <w:sz w:val="19"/>
                <w:szCs w:val="19"/>
              </w:rPr>
              <w:t>www</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F70D15" w:rsidRPr="003C69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 xml:space="preserve">Сайт Бухсофт </w:t>
            </w:r>
            <w:r>
              <w:rPr>
                <w:rFonts w:ascii="Times New Roman" w:hAnsi="Times New Roman" w:cs="Times New Roman"/>
                <w:color w:val="000000"/>
                <w:sz w:val="19"/>
                <w:szCs w:val="19"/>
              </w:rPr>
              <w:t>www</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buhsoft</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F70D15" w:rsidRPr="003C69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 xml:space="preserve">Бухгалтерский учет. Налогообложение. Аудит. - </w:t>
            </w:r>
            <w:r>
              <w:rPr>
                <w:rFonts w:ascii="Times New Roman" w:hAnsi="Times New Roman" w:cs="Times New Roman"/>
                <w:color w:val="000000"/>
                <w:sz w:val="19"/>
                <w:szCs w:val="19"/>
              </w:rPr>
              <w:t>http</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4BBB">
              <w:rPr>
                <w:rFonts w:ascii="Times New Roman" w:hAnsi="Times New Roman" w:cs="Times New Roman"/>
                <w:color w:val="000000"/>
                <w:sz w:val="19"/>
                <w:szCs w:val="19"/>
                <w:lang w:val="ru-RU"/>
              </w:rPr>
              <w:t>/</w:t>
            </w:r>
          </w:p>
        </w:tc>
      </w:tr>
      <w:tr w:rsidR="00F70D15" w:rsidRPr="003C69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 xml:space="preserve">Газета «Учет. Налоги. Право» - </w:t>
            </w:r>
            <w:r>
              <w:rPr>
                <w:rFonts w:ascii="Times New Roman" w:hAnsi="Times New Roman" w:cs="Times New Roman"/>
                <w:color w:val="000000"/>
                <w:sz w:val="19"/>
                <w:szCs w:val="19"/>
              </w:rPr>
              <w:t>http</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gazeta</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unp</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4BBB">
              <w:rPr>
                <w:rFonts w:ascii="Times New Roman" w:hAnsi="Times New Roman" w:cs="Times New Roman"/>
                <w:color w:val="000000"/>
                <w:sz w:val="19"/>
                <w:szCs w:val="19"/>
                <w:lang w:val="ru-RU"/>
              </w:rPr>
              <w:t>/</w:t>
            </w:r>
          </w:p>
        </w:tc>
      </w:tr>
      <w:tr w:rsidR="00F70D15" w:rsidRPr="003C69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 xml:space="preserve">Газета «Финансовая газета» - </w:t>
            </w:r>
            <w:r>
              <w:rPr>
                <w:rFonts w:ascii="Times New Roman" w:hAnsi="Times New Roman" w:cs="Times New Roman"/>
                <w:color w:val="000000"/>
                <w:sz w:val="19"/>
                <w:szCs w:val="19"/>
              </w:rPr>
              <w:t>http</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fingazeta</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4BBB">
              <w:rPr>
                <w:rFonts w:ascii="Times New Roman" w:hAnsi="Times New Roman" w:cs="Times New Roman"/>
                <w:color w:val="000000"/>
                <w:sz w:val="19"/>
                <w:szCs w:val="19"/>
                <w:lang w:val="ru-RU"/>
              </w:rPr>
              <w:t>/</w:t>
            </w:r>
          </w:p>
        </w:tc>
      </w:tr>
      <w:tr w:rsidR="00F70D15" w:rsidRPr="003C69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 xml:space="preserve">Гарант – законодательство - </w:t>
            </w:r>
            <w:r>
              <w:rPr>
                <w:rFonts w:ascii="Times New Roman" w:hAnsi="Times New Roman" w:cs="Times New Roman"/>
                <w:color w:val="000000"/>
                <w:sz w:val="19"/>
                <w:szCs w:val="19"/>
              </w:rPr>
              <w:t>http</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garant</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4BBB">
              <w:rPr>
                <w:rFonts w:ascii="Times New Roman" w:hAnsi="Times New Roman" w:cs="Times New Roman"/>
                <w:color w:val="000000"/>
                <w:sz w:val="19"/>
                <w:szCs w:val="19"/>
                <w:lang w:val="ru-RU"/>
              </w:rPr>
              <w:t>/</w:t>
            </w:r>
          </w:p>
        </w:tc>
      </w:tr>
      <w:tr w:rsidR="00F70D15" w:rsidRPr="003C69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 xml:space="preserve">Журнал «Бухгалтерский учет» - </w:t>
            </w:r>
            <w:r>
              <w:rPr>
                <w:rFonts w:ascii="Times New Roman" w:hAnsi="Times New Roman" w:cs="Times New Roman"/>
                <w:color w:val="000000"/>
                <w:sz w:val="19"/>
                <w:szCs w:val="19"/>
              </w:rPr>
              <w:t>http</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buhgalt</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4BBB">
              <w:rPr>
                <w:rFonts w:ascii="Times New Roman" w:hAnsi="Times New Roman" w:cs="Times New Roman"/>
                <w:color w:val="000000"/>
                <w:sz w:val="19"/>
                <w:szCs w:val="19"/>
                <w:lang w:val="ru-RU"/>
              </w:rPr>
              <w:t>/</w:t>
            </w:r>
          </w:p>
        </w:tc>
      </w:tr>
      <w:tr w:rsidR="00F70D15" w:rsidRPr="003C69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 xml:space="preserve">Журнал «Главбух» - </w:t>
            </w:r>
            <w:r>
              <w:rPr>
                <w:rFonts w:ascii="Times New Roman" w:hAnsi="Times New Roman" w:cs="Times New Roman"/>
                <w:color w:val="000000"/>
                <w:sz w:val="19"/>
                <w:szCs w:val="19"/>
              </w:rPr>
              <w:t>http</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glavbukh</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4BBB">
              <w:rPr>
                <w:rFonts w:ascii="Times New Roman" w:hAnsi="Times New Roman" w:cs="Times New Roman"/>
                <w:color w:val="000000"/>
                <w:sz w:val="19"/>
                <w:szCs w:val="19"/>
                <w:lang w:val="ru-RU"/>
              </w:rPr>
              <w:t>/</w:t>
            </w:r>
          </w:p>
        </w:tc>
      </w:tr>
      <w:tr w:rsidR="00F70D15" w:rsidRPr="003C69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color w:val="000000"/>
                <w:sz w:val="19"/>
                <w:szCs w:val="19"/>
              </w:rPr>
              <w:t>Э10</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 xml:space="preserve">Журнал «Семинар для бухгалтера» - </w:t>
            </w:r>
            <w:r>
              <w:rPr>
                <w:rFonts w:ascii="Times New Roman" w:hAnsi="Times New Roman" w:cs="Times New Roman"/>
                <w:color w:val="000000"/>
                <w:sz w:val="19"/>
                <w:szCs w:val="19"/>
              </w:rPr>
              <w:t>http</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buhseminar</w:t>
            </w:r>
            <w:r w:rsidRPr="00984B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4BBB">
              <w:rPr>
                <w:rFonts w:ascii="Times New Roman" w:hAnsi="Times New Roman" w:cs="Times New Roman"/>
                <w:color w:val="000000"/>
                <w:sz w:val="19"/>
                <w:szCs w:val="19"/>
                <w:lang w:val="ru-RU"/>
              </w:rPr>
              <w:t>/</w:t>
            </w:r>
          </w:p>
        </w:tc>
      </w:tr>
      <w:tr w:rsidR="00F70D1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70D1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1. Microsoft Office</w:t>
            </w:r>
          </w:p>
        </w:tc>
      </w:tr>
      <w:tr w:rsidR="00F70D1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2. Project Expert</w:t>
            </w:r>
          </w:p>
        </w:tc>
      </w:tr>
      <w:tr w:rsidR="00F70D1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3. Microsoft Excel</w:t>
            </w:r>
          </w:p>
        </w:tc>
      </w:tr>
    </w:tbl>
    <w:p w:rsidR="00F70D15" w:rsidRDefault="00984BBB">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677"/>
        <w:gridCol w:w="4708"/>
        <w:gridCol w:w="966"/>
      </w:tblGrid>
      <w:tr w:rsidR="00F70D15">
        <w:trPr>
          <w:trHeight w:hRule="exact" w:val="416"/>
        </w:trPr>
        <w:tc>
          <w:tcPr>
            <w:tcW w:w="4692" w:type="dxa"/>
            <w:gridSpan w:val="2"/>
            <w:shd w:val="clear" w:color="C0C0C0" w:fill="FFFFFF"/>
            <w:tcMar>
              <w:left w:w="34" w:type="dxa"/>
              <w:right w:w="34" w:type="dxa"/>
            </w:tcMar>
          </w:tcPr>
          <w:p w:rsidR="00F70D15" w:rsidRDefault="00984BBB">
            <w:pPr>
              <w:spacing w:after="0" w:line="240" w:lineRule="auto"/>
              <w:rPr>
                <w:sz w:val="16"/>
                <w:szCs w:val="16"/>
              </w:rPr>
            </w:pPr>
            <w:r>
              <w:rPr>
                <w:rFonts w:ascii="Times New Roman" w:hAnsi="Times New Roman" w:cs="Times New Roman"/>
                <w:color w:val="C0C0C0"/>
                <w:sz w:val="16"/>
                <w:szCs w:val="16"/>
              </w:rPr>
              <w:t>УП: z09.03.03_1.plx</w:t>
            </w:r>
          </w:p>
        </w:tc>
        <w:tc>
          <w:tcPr>
            <w:tcW w:w="5104" w:type="dxa"/>
          </w:tcPr>
          <w:p w:rsidR="00F70D15" w:rsidRDefault="00F70D15"/>
        </w:tc>
        <w:tc>
          <w:tcPr>
            <w:tcW w:w="1007" w:type="dxa"/>
            <w:shd w:val="clear" w:color="C0C0C0" w:fill="FFFFFF"/>
            <w:tcMar>
              <w:left w:w="34" w:type="dxa"/>
              <w:right w:w="34" w:type="dxa"/>
            </w:tcMar>
          </w:tcPr>
          <w:p w:rsidR="00F70D15" w:rsidRDefault="00984BBB">
            <w:pPr>
              <w:spacing w:after="0" w:line="240" w:lineRule="auto"/>
              <w:jc w:val="right"/>
              <w:rPr>
                <w:sz w:val="16"/>
                <w:szCs w:val="16"/>
              </w:rPr>
            </w:pPr>
            <w:r>
              <w:rPr>
                <w:rFonts w:ascii="Times New Roman" w:hAnsi="Times New Roman" w:cs="Times New Roman"/>
                <w:color w:val="C0C0C0"/>
                <w:sz w:val="16"/>
                <w:szCs w:val="16"/>
              </w:rPr>
              <w:t>стр. 13</w:t>
            </w:r>
          </w:p>
        </w:tc>
      </w:tr>
      <w:tr w:rsidR="00F70D1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6.3.4</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4. 1С: Предприятие</w:t>
            </w:r>
          </w:p>
        </w:tc>
      </w:tr>
      <w:tr w:rsidR="00F70D1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70D15" w:rsidRPr="003C693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1. Справочно-правовые системы семейства «КонсультантПлюс»</w:t>
            </w:r>
          </w:p>
        </w:tc>
      </w:tr>
      <w:tr w:rsidR="00F70D1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Pr>
                <w:rFonts w:ascii="Times New Roman" w:hAnsi="Times New Roman" w:cs="Times New Roman"/>
                <w:color w:val="000000"/>
                <w:sz w:val="19"/>
                <w:szCs w:val="19"/>
              </w:rPr>
              <w:t>2. Справочная правовая система «Гарант»</w:t>
            </w:r>
          </w:p>
        </w:tc>
      </w:tr>
      <w:tr w:rsidR="00F70D15">
        <w:trPr>
          <w:trHeight w:hRule="exact" w:val="277"/>
        </w:trPr>
        <w:tc>
          <w:tcPr>
            <w:tcW w:w="766" w:type="dxa"/>
          </w:tcPr>
          <w:p w:rsidR="00F70D15" w:rsidRDefault="00F70D15"/>
        </w:tc>
        <w:tc>
          <w:tcPr>
            <w:tcW w:w="3913" w:type="dxa"/>
          </w:tcPr>
          <w:p w:rsidR="00F70D15" w:rsidRDefault="00F70D15"/>
        </w:tc>
        <w:tc>
          <w:tcPr>
            <w:tcW w:w="5104" w:type="dxa"/>
          </w:tcPr>
          <w:p w:rsidR="00F70D15" w:rsidRDefault="00F70D15"/>
        </w:tc>
        <w:tc>
          <w:tcPr>
            <w:tcW w:w="993" w:type="dxa"/>
          </w:tcPr>
          <w:p w:rsidR="00F70D15" w:rsidRDefault="00F70D15"/>
        </w:tc>
      </w:tr>
      <w:tr w:rsidR="00F70D15" w:rsidRPr="003C693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7. МАТЕРИАЛЬНО-ТЕХНИЧЕСКОЕ ОБЕСПЕЧЕНИЕ ДИСЦИПЛИНЫ (МОДУЛЯ)</w:t>
            </w:r>
          </w:p>
        </w:tc>
      </w:tr>
      <w:tr w:rsidR="00F70D1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Default="00984BBB">
            <w:pPr>
              <w:spacing w:after="0" w:line="240" w:lineRule="auto"/>
              <w:rPr>
                <w:sz w:val="19"/>
                <w:szCs w:val="19"/>
              </w:rPr>
            </w:pPr>
            <w:r w:rsidRPr="00984BB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70D15">
        <w:trPr>
          <w:trHeight w:hRule="exact" w:val="277"/>
        </w:trPr>
        <w:tc>
          <w:tcPr>
            <w:tcW w:w="766" w:type="dxa"/>
          </w:tcPr>
          <w:p w:rsidR="00F70D15" w:rsidRDefault="00F70D15"/>
        </w:tc>
        <w:tc>
          <w:tcPr>
            <w:tcW w:w="3913" w:type="dxa"/>
          </w:tcPr>
          <w:p w:rsidR="00F70D15" w:rsidRDefault="00F70D15"/>
        </w:tc>
        <w:tc>
          <w:tcPr>
            <w:tcW w:w="5104" w:type="dxa"/>
          </w:tcPr>
          <w:p w:rsidR="00F70D15" w:rsidRDefault="00F70D15"/>
        </w:tc>
        <w:tc>
          <w:tcPr>
            <w:tcW w:w="993" w:type="dxa"/>
          </w:tcPr>
          <w:p w:rsidR="00F70D15" w:rsidRDefault="00F70D15"/>
        </w:tc>
      </w:tr>
      <w:tr w:rsidR="00F70D15" w:rsidRPr="003C693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0D15" w:rsidRPr="00984BBB" w:rsidRDefault="00984BBB">
            <w:pPr>
              <w:spacing w:after="0" w:line="240" w:lineRule="auto"/>
              <w:jc w:val="center"/>
              <w:rPr>
                <w:sz w:val="19"/>
                <w:szCs w:val="19"/>
                <w:lang w:val="ru-RU"/>
              </w:rPr>
            </w:pPr>
            <w:r w:rsidRPr="00984BBB">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F70D15" w:rsidRPr="003C693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0D15" w:rsidRPr="00984BBB" w:rsidRDefault="00984BBB">
            <w:pPr>
              <w:spacing w:after="0" w:line="240" w:lineRule="auto"/>
              <w:rPr>
                <w:sz w:val="19"/>
                <w:szCs w:val="19"/>
                <w:lang w:val="ru-RU"/>
              </w:rPr>
            </w:pPr>
            <w:r w:rsidRPr="00984BB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84BBB" w:rsidRDefault="00984BBB">
      <w:pPr>
        <w:rPr>
          <w:lang w:val="ru-RU"/>
        </w:rPr>
      </w:pPr>
    </w:p>
    <w:p w:rsidR="00984BBB" w:rsidRDefault="00984BBB">
      <w:pPr>
        <w:rPr>
          <w:lang w:val="ru-RU"/>
        </w:rPr>
      </w:pPr>
      <w:r>
        <w:rPr>
          <w:lang w:val="ru-RU"/>
        </w:rPr>
        <w:br w:type="page"/>
      </w:r>
    </w:p>
    <w:p w:rsidR="00984BBB" w:rsidRDefault="00984BBB" w:rsidP="00984BBB">
      <w:pPr>
        <w:rPr>
          <w:lang w:val="ru-RU"/>
        </w:rPr>
      </w:pPr>
      <w:r>
        <w:rPr>
          <w:noProof/>
          <w:lang w:val="ru-RU" w:eastAsia="ru-RU"/>
        </w:rPr>
        <w:drawing>
          <wp:inline distT="0" distB="0" distL="0" distR="0" wp14:anchorId="6E22C3A9" wp14:editId="46B914A5">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 1.jp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984BBB" w:rsidRDefault="00984BBB" w:rsidP="00984BBB">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984BBB" w:rsidRPr="004A57F8" w:rsidRDefault="00984BBB" w:rsidP="00984BBB">
          <w:pPr>
            <w:keepNext/>
            <w:keepLines/>
            <w:spacing w:before="480" w:after="0" w:line="360" w:lineRule="auto"/>
            <w:jc w:val="center"/>
            <w:rPr>
              <w:rFonts w:ascii="Times New Roman" w:eastAsia="Times New Roman" w:hAnsi="Times New Roman" w:cs="Times New Roman"/>
              <w:b/>
              <w:bCs/>
              <w:sz w:val="28"/>
              <w:szCs w:val="28"/>
              <w:lang w:val="ru-RU" w:eastAsia="ru-RU"/>
            </w:rPr>
          </w:pPr>
          <w:r w:rsidRPr="004A57F8">
            <w:rPr>
              <w:rFonts w:ascii="Times New Roman" w:eastAsia="Times New Roman" w:hAnsi="Times New Roman" w:cs="Times New Roman"/>
              <w:b/>
              <w:bCs/>
              <w:sz w:val="28"/>
              <w:szCs w:val="28"/>
              <w:lang w:val="ru-RU" w:eastAsia="ru-RU"/>
            </w:rPr>
            <w:t>Оглавление</w:t>
          </w:r>
        </w:p>
        <w:p w:rsidR="00984BBB" w:rsidRPr="004A57F8" w:rsidRDefault="00984BBB" w:rsidP="00984BBB">
          <w:pPr>
            <w:spacing w:after="0" w:line="360" w:lineRule="auto"/>
            <w:rPr>
              <w:rFonts w:ascii="Times New Roman" w:eastAsia="Times New Roman" w:hAnsi="Times New Roman" w:cs="Times New Roman"/>
              <w:sz w:val="28"/>
              <w:szCs w:val="28"/>
              <w:lang w:val="ru-RU" w:eastAsia="ru-RU"/>
            </w:rPr>
          </w:pPr>
        </w:p>
        <w:p w:rsidR="00984BBB" w:rsidRPr="004A57F8" w:rsidRDefault="00984BBB" w:rsidP="00984BBB">
          <w:pPr>
            <w:tabs>
              <w:tab w:val="right" w:leader="dot" w:pos="9345"/>
            </w:tabs>
            <w:spacing w:after="100" w:line="240" w:lineRule="auto"/>
            <w:rPr>
              <w:rFonts w:ascii="Calibri" w:eastAsia="Times New Roman" w:hAnsi="Calibri" w:cs="Times New Roman"/>
              <w:noProof/>
              <w:lang w:val="ru-RU" w:eastAsia="ru-RU"/>
            </w:rPr>
          </w:pPr>
          <w:r w:rsidRPr="004A57F8">
            <w:rPr>
              <w:rFonts w:ascii="Times New Roman" w:eastAsia="Times New Roman" w:hAnsi="Times New Roman" w:cs="Times New Roman"/>
              <w:sz w:val="28"/>
              <w:szCs w:val="28"/>
              <w:lang w:val="ru-RU" w:eastAsia="ru-RU"/>
            </w:rPr>
            <w:fldChar w:fldCharType="begin"/>
          </w:r>
          <w:r w:rsidRPr="004A57F8">
            <w:rPr>
              <w:rFonts w:ascii="Times New Roman" w:eastAsia="Times New Roman" w:hAnsi="Times New Roman" w:cs="Times New Roman"/>
              <w:sz w:val="28"/>
              <w:szCs w:val="28"/>
              <w:lang w:val="ru-RU" w:eastAsia="ru-RU"/>
            </w:rPr>
            <w:instrText xml:space="preserve"> TOC \o "1-3" \h \z \u </w:instrText>
          </w:r>
          <w:r w:rsidRPr="004A57F8">
            <w:rPr>
              <w:rFonts w:ascii="Times New Roman" w:eastAsia="Times New Roman" w:hAnsi="Times New Roman" w:cs="Times New Roman"/>
              <w:sz w:val="28"/>
              <w:szCs w:val="28"/>
              <w:lang w:val="ru-RU" w:eastAsia="ru-RU"/>
            </w:rPr>
            <w:fldChar w:fldCharType="separate"/>
          </w:r>
          <w:hyperlink w:anchor="_Toc480487761" w:history="1">
            <w:r w:rsidRPr="004A57F8">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4A57F8">
              <w:rPr>
                <w:rFonts w:ascii="Times New Roman" w:eastAsia="Times New Roman" w:hAnsi="Times New Roman" w:cs="Times New Roman"/>
                <w:noProof/>
                <w:webHidden/>
                <w:sz w:val="24"/>
                <w:szCs w:val="24"/>
                <w:lang w:val="ru-RU" w:eastAsia="ru-RU"/>
              </w:rPr>
              <w:tab/>
            </w:r>
            <w:r w:rsidRPr="004A57F8">
              <w:rPr>
                <w:rFonts w:ascii="Times New Roman" w:eastAsia="Times New Roman" w:hAnsi="Times New Roman" w:cs="Times New Roman"/>
                <w:noProof/>
                <w:webHidden/>
                <w:sz w:val="24"/>
                <w:szCs w:val="24"/>
                <w:lang w:val="ru-RU" w:eastAsia="ru-RU"/>
              </w:rPr>
              <w:fldChar w:fldCharType="begin"/>
            </w:r>
            <w:r w:rsidRPr="004A57F8">
              <w:rPr>
                <w:rFonts w:ascii="Times New Roman" w:eastAsia="Times New Roman" w:hAnsi="Times New Roman" w:cs="Times New Roman"/>
                <w:noProof/>
                <w:webHidden/>
                <w:sz w:val="24"/>
                <w:szCs w:val="24"/>
                <w:lang w:val="ru-RU" w:eastAsia="ru-RU"/>
              </w:rPr>
              <w:instrText xml:space="preserve"> PAGEREF _Toc480487761 \h </w:instrText>
            </w:r>
            <w:r w:rsidRPr="004A57F8">
              <w:rPr>
                <w:rFonts w:ascii="Times New Roman" w:eastAsia="Times New Roman" w:hAnsi="Times New Roman" w:cs="Times New Roman"/>
                <w:noProof/>
                <w:webHidden/>
                <w:sz w:val="24"/>
                <w:szCs w:val="24"/>
                <w:lang w:val="ru-RU" w:eastAsia="ru-RU"/>
              </w:rPr>
            </w:r>
            <w:r w:rsidRPr="004A57F8">
              <w:rPr>
                <w:rFonts w:ascii="Times New Roman" w:eastAsia="Times New Roman" w:hAnsi="Times New Roman" w:cs="Times New Roman"/>
                <w:noProof/>
                <w:webHidden/>
                <w:sz w:val="24"/>
                <w:szCs w:val="24"/>
                <w:lang w:val="ru-RU" w:eastAsia="ru-RU"/>
              </w:rPr>
              <w:fldChar w:fldCharType="separate"/>
            </w:r>
            <w:r w:rsidRPr="004A57F8">
              <w:rPr>
                <w:rFonts w:ascii="Times New Roman" w:eastAsia="Times New Roman" w:hAnsi="Times New Roman" w:cs="Times New Roman"/>
                <w:noProof/>
                <w:webHidden/>
                <w:sz w:val="24"/>
                <w:szCs w:val="24"/>
                <w:lang w:val="ru-RU" w:eastAsia="ru-RU"/>
              </w:rPr>
              <w:t>3</w:t>
            </w:r>
            <w:r w:rsidRPr="004A57F8">
              <w:rPr>
                <w:rFonts w:ascii="Times New Roman" w:eastAsia="Times New Roman" w:hAnsi="Times New Roman" w:cs="Times New Roman"/>
                <w:noProof/>
                <w:webHidden/>
                <w:sz w:val="24"/>
                <w:szCs w:val="24"/>
                <w:lang w:val="ru-RU" w:eastAsia="ru-RU"/>
              </w:rPr>
              <w:fldChar w:fldCharType="end"/>
            </w:r>
          </w:hyperlink>
        </w:p>
        <w:p w:rsidR="00984BBB" w:rsidRPr="004A57F8" w:rsidRDefault="003F63BF" w:rsidP="00984BBB">
          <w:pPr>
            <w:tabs>
              <w:tab w:val="right" w:leader="dot" w:pos="9345"/>
            </w:tabs>
            <w:spacing w:after="100" w:line="240" w:lineRule="auto"/>
            <w:rPr>
              <w:rFonts w:ascii="Calibri" w:eastAsia="Times New Roman" w:hAnsi="Calibri" w:cs="Times New Roman"/>
              <w:noProof/>
              <w:lang w:val="ru-RU" w:eastAsia="ru-RU"/>
            </w:rPr>
          </w:pPr>
          <w:hyperlink w:anchor="_Toc480487762" w:history="1">
            <w:r w:rsidR="00984BBB" w:rsidRPr="004A57F8">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984BBB" w:rsidRPr="004A57F8">
              <w:rPr>
                <w:rFonts w:ascii="Times New Roman" w:eastAsia="Times New Roman" w:hAnsi="Times New Roman" w:cs="Times New Roman"/>
                <w:noProof/>
                <w:webHidden/>
                <w:sz w:val="24"/>
                <w:szCs w:val="24"/>
                <w:lang w:val="ru-RU" w:eastAsia="ru-RU"/>
              </w:rPr>
              <w:tab/>
              <w:t>6</w:t>
            </w:r>
          </w:hyperlink>
        </w:p>
        <w:p w:rsidR="00984BBB" w:rsidRPr="004A57F8" w:rsidRDefault="003F63BF" w:rsidP="00984BBB">
          <w:pPr>
            <w:tabs>
              <w:tab w:val="right" w:leader="dot" w:pos="9345"/>
            </w:tabs>
            <w:spacing w:after="100" w:line="240" w:lineRule="auto"/>
            <w:rPr>
              <w:rFonts w:ascii="Calibri" w:eastAsia="Times New Roman" w:hAnsi="Calibri" w:cs="Times New Roman"/>
              <w:noProof/>
              <w:lang w:val="ru-RU" w:eastAsia="ru-RU"/>
            </w:rPr>
          </w:pPr>
          <w:hyperlink w:anchor="_Toc480487763" w:history="1">
            <w:r w:rsidR="00984BBB" w:rsidRPr="004A57F8">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984BBB" w:rsidRPr="004A57F8">
              <w:rPr>
                <w:rFonts w:ascii="Times New Roman" w:eastAsia="Times New Roman" w:hAnsi="Times New Roman" w:cs="Times New Roman"/>
                <w:noProof/>
                <w:webHidden/>
                <w:sz w:val="24"/>
                <w:szCs w:val="24"/>
                <w:lang w:val="ru-RU" w:eastAsia="ru-RU"/>
              </w:rPr>
              <w:tab/>
              <w:t>10</w:t>
            </w:r>
          </w:hyperlink>
        </w:p>
        <w:p w:rsidR="00984BBB" w:rsidRPr="004A57F8" w:rsidRDefault="003F63BF" w:rsidP="00984BBB">
          <w:pPr>
            <w:tabs>
              <w:tab w:val="right" w:leader="dot" w:pos="9345"/>
            </w:tabs>
            <w:spacing w:after="100" w:line="240" w:lineRule="auto"/>
            <w:rPr>
              <w:rFonts w:ascii="Calibri" w:eastAsia="Times New Roman" w:hAnsi="Calibri" w:cs="Times New Roman"/>
              <w:noProof/>
              <w:lang w:val="ru-RU" w:eastAsia="ru-RU"/>
            </w:rPr>
          </w:pPr>
          <w:hyperlink w:anchor="_Toc480487764" w:history="1">
            <w:r w:rsidR="00984BBB" w:rsidRPr="004A57F8">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984BBB" w:rsidRPr="004A57F8">
              <w:rPr>
                <w:rFonts w:ascii="Times New Roman" w:eastAsia="Times New Roman" w:hAnsi="Times New Roman" w:cs="Times New Roman"/>
                <w:noProof/>
                <w:webHidden/>
                <w:sz w:val="24"/>
                <w:szCs w:val="24"/>
                <w:lang w:val="ru-RU" w:eastAsia="ru-RU"/>
              </w:rPr>
              <w:tab/>
              <w:t>42</w:t>
            </w:r>
          </w:hyperlink>
        </w:p>
        <w:p w:rsidR="00984BBB" w:rsidRPr="004A57F8" w:rsidRDefault="00984BBB" w:rsidP="00984BBB">
          <w:pPr>
            <w:spacing w:after="0" w:line="36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bCs/>
              <w:sz w:val="28"/>
              <w:szCs w:val="28"/>
              <w:lang w:val="ru-RU" w:eastAsia="ru-RU"/>
            </w:rPr>
            <w:fldChar w:fldCharType="end"/>
          </w:r>
        </w:p>
      </w:sdtContent>
    </w:sdt>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4BBB" w:rsidRPr="004A57F8" w:rsidRDefault="00984BBB" w:rsidP="00984BBB">
      <w:pPr>
        <w:keepNext/>
        <w:keepLines/>
        <w:numPr>
          <w:ilvl w:val="0"/>
          <w:numId w:val="1"/>
        </w:numPr>
        <w:spacing w:before="480" w:after="0" w:line="240" w:lineRule="auto"/>
        <w:outlineLvl w:val="0"/>
        <w:rPr>
          <w:rFonts w:ascii="Times New Roman" w:eastAsia="Times New Roman" w:hAnsi="Times New Roman" w:cs="Times New Roman"/>
          <w:b/>
          <w:bCs/>
          <w:sz w:val="28"/>
          <w:szCs w:val="28"/>
          <w:lang w:val="ru-RU" w:eastAsia="ru-RU"/>
        </w:rPr>
      </w:pPr>
      <w:bookmarkStart w:id="1" w:name="_Toc480487761"/>
      <w:r w:rsidRPr="004A57F8">
        <w:rPr>
          <w:rFonts w:ascii="Times New Roman" w:eastAsia="Times New Roman" w:hAnsi="Times New Roman" w:cs="Times New Roman"/>
          <w:b/>
          <w:bCs/>
          <w:sz w:val="28"/>
          <w:szCs w:val="28"/>
          <w:lang w:val="ru-RU" w:eastAsia="ru-RU"/>
        </w:rPr>
        <w:t>Перечень компетенций с указанием этапов их формирования в процессе освоения образовательной программы</w:t>
      </w:r>
      <w:bookmarkEnd w:id="1"/>
    </w:p>
    <w:p w:rsidR="00984BBB" w:rsidRPr="004A57F8" w:rsidRDefault="00984BBB" w:rsidP="00984BBB">
      <w:pPr>
        <w:tabs>
          <w:tab w:val="left" w:pos="2295"/>
        </w:tabs>
        <w:spacing w:after="0" w:line="240" w:lineRule="auto"/>
        <w:jc w:val="center"/>
        <w:rPr>
          <w:rFonts w:ascii="Times New Roman" w:eastAsia="Times New Roman" w:hAnsi="Times New Roman" w:cs="Times New Roman"/>
          <w:b/>
          <w:sz w:val="24"/>
          <w:szCs w:val="24"/>
          <w:lang w:val="ru-RU" w:eastAsia="ru-RU"/>
        </w:rPr>
      </w:pPr>
    </w:p>
    <w:p w:rsidR="00984BBB" w:rsidRPr="004A57F8" w:rsidRDefault="00984BBB" w:rsidP="00984BBB">
      <w:pPr>
        <w:tabs>
          <w:tab w:val="left" w:pos="360"/>
        </w:tabs>
        <w:ind w:firstLine="709"/>
        <w:jc w:val="both"/>
        <w:rPr>
          <w:rFonts w:ascii="Times New Roman" w:eastAsia="Times New Roman" w:hAnsi="Times New Roman" w:cs="Times New Roman"/>
          <w:sz w:val="24"/>
          <w:szCs w:val="24"/>
          <w:lang w:val="ru-RU" w:eastAsia="ru-RU"/>
        </w:rPr>
      </w:pPr>
      <w:bookmarkStart w:id="2" w:name="_Toc480487762"/>
      <w:r w:rsidRPr="004A57F8">
        <w:rPr>
          <w:rFonts w:ascii="Times New Roman" w:eastAsia="Times New Roman" w:hAnsi="Times New Roman" w:cs="Times New Roman"/>
          <w:sz w:val="24"/>
          <w:szCs w:val="24"/>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84BBB" w:rsidRPr="004A57F8" w:rsidRDefault="00984BBB" w:rsidP="00984BBB">
      <w:pPr>
        <w:keepNext/>
        <w:keepLines/>
        <w:spacing w:before="480" w:after="0" w:line="240" w:lineRule="auto"/>
        <w:outlineLvl w:val="0"/>
        <w:rPr>
          <w:rFonts w:ascii="Times New Roman" w:eastAsia="Times New Roman" w:hAnsi="Times New Roman" w:cs="Times New Roman"/>
          <w:b/>
          <w:bCs/>
          <w:sz w:val="28"/>
          <w:szCs w:val="28"/>
          <w:lang w:val="ru-RU" w:eastAsia="ru-RU"/>
        </w:rPr>
      </w:pPr>
      <w:r w:rsidRPr="004A57F8">
        <w:rPr>
          <w:rFonts w:ascii="Times New Roman" w:eastAsia="Times New Roman" w:hAnsi="Times New Roman"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4A57F8">
        <w:rPr>
          <w:rFonts w:ascii="Times New Roman" w:eastAsia="Times New Roman" w:hAnsi="Times New Roman" w:cs="Times New Roman"/>
          <w:b/>
          <w:bCs/>
          <w:sz w:val="28"/>
          <w:szCs w:val="28"/>
          <w:lang w:val="ru-RU" w:eastAsia="ru-RU"/>
        </w:rPr>
        <w:t xml:space="preserve">  </w:t>
      </w:r>
    </w:p>
    <w:p w:rsidR="00984BBB" w:rsidRPr="004A57F8" w:rsidRDefault="00984BBB" w:rsidP="00984BBB">
      <w:pPr>
        <w:spacing w:after="0" w:line="240" w:lineRule="auto"/>
        <w:ind w:firstLine="708"/>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ind w:firstLine="708"/>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2.1 Показатели и критерии оценивания компетенций:</w:t>
      </w:r>
    </w:p>
    <w:tbl>
      <w:tblPr>
        <w:tblW w:w="9816" w:type="dxa"/>
        <w:tblCellMar>
          <w:left w:w="0" w:type="dxa"/>
          <w:right w:w="0" w:type="dxa"/>
        </w:tblCellMar>
        <w:tblLook w:val="01E0" w:firstRow="1" w:lastRow="1" w:firstColumn="1" w:lastColumn="1" w:noHBand="0" w:noVBand="0"/>
      </w:tblPr>
      <w:tblGrid>
        <w:gridCol w:w="2967"/>
        <w:gridCol w:w="2550"/>
        <w:gridCol w:w="2409"/>
        <w:gridCol w:w="1890"/>
      </w:tblGrid>
      <w:tr w:rsidR="00984BBB" w:rsidRPr="004A57F8" w:rsidTr="001E49BB">
        <w:trPr>
          <w:trHeight w:val="2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984BBB" w:rsidRPr="004A57F8" w:rsidRDefault="00984BBB" w:rsidP="001E49BB">
            <w:pPr>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color w:val="000000"/>
                <w:sz w:val="20"/>
                <w:szCs w:val="20"/>
                <w:lang w:val="ru-RU" w:eastAsia="ru-RU"/>
              </w:rPr>
              <w:t>ЗУН, составляющие компетенцию</w:t>
            </w:r>
          </w:p>
        </w:tc>
        <w:tc>
          <w:tcPr>
            <w:tcW w:w="25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984BBB" w:rsidRPr="004A57F8" w:rsidRDefault="00984BBB" w:rsidP="001E49BB">
            <w:pPr>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color w:val="000000"/>
                <w:sz w:val="20"/>
                <w:szCs w:val="20"/>
                <w:lang w:val="ru-RU" w:eastAsia="ru-RU"/>
              </w:rPr>
              <w:t>Показатели оценивания</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984BBB" w:rsidRPr="004A57F8" w:rsidRDefault="00984BBB" w:rsidP="001E49BB">
            <w:pPr>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color w:val="000000"/>
                <w:sz w:val="20"/>
                <w:szCs w:val="20"/>
                <w:lang w:val="ru-RU" w:eastAsia="ru-RU"/>
              </w:rPr>
              <w:t>Критерии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984BBB" w:rsidRPr="004A57F8" w:rsidRDefault="00984BBB" w:rsidP="001E49BB">
            <w:pPr>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color w:val="000000"/>
                <w:sz w:val="20"/>
                <w:szCs w:val="20"/>
                <w:lang w:val="ru-RU" w:eastAsia="ru-RU"/>
              </w:rPr>
              <w:t>Средства оценивания*</w:t>
            </w:r>
          </w:p>
        </w:tc>
      </w:tr>
      <w:tr w:rsidR="00984BBB" w:rsidRPr="003C6934" w:rsidTr="001E49BB">
        <w:trPr>
          <w:trHeight w:val="20"/>
        </w:trPr>
        <w:tc>
          <w:tcPr>
            <w:tcW w:w="981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4BBB" w:rsidRPr="004A57F8" w:rsidRDefault="00984BBB" w:rsidP="001E49BB">
            <w:pPr>
              <w:spacing w:after="0" w:line="240" w:lineRule="auto"/>
              <w:jc w:val="center"/>
              <w:rPr>
                <w:rFonts w:ascii="Times New Roman" w:eastAsia="Times New Roman" w:hAnsi="Times New Roman" w:cs="Times New Roman"/>
                <w:color w:val="000000"/>
                <w:sz w:val="20"/>
                <w:szCs w:val="20"/>
                <w:lang w:val="ru-RU" w:eastAsia="ru-RU"/>
              </w:rPr>
            </w:pPr>
            <w:r w:rsidRPr="004A57F8">
              <w:rPr>
                <w:rFonts w:ascii="Times New Roman" w:eastAsia="Times New Roman" w:hAnsi="Times New Roman" w:cs="Times New Roman"/>
                <w:sz w:val="20"/>
                <w:szCs w:val="20"/>
                <w:lang w:val="ru-RU" w:eastAsia="ru-RU"/>
              </w:rPr>
              <w:t xml:space="preserve">ОК-3 – Способен </w:t>
            </w:r>
            <w:r w:rsidRPr="004A57F8">
              <w:rPr>
                <w:rFonts w:ascii="Times New Roman" w:eastAsia="Times New Roman" w:hAnsi="Times New Roman" w:cs="Times New Roman"/>
                <w:sz w:val="20"/>
                <w:szCs w:val="20"/>
                <w:shd w:val="clear" w:color="auto" w:fill="FFFFFF"/>
                <w:lang w:val="ru-RU" w:eastAsia="ru-RU"/>
              </w:rPr>
              <w:t>использовать основы экономических знаний в различных сферах деятельности</w:t>
            </w:r>
          </w:p>
        </w:tc>
      </w:tr>
      <w:tr w:rsidR="00984BBB" w:rsidRPr="003C6934" w:rsidTr="001E49BB">
        <w:trPr>
          <w:trHeight w:val="2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З нормативно-правовую базу, принципы, цели, задачи бухгалтерского учета и анализа; приемы ведения и методику учета всех объектов организации.</w:t>
            </w:r>
          </w:p>
          <w:p w:rsidR="00984BBB" w:rsidRPr="004A57F8" w:rsidRDefault="00984BBB" w:rsidP="001E49BB">
            <w:pPr>
              <w:spacing w:after="0" w:line="240" w:lineRule="auto"/>
              <w:rPr>
                <w:rFonts w:ascii="Times New Roman" w:eastAsia="Times New Roman" w:hAnsi="Times New Roman" w:cs="Times New Roman"/>
                <w:iCs/>
                <w:sz w:val="20"/>
                <w:szCs w:val="20"/>
                <w:lang w:val="ru-RU" w:eastAsia="ru-RU"/>
              </w:rPr>
            </w:pP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У правильно идентифицировать, оценивать, классифицировать и систематизировать на счетах бухгалтерского учета факты хозяйственной жизни экономических субъектов; формулировать задачи экономического анализа и выбирать конкретные методы их решения; использовать основы экономических знаний в различных сферах деятельности.</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p>
          <w:p w:rsidR="00984BBB" w:rsidRPr="004A57F8" w:rsidRDefault="00984BBB" w:rsidP="001E49BB">
            <w:pPr>
              <w:spacing w:after="0" w:line="240" w:lineRule="auto"/>
              <w:rPr>
                <w:rFonts w:ascii="Times New Roman" w:eastAsia="Times New Roman" w:hAnsi="Times New Roman" w:cs="Times New Roman"/>
                <w:i/>
                <w:color w:val="808080"/>
                <w:sz w:val="20"/>
                <w:szCs w:val="20"/>
                <w:lang w:val="ru-RU" w:eastAsia="ru-RU"/>
              </w:rPr>
            </w:pPr>
            <w:r w:rsidRPr="004A57F8">
              <w:rPr>
                <w:rFonts w:ascii="Times New Roman" w:eastAsia="Times New Roman" w:hAnsi="Times New Roman" w:cs="Times New Roman"/>
                <w:iCs/>
                <w:sz w:val="20"/>
                <w:szCs w:val="20"/>
                <w:lang w:val="ru-RU" w:eastAsia="ru-RU"/>
              </w:rPr>
              <w:t xml:space="preserve">В </w:t>
            </w:r>
            <w:r w:rsidRPr="004A57F8">
              <w:rPr>
                <w:rFonts w:ascii="Times New Roman" w:eastAsia="Times New Roman" w:hAnsi="Times New Roman" w:cs="Times New Roman"/>
                <w:sz w:val="20"/>
                <w:szCs w:val="20"/>
                <w:lang w:val="ru-RU" w:eastAsia="ru-RU"/>
              </w:rPr>
              <w:t>навыками самостоятельного применения теоретических основ и принципов ведения бухгалтерского учета и методов анализа хозяйственной деятельности экономической информации; способами решения аналитических задач и сбором необходимой для этого информации; способностью использовать основы экономических знаний в различных сферах деятельности.</w:t>
            </w:r>
          </w:p>
        </w:tc>
        <w:tc>
          <w:tcPr>
            <w:tcW w:w="25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i/>
                <w:sz w:val="20"/>
                <w:szCs w:val="20"/>
                <w:lang w:val="ru-RU" w:eastAsia="ru-RU"/>
              </w:rPr>
              <w:t>Пороговый уровень</w:t>
            </w:r>
            <w:r w:rsidRPr="004A57F8">
              <w:rPr>
                <w:rFonts w:ascii="Times New Roman" w:eastAsia="Times New Roman" w:hAnsi="Times New Roman" w:cs="Times New Roman"/>
                <w:sz w:val="20"/>
                <w:szCs w:val="20"/>
                <w:lang w:val="ru-RU" w:eastAsia="ru-RU"/>
              </w:rPr>
              <w:t>:</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Показатели усвоения знаний содержат описание действий, отражающих работу с информацией, выполнение различных мыслительных операций - дает общее представление о виде деятельности, основных закономерностях функционирования объектов профессиональной деятельности, методов и алгоритмов решения практических задач</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i/>
                <w:sz w:val="20"/>
                <w:szCs w:val="20"/>
                <w:lang w:val="ru-RU" w:eastAsia="ru-RU"/>
              </w:rPr>
              <w:t>Базовый уровень</w:t>
            </w:r>
            <w:r w:rsidRPr="004A57F8">
              <w:rPr>
                <w:rFonts w:ascii="Times New Roman" w:eastAsia="Times New Roman" w:hAnsi="Times New Roman" w:cs="Times New Roman"/>
                <w:sz w:val="20"/>
                <w:szCs w:val="20"/>
                <w:lang w:val="ru-RU" w:eastAsia="ru-RU"/>
              </w:rPr>
              <w:t>:</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Показатели для проверки освоения умений содержат требования к выполнению отдельных действий и/или операций - позволяет решать типовые задачи, принимать профессиональные и управленческие решения по известным алгоритмам, правилам и методикам</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i/>
                <w:sz w:val="20"/>
                <w:szCs w:val="20"/>
                <w:lang w:val="ru-RU" w:eastAsia="ru-RU"/>
              </w:rPr>
              <w:t>Повышенный уровень</w:t>
            </w:r>
            <w:r w:rsidRPr="004A57F8">
              <w:rPr>
                <w:rFonts w:ascii="Times New Roman" w:eastAsia="Times New Roman" w:hAnsi="Times New Roman" w:cs="Times New Roman"/>
                <w:sz w:val="20"/>
                <w:szCs w:val="20"/>
                <w:lang w:val="ru-RU" w:eastAsia="ru-RU"/>
              </w:rPr>
              <w:t>:</w:t>
            </w:r>
          </w:p>
          <w:p w:rsidR="00984BBB" w:rsidRPr="004A57F8" w:rsidRDefault="00984BBB" w:rsidP="001E49BB">
            <w:pPr>
              <w:spacing w:after="0" w:line="240" w:lineRule="auto"/>
              <w:rPr>
                <w:rFonts w:ascii="Times New Roman" w:eastAsia="Times New Roman" w:hAnsi="Times New Roman" w:cs="Times New Roman"/>
                <w:color w:val="808080"/>
                <w:sz w:val="20"/>
                <w:szCs w:val="20"/>
                <w:lang w:val="ru-RU" w:eastAsia="ru-RU"/>
              </w:rPr>
            </w:pPr>
            <w:r w:rsidRPr="004A57F8">
              <w:rPr>
                <w:rFonts w:ascii="Times New Roman" w:eastAsia="Times New Roman" w:hAnsi="Times New Roman" w:cs="Times New Roman"/>
                <w:sz w:val="20"/>
                <w:szCs w:val="20"/>
                <w:lang w:val="ru-RU" w:eastAsia="ru-RU"/>
              </w:rPr>
              <w:t>Наименования данных результатов обучения включают характеристику навыков, приобретенных в процессе решения профессиональных задач - предполагает готовность решать 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документальном, нормативном и методическом обеспечении</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4BBB" w:rsidRPr="004A57F8" w:rsidRDefault="00984BBB" w:rsidP="001E49BB">
            <w:pPr>
              <w:spacing w:after="0" w:line="240" w:lineRule="auto"/>
              <w:rPr>
                <w:rFonts w:ascii="Times New Roman" w:eastAsia="Times New Roman" w:hAnsi="Times New Roman" w:cs="Times New Roman"/>
                <w:iCs/>
                <w:sz w:val="20"/>
                <w:szCs w:val="20"/>
                <w:lang w:val="ru-RU" w:eastAsia="ru-RU"/>
              </w:rPr>
            </w:pPr>
            <w:r w:rsidRPr="004A57F8">
              <w:rPr>
                <w:rFonts w:ascii="Times New Roman" w:eastAsia="Times New Roman" w:hAnsi="Times New Roman" w:cs="Times New Roman"/>
                <w:iCs/>
                <w:sz w:val="20"/>
                <w:szCs w:val="20"/>
                <w:lang w:val="ru-RU" w:eastAsia="ru-RU"/>
              </w:rPr>
              <w:t xml:space="preserve">Соответствие проблеме исследования; </w:t>
            </w:r>
            <w:r w:rsidRPr="004A57F8">
              <w:rPr>
                <w:rFonts w:ascii="Times New Roman" w:eastAsia="Times New Roman" w:hAnsi="Times New Roman" w:cs="Times New Roman"/>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A57F8">
              <w:rPr>
                <w:rFonts w:ascii="Times New Roman" w:eastAsia="Times New Roman" w:hAnsi="Times New Roman" w:cs="Times New Roman"/>
                <w:iCs/>
                <w:sz w:val="20"/>
                <w:szCs w:val="20"/>
                <w:lang w:val="ru-RU" w:eastAsia="ru-RU"/>
              </w:rPr>
              <w:t>обоснованность обращения к базам данных;</w:t>
            </w:r>
            <w:r w:rsidRPr="004A57F8">
              <w:rPr>
                <w:rFonts w:ascii="Times New Roman" w:eastAsia="Times New Roman" w:hAnsi="Times New Roman" w:cs="Times New Roman"/>
                <w:sz w:val="20"/>
                <w:szCs w:val="20"/>
                <w:lang w:val="ru-RU" w:eastAsia="ru-RU"/>
              </w:rPr>
              <w:t xml:space="preserve"> </w:t>
            </w:r>
            <w:r w:rsidRPr="004A57F8">
              <w:rPr>
                <w:rFonts w:ascii="Times New Roman" w:eastAsia="Times New Roman" w:hAnsi="Times New Roman" w:cs="Times New Roman"/>
                <w:iCs/>
                <w:sz w:val="20"/>
                <w:szCs w:val="20"/>
                <w:lang w:val="ru-RU" w:eastAsia="ru-RU"/>
              </w:rPr>
              <w:t>целенаправленность поиска и отбора; объем выполненных работы (в полном, не полном объеме)</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iCs/>
                <w:sz w:val="20"/>
                <w:szCs w:val="20"/>
                <w:lang w:val="ru-RU" w:eastAsia="ru-RU"/>
              </w:rPr>
              <w:t>С – собеседование, ЗиЗ – задания и задачи, Р(Д,П) – реферат (доклад, презентация), Т – тест.</w:t>
            </w:r>
          </w:p>
        </w:tc>
      </w:tr>
      <w:tr w:rsidR="00984BBB" w:rsidRPr="003C6934" w:rsidTr="001E49BB">
        <w:trPr>
          <w:trHeight w:val="20"/>
        </w:trPr>
        <w:tc>
          <w:tcPr>
            <w:tcW w:w="981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4BBB" w:rsidRPr="004A57F8" w:rsidRDefault="00984BBB" w:rsidP="001E49BB">
            <w:pPr>
              <w:spacing w:after="0" w:line="240" w:lineRule="auto"/>
              <w:jc w:val="center"/>
              <w:rPr>
                <w:rFonts w:ascii="Times New Roman" w:eastAsia="Times New Roman" w:hAnsi="Times New Roman" w:cs="Times New Roman"/>
                <w:iCs/>
                <w:sz w:val="20"/>
                <w:szCs w:val="20"/>
                <w:lang w:val="ru-RU" w:eastAsia="ru-RU"/>
              </w:rPr>
            </w:pPr>
            <w:r w:rsidRPr="004A57F8">
              <w:rPr>
                <w:rFonts w:ascii="Times New Roman" w:eastAsia="Times New Roman" w:hAnsi="Times New Roman" w:cs="Times New Roman"/>
                <w:sz w:val="20"/>
                <w:szCs w:val="20"/>
                <w:shd w:val="clear" w:color="auto" w:fill="FFFFFF"/>
                <w:lang w:val="ru-RU" w:eastAsia="ru-RU"/>
              </w:rPr>
              <w:t>ПК-6 – Способность собирать детальную информацию для</w:t>
            </w:r>
            <w:r w:rsidRPr="004A57F8">
              <w:rPr>
                <w:rFonts w:ascii="Times New Roman" w:eastAsia="Times New Roman" w:hAnsi="Times New Roman" w:cs="Times New Roman"/>
                <w:sz w:val="20"/>
                <w:szCs w:val="20"/>
                <w:shd w:val="clear" w:color="auto" w:fill="F9F9FC"/>
                <w:lang w:val="ru-RU" w:eastAsia="ru-RU"/>
              </w:rPr>
              <w:t xml:space="preserve"> </w:t>
            </w:r>
            <w:r w:rsidRPr="004A57F8">
              <w:rPr>
                <w:rFonts w:ascii="Times New Roman" w:eastAsia="Times New Roman" w:hAnsi="Times New Roman" w:cs="Times New Roman"/>
                <w:sz w:val="20"/>
                <w:szCs w:val="20"/>
                <w:shd w:val="clear" w:color="auto" w:fill="FFFFFF"/>
                <w:lang w:val="ru-RU" w:eastAsia="ru-RU"/>
              </w:rPr>
              <w:t>формализации требований</w:t>
            </w:r>
            <w:r w:rsidRPr="004A57F8">
              <w:rPr>
                <w:rFonts w:ascii="Times New Roman" w:eastAsia="Times New Roman" w:hAnsi="Times New Roman" w:cs="Times New Roman"/>
                <w:sz w:val="20"/>
                <w:szCs w:val="20"/>
                <w:shd w:val="clear" w:color="auto" w:fill="F9F9FC"/>
                <w:lang w:val="ru-RU" w:eastAsia="ru-RU"/>
              </w:rPr>
              <w:t xml:space="preserve"> </w:t>
            </w:r>
            <w:r w:rsidRPr="004A57F8">
              <w:rPr>
                <w:rFonts w:ascii="Times New Roman" w:eastAsia="Times New Roman" w:hAnsi="Times New Roman" w:cs="Times New Roman"/>
                <w:sz w:val="20"/>
                <w:szCs w:val="20"/>
                <w:shd w:val="clear" w:color="auto" w:fill="FFFFFF"/>
                <w:lang w:val="ru-RU" w:eastAsia="ru-RU"/>
              </w:rPr>
              <w:t>пользователей заказчика</w:t>
            </w:r>
          </w:p>
        </w:tc>
      </w:tr>
      <w:tr w:rsidR="00984BBB" w:rsidRPr="003C6934" w:rsidTr="001E49BB">
        <w:trPr>
          <w:trHeight w:val="2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4BBB" w:rsidRPr="004A57F8" w:rsidRDefault="00984BBB" w:rsidP="001E49BB">
            <w:pPr>
              <w:spacing w:after="0" w:line="240" w:lineRule="auto"/>
              <w:rPr>
                <w:rFonts w:ascii="Times New Roman" w:eastAsia="Times New Roman" w:hAnsi="Times New Roman" w:cs="Times New Roman"/>
                <w:iCs/>
                <w:sz w:val="20"/>
                <w:szCs w:val="20"/>
                <w:lang w:val="ru-RU" w:eastAsia="ru-RU"/>
              </w:rPr>
            </w:pPr>
            <w:r w:rsidRPr="004A57F8">
              <w:rPr>
                <w:rFonts w:ascii="Times New Roman" w:eastAsia="Times New Roman" w:hAnsi="Times New Roman" w:cs="Times New Roman"/>
                <w:iCs/>
                <w:sz w:val="20"/>
                <w:szCs w:val="20"/>
                <w:lang w:val="ru-RU" w:eastAsia="ru-RU"/>
              </w:rPr>
              <w:t>З систему нормативного регулирования финансового учета в России; основные принципы бухгалтерского финансового учета и базовые общепринятые правила ведения бухгалтерского учета активов, обязательств, собственного капитала на предприятиях заказчика</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p>
          <w:p w:rsidR="00984BBB" w:rsidRPr="004A57F8" w:rsidRDefault="00984BBB" w:rsidP="001E49BB">
            <w:pPr>
              <w:spacing w:after="0" w:line="240" w:lineRule="auto"/>
              <w:rPr>
                <w:rFonts w:ascii="Times New Roman" w:eastAsia="Times New Roman" w:hAnsi="Times New Roman" w:cs="Times New Roman"/>
                <w:iCs/>
                <w:sz w:val="20"/>
                <w:szCs w:val="20"/>
                <w:lang w:val="ru-RU" w:eastAsia="ru-RU"/>
              </w:rPr>
            </w:pPr>
            <w:r w:rsidRPr="004A57F8">
              <w:rPr>
                <w:rFonts w:ascii="Times New Roman" w:eastAsia="Times New Roman" w:hAnsi="Times New Roman" w:cs="Times New Roman"/>
                <w:iCs/>
                <w:sz w:val="20"/>
                <w:szCs w:val="20"/>
                <w:lang w:val="ru-RU" w:eastAsia="ru-RU"/>
              </w:rPr>
              <w:t>У различать факты хозяйственной жизни в зависимости от их влияния на бухгалтерский баланс и заполнять первичные документы, учетные регистры и формы бухгалтерской отчетности; использовать систему знаний о принципах бухгалтерского финансового учета для разработки и обоснования учетной политики предприятия-заказчика</w:t>
            </w:r>
          </w:p>
          <w:p w:rsidR="00984BBB" w:rsidRPr="004A57F8" w:rsidRDefault="00984BBB" w:rsidP="001E49BB">
            <w:pPr>
              <w:spacing w:after="0" w:line="240" w:lineRule="auto"/>
              <w:rPr>
                <w:rFonts w:ascii="Times New Roman" w:eastAsia="Times New Roman" w:hAnsi="Times New Roman" w:cs="Times New Roman"/>
                <w:iCs/>
                <w:sz w:val="20"/>
                <w:szCs w:val="20"/>
                <w:lang w:val="ru-RU" w:eastAsia="ru-RU"/>
              </w:rPr>
            </w:pP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iCs/>
                <w:sz w:val="20"/>
                <w:szCs w:val="20"/>
                <w:lang w:val="ru-RU" w:eastAsia="ru-RU"/>
              </w:rPr>
              <w:t>В принципами организации бухгалтерского учета и методиками анализа данных учета и отчетности; методами реализации основных управленческих функций (принятие решений, организация и контроль).</w:t>
            </w:r>
          </w:p>
        </w:tc>
        <w:tc>
          <w:tcPr>
            <w:tcW w:w="25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i/>
                <w:sz w:val="20"/>
                <w:szCs w:val="20"/>
                <w:lang w:val="ru-RU" w:eastAsia="ru-RU"/>
              </w:rPr>
              <w:t>Пороговый уровень</w:t>
            </w:r>
            <w:r w:rsidRPr="004A57F8">
              <w:rPr>
                <w:rFonts w:ascii="Times New Roman" w:eastAsia="Times New Roman" w:hAnsi="Times New Roman" w:cs="Times New Roman"/>
                <w:sz w:val="20"/>
                <w:szCs w:val="20"/>
                <w:lang w:val="ru-RU" w:eastAsia="ru-RU"/>
              </w:rPr>
              <w:t>:</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 xml:space="preserve">Показатели усвоения знаний содержат описание действий, отражающих работу с информацией, выполнение различных мыслительных операций - дает общее представление о </w:t>
            </w:r>
            <w:r w:rsidRPr="004A57F8">
              <w:rPr>
                <w:rFonts w:ascii="Times New Roman" w:eastAsia="Times New Roman" w:hAnsi="Times New Roman" w:cs="Times New Roman"/>
                <w:iCs/>
                <w:sz w:val="20"/>
                <w:szCs w:val="20"/>
                <w:lang w:val="ru-RU" w:eastAsia="ru-RU"/>
              </w:rPr>
              <w:t>системе нормативного регулирования финансового учета в России, принципах организации бухгалтерского финансового учета для разработки и обоснования учетной политики предприятия-заказчика</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i/>
                <w:sz w:val="20"/>
                <w:szCs w:val="20"/>
                <w:lang w:val="ru-RU" w:eastAsia="ru-RU"/>
              </w:rPr>
              <w:t>Базовый уровень</w:t>
            </w:r>
            <w:r w:rsidRPr="004A57F8">
              <w:rPr>
                <w:rFonts w:ascii="Times New Roman" w:eastAsia="Times New Roman" w:hAnsi="Times New Roman" w:cs="Times New Roman"/>
                <w:sz w:val="20"/>
                <w:szCs w:val="20"/>
                <w:lang w:val="ru-RU" w:eastAsia="ru-RU"/>
              </w:rPr>
              <w:t>:</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Показатели для проверки освоения умений содержат требования к выполнению отдельных действий и/или операций - позволяет решать типовые задачи, принимать профессиональные и управленческие решения по известным алгоритмам, правилам и методикам</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i/>
                <w:sz w:val="20"/>
                <w:szCs w:val="20"/>
                <w:lang w:val="ru-RU" w:eastAsia="ru-RU"/>
              </w:rPr>
              <w:t>Повышенный уровень</w:t>
            </w:r>
            <w:r w:rsidRPr="004A57F8">
              <w:rPr>
                <w:rFonts w:ascii="Times New Roman" w:eastAsia="Times New Roman" w:hAnsi="Times New Roman" w:cs="Times New Roman"/>
                <w:sz w:val="20"/>
                <w:szCs w:val="20"/>
                <w:lang w:val="ru-RU" w:eastAsia="ru-RU"/>
              </w:rPr>
              <w:t>:</w:t>
            </w:r>
          </w:p>
          <w:p w:rsidR="00984BBB" w:rsidRPr="004A57F8" w:rsidRDefault="00984BBB" w:rsidP="001E49BB">
            <w:pPr>
              <w:spacing w:after="0" w:line="240" w:lineRule="auto"/>
              <w:rPr>
                <w:rFonts w:ascii="Times New Roman" w:eastAsia="Times New Roman" w:hAnsi="Times New Roman" w:cs="Times New Roman"/>
                <w:i/>
                <w:sz w:val="20"/>
                <w:szCs w:val="20"/>
                <w:lang w:val="ru-RU" w:eastAsia="ru-RU"/>
              </w:rPr>
            </w:pPr>
            <w:r w:rsidRPr="004A57F8">
              <w:rPr>
                <w:rFonts w:ascii="Times New Roman" w:eastAsia="Times New Roman" w:hAnsi="Times New Roman" w:cs="Times New Roman"/>
                <w:sz w:val="20"/>
                <w:szCs w:val="20"/>
                <w:lang w:val="ru-RU" w:eastAsia="ru-RU"/>
              </w:rPr>
              <w:t>Наименования данных результатов обучения включают характеристику навыков, приобретенных в процессе решения профессиональных задач - предполагает готовность решать 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документальном, нормативном и методическом обеспечении</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4BBB" w:rsidRPr="004A57F8" w:rsidRDefault="00984BBB" w:rsidP="001E49BB">
            <w:pPr>
              <w:spacing w:after="0" w:line="240" w:lineRule="auto"/>
              <w:rPr>
                <w:rFonts w:ascii="Times New Roman" w:eastAsia="Times New Roman" w:hAnsi="Times New Roman" w:cs="Times New Roman"/>
                <w:iCs/>
                <w:sz w:val="20"/>
                <w:szCs w:val="20"/>
                <w:lang w:val="ru-RU" w:eastAsia="ru-RU"/>
              </w:rPr>
            </w:pPr>
            <w:r w:rsidRPr="004A57F8">
              <w:rPr>
                <w:rFonts w:ascii="Times New Roman" w:eastAsia="Times New Roman" w:hAnsi="Times New Roman" w:cs="Times New Roman"/>
                <w:iCs/>
                <w:sz w:val="20"/>
                <w:szCs w:val="20"/>
                <w:lang w:val="ru-RU" w:eastAsia="ru-RU"/>
              </w:rPr>
              <w:t xml:space="preserve">Соответствие проблеме исследования; </w:t>
            </w:r>
            <w:r w:rsidRPr="004A57F8">
              <w:rPr>
                <w:rFonts w:ascii="Times New Roman" w:eastAsia="Times New Roman" w:hAnsi="Times New Roman" w:cs="Times New Roman"/>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A57F8">
              <w:rPr>
                <w:rFonts w:ascii="Times New Roman" w:eastAsia="Times New Roman" w:hAnsi="Times New Roman" w:cs="Times New Roman"/>
                <w:iCs/>
                <w:sz w:val="20"/>
                <w:szCs w:val="20"/>
                <w:lang w:val="ru-RU" w:eastAsia="ru-RU"/>
              </w:rPr>
              <w:t>обоснованность обращения к базам данных;</w:t>
            </w:r>
            <w:r w:rsidRPr="004A57F8">
              <w:rPr>
                <w:rFonts w:ascii="Times New Roman" w:eastAsia="Times New Roman" w:hAnsi="Times New Roman" w:cs="Times New Roman"/>
                <w:sz w:val="20"/>
                <w:szCs w:val="20"/>
                <w:lang w:val="ru-RU" w:eastAsia="ru-RU"/>
              </w:rPr>
              <w:t xml:space="preserve"> </w:t>
            </w:r>
            <w:r w:rsidRPr="004A57F8">
              <w:rPr>
                <w:rFonts w:ascii="Times New Roman" w:eastAsia="Times New Roman" w:hAnsi="Times New Roman" w:cs="Times New Roman"/>
                <w:iCs/>
                <w:sz w:val="20"/>
                <w:szCs w:val="20"/>
                <w:lang w:val="ru-RU" w:eastAsia="ru-RU"/>
              </w:rPr>
              <w:t>целенаправленность поиска и отбора; объем выполненных работы (в полном, не полном объеме)</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4BBB" w:rsidRPr="004A57F8" w:rsidRDefault="00984BBB" w:rsidP="001E49BB">
            <w:pPr>
              <w:spacing w:after="0" w:line="240" w:lineRule="auto"/>
              <w:rPr>
                <w:rFonts w:ascii="Times New Roman" w:eastAsia="Times New Roman" w:hAnsi="Times New Roman" w:cs="Times New Roman"/>
                <w:iCs/>
                <w:sz w:val="20"/>
                <w:szCs w:val="20"/>
                <w:lang w:val="ru-RU" w:eastAsia="ru-RU"/>
              </w:rPr>
            </w:pPr>
            <w:r w:rsidRPr="004A57F8">
              <w:rPr>
                <w:rFonts w:ascii="Times New Roman" w:eastAsia="Times New Roman" w:hAnsi="Times New Roman" w:cs="Times New Roman"/>
                <w:iCs/>
                <w:sz w:val="20"/>
                <w:szCs w:val="20"/>
                <w:lang w:val="ru-RU" w:eastAsia="ru-RU"/>
              </w:rPr>
              <w:t>С – собеседование, ЗиЗ – задания и задачи, Р(Д,П) – реферат (доклад, презентация), Т – тест.</w:t>
            </w:r>
          </w:p>
        </w:tc>
      </w:tr>
      <w:tr w:rsidR="00984BBB" w:rsidRPr="003C6934" w:rsidTr="001E49BB">
        <w:trPr>
          <w:trHeight w:val="20"/>
        </w:trPr>
        <w:tc>
          <w:tcPr>
            <w:tcW w:w="981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4BBB" w:rsidRPr="004A57F8" w:rsidRDefault="00984BBB" w:rsidP="001E49BB">
            <w:pPr>
              <w:spacing w:after="0" w:line="240" w:lineRule="auto"/>
              <w:jc w:val="center"/>
              <w:rPr>
                <w:rFonts w:ascii="Times New Roman" w:eastAsia="Times New Roman" w:hAnsi="Times New Roman" w:cs="Times New Roman"/>
                <w:iCs/>
                <w:sz w:val="20"/>
                <w:szCs w:val="20"/>
                <w:lang w:val="ru-RU" w:eastAsia="ru-RU"/>
              </w:rPr>
            </w:pPr>
            <w:r w:rsidRPr="004A57F8">
              <w:rPr>
                <w:rFonts w:ascii="Times New Roman" w:eastAsia="Times New Roman" w:hAnsi="Times New Roman" w:cs="Times New Roman"/>
                <w:sz w:val="20"/>
                <w:szCs w:val="20"/>
                <w:shd w:val="clear" w:color="auto" w:fill="FFFFFF"/>
                <w:lang w:val="ru-RU" w:eastAsia="ru-RU"/>
              </w:rPr>
              <w:t>ПК-21 – Способность проводить оценку</w:t>
            </w:r>
            <w:r w:rsidRPr="004A57F8">
              <w:rPr>
                <w:rFonts w:ascii="Times New Roman" w:eastAsia="Times New Roman" w:hAnsi="Times New Roman" w:cs="Times New Roman"/>
                <w:sz w:val="20"/>
                <w:szCs w:val="20"/>
                <w:shd w:val="clear" w:color="auto" w:fill="F9F9FC"/>
                <w:lang w:val="ru-RU" w:eastAsia="ru-RU"/>
              </w:rPr>
              <w:t xml:space="preserve"> </w:t>
            </w:r>
            <w:r w:rsidRPr="004A57F8">
              <w:rPr>
                <w:rFonts w:ascii="Times New Roman" w:eastAsia="Times New Roman" w:hAnsi="Times New Roman" w:cs="Times New Roman"/>
                <w:sz w:val="20"/>
                <w:szCs w:val="20"/>
                <w:shd w:val="clear" w:color="auto" w:fill="FFFFFF"/>
                <w:lang w:val="ru-RU" w:eastAsia="ru-RU"/>
              </w:rPr>
              <w:t>экономических затрат и рисков</w:t>
            </w:r>
            <w:r w:rsidRPr="004A57F8">
              <w:rPr>
                <w:rFonts w:ascii="Times New Roman" w:eastAsia="Times New Roman" w:hAnsi="Times New Roman" w:cs="Times New Roman"/>
                <w:sz w:val="20"/>
                <w:szCs w:val="20"/>
                <w:shd w:val="clear" w:color="auto" w:fill="F9F9FC"/>
                <w:lang w:val="ru-RU" w:eastAsia="ru-RU"/>
              </w:rPr>
              <w:t xml:space="preserve"> </w:t>
            </w:r>
            <w:r w:rsidRPr="004A57F8">
              <w:rPr>
                <w:rFonts w:ascii="Times New Roman" w:eastAsia="Times New Roman" w:hAnsi="Times New Roman" w:cs="Times New Roman"/>
                <w:sz w:val="20"/>
                <w:szCs w:val="20"/>
                <w:shd w:val="clear" w:color="auto" w:fill="FFFFFF"/>
                <w:lang w:val="ru-RU" w:eastAsia="ru-RU"/>
              </w:rPr>
              <w:t>при создании информационных</w:t>
            </w:r>
            <w:r w:rsidRPr="004A57F8">
              <w:rPr>
                <w:rFonts w:ascii="Times New Roman" w:eastAsia="Times New Roman" w:hAnsi="Times New Roman" w:cs="Times New Roman"/>
                <w:sz w:val="20"/>
                <w:szCs w:val="20"/>
                <w:shd w:val="clear" w:color="auto" w:fill="F9F9FC"/>
                <w:lang w:val="ru-RU" w:eastAsia="ru-RU"/>
              </w:rPr>
              <w:t xml:space="preserve"> </w:t>
            </w:r>
            <w:r w:rsidRPr="004A57F8">
              <w:rPr>
                <w:rFonts w:ascii="Times New Roman" w:eastAsia="Times New Roman" w:hAnsi="Times New Roman" w:cs="Times New Roman"/>
                <w:sz w:val="20"/>
                <w:szCs w:val="20"/>
                <w:shd w:val="clear" w:color="auto" w:fill="FFFFFF"/>
                <w:lang w:val="ru-RU" w:eastAsia="ru-RU"/>
              </w:rPr>
              <w:t>систем</w:t>
            </w:r>
          </w:p>
        </w:tc>
      </w:tr>
      <w:tr w:rsidR="00984BBB" w:rsidRPr="003C6934" w:rsidTr="001E49BB">
        <w:trPr>
          <w:trHeight w:val="2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4BBB" w:rsidRPr="004A57F8" w:rsidRDefault="00984BBB" w:rsidP="001E49BB">
            <w:pPr>
              <w:spacing w:after="0" w:line="240" w:lineRule="auto"/>
              <w:rPr>
                <w:rFonts w:ascii="Times New Roman" w:eastAsia="Times New Roman" w:hAnsi="Times New Roman" w:cs="Times New Roman"/>
                <w:iCs/>
                <w:sz w:val="20"/>
                <w:szCs w:val="20"/>
                <w:lang w:val="ru-RU" w:eastAsia="ru-RU"/>
              </w:rPr>
            </w:pPr>
            <w:r w:rsidRPr="004A57F8">
              <w:rPr>
                <w:rFonts w:ascii="Times New Roman" w:eastAsia="Times New Roman" w:hAnsi="Times New Roman" w:cs="Times New Roman"/>
                <w:iCs/>
                <w:sz w:val="20"/>
                <w:szCs w:val="20"/>
                <w:lang w:val="ru-RU" w:eastAsia="ru-RU"/>
              </w:rPr>
              <w:t>З основные принципы бухгалтерского финансового учета и базовые общепринятые правила ведения бухгалтерского учета активов, обязательств, собственного капитала на предприятиях; систему сбора, обработки, подготовки информации финансового характера</w:t>
            </w:r>
          </w:p>
          <w:p w:rsidR="00984BBB" w:rsidRPr="004A57F8" w:rsidRDefault="00984BBB" w:rsidP="001E49BB">
            <w:pPr>
              <w:spacing w:after="0" w:line="240" w:lineRule="auto"/>
              <w:rPr>
                <w:rFonts w:ascii="Times New Roman" w:eastAsia="Times New Roman" w:hAnsi="Times New Roman" w:cs="Times New Roman"/>
                <w:iCs/>
                <w:sz w:val="20"/>
                <w:szCs w:val="20"/>
                <w:lang w:val="ru-RU" w:eastAsia="ru-RU"/>
              </w:rPr>
            </w:pPr>
          </w:p>
          <w:p w:rsidR="00984BBB" w:rsidRPr="004A57F8" w:rsidRDefault="00984BBB" w:rsidP="001E49BB">
            <w:pPr>
              <w:spacing w:after="0" w:line="240" w:lineRule="auto"/>
              <w:rPr>
                <w:rFonts w:ascii="Times New Roman" w:eastAsia="Times New Roman" w:hAnsi="Times New Roman" w:cs="Times New Roman"/>
                <w:iCs/>
                <w:sz w:val="20"/>
                <w:szCs w:val="20"/>
                <w:lang w:val="ru-RU" w:eastAsia="ru-RU"/>
              </w:rPr>
            </w:pPr>
            <w:r w:rsidRPr="004A57F8">
              <w:rPr>
                <w:rFonts w:ascii="Times New Roman" w:eastAsia="Times New Roman" w:hAnsi="Times New Roman" w:cs="Times New Roman"/>
                <w:iCs/>
                <w:sz w:val="20"/>
                <w:szCs w:val="20"/>
                <w:lang w:val="ru-RU" w:eastAsia="ru-RU"/>
              </w:rPr>
              <w:t>У решать на примере конкретных ситуаций вопросы оценки, учетной регистрации и накопленной информации финансового характера с целью последующего ее представления в финансовых отчетах; использовать данные главной книги, аналитического финансового учета для целей управления собственностью, капиталом, денежными потоками и финансовыми результатами</w:t>
            </w:r>
          </w:p>
          <w:p w:rsidR="00984BBB" w:rsidRPr="004A57F8" w:rsidRDefault="00984BBB" w:rsidP="001E49BB">
            <w:pPr>
              <w:spacing w:after="0" w:line="240" w:lineRule="auto"/>
              <w:rPr>
                <w:rFonts w:ascii="Times New Roman" w:eastAsia="Times New Roman" w:hAnsi="Times New Roman" w:cs="Times New Roman"/>
                <w:iCs/>
                <w:sz w:val="20"/>
                <w:szCs w:val="20"/>
                <w:lang w:val="ru-RU" w:eastAsia="ru-RU"/>
              </w:rPr>
            </w:pP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iCs/>
                <w:sz w:val="20"/>
                <w:szCs w:val="20"/>
                <w:lang w:val="ru-RU" w:eastAsia="ru-RU"/>
              </w:rPr>
              <w:t>В технологиями оценки экономических затрат и рисков при создании информационных систем в области бухгалтерского учета и анализа хозяйственной деятельности; методами реализации основных управленческих функций (принятие решений, организация и контроль).</w:t>
            </w:r>
          </w:p>
        </w:tc>
        <w:tc>
          <w:tcPr>
            <w:tcW w:w="25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i/>
                <w:sz w:val="20"/>
                <w:szCs w:val="20"/>
                <w:lang w:val="ru-RU" w:eastAsia="ru-RU"/>
              </w:rPr>
              <w:t>Пороговый уровень</w:t>
            </w:r>
            <w:r w:rsidRPr="004A57F8">
              <w:rPr>
                <w:rFonts w:ascii="Times New Roman" w:eastAsia="Times New Roman" w:hAnsi="Times New Roman" w:cs="Times New Roman"/>
                <w:sz w:val="20"/>
                <w:szCs w:val="20"/>
                <w:lang w:val="ru-RU" w:eastAsia="ru-RU"/>
              </w:rPr>
              <w:t>:</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 xml:space="preserve">Показатели усвоения знаний содержат описание действий, отражающих работу с информацией, выполнение различных мыслительных операций - дает общее представление о </w:t>
            </w:r>
            <w:r w:rsidRPr="004A57F8">
              <w:rPr>
                <w:rFonts w:ascii="Times New Roman" w:eastAsia="Times New Roman" w:hAnsi="Times New Roman" w:cs="Times New Roman"/>
                <w:iCs/>
                <w:sz w:val="20"/>
                <w:szCs w:val="20"/>
                <w:lang w:val="ru-RU" w:eastAsia="ru-RU"/>
              </w:rPr>
              <w:t>системе ведения бухгалтерского учета активов, обязательств, собственного капитала на предприятиях, а также обработки и подготовки информации финансового характера</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i/>
                <w:sz w:val="20"/>
                <w:szCs w:val="20"/>
                <w:lang w:val="ru-RU" w:eastAsia="ru-RU"/>
              </w:rPr>
              <w:t>Базовый уровень</w:t>
            </w:r>
            <w:r w:rsidRPr="004A57F8">
              <w:rPr>
                <w:rFonts w:ascii="Times New Roman" w:eastAsia="Times New Roman" w:hAnsi="Times New Roman" w:cs="Times New Roman"/>
                <w:sz w:val="20"/>
                <w:szCs w:val="20"/>
                <w:lang w:val="ru-RU" w:eastAsia="ru-RU"/>
              </w:rPr>
              <w:t>:</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Показатели для проверки освоения умений содержат требования к выполнению отдельных действий и/или операций - позволяет решать типовые задачи, принимать профессиональные и управленческие решения по известным алгоритмам, правилам и методикам</w:t>
            </w:r>
          </w:p>
          <w:p w:rsidR="00984BBB" w:rsidRPr="004A57F8" w:rsidRDefault="00984BBB" w:rsidP="001E49BB">
            <w:pPr>
              <w:spacing w:after="0" w:line="240" w:lineRule="auto"/>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i/>
                <w:sz w:val="20"/>
                <w:szCs w:val="20"/>
                <w:lang w:val="ru-RU" w:eastAsia="ru-RU"/>
              </w:rPr>
              <w:t>Повышенный уровень</w:t>
            </w:r>
            <w:r w:rsidRPr="004A57F8">
              <w:rPr>
                <w:rFonts w:ascii="Times New Roman" w:eastAsia="Times New Roman" w:hAnsi="Times New Roman" w:cs="Times New Roman"/>
                <w:sz w:val="20"/>
                <w:szCs w:val="20"/>
                <w:lang w:val="ru-RU" w:eastAsia="ru-RU"/>
              </w:rPr>
              <w:t>:</w:t>
            </w:r>
          </w:p>
          <w:p w:rsidR="00984BBB" w:rsidRPr="004A57F8" w:rsidRDefault="00984BBB" w:rsidP="001E49BB">
            <w:pPr>
              <w:spacing w:after="0" w:line="240" w:lineRule="auto"/>
              <w:rPr>
                <w:rFonts w:ascii="Times New Roman" w:eastAsia="Times New Roman" w:hAnsi="Times New Roman" w:cs="Times New Roman"/>
                <w:i/>
                <w:sz w:val="20"/>
                <w:szCs w:val="20"/>
                <w:lang w:val="ru-RU" w:eastAsia="ru-RU"/>
              </w:rPr>
            </w:pPr>
            <w:r w:rsidRPr="004A57F8">
              <w:rPr>
                <w:rFonts w:ascii="Times New Roman" w:eastAsia="Times New Roman" w:hAnsi="Times New Roman" w:cs="Times New Roman"/>
                <w:sz w:val="20"/>
                <w:szCs w:val="20"/>
                <w:lang w:val="ru-RU" w:eastAsia="ru-RU"/>
              </w:rPr>
              <w:t>Наименования данных результатов обучения включают характеристику навыков, приобретенных в процессе решения профессиональных задач - предполагает готовность решать 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документальном, нормативном и методическом обеспечении</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4BBB" w:rsidRPr="004A57F8" w:rsidRDefault="00984BBB" w:rsidP="001E49BB">
            <w:pPr>
              <w:spacing w:after="0" w:line="240" w:lineRule="auto"/>
              <w:rPr>
                <w:rFonts w:ascii="Times New Roman" w:eastAsia="Times New Roman" w:hAnsi="Times New Roman" w:cs="Times New Roman"/>
                <w:iCs/>
                <w:sz w:val="20"/>
                <w:szCs w:val="20"/>
                <w:lang w:val="ru-RU" w:eastAsia="ru-RU"/>
              </w:rPr>
            </w:pPr>
            <w:r w:rsidRPr="004A57F8">
              <w:rPr>
                <w:rFonts w:ascii="Times New Roman" w:eastAsia="Times New Roman" w:hAnsi="Times New Roman" w:cs="Times New Roman"/>
                <w:iCs/>
                <w:sz w:val="20"/>
                <w:szCs w:val="20"/>
                <w:lang w:val="ru-RU" w:eastAsia="ru-RU"/>
              </w:rPr>
              <w:t xml:space="preserve">Соответствие проблеме исследования; </w:t>
            </w:r>
            <w:r w:rsidRPr="004A57F8">
              <w:rPr>
                <w:rFonts w:ascii="Times New Roman" w:eastAsia="Times New Roman" w:hAnsi="Times New Roman" w:cs="Times New Roman"/>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A57F8">
              <w:rPr>
                <w:rFonts w:ascii="Times New Roman" w:eastAsia="Times New Roman" w:hAnsi="Times New Roman" w:cs="Times New Roman"/>
                <w:iCs/>
                <w:sz w:val="20"/>
                <w:szCs w:val="20"/>
                <w:lang w:val="ru-RU" w:eastAsia="ru-RU"/>
              </w:rPr>
              <w:t>обоснованность обращения к базам данных;</w:t>
            </w:r>
            <w:r w:rsidRPr="004A57F8">
              <w:rPr>
                <w:rFonts w:ascii="Times New Roman" w:eastAsia="Times New Roman" w:hAnsi="Times New Roman" w:cs="Times New Roman"/>
                <w:sz w:val="20"/>
                <w:szCs w:val="20"/>
                <w:lang w:val="ru-RU" w:eastAsia="ru-RU"/>
              </w:rPr>
              <w:t xml:space="preserve"> </w:t>
            </w:r>
            <w:r w:rsidRPr="004A57F8">
              <w:rPr>
                <w:rFonts w:ascii="Times New Roman" w:eastAsia="Times New Roman" w:hAnsi="Times New Roman" w:cs="Times New Roman"/>
                <w:iCs/>
                <w:sz w:val="20"/>
                <w:szCs w:val="20"/>
                <w:lang w:val="ru-RU" w:eastAsia="ru-RU"/>
              </w:rPr>
              <w:t>целенаправленность поиска и отбора; объем выполненных работы (в полном, не полном объеме)</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4BBB" w:rsidRPr="004A57F8" w:rsidRDefault="00984BBB" w:rsidP="001E49BB">
            <w:pPr>
              <w:spacing w:after="0" w:line="240" w:lineRule="auto"/>
              <w:rPr>
                <w:rFonts w:ascii="Times New Roman" w:eastAsia="Times New Roman" w:hAnsi="Times New Roman" w:cs="Times New Roman"/>
                <w:iCs/>
                <w:sz w:val="20"/>
                <w:szCs w:val="20"/>
                <w:lang w:val="ru-RU" w:eastAsia="ru-RU"/>
              </w:rPr>
            </w:pPr>
            <w:r w:rsidRPr="004A57F8">
              <w:rPr>
                <w:rFonts w:ascii="Times New Roman" w:eastAsia="Times New Roman" w:hAnsi="Times New Roman" w:cs="Times New Roman"/>
                <w:iCs/>
                <w:sz w:val="20"/>
                <w:szCs w:val="20"/>
                <w:lang w:val="ru-RU" w:eastAsia="ru-RU"/>
              </w:rPr>
              <w:t>С – собеседование, ЗиЗ – задания и задачи, Р(Д,П) – реферат (доклад, презентация), Т – тест.</w:t>
            </w:r>
          </w:p>
        </w:tc>
      </w:tr>
    </w:tbl>
    <w:p w:rsidR="00984BBB" w:rsidRPr="004A57F8" w:rsidRDefault="00984BBB" w:rsidP="00984BBB">
      <w:pPr>
        <w:spacing w:after="0"/>
        <w:ind w:firstLine="708"/>
        <w:rPr>
          <w:rFonts w:ascii="Times New Roman" w:eastAsia="Times New Roman" w:hAnsi="Times New Roman" w:cs="Times New Roman"/>
          <w:b/>
          <w:sz w:val="24"/>
          <w:szCs w:val="24"/>
          <w:lang w:val="ru-RU" w:eastAsia="ru-RU"/>
        </w:rPr>
      </w:pPr>
    </w:p>
    <w:p w:rsidR="00984BBB" w:rsidRPr="004A57F8" w:rsidRDefault="00984BBB" w:rsidP="00984BBB">
      <w:pPr>
        <w:spacing w:after="0"/>
        <w:ind w:firstLine="708"/>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2.2 Шкалы оценивания:</w:t>
      </w:r>
    </w:p>
    <w:p w:rsidR="00984BBB" w:rsidRPr="004A57F8" w:rsidRDefault="00984BBB" w:rsidP="00984BBB">
      <w:pPr>
        <w:spacing w:after="0"/>
        <w:ind w:firstLine="708"/>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984BBB" w:rsidRPr="004A57F8" w:rsidRDefault="00984BBB" w:rsidP="00984BBB">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4"/>
          <w:szCs w:val="24"/>
          <w:lang w:val="ru-RU" w:eastAsia="ru-RU"/>
        </w:rPr>
      </w:pPr>
      <w:bookmarkStart w:id="3" w:name="_Hlk526156741"/>
      <w:r w:rsidRPr="004A57F8">
        <w:rPr>
          <w:rFonts w:ascii="Times New Roman" w:eastAsia="Times New Roman" w:hAnsi="Times New Roman" w:cs="Times New Roman"/>
          <w:color w:val="000000"/>
          <w:sz w:val="24"/>
          <w:szCs w:val="24"/>
          <w:lang w:val="ru-RU" w:eastAsia="ru-RU"/>
        </w:rPr>
        <w:t>Промежуточная аттестация проводится в форме зачета:</w:t>
      </w:r>
      <w:bookmarkEnd w:id="3"/>
    </w:p>
    <w:p w:rsidR="00984BBB" w:rsidRPr="004A57F8" w:rsidRDefault="00984BBB" w:rsidP="00984BBB">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50-100 баллов – зачтено;</w:t>
      </w:r>
    </w:p>
    <w:p w:rsidR="00984BBB" w:rsidRPr="004A57F8" w:rsidRDefault="00984BBB" w:rsidP="00984BBB">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0-49 баллов – не зачтено.</w:t>
      </w:r>
    </w:p>
    <w:p w:rsidR="00984BBB" w:rsidRPr="004A57F8" w:rsidRDefault="00984BBB" w:rsidP="00984BBB">
      <w:pPr>
        <w:widowControl w:val="0"/>
        <w:spacing w:after="0" w:line="240" w:lineRule="auto"/>
        <w:ind w:firstLine="708"/>
        <w:jc w:val="both"/>
        <w:rPr>
          <w:rFonts w:ascii="Times New Roman" w:eastAsia="Times New Roman" w:hAnsi="Times New Roman" w:cs="Times New Roman"/>
          <w:sz w:val="28"/>
          <w:szCs w:val="28"/>
          <w:lang w:val="ru-RU" w:eastAsia="ru-RU"/>
        </w:rPr>
      </w:pPr>
    </w:p>
    <w:p w:rsidR="00984BBB" w:rsidRPr="004A57F8" w:rsidRDefault="00984BBB" w:rsidP="00984BBB">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4" w:name="_Toc480487763"/>
      <w:r w:rsidRPr="004A57F8">
        <w:rPr>
          <w:rFonts w:ascii="Times New Roman" w:eastAsia="Times New Roman" w:hAnsi="Times New Roman" w:cs="Times New Roman"/>
          <w:b/>
          <w:bCs/>
          <w:sz w:val="24"/>
          <w:szCs w:val="24"/>
          <w:lang w:val="ru-RU" w:eastAsia="ru-RU"/>
        </w:rPr>
        <w:br w:type="page"/>
      </w:r>
    </w:p>
    <w:p w:rsidR="00984BBB" w:rsidRPr="004A57F8" w:rsidRDefault="00984BBB" w:rsidP="00984BBB">
      <w:pPr>
        <w:keepNext/>
        <w:keepLines/>
        <w:spacing w:before="480" w:after="0" w:line="240" w:lineRule="auto"/>
        <w:jc w:val="both"/>
        <w:outlineLvl w:val="0"/>
        <w:rPr>
          <w:rFonts w:ascii="Times New Roman" w:eastAsia="Times New Roman" w:hAnsi="Times New Roman" w:cs="Times New Roman"/>
          <w:b/>
          <w:bCs/>
          <w:sz w:val="28"/>
          <w:szCs w:val="28"/>
          <w:lang w:val="ru-RU" w:eastAsia="ru-RU"/>
        </w:rPr>
      </w:pPr>
      <w:r w:rsidRPr="004A57F8">
        <w:rPr>
          <w:rFonts w:ascii="Times New Roman" w:eastAsia="Times New Roman" w:hAnsi="Times New Roman"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984BBB" w:rsidRPr="004A57F8" w:rsidRDefault="00984BBB" w:rsidP="00984BBB">
      <w:pPr>
        <w:spacing w:after="0" w:line="240" w:lineRule="auto"/>
        <w:rPr>
          <w:rFonts w:ascii="Times New Roman" w:eastAsia="Times New Roman" w:hAnsi="Times New Roman" w:cs="Times New Roman"/>
          <w:sz w:val="24"/>
          <w:szCs w:val="24"/>
          <w:lang w:val="ru-RU" w:eastAsia="ru-RU"/>
        </w:rPr>
      </w:pP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84BBB" w:rsidRPr="004A57F8" w:rsidRDefault="00984BBB" w:rsidP="00984BB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84BBB" w:rsidRPr="004A57F8" w:rsidRDefault="00984BBB" w:rsidP="00984BBB">
      <w:pPr>
        <w:spacing w:after="0" w:line="240" w:lineRule="auto"/>
        <w:jc w:val="center"/>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jc w:val="center"/>
        <w:textAlignment w:val="baseline"/>
        <w:rPr>
          <w:rFonts w:ascii="Calibri" w:eastAsia="Times New Roman" w:hAnsi="Calibri" w:cs="Times New Roman"/>
          <w:sz w:val="12"/>
          <w:szCs w:val="12"/>
          <w:lang w:val="ru-RU" w:eastAsia="ru-RU"/>
        </w:rPr>
      </w:pPr>
      <w:r w:rsidRPr="004A57F8">
        <w:rPr>
          <w:rFonts w:ascii="Times New Roman" w:eastAsia="Times New Roman" w:hAnsi="Times New Roman" w:cs="Times New Roman"/>
          <w:sz w:val="28"/>
          <w:szCs w:val="24"/>
          <w:lang w:val="ru-RU" w:eastAsia="ru-RU"/>
        </w:rPr>
        <w:t>Кафедра Бухгалтерского учета</w:t>
      </w:r>
    </w:p>
    <w:p w:rsidR="00984BBB" w:rsidRPr="004A57F8" w:rsidRDefault="00984BBB" w:rsidP="00984BBB">
      <w:pPr>
        <w:spacing w:after="0" w:line="240" w:lineRule="auto"/>
        <w:rPr>
          <w:rFonts w:ascii="Times New Roman" w:eastAsia="Times New Roman" w:hAnsi="Times New Roman" w:cs="Times New Roman"/>
          <w:b/>
          <w:sz w:val="28"/>
          <w:szCs w:val="28"/>
          <w:lang w:val="ru-RU" w:eastAsia="ru-RU"/>
        </w:rPr>
      </w:pPr>
    </w:p>
    <w:p w:rsidR="00984BBB" w:rsidRPr="004A57F8" w:rsidRDefault="00984BBB" w:rsidP="00984BBB">
      <w:pPr>
        <w:spacing w:after="0" w:line="240" w:lineRule="auto"/>
        <w:jc w:val="center"/>
        <w:rPr>
          <w:rFonts w:ascii="Times New Roman" w:eastAsia="Times New Roman" w:hAnsi="Times New Roman" w:cs="Times New Roman"/>
          <w:b/>
          <w:sz w:val="28"/>
          <w:szCs w:val="28"/>
          <w:lang w:val="ru-RU" w:eastAsia="ru-RU"/>
        </w:rPr>
      </w:pPr>
      <w:r w:rsidRPr="004A57F8">
        <w:rPr>
          <w:rFonts w:ascii="Times New Roman" w:eastAsia="Times New Roman" w:hAnsi="Times New Roman" w:cs="Times New Roman"/>
          <w:b/>
          <w:sz w:val="28"/>
          <w:szCs w:val="28"/>
          <w:lang w:val="ru-RU" w:eastAsia="ru-RU"/>
        </w:rPr>
        <w:t>Вопросы к зачету</w:t>
      </w:r>
    </w:p>
    <w:p w:rsidR="00984BBB" w:rsidRPr="004A57F8" w:rsidRDefault="00984BBB" w:rsidP="00984BBB">
      <w:pPr>
        <w:spacing w:after="0" w:line="240" w:lineRule="auto"/>
        <w:jc w:val="center"/>
        <w:rPr>
          <w:rFonts w:ascii="Times New Roman" w:eastAsia="Times New Roman" w:hAnsi="Times New Roman" w:cs="Times New Roman"/>
          <w:b/>
          <w:sz w:val="28"/>
          <w:szCs w:val="28"/>
          <w:lang w:val="ru-RU" w:eastAsia="ru-RU"/>
        </w:rPr>
      </w:pPr>
    </w:p>
    <w:p w:rsidR="00984BBB" w:rsidRPr="004A57F8" w:rsidRDefault="00984BBB" w:rsidP="00984BBB">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4A57F8">
        <w:rPr>
          <w:rFonts w:ascii="Times New Roman" w:eastAsia="Times New Roman" w:hAnsi="Times New Roman" w:cs="Times New Roman"/>
          <w:sz w:val="28"/>
          <w:szCs w:val="28"/>
          <w:lang w:val="ru-RU" w:eastAsia="ko-KR"/>
        </w:rPr>
        <w:t>по дисциплине</w:t>
      </w:r>
      <w:r w:rsidRPr="004A57F8">
        <w:rPr>
          <w:rFonts w:ascii="Times New Roman" w:eastAsia="Times New Roman" w:hAnsi="Times New Roman" w:cs="Times New Roman"/>
          <w:b/>
          <w:i/>
          <w:sz w:val="28"/>
          <w:szCs w:val="28"/>
          <w:lang w:val="ru-RU" w:eastAsia="ko-KR"/>
        </w:rPr>
        <w:t xml:space="preserve"> </w:t>
      </w:r>
      <w:r w:rsidRPr="004A57F8">
        <w:rPr>
          <w:rFonts w:ascii="Times New Roman" w:eastAsia="Times New Roman" w:hAnsi="Times New Roman" w:cs="Times New Roman"/>
          <w:sz w:val="28"/>
          <w:szCs w:val="28"/>
          <w:vertAlign w:val="superscript"/>
          <w:lang w:val="ru-RU" w:eastAsia="ko-KR"/>
        </w:rPr>
        <w:t xml:space="preserve"> </w:t>
      </w:r>
      <w:r w:rsidRPr="004A57F8">
        <w:rPr>
          <w:rFonts w:ascii="Times New Roman" w:eastAsia="Times New Roman" w:hAnsi="Times New Roman" w:cs="Times New Roman"/>
          <w:sz w:val="28"/>
          <w:szCs w:val="28"/>
          <w:u w:val="single"/>
          <w:lang w:val="ru-RU" w:eastAsia="ko-KR"/>
        </w:rPr>
        <w:t>«Бухгалтерский учет и анализ»</w:t>
      </w:r>
    </w:p>
    <w:p w:rsidR="00984BBB" w:rsidRPr="004A57F8" w:rsidRDefault="00984BBB" w:rsidP="00984BBB">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984BBB" w:rsidRPr="004A57F8" w:rsidRDefault="00984BBB" w:rsidP="00984BBB">
      <w:pPr>
        <w:numPr>
          <w:ilvl w:val="0"/>
          <w:numId w:val="2"/>
        </w:numPr>
        <w:shd w:val="clear" w:color="auto" w:fill="FFFFFF"/>
        <w:tabs>
          <w:tab w:val="clear" w:pos="360"/>
          <w:tab w:val="num" w:pos="426"/>
        </w:tabs>
        <w:spacing w:after="0" w:line="240" w:lineRule="auto"/>
        <w:ind w:left="426" w:hanging="426"/>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Хозяйственный учет и его место в рыночной экономике. Виды хозяйственного </w:t>
      </w:r>
      <w:r w:rsidRPr="004A57F8">
        <w:rPr>
          <w:rFonts w:ascii="Times New Roman" w:eastAsia="Times New Roman" w:hAnsi="Times New Roman" w:cs="Times New Roman"/>
          <w:spacing w:val="-2"/>
          <w:sz w:val="24"/>
          <w:szCs w:val="24"/>
          <w:lang w:val="ru-RU" w:eastAsia="ru-RU"/>
        </w:rPr>
        <w:t>учета.</w:t>
      </w:r>
    </w:p>
    <w:p w:rsidR="00984BBB" w:rsidRPr="004A57F8" w:rsidRDefault="00984BBB" w:rsidP="00984BBB">
      <w:pPr>
        <w:numPr>
          <w:ilvl w:val="0"/>
          <w:numId w:val="2"/>
        </w:numPr>
        <w:tabs>
          <w:tab w:val="clear" w:pos="360"/>
          <w:tab w:val="num" w:pos="426"/>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Сущность, цели и задачи бухгалтерского учета.</w:t>
      </w:r>
    </w:p>
    <w:p w:rsidR="00984BBB" w:rsidRPr="004A57F8" w:rsidRDefault="00984BBB" w:rsidP="00984BBB">
      <w:pPr>
        <w:numPr>
          <w:ilvl w:val="0"/>
          <w:numId w:val="2"/>
        </w:numPr>
        <w:tabs>
          <w:tab w:val="clear" w:pos="360"/>
          <w:tab w:val="num" w:pos="426"/>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Задачи и требования, предъявляемые к бухучету</w:t>
      </w:r>
    </w:p>
    <w:p w:rsidR="00984BBB" w:rsidRPr="004A57F8" w:rsidRDefault="00984BBB" w:rsidP="00984BBB">
      <w:pPr>
        <w:numPr>
          <w:ilvl w:val="0"/>
          <w:numId w:val="2"/>
        </w:numPr>
        <w:tabs>
          <w:tab w:val="clear" w:pos="360"/>
          <w:tab w:val="num" w:pos="426"/>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2"/>
          <w:sz w:val="24"/>
          <w:szCs w:val="24"/>
          <w:lang w:val="ru-RU" w:eastAsia="ru-RU"/>
        </w:rPr>
        <w:t>Предмет бухгалтерского учета и его важнейшие объекты.</w:t>
      </w:r>
    </w:p>
    <w:p w:rsidR="00984BBB" w:rsidRPr="004A57F8" w:rsidRDefault="00984BBB" w:rsidP="00984BBB">
      <w:pPr>
        <w:numPr>
          <w:ilvl w:val="0"/>
          <w:numId w:val="2"/>
        </w:numPr>
        <w:tabs>
          <w:tab w:val="clear" w:pos="360"/>
          <w:tab w:val="num" w:pos="426"/>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Составные элементы (приемы) метода бухгалтерского учета и их взаимосвязь.</w:t>
      </w:r>
    </w:p>
    <w:p w:rsidR="00984BBB" w:rsidRPr="004A57F8" w:rsidRDefault="00984BBB" w:rsidP="00984BBB">
      <w:pPr>
        <w:numPr>
          <w:ilvl w:val="0"/>
          <w:numId w:val="2"/>
        </w:numPr>
        <w:tabs>
          <w:tab w:val="clear" w:pos="360"/>
          <w:tab w:val="num" w:pos="426"/>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Бухгалтерский баланс, его строение и назначение.</w:t>
      </w:r>
    </w:p>
    <w:p w:rsidR="00984BBB" w:rsidRPr="004A57F8" w:rsidRDefault="00984BBB" w:rsidP="00984BBB">
      <w:pPr>
        <w:numPr>
          <w:ilvl w:val="0"/>
          <w:numId w:val="2"/>
        </w:numPr>
        <w:tabs>
          <w:tab w:val="clear" w:pos="360"/>
          <w:tab w:val="num" w:pos="426"/>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Типы изменения баланса под влиянием хозяйственных операций.</w:t>
      </w:r>
    </w:p>
    <w:p w:rsidR="00984BBB" w:rsidRPr="004A57F8" w:rsidRDefault="00984BBB" w:rsidP="00984BBB">
      <w:pPr>
        <w:numPr>
          <w:ilvl w:val="0"/>
          <w:numId w:val="2"/>
        </w:numPr>
        <w:tabs>
          <w:tab w:val="clear" w:pos="360"/>
          <w:tab w:val="num" w:pos="426"/>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Счета бухгалтерского учета, их классификация.</w:t>
      </w:r>
    </w:p>
    <w:p w:rsidR="00984BBB" w:rsidRPr="004A57F8" w:rsidRDefault="00984BBB" w:rsidP="00984BBB">
      <w:pPr>
        <w:numPr>
          <w:ilvl w:val="0"/>
          <w:numId w:val="2"/>
        </w:numPr>
        <w:tabs>
          <w:tab w:val="clear" w:pos="360"/>
          <w:tab w:val="num" w:pos="426"/>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План счетов бухгалтерского учета финансово-хозяйственной деятельности и его роль в организации учета на предприятии.</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Сущность двойной записи и ее контрольное значение.</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Виды бухгалтерских проводок – их назначение и содержание. Методика составления бухгалтерских проводок.</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Взаимосвязь счетов синтетического и аналитического учета.</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Взаимосвязь систем счетов бухгалтерского учета с показателями бухгалтерского баланса.</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Классификация первичных документов.</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Классификация учетных регистров, сроки и порядок их хранения.</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Учетная политика предприятия, ее назначение и требования, предъявляемые к ней.</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Документальное оформление и учет кассовых операций.</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 операций на расчетных счетах в банках.</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 кредитов и займов.</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Принципы учета дебиторской и кредиторской задолженности. </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 расчетов с поставщиками и подрядчиками, покупателями и заказчиками.</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 расчетов с подотчетными лицами.</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Понятие капитальных вложений, основных средств и нематериальных активов.</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Документальное оформление и учет движения основных средств.</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Порядок начисления амортизации основных средств.</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 восстановления основных средств.</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 движения нематериальных активов.</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Учет амортизации нематериальных активов. </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Классификация материально-производственных запасов (МПЗ) и их оценка.</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Документальное оформление поступления и расхода МПЗ.</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Синтетический учет материально-производственных запасов. </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Формы оплаты труда. Порядок начисления заработной платы.</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Синтетический и аналитический учет расчетов с персоналом по оплате труда.</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 единого социального налога.</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Классификация производственных затрат и методы их учета.</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 затрат на производство по элементам и статьям калькуляции.</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Синтетический учет затрат на производство продукции (работ, услуг).</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 выпуска и реализации готовой продукции.</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Определение финансового результата от продаж.</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Доходы и расходы организации, их виды, порядок признания в учете.</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 формирования финансового результата от различных видов деятельности.</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 нераспределенной прибыли.</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 уставного капитала.</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Учет добавочного и резервного капитала.</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Состав бухгалтерской отчетности.</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Порядок и сроки предоставления бухгалтерской отчетности.</w:t>
      </w:r>
    </w:p>
    <w:p w:rsidR="00984BBB" w:rsidRPr="004A57F8" w:rsidRDefault="00984BBB" w:rsidP="00984BBB">
      <w:pPr>
        <w:numPr>
          <w:ilvl w:val="0"/>
          <w:numId w:val="2"/>
        </w:numPr>
        <w:tabs>
          <w:tab w:val="clear" w:pos="360"/>
        </w:tabs>
        <w:spacing w:after="0" w:line="240" w:lineRule="auto"/>
        <w:ind w:left="426" w:hanging="42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Публичная бухгалтерская отчетность. Требования к публикации отчетности.</w:t>
      </w:r>
    </w:p>
    <w:p w:rsidR="00984BBB" w:rsidRPr="004A57F8" w:rsidRDefault="00984BBB" w:rsidP="00984BBB">
      <w:pPr>
        <w:widowControl w:val="0"/>
        <w:numPr>
          <w:ilvl w:val="0"/>
          <w:numId w:val="2"/>
        </w:numPr>
        <w:shd w:val="clear" w:color="auto" w:fill="FFFFFF"/>
        <w:tabs>
          <w:tab w:val="clear" w:pos="360"/>
          <w:tab w:val="num" w:pos="426"/>
          <w:tab w:val="left" w:pos="1167"/>
        </w:tabs>
        <w:suppressAutoHyphens/>
        <w:spacing w:after="0" w:line="240" w:lineRule="auto"/>
        <w:ind w:left="426" w:hanging="426"/>
        <w:jc w:val="both"/>
        <w:rPr>
          <w:rFonts w:ascii="Times New Roman" w:eastAsia="Times New Roman" w:hAnsi="Times New Roman" w:cs="Times New Roman"/>
          <w:color w:val="000000"/>
          <w:spacing w:val="1"/>
          <w:sz w:val="24"/>
          <w:szCs w:val="24"/>
          <w:lang w:val="ru-RU" w:eastAsia="ru-RU"/>
        </w:rPr>
      </w:pPr>
      <w:r w:rsidRPr="004A57F8">
        <w:rPr>
          <w:rFonts w:ascii="Times New Roman" w:eastAsia="Times New Roman" w:hAnsi="Times New Roman" w:cs="Times New Roman"/>
          <w:color w:val="000000"/>
          <w:sz w:val="24"/>
          <w:szCs w:val="24"/>
          <w:lang w:val="ru-RU" w:eastAsia="ru-RU"/>
        </w:rPr>
        <w:t>Поданным годовой бухгалтерской отчетности сделайте заключение о динамике</w:t>
      </w:r>
      <w:r w:rsidRPr="004A57F8">
        <w:rPr>
          <w:rFonts w:ascii="Times New Roman" w:eastAsia="Times New Roman" w:hAnsi="Times New Roman" w:cs="Times New Roman"/>
          <w:color w:val="000000"/>
          <w:sz w:val="24"/>
          <w:szCs w:val="24"/>
          <w:lang w:val="ru-RU" w:eastAsia="ru-RU"/>
        </w:rPr>
        <w:br/>
      </w:r>
      <w:r w:rsidRPr="004A57F8">
        <w:rPr>
          <w:rFonts w:ascii="Times New Roman" w:eastAsia="Times New Roman" w:hAnsi="Times New Roman" w:cs="Times New Roman"/>
          <w:color w:val="000000"/>
          <w:spacing w:val="1"/>
          <w:sz w:val="24"/>
          <w:szCs w:val="24"/>
          <w:lang w:val="ru-RU" w:eastAsia="ru-RU"/>
        </w:rPr>
        <w:t>платежеспособности коммерческой организации.</w:t>
      </w:r>
    </w:p>
    <w:p w:rsidR="00984BBB" w:rsidRPr="004A57F8" w:rsidRDefault="00984BBB" w:rsidP="00984BBB">
      <w:pPr>
        <w:widowControl w:val="0"/>
        <w:numPr>
          <w:ilvl w:val="0"/>
          <w:numId w:val="2"/>
        </w:numPr>
        <w:shd w:val="clear" w:color="auto" w:fill="FFFFFF"/>
        <w:tabs>
          <w:tab w:val="clear" w:pos="360"/>
          <w:tab w:val="num" w:pos="426"/>
          <w:tab w:val="left" w:pos="1032"/>
        </w:tabs>
        <w:suppressAutoHyphens/>
        <w:spacing w:after="0" w:line="240" w:lineRule="auto"/>
        <w:ind w:left="426" w:hanging="426"/>
        <w:jc w:val="both"/>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pacing w:val="4"/>
          <w:sz w:val="24"/>
          <w:szCs w:val="24"/>
          <w:lang w:val="ru-RU" w:eastAsia="ru-RU"/>
        </w:rPr>
        <w:t xml:space="preserve">Сделайте заключение об изменении остатка денежных средств в течение года, использовав </w:t>
      </w:r>
      <w:r w:rsidRPr="004A57F8">
        <w:rPr>
          <w:rFonts w:ascii="Times New Roman" w:eastAsia="Times New Roman" w:hAnsi="Times New Roman" w:cs="Times New Roman"/>
          <w:color w:val="000000"/>
          <w:spacing w:val="11"/>
          <w:sz w:val="24"/>
          <w:szCs w:val="24"/>
          <w:lang w:val="ru-RU" w:eastAsia="ru-RU"/>
        </w:rPr>
        <w:t xml:space="preserve">схему взаимосвязи бухгалтерского баланса, отчета о прибылях и убытках и отчета о движении </w:t>
      </w:r>
      <w:r w:rsidRPr="004A57F8">
        <w:rPr>
          <w:rFonts w:ascii="Times New Roman" w:eastAsia="Times New Roman" w:hAnsi="Times New Roman" w:cs="Times New Roman"/>
          <w:color w:val="000000"/>
          <w:sz w:val="24"/>
          <w:szCs w:val="24"/>
          <w:lang w:val="ru-RU" w:eastAsia="ru-RU"/>
        </w:rPr>
        <w:t>денежных средств.</w:t>
      </w:r>
    </w:p>
    <w:p w:rsidR="00984BBB" w:rsidRPr="004A57F8" w:rsidRDefault="00984BBB" w:rsidP="00984BBB">
      <w:pPr>
        <w:widowControl w:val="0"/>
        <w:numPr>
          <w:ilvl w:val="0"/>
          <w:numId w:val="2"/>
        </w:numPr>
        <w:shd w:val="clear" w:color="auto" w:fill="FFFFFF"/>
        <w:tabs>
          <w:tab w:val="clear" w:pos="360"/>
          <w:tab w:val="num" w:pos="426"/>
          <w:tab w:val="left" w:pos="1032"/>
        </w:tabs>
        <w:suppressAutoHyphens/>
        <w:spacing w:after="0" w:line="240" w:lineRule="auto"/>
        <w:ind w:left="426" w:hanging="426"/>
        <w:jc w:val="both"/>
        <w:rPr>
          <w:rFonts w:ascii="Times New Roman" w:eastAsia="Times New Roman" w:hAnsi="Times New Roman" w:cs="Times New Roman"/>
          <w:color w:val="000000"/>
          <w:spacing w:val="1"/>
          <w:sz w:val="24"/>
          <w:szCs w:val="24"/>
          <w:lang w:val="ru-RU" w:eastAsia="ru-RU"/>
        </w:rPr>
      </w:pPr>
      <w:r w:rsidRPr="004A57F8">
        <w:rPr>
          <w:rFonts w:ascii="Times New Roman" w:eastAsia="Times New Roman" w:hAnsi="Times New Roman" w:cs="Times New Roman"/>
          <w:color w:val="000000"/>
          <w:spacing w:val="5"/>
          <w:sz w:val="24"/>
          <w:szCs w:val="24"/>
          <w:lang w:val="ru-RU" w:eastAsia="ru-RU"/>
        </w:rPr>
        <w:t xml:space="preserve">По данным годового бухгалтерского отчета сделайте заключение о состоянии расчетов с </w:t>
      </w:r>
      <w:r w:rsidRPr="004A57F8">
        <w:rPr>
          <w:rFonts w:ascii="Times New Roman" w:eastAsia="Times New Roman" w:hAnsi="Times New Roman" w:cs="Times New Roman"/>
          <w:color w:val="000000"/>
          <w:spacing w:val="1"/>
          <w:sz w:val="24"/>
          <w:szCs w:val="24"/>
          <w:lang w:val="ru-RU" w:eastAsia="ru-RU"/>
        </w:rPr>
        <w:t>кредиторами коммерческой организации.</w:t>
      </w:r>
    </w:p>
    <w:p w:rsidR="00984BBB" w:rsidRPr="004A57F8" w:rsidRDefault="00984BBB" w:rsidP="00984BBB">
      <w:pPr>
        <w:widowControl w:val="0"/>
        <w:numPr>
          <w:ilvl w:val="0"/>
          <w:numId w:val="2"/>
        </w:numPr>
        <w:shd w:val="clear" w:color="auto" w:fill="FFFFFF"/>
        <w:tabs>
          <w:tab w:val="clear" w:pos="360"/>
          <w:tab w:val="num" w:pos="426"/>
          <w:tab w:val="left" w:pos="1052"/>
        </w:tabs>
        <w:suppressAutoHyphens/>
        <w:spacing w:after="0" w:line="240" w:lineRule="auto"/>
        <w:ind w:left="426" w:hanging="426"/>
        <w:jc w:val="both"/>
        <w:rPr>
          <w:rFonts w:ascii="Times New Roman" w:eastAsia="Times New Roman" w:hAnsi="Times New Roman" w:cs="Times New Roman"/>
          <w:color w:val="000000"/>
          <w:spacing w:val="-2"/>
          <w:sz w:val="24"/>
          <w:szCs w:val="24"/>
          <w:lang w:val="ru-RU" w:eastAsia="ru-RU"/>
        </w:rPr>
      </w:pPr>
      <w:r w:rsidRPr="004A57F8">
        <w:rPr>
          <w:rFonts w:ascii="Times New Roman" w:eastAsia="Times New Roman" w:hAnsi="Times New Roman" w:cs="Times New Roman"/>
          <w:color w:val="000000"/>
          <w:spacing w:val="5"/>
          <w:sz w:val="24"/>
          <w:szCs w:val="24"/>
          <w:lang w:val="ru-RU" w:eastAsia="ru-RU"/>
        </w:rPr>
        <w:t>По данным годовой бухгалтерской отчетности сделайте заключение о динамике бухгалтерской и экономической рентабельности</w:t>
      </w:r>
      <w:r w:rsidRPr="004A57F8">
        <w:rPr>
          <w:rFonts w:ascii="Times New Roman" w:eastAsia="Times New Roman" w:hAnsi="Times New Roman" w:cs="Times New Roman"/>
          <w:color w:val="000000"/>
          <w:spacing w:val="-2"/>
          <w:sz w:val="24"/>
          <w:szCs w:val="24"/>
          <w:lang w:val="ru-RU" w:eastAsia="ru-RU"/>
        </w:rPr>
        <w:t>.</w:t>
      </w:r>
    </w:p>
    <w:p w:rsidR="00984BBB" w:rsidRPr="004A57F8" w:rsidRDefault="00984BBB" w:rsidP="00984BBB">
      <w:pPr>
        <w:widowControl w:val="0"/>
        <w:numPr>
          <w:ilvl w:val="0"/>
          <w:numId w:val="2"/>
        </w:numPr>
        <w:shd w:val="clear" w:color="auto" w:fill="FFFFFF"/>
        <w:tabs>
          <w:tab w:val="clear" w:pos="360"/>
          <w:tab w:val="num" w:pos="426"/>
          <w:tab w:val="left" w:pos="1052"/>
        </w:tabs>
        <w:suppressAutoHyphens/>
        <w:spacing w:after="0" w:line="240" w:lineRule="auto"/>
        <w:ind w:left="426" w:hanging="426"/>
        <w:jc w:val="both"/>
        <w:rPr>
          <w:rFonts w:ascii="Times New Roman" w:eastAsia="Times New Roman" w:hAnsi="Times New Roman" w:cs="Times New Roman"/>
          <w:color w:val="000000"/>
          <w:spacing w:val="1"/>
          <w:sz w:val="24"/>
          <w:szCs w:val="24"/>
          <w:lang w:val="ru-RU" w:eastAsia="ru-RU"/>
        </w:rPr>
      </w:pPr>
      <w:r w:rsidRPr="004A57F8">
        <w:rPr>
          <w:rFonts w:ascii="Times New Roman" w:eastAsia="Times New Roman" w:hAnsi="Times New Roman" w:cs="Times New Roman"/>
          <w:color w:val="000000"/>
          <w:spacing w:val="5"/>
          <w:sz w:val="24"/>
          <w:szCs w:val="24"/>
          <w:lang w:val="ru-RU" w:eastAsia="ru-RU"/>
        </w:rPr>
        <w:t xml:space="preserve">По данным годовой бухгалтерской отчетности сделайте заключение о составе, структуре и </w:t>
      </w:r>
      <w:r w:rsidRPr="004A57F8">
        <w:rPr>
          <w:rFonts w:ascii="Times New Roman" w:eastAsia="Times New Roman" w:hAnsi="Times New Roman" w:cs="Times New Roman"/>
          <w:color w:val="000000"/>
          <w:spacing w:val="1"/>
          <w:sz w:val="24"/>
          <w:szCs w:val="24"/>
          <w:lang w:val="ru-RU" w:eastAsia="ru-RU"/>
        </w:rPr>
        <w:t>динамике оборотных активов коммерческой организации.</w:t>
      </w:r>
    </w:p>
    <w:p w:rsidR="00984BBB" w:rsidRPr="004A57F8" w:rsidRDefault="00984BBB" w:rsidP="00984BBB">
      <w:pPr>
        <w:widowControl w:val="0"/>
        <w:numPr>
          <w:ilvl w:val="0"/>
          <w:numId w:val="2"/>
        </w:numPr>
        <w:shd w:val="clear" w:color="auto" w:fill="FFFFFF"/>
        <w:tabs>
          <w:tab w:val="clear" w:pos="360"/>
          <w:tab w:val="num" w:pos="426"/>
        </w:tabs>
        <w:suppressAutoHyphens/>
        <w:spacing w:after="0" w:line="240" w:lineRule="auto"/>
        <w:ind w:left="426" w:hanging="426"/>
        <w:jc w:val="both"/>
        <w:rPr>
          <w:rFonts w:ascii="Times New Roman" w:eastAsia="Times New Roman" w:hAnsi="Times New Roman" w:cs="Times New Roman"/>
          <w:color w:val="000000"/>
          <w:spacing w:val="-5"/>
          <w:sz w:val="24"/>
          <w:szCs w:val="24"/>
          <w:lang w:val="ru-RU" w:eastAsia="ru-RU"/>
        </w:rPr>
      </w:pPr>
      <w:r w:rsidRPr="004A57F8">
        <w:rPr>
          <w:rFonts w:ascii="Times New Roman" w:eastAsia="Times New Roman" w:hAnsi="Times New Roman" w:cs="Times New Roman"/>
          <w:color w:val="000000"/>
          <w:spacing w:val="2"/>
          <w:sz w:val="24"/>
          <w:szCs w:val="24"/>
          <w:lang w:val="ru-RU" w:eastAsia="ru-RU"/>
        </w:rPr>
        <w:t xml:space="preserve">По данным годовой отчетности рассчитайте величину экономической рентабельности и </w:t>
      </w:r>
      <w:r w:rsidRPr="004A57F8">
        <w:rPr>
          <w:rFonts w:ascii="Times New Roman" w:eastAsia="Times New Roman" w:hAnsi="Times New Roman" w:cs="Times New Roman"/>
          <w:color w:val="000000"/>
          <w:spacing w:val="-5"/>
          <w:sz w:val="24"/>
          <w:szCs w:val="24"/>
          <w:lang w:val="ru-RU" w:eastAsia="ru-RU"/>
        </w:rPr>
        <w:t>определите размер и направление факторов на неё влияющих.</w:t>
      </w:r>
    </w:p>
    <w:p w:rsidR="00984BBB" w:rsidRPr="004A57F8" w:rsidRDefault="00984BBB" w:rsidP="00984BBB">
      <w:pPr>
        <w:widowControl w:val="0"/>
        <w:numPr>
          <w:ilvl w:val="0"/>
          <w:numId w:val="2"/>
        </w:numPr>
        <w:shd w:val="clear" w:color="auto" w:fill="FFFFFF"/>
        <w:tabs>
          <w:tab w:val="clear" w:pos="360"/>
          <w:tab w:val="num" w:pos="426"/>
          <w:tab w:val="left" w:pos="1052"/>
        </w:tabs>
        <w:suppressAutoHyphens/>
        <w:spacing w:after="0" w:line="240" w:lineRule="auto"/>
        <w:ind w:left="426" w:hanging="426"/>
        <w:jc w:val="both"/>
        <w:rPr>
          <w:rFonts w:ascii="Times New Roman" w:eastAsia="Times New Roman" w:hAnsi="Times New Roman" w:cs="Times New Roman"/>
          <w:color w:val="000000"/>
          <w:spacing w:val="-5"/>
          <w:sz w:val="24"/>
          <w:szCs w:val="24"/>
          <w:lang w:val="ru-RU" w:eastAsia="ru-RU"/>
        </w:rPr>
      </w:pPr>
      <w:r w:rsidRPr="004A57F8">
        <w:rPr>
          <w:rFonts w:ascii="Times New Roman" w:eastAsia="Times New Roman" w:hAnsi="Times New Roman" w:cs="Times New Roman"/>
          <w:color w:val="000000"/>
          <w:spacing w:val="-1"/>
          <w:sz w:val="24"/>
          <w:szCs w:val="24"/>
          <w:lang w:val="ru-RU" w:eastAsia="ru-RU"/>
        </w:rPr>
        <w:t xml:space="preserve">По данным годового бухгалтерского отчета сделайте анализ состава, структуры и динамики </w:t>
      </w:r>
      <w:r w:rsidRPr="004A57F8">
        <w:rPr>
          <w:rFonts w:ascii="Times New Roman" w:eastAsia="Times New Roman" w:hAnsi="Times New Roman" w:cs="Times New Roman"/>
          <w:color w:val="000000"/>
          <w:spacing w:val="-5"/>
          <w:sz w:val="24"/>
          <w:szCs w:val="24"/>
          <w:lang w:val="ru-RU" w:eastAsia="ru-RU"/>
        </w:rPr>
        <w:t>имущества коммерческой организации.</w:t>
      </w:r>
    </w:p>
    <w:p w:rsidR="00984BBB" w:rsidRPr="004A57F8" w:rsidRDefault="00984BBB" w:rsidP="00984BBB">
      <w:pPr>
        <w:widowControl w:val="0"/>
        <w:numPr>
          <w:ilvl w:val="0"/>
          <w:numId w:val="2"/>
        </w:numPr>
        <w:shd w:val="clear" w:color="auto" w:fill="FFFFFF"/>
        <w:tabs>
          <w:tab w:val="clear" w:pos="360"/>
          <w:tab w:val="num" w:pos="426"/>
          <w:tab w:val="left" w:pos="1052"/>
        </w:tabs>
        <w:suppressAutoHyphens/>
        <w:spacing w:after="0" w:line="240" w:lineRule="auto"/>
        <w:ind w:left="426" w:hanging="426"/>
        <w:jc w:val="both"/>
        <w:rPr>
          <w:rFonts w:ascii="Times New Roman" w:eastAsia="Times New Roman" w:hAnsi="Times New Roman" w:cs="Times New Roman"/>
          <w:color w:val="000000"/>
          <w:spacing w:val="-5"/>
          <w:sz w:val="24"/>
          <w:szCs w:val="24"/>
          <w:lang w:val="ru-RU" w:eastAsia="ru-RU"/>
        </w:rPr>
      </w:pPr>
      <w:r w:rsidRPr="004A57F8">
        <w:rPr>
          <w:rFonts w:ascii="Times New Roman" w:eastAsia="Times New Roman" w:hAnsi="Times New Roman" w:cs="Times New Roman"/>
          <w:color w:val="000000"/>
          <w:spacing w:val="-1"/>
          <w:sz w:val="24"/>
          <w:szCs w:val="24"/>
          <w:lang w:val="ru-RU" w:eastAsia="ru-RU"/>
        </w:rPr>
        <w:t xml:space="preserve">По данным годового бухгалтерского баланса определите величину реального собственного </w:t>
      </w:r>
      <w:r w:rsidRPr="004A57F8">
        <w:rPr>
          <w:rFonts w:ascii="Times New Roman" w:eastAsia="Times New Roman" w:hAnsi="Times New Roman" w:cs="Times New Roman"/>
          <w:color w:val="000000"/>
          <w:spacing w:val="-5"/>
          <w:sz w:val="24"/>
          <w:szCs w:val="24"/>
          <w:lang w:val="ru-RU" w:eastAsia="ru-RU"/>
        </w:rPr>
        <w:t>капитала на начало и конец года, сделайте вывод.</w:t>
      </w:r>
    </w:p>
    <w:p w:rsidR="00984BBB" w:rsidRPr="004A57F8" w:rsidRDefault="00984BBB" w:rsidP="00984BBB">
      <w:pPr>
        <w:widowControl w:val="0"/>
        <w:numPr>
          <w:ilvl w:val="0"/>
          <w:numId w:val="2"/>
        </w:numPr>
        <w:shd w:val="clear" w:color="auto" w:fill="FFFFFF"/>
        <w:tabs>
          <w:tab w:val="left" w:pos="1052"/>
        </w:tabs>
        <w:suppressAutoHyphens/>
        <w:spacing w:after="0" w:line="240" w:lineRule="auto"/>
        <w:jc w:val="both"/>
        <w:rPr>
          <w:rFonts w:ascii="Times New Roman" w:eastAsia="Times New Roman" w:hAnsi="Times New Roman" w:cs="Times New Roman"/>
          <w:color w:val="000000"/>
          <w:spacing w:val="-5"/>
          <w:sz w:val="24"/>
          <w:szCs w:val="24"/>
          <w:lang w:val="ru-RU" w:eastAsia="ru-RU"/>
        </w:rPr>
      </w:pPr>
      <w:r w:rsidRPr="004A57F8">
        <w:rPr>
          <w:rFonts w:ascii="Times New Roman" w:eastAsia="Times New Roman" w:hAnsi="Times New Roman" w:cs="Times New Roman"/>
          <w:color w:val="000000"/>
          <w:spacing w:val="-5"/>
          <w:sz w:val="24"/>
          <w:szCs w:val="24"/>
          <w:lang w:val="ru-RU" w:eastAsia="ru-RU"/>
        </w:rPr>
        <w:t>По данным годового бухгалтерского баланса определите тип и степень финансовой устойчивости организации.</w:t>
      </w:r>
    </w:p>
    <w:p w:rsidR="00984BBB" w:rsidRPr="004A57F8" w:rsidRDefault="00984BBB" w:rsidP="00984BBB">
      <w:pPr>
        <w:widowControl w:val="0"/>
        <w:numPr>
          <w:ilvl w:val="0"/>
          <w:numId w:val="2"/>
        </w:numPr>
        <w:shd w:val="clear" w:color="auto" w:fill="FFFFFF"/>
        <w:tabs>
          <w:tab w:val="left" w:pos="1052"/>
        </w:tabs>
        <w:suppressAutoHyphens/>
        <w:spacing w:after="0" w:line="240" w:lineRule="auto"/>
        <w:jc w:val="both"/>
        <w:rPr>
          <w:rFonts w:ascii="Times New Roman" w:eastAsia="Times New Roman" w:hAnsi="Times New Roman" w:cs="Times New Roman"/>
          <w:color w:val="000000"/>
          <w:spacing w:val="-5"/>
          <w:sz w:val="24"/>
          <w:szCs w:val="24"/>
          <w:lang w:val="ru-RU" w:eastAsia="ru-RU"/>
        </w:rPr>
      </w:pPr>
      <w:r w:rsidRPr="004A57F8">
        <w:rPr>
          <w:rFonts w:ascii="Times New Roman" w:eastAsia="Times New Roman" w:hAnsi="Times New Roman" w:cs="Times New Roman"/>
          <w:color w:val="000000"/>
          <w:spacing w:val="-5"/>
          <w:sz w:val="24"/>
          <w:szCs w:val="24"/>
          <w:lang w:val="ru-RU" w:eastAsia="ru-RU"/>
        </w:rPr>
        <w:t>По данным годового бухгалтерского баланса определите его ликвидность и платежеспособности организации.</w:t>
      </w:r>
    </w:p>
    <w:p w:rsidR="00984BBB" w:rsidRPr="004A57F8" w:rsidRDefault="00984BBB" w:rsidP="00984BBB">
      <w:pPr>
        <w:spacing w:after="0" w:line="240" w:lineRule="auto"/>
        <w:rPr>
          <w:rFonts w:ascii="Times New Roman" w:eastAsia="Times New Roman" w:hAnsi="Times New Roman" w:cs="Times New Roman"/>
          <w:b/>
          <w:sz w:val="24"/>
          <w:szCs w:val="24"/>
          <w:lang w:val="ru-RU" w:eastAsia="ru-RU"/>
        </w:rPr>
      </w:pPr>
    </w:p>
    <w:p w:rsidR="00984BBB" w:rsidRPr="004A57F8" w:rsidRDefault="00984BBB" w:rsidP="00984BBB">
      <w:pPr>
        <w:spacing w:after="0" w:line="240" w:lineRule="auto"/>
        <w:rPr>
          <w:rFonts w:ascii="Times New Roman" w:eastAsia="Times New Roman" w:hAnsi="Times New Roman" w:cs="Times New Roman"/>
          <w:b/>
          <w:sz w:val="24"/>
          <w:szCs w:val="24"/>
          <w:lang w:val="ru-RU" w:eastAsia="ru-RU"/>
        </w:rPr>
      </w:pPr>
    </w:p>
    <w:p w:rsidR="00984BBB" w:rsidRPr="004A57F8" w:rsidRDefault="00984BBB" w:rsidP="00984BBB">
      <w:pPr>
        <w:spacing w:after="0" w:line="240" w:lineRule="auto"/>
        <w:textAlignment w:val="baseline"/>
        <w:rPr>
          <w:rFonts w:ascii="Calibri" w:eastAsia="Times New Roman" w:hAnsi="Calibri" w:cs="Times New Roman"/>
          <w:sz w:val="24"/>
          <w:szCs w:val="24"/>
          <w:lang w:val="ru-RU" w:eastAsia="ru-RU"/>
        </w:rPr>
      </w:pPr>
      <w:r w:rsidRPr="004A57F8">
        <w:rPr>
          <w:rFonts w:ascii="Times New Roman" w:eastAsia="Times New Roman" w:hAnsi="Times New Roman" w:cs="Times New Roman"/>
          <w:sz w:val="24"/>
          <w:szCs w:val="24"/>
          <w:lang w:val="ru-RU" w:eastAsia="ru-RU"/>
        </w:rPr>
        <w:t>Составитель ________________________ Н.А. Андреева</w:t>
      </w:r>
    </w:p>
    <w:p w:rsidR="00984BBB" w:rsidRPr="004A57F8" w:rsidRDefault="00984BBB" w:rsidP="00984BBB">
      <w:pPr>
        <w:spacing w:after="0" w:line="240" w:lineRule="auto"/>
        <w:textAlignment w:val="baseline"/>
        <w:rPr>
          <w:rFonts w:ascii="Calibri" w:eastAsia="Times New Roman" w:hAnsi="Calibri" w:cs="Times New Roman"/>
          <w:sz w:val="24"/>
          <w:szCs w:val="24"/>
          <w:lang w:val="ru-RU" w:eastAsia="ru-RU"/>
        </w:rPr>
      </w:pPr>
      <w:r w:rsidRPr="004A57F8">
        <w:rPr>
          <w:rFonts w:ascii="Times New Roman" w:eastAsia="Times New Roman" w:hAnsi="Times New Roman" w:cs="Times New Roman"/>
          <w:sz w:val="24"/>
          <w:szCs w:val="24"/>
          <w:vertAlign w:val="superscript"/>
          <w:lang w:val="ru-RU" w:eastAsia="ru-RU"/>
        </w:rPr>
        <w:t xml:space="preserve">                                                            (подпись)</w:t>
      </w:r>
    </w:p>
    <w:p w:rsidR="00984BBB" w:rsidRPr="004A57F8" w:rsidRDefault="00984BBB" w:rsidP="00984BBB">
      <w:pPr>
        <w:spacing w:after="0" w:line="240" w:lineRule="auto"/>
        <w:textAlignment w:val="baseline"/>
        <w:rPr>
          <w:rFonts w:ascii="Calibri" w:eastAsia="Times New Roman" w:hAnsi="Calibri" w:cs="Times New Roman"/>
          <w:sz w:val="24"/>
          <w:szCs w:val="24"/>
          <w:lang w:val="ru-RU" w:eastAsia="ru-RU"/>
        </w:rPr>
      </w:pPr>
      <w:r w:rsidRPr="004A57F8">
        <w:rPr>
          <w:rFonts w:ascii="Times New Roman" w:eastAsia="Times New Roman" w:hAnsi="Times New Roman" w:cs="Times New Roman"/>
          <w:sz w:val="24"/>
          <w:szCs w:val="24"/>
          <w:lang w:val="ru-RU" w:eastAsia="ru-RU"/>
        </w:rPr>
        <w:t>«25» апреля 2018г. </w:t>
      </w:r>
    </w:p>
    <w:p w:rsidR="00984BBB" w:rsidRPr="004A57F8" w:rsidRDefault="00984BBB" w:rsidP="00984BBB">
      <w:pPr>
        <w:spacing w:after="0" w:line="240" w:lineRule="auto"/>
        <w:jc w:val="center"/>
        <w:textAlignment w:val="baseline"/>
        <w:rPr>
          <w:rFonts w:ascii="Times New Roman" w:eastAsia="Times New Roman" w:hAnsi="Times New Roman" w:cs="Times New Roman"/>
          <w:b/>
          <w:bCs/>
          <w:sz w:val="28"/>
          <w:szCs w:val="24"/>
          <w:lang w:val="ru-RU" w:eastAsia="ru-RU"/>
        </w:rPr>
      </w:pPr>
    </w:p>
    <w:p w:rsidR="00984BBB" w:rsidRPr="004A57F8" w:rsidRDefault="00984BBB" w:rsidP="00984BBB">
      <w:pPr>
        <w:spacing w:after="0" w:line="240" w:lineRule="auto"/>
        <w:jc w:val="center"/>
        <w:textAlignment w:val="baseline"/>
        <w:rPr>
          <w:rFonts w:ascii="Calibri" w:eastAsia="Times New Roman" w:hAnsi="Calibri" w:cs="Times New Roman"/>
          <w:sz w:val="12"/>
          <w:szCs w:val="12"/>
          <w:lang w:val="ru-RU" w:eastAsia="ru-RU"/>
        </w:rPr>
      </w:pP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4"/>
          <w:lang w:val="ru-RU" w:eastAsia="ru-RU"/>
        </w:rPr>
      </w:pPr>
      <w:r w:rsidRPr="004A57F8">
        <w:rPr>
          <w:rFonts w:ascii="Times New Roman" w:eastAsia="Times New Roman" w:hAnsi="Times New Roman" w:cs="Times New Roman"/>
          <w:sz w:val="28"/>
          <w:szCs w:val="24"/>
          <w:lang w:val="ru-RU" w:eastAsia="ru-RU"/>
        </w:rPr>
        <w:t> </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4"/>
          <w:lang w:val="ru-RU" w:eastAsia="ru-RU"/>
        </w:rPr>
      </w:pP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4"/>
          <w:lang w:val="ru-RU" w:eastAsia="ru-RU"/>
        </w:rPr>
      </w:pP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4"/>
          <w:lang w:val="ru-RU" w:eastAsia="ru-RU"/>
        </w:rPr>
      </w:pP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4"/>
          <w:lang w:val="ru-RU" w:eastAsia="ru-RU"/>
        </w:rPr>
      </w:pP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4"/>
          <w:lang w:val="ru-RU" w:eastAsia="ru-RU"/>
        </w:rPr>
      </w:pP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84BBB" w:rsidRPr="004A57F8" w:rsidRDefault="00984BBB" w:rsidP="00984BB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Кафедра Бухгалтерского учета</w:t>
      </w:r>
    </w:p>
    <w:p w:rsidR="00984BBB" w:rsidRPr="004A57F8" w:rsidRDefault="00984BBB" w:rsidP="00984BBB">
      <w:pPr>
        <w:widowControl w:val="0"/>
        <w:spacing w:after="0" w:line="240" w:lineRule="auto"/>
        <w:jc w:val="center"/>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textAlignment w:val="baseline"/>
        <w:rPr>
          <w:rFonts w:ascii="Calibri" w:eastAsia="Times New Roman" w:hAnsi="Calibri" w:cs="Times New Roman"/>
          <w:sz w:val="12"/>
          <w:szCs w:val="12"/>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bCs/>
          <w:sz w:val="24"/>
          <w:szCs w:val="24"/>
          <w:lang w:val="ru-RU" w:eastAsia="ru-RU"/>
        </w:rPr>
        <w:t>ЗАЧЕТНОЕ ЗАДАНИЕ № 1</w:t>
      </w:r>
      <w:r w:rsidRPr="004A57F8">
        <w:rPr>
          <w:rFonts w:ascii="Times New Roman" w:eastAsia="Times New Roman" w:hAnsi="Times New Roman" w:cs="Times New Roman"/>
          <w:sz w:val="24"/>
          <w:szCs w:val="24"/>
          <w:lang w:val="ru-RU" w:eastAsia="ru-RU"/>
        </w:rPr>
        <w:t> </w:t>
      </w:r>
    </w:p>
    <w:p w:rsidR="00984BBB" w:rsidRPr="004A57F8" w:rsidRDefault="00984BBB" w:rsidP="00984BBB">
      <w:pPr>
        <w:spacing w:after="0" w:line="240" w:lineRule="auto"/>
        <w:jc w:val="center"/>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360" w:lineRule="auto"/>
        <w:jc w:val="center"/>
        <w:rPr>
          <w:rFonts w:ascii="Times New Roman" w:eastAsia="Times New Roman" w:hAnsi="Times New Roman" w:cs="Times New Roman"/>
          <w:b/>
          <w:sz w:val="28"/>
          <w:szCs w:val="28"/>
          <w:lang w:val="ru-RU" w:eastAsia="ru-RU"/>
        </w:rPr>
      </w:pPr>
      <w:r w:rsidRPr="004A57F8">
        <w:rPr>
          <w:rFonts w:ascii="Times New Roman" w:eastAsia="Times New Roman" w:hAnsi="Times New Roman" w:cs="Times New Roman"/>
          <w:sz w:val="28"/>
          <w:szCs w:val="28"/>
          <w:lang w:val="ru-RU" w:eastAsia="ru-RU"/>
        </w:rPr>
        <w:t>по дисциплине</w:t>
      </w:r>
      <w:r w:rsidRPr="004A57F8">
        <w:rPr>
          <w:rFonts w:ascii="Times New Roman" w:eastAsia="Times New Roman" w:hAnsi="Times New Roman" w:cs="Times New Roman"/>
          <w:b/>
          <w:sz w:val="28"/>
          <w:szCs w:val="28"/>
          <w:lang w:val="ru-RU" w:eastAsia="ru-RU"/>
        </w:rPr>
        <w:t xml:space="preserve"> </w:t>
      </w:r>
      <w:r w:rsidRPr="004A57F8">
        <w:rPr>
          <w:rFonts w:ascii="Times New Roman" w:eastAsia="Times New Roman" w:hAnsi="Times New Roman" w:cs="Times New Roman"/>
          <w:sz w:val="28"/>
          <w:szCs w:val="28"/>
          <w:lang w:val="ru-RU" w:eastAsia="ru-RU"/>
        </w:rPr>
        <w:t>Бухгалтерский учет и анализ</w:t>
      </w:r>
    </w:p>
    <w:p w:rsidR="00984BBB" w:rsidRPr="004A57F8" w:rsidRDefault="00984BBB" w:rsidP="00984BBB">
      <w:pPr>
        <w:spacing w:after="0" w:line="240" w:lineRule="auto"/>
        <w:jc w:val="center"/>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jc w:val="center"/>
        <w:textAlignment w:val="baseline"/>
        <w:rPr>
          <w:rFonts w:ascii="Calibri" w:eastAsia="Times New Roman" w:hAnsi="Calibri" w:cs="Times New Roman"/>
          <w:sz w:val="12"/>
          <w:szCs w:val="12"/>
          <w:lang w:val="ru-RU" w:eastAsia="ru-RU"/>
        </w:rPr>
      </w:pPr>
    </w:p>
    <w:p w:rsidR="00984BBB" w:rsidRPr="004A57F8" w:rsidRDefault="00984BBB" w:rsidP="00984BBB">
      <w:pPr>
        <w:spacing w:after="0" w:line="240" w:lineRule="auto"/>
        <w:textAlignment w:val="baseline"/>
        <w:rPr>
          <w:rFonts w:ascii="Calibri" w:eastAsia="Times New Roman" w:hAnsi="Calibri" w:cs="Times New Roman"/>
          <w:sz w:val="12"/>
          <w:szCs w:val="12"/>
          <w:lang w:val="ru-RU" w:eastAsia="ru-RU"/>
        </w:rPr>
      </w:pPr>
      <w:r w:rsidRPr="004A57F8">
        <w:rPr>
          <w:rFonts w:ascii="Times New Roman" w:eastAsia="Times New Roman" w:hAnsi="Times New Roman" w:cs="Times New Roman"/>
          <w:sz w:val="28"/>
          <w:szCs w:val="24"/>
          <w:lang w:val="ru-RU" w:eastAsia="ru-RU"/>
        </w:rPr>
        <w:t xml:space="preserve">1  </w:t>
      </w:r>
      <w:r w:rsidRPr="004A57F8">
        <w:rPr>
          <w:rFonts w:ascii="Times New Roman" w:eastAsia="Times New Roman" w:hAnsi="Times New Roman" w:cs="Times New Roman"/>
          <w:sz w:val="24"/>
          <w:szCs w:val="24"/>
          <w:lang w:val="ru-RU" w:eastAsia="ru-RU"/>
        </w:rPr>
        <w:t xml:space="preserve">Хозяйственный учет и его место в рыночной экономике. Виды хозяйственного </w:t>
      </w:r>
      <w:r w:rsidRPr="004A57F8">
        <w:rPr>
          <w:rFonts w:ascii="Times New Roman" w:eastAsia="Times New Roman" w:hAnsi="Times New Roman" w:cs="Times New Roman"/>
          <w:spacing w:val="-2"/>
          <w:sz w:val="24"/>
          <w:szCs w:val="24"/>
          <w:lang w:val="ru-RU" w:eastAsia="ru-RU"/>
        </w:rPr>
        <w:t>учета.</w:t>
      </w:r>
    </w:p>
    <w:p w:rsidR="00984BBB" w:rsidRPr="004A57F8" w:rsidRDefault="00984BBB" w:rsidP="00984BBB">
      <w:pPr>
        <w:spacing w:after="0" w:line="240" w:lineRule="auto"/>
        <w:textAlignment w:val="baseline"/>
        <w:rPr>
          <w:rFonts w:ascii="Calibri" w:eastAsia="Times New Roman" w:hAnsi="Calibri" w:cs="Times New Roman"/>
          <w:sz w:val="12"/>
          <w:szCs w:val="12"/>
          <w:lang w:val="ru-RU" w:eastAsia="ru-RU"/>
        </w:rPr>
      </w:pPr>
      <w:r w:rsidRPr="004A57F8">
        <w:rPr>
          <w:rFonts w:ascii="Times New Roman" w:eastAsia="Times New Roman" w:hAnsi="Times New Roman" w:cs="Times New Roman"/>
          <w:sz w:val="28"/>
          <w:szCs w:val="24"/>
          <w:lang w:val="ru-RU" w:eastAsia="ru-RU"/>
        </w:rPr>
        <w:t xml:space="preserve">2  </w:t>
      </w:r>
      <w:r w:rsidRPr="004A57F8">
        <w:rPr>
          <w:rFonts w:ascii="Times New Roman" w:eastAsia="Times New Roman" w:hAnsi="Times New Roman" w:cs="Times New Roman"/>
          <w:sz w:val="24"/>
          <w:szCs w:val="24"/>
          <w:lang w:val="ru-RU" w:eastAsia="ru-RU"/>
        </w:rPr>
        <w:t>Учет амортизации нематериальных активов.</w:t>
      </w:r>
    </w:p>
    <w:p w:rsidR="00984BBB" w:rsidRPr="004A57F8" w:rsidRDefault="00984BBB" w:rsidP="00984BBB">
      <w:pPr>
        <w:spacing w:after="0" w:line="240" w:lineRule="auto"/>
        <w:textAlignment w:val="baseline"/>
        <w:rPr>
          <w:rFonts w:ascii="Calibri" w:eastAsia="Times New Roman" w:hAnsi="Calibri" w:cs="Times New Roman"/>
          <w:sz w:val="12"/>
          <w:szCs w:val="12"/>
          <w:lang w:val="ru-RU" w:eastAsia="ru-RU"/>
        </w:rPr>
      </w:pPr>
      <w:r w:rsidRPr="004A57F8">
        <w:rPr>
          <w:rFonts w:ascii="Times New Roman" w:eastAsia="Times New Roman" w:hAnsi="Times New Roman" w:cs="Times New Roman"/>
          <w:sz w:val="28"/>
          <w:szCs w:val="24"/>
          <w:lang w:val="ru-RU" w:eastAsia="ru-RU"/>
        </w:rPr>
        <w:t xml:space="preserve">3 </w:t>
      </w:r>
      <w:r w:rsidRPr="004A57F8">
        <w:rPr>
          <w:rFonts w:ascii="Times New Roman" w:eastAsia="Times New Roman" w:hAnsi="Times New Roman" w:cs="Times New Roman"/>
          <w:sz w:val="24"/>
          <w:szCs w:val="24"/>
          <w:lang w:val="ru-RU" w:eastAsia="ru-RU"/>
        </w:rPr>
        <w:t>Задача</w:t>
      </w:r>
    </w:p>
    <w:p w:rsidR="00984BBB" w:rsidRPr="004A57F8" w:rsidRDefault="00984BBB" w:rsidP="00984BBB">
      <w:pPr>
        <w:spacing w:after="0" w:line="240" w:lineRule="auto"/>
        <w:textAlignment w:val="baseline"/>
        <w:rPr>
          <w:rFonts w:ascii="Calibri" w:eastAsia="Times New Roman" w:hAnsi="Calibri" w:cs="Times New Roman"/>
          <w:lang w:val="ru-RU" w:eastAsia="ru-RU"/>
        </w:rPr>
      </w:pPr>
      <w:r w:rsidRPr="004A57F8">
        <w:rPr>
          <w:rFonts w:ascii="Calibri" w:eastAsia="Times New Roman" w:hAnsi="Calibri" w:cs="Times New Roman"/>
          <w:sz w:val="24"/>
          <w:szCs w:val="24"/>
          <w:lang w:val="ru-RU" w:eastAsia="ru-RU"/>
        </w:rPr>
        <w:t> </w:t>
      </w:r>
    </w:p>
    <w:p w:rsidR="00984BBB" w:rsidRPr="004A57F8" w:rsidRDefault="00984BBB" w:rsidP="00984BBB">
      <w:pPr>
        <w:spacing w:after="0" w:line="240" w:lineRule="auto"/>
        <w:textAlignment w:val="baseline"/>
        <w:rPr>
          <w:rFonts w:ascii="Calibri" w:eastAsia="Times New Roman" w:hAnsi="Calibri" w:cs="Times New Roman"/>
          <w:sz w:val="24"/>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sz w:val="24"/>
          <w:szCs w:val="24"/>
          <w:vertAlign w:val="superscript"/>
          <w:lang w:val="ru-RU" w:eastAsia="ru-RU"/>
        </w:rPr>
      </w:pPr>
      <w:r w:rsidRPr="004A57F8">
        <w:rPr>
          <w:rFonts w:ascii="Times New Roman" w:eastAsia="Times New Roman" w:hAnsi="Times New Roman" w:cs="Times New Roman"/>
          <w:sz w:val="24"/>
          <w:szCs w:val="24"/>
          <w:lang w:val="ru-RU" w:eastAsia="ru-RU"/>
        </w:rPr>
        <w:t>Составитель                      __________________________ Н.А. Андреева</w:t>
      </w:r>
    </w:p>
    <w:p w:rsidR="00984BBB" w:rsidRPr="004A57F8" w:rsidRDefault="00984BBB" w:rsidP="00984BBB">
      <w:pPr>
        <w:spacing w:after="0" w:line="240" w:lineRule="auto"/>
        <w:textAlignment w:val="baseline"/>
        <w:rPr>
          <w:rFonts w:ascii="Calibri" w:eastAsia="Times New Roman" w:hAnsi="Calibri" w:cs="Times New Roman"/>
          <w:sz w:val="24"/>
          <w:szCs w:val="24"/>
          <w:lang w:val="ru-RU" w:eastAsia="ru-RU"/>
        </w:rPr>
      </w:pPr>
      <w:r w:rsidRPr="004A57F8">
        <w:rPr>
          <w:rFonts w:ascii="Times New Roman" w:eastAsia="Times New Roman" w:hAnsi="Times New Roman" w:cs="Times New Roman"/>
          <w:sz w:val="24"/>
          <w:szCs w:val="24"/>
          <w:lang w:val="ru-RU" w:eastAsia="ru-RU"/>
        </w:rPr>
        <w:t>«25» апреля 2018г. </w:t>
      </w:r>
    </w:p>
    <w:p w:rsidR="00984BBB" w:rsidRPr="004A57F8" w:rsidRDefault="00984BBB" w:rsidP="00984BBB">
      <w:pPr>
        <w:spacing w:after="0" w:line="240" w:lineRule="auto"/>
        <w:textAlignment w:val="baseline"/>
        <w:rPr>
          <w:rFonts w:ascii="Times New Roman" w:eastAsia="Times New Roman" w:hAnsi="Times New Roman" w:cs="Times New Roman"/>
          <w:sz w:val="28"/>
          <w:lang w:val="ru-RU" w:eastAsia="ru-RU"/>
        </w:rPr>
      </w:pPr>
    </w:p>
    <w:p w:rsidR="00984BBB" w:rsidRPr="004A57F8" w:rsidRDefault="00984BBB" w:rsidP="00984BBB">
      <w:pPr>
        <w:spacing w:after="0" w:line="240" w:lineRule="auto"/>
        <w:textAlignment w:val="baseline"/>
        <w:rPr>
          <w:rFonts w:ascii="Calibri" w:eastAsia="Times New Roman" w:hAnsi="Calibri" w:cs="Times New Roman"/>
          <w:sz w:val="24"/>
          <w:szCs w:val="24"/>
          <w:lang w:val="ru-RU" w:eastAsia="ru-RU"/>
        </w:rPr>
      </w:pPr>
      <w:r w:rsidRPr="004A57F8">
        <w:rPr>
          <w:rFonts w:ascii="Times New Roman" w:eastAsia="Times New Roman" w:hAnsi="Times New Roman" w:cs="Times New Roman"/>
          <w:sz w:val="24"/>
          <w:szCs w:val="24"/>
          <w:lang w:val="ru-RU" w:eastAsia="ru-RU"/>
        </w:rPr>
        <w:t>Заведующий кафедрой    __________________________Н.Т. Лабынцев</w:t>
      </w:r>
    </w:p>
    <w:p w:rsidR="00984BBB" w:rsidRPr="004A57F8" w:rsidRDefault="00984BBB" w:rsidP="00984BBB">
      <w:pPr>
        <w:spacing w:after="0" w:line="240" w:lineRule="auto"/>
        <w:textAlignment w:val="baseline"/>
        <w:rPr>
          <w:rFonts w:ascii="Calibri" w:eastAsia="Times New Roman" w:hAnsi="Calibri" w:cs="Times New Roman"/>
          <w:sz w:val="24"/>
          <w:szCs w:val="24"/>
          <w:lang w:val="ru-RU" w:eastAsia="ru-RU"/>
        </w:rPr>
      </w:pPr>
      <w:r w:rsidRPr="004A57F8">
        <w:rPr>
          <w:rFonts w:ascii="Times New Roman" w:eastAsia="Times New Roman" w:hAnsi="Times New Roman" w:cs="Times New Roman"/>
          <w:sz w:val="24"/>
          <w:szCs w:val="24"/>
          <w:lang w:val="ru-RU" w:eastAsia="ru-RU"/>
        </w:rPr>
        <w:t>«25» апреля 2018г. </w:t>
      </w:r>
    </w:p>
    <w:p w:rsidR="00984BBB" w:rsidRPr="004A57F8" w:rsidRDefault="00984BBB" w:rsidP="00984BBB">
      <w:pPr>
        <w:spacing w:after="0" w:line="240" w:lineRule="auto"/>
        <w:textAlignment w:val="baseline"/>
        <w:rPr>
          <w:rFonts w:ascii="Calibri" w:eastAsia="Times New Roman" w:hAnsi="Calibri" w:cs="Times New Roman"/>
          <w:lang w:val="ru-RU" w:eastAsia="ru-RU"/>
        </w:rPr>
      </w:pPr>
    </w:p>
    <w:p w:rsidR="00984BBB" w:rsidRPr="004A57F8" w:rsidRDefault="00984BBB" w:rsidP="00984BBB">
      <w:pPr>
        <w:shd w:val="clear" w:color="auto" w:fill="FFFFFF"/>
        <w:spacing w:after="0" w:line="240" w:lineRule="auto"/>
        <w:rPr>
          <w:rFonts w:ascii="Times New Roman" w:eastAsia="Times New Roman" w:hAnsi="Times New Roman" w:cs="Times New Roman"/>
          <w:b/>
          <w:bCs/>
          <w:sz w:val="24"/>
          <w:szCs w:val="24"/>
          <w:lang w:val="ru-RU" w:eastAsia="ru-RU"/>
        </w:rPr>
      </w:pPr>
      <w:r w:rsidRPr="004A57F8">
        <w:rPr>
          <w:rFonts w:ascii="Times New Roman" w:eastAsia="Times New Roman" w:hAnsi="Times New Roman" w:cs="Times New Roman"/>
          <w:b/>
          <w:bCs/>
          <w:sz w:val="24"/>
          <w:szCs w:val="24"/>
          <w:lang w:val="ru-RU" w:eastAsia="ru-RU"/>
        </w:rPr>
        <w:t>Критерии оценки:</w:t>
      </w:r>
    </w:p>
    <w:p w:rsidR="00984BBB" w:rsidRPr="004A57F8" w:rsidRDefault="00984BBB" w:rsidP="00984BBB">
      <w:pPr>
        <w:spacing w:after="0" w:line="240" w:lineRule="auto"/>
        <w:ind w:firstLine="567"/>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Cs/>
          <w:sz w:val="24"/>
          <w:szCs w:val="24"/>
          <w:lang w:val="ru-RU" w:eastAsia="ru-RU"/>
        </w:rPr>
        <w:t>Р</w:t>
      </w:r>
      <w:r w:rsidRPr="004A57F8">
        <w:rPr>
          <w:rFonts w:ascii="Times New Roman" w:eastAsia="Times New Roman" w:hAnsi="Times New Roman" w:cs="Times New Roman"/>
          <w:sz w:val="24"/>
          <w:szCs w:val="24"/>
          <w:lang w:val="ru-RU" w:eastAsia="ru-RU"/>
        </w:rPr>
        <w:t xml:space="preserve">езультатом является проставление в зачетной книжке итогового количества баллов и зачета/незачета, согласно следующей шкале перевода баллов 100-балльной шкалы: </w:t>
      </w:r>
    </w:p>
    <w:p w:rsidR="00984BBB" w:rsidRPr="004A57F8" w:rsidRDefault="00984BBB" w:rsidP="00984BBB">
      <w:pPr>
        <w:spacing w:after="0" w:line="240" w:lineRule="auto"/>
        <w:ind w:firstLine="567"/>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- 50-100 баллов (</w:t>
      </w:r>
      <w:r w:rsidRPr="004A57F8">
        <w:rPr>
          <w:rFonts w:ascii="Times New Roman" w:eastAsia="Times New Roman" w:hAnsi="Times New Roman" w:cs="Times New Roman"/>
          <w:b/>
          <w:bCs/>
          <w:sz w:val="24"/>
          <w:szCs w:val="24"/>
          <w:lang w:val="ru-RU" w:eastAsia="ru-RU"/>
        </w:rPr>
        <w:t>«зачтено»)</w:t>
      </w:r>
      <w:r w:rsidRPr="004A57F8">
        <w:rPr>
          <w:rFonts w:ascii="Times New Roman" w:eastAsia="Times New Roman" w:hAnsi="Times New Roman" w:cs="Times New Roman"/>
          <w:i/>
          <w:iCs/>
          <w:sz w:val="24"/>
          <w:szCs w:val="24"/>
          <w:lang w:val="ru-RU" w:eastAsia="ru-RU"/>
        </w:rPr>
        <w:t xml:space="preserve"> - </w:t>
      </w:r>
      <w:r w:rsidRPr="004A57F8">
        <w:rPr>
          <w:rFonts w:ascii="Times New Roman" w:eastAsia="Times New Roman" w:hAnsi="Times New Roman" w:cs="Times New Roman"/>
          <w:sz w:val="24"/>
          <w:szCs w:val="24"/>
          <w:lang w:val="ru-RU" w:eastAsia="ru-RU"/>
        </w:rPr>
        <w:t xml:space="preserve">наличие твердых и полных или достаточно полных знаний в объеме пройденной программы дисциплины в соответствии с целями обучения, а также правильных действий по применению знаний на практике возможно </w:t>
      </w:r>
      <w:r w:rsidRPr="004A57F8">
        <w:rPr>
          <w:rFonts w:ascii="Times New Roman" w:eastAsia="Times New Roman" w:hAnsi="Times New Roman" w:cs="Times New Roman"/>
          <w:color w:val="000000"/>
          <w:sz w:val="24"/>
          <w:szCs w:val="24"/>
          <w:lang w:val="ru-RU" w:eastAsia="ru-RU"/>
        </w:rPr>
        <w:t>с отдельными ошибками, уверенно исправленными после дополнительных вопросов</w:t>
      </w:r>
      <w:r w:rsidRPr="004A57F8">
        <w:rPr>
          <w:rFonts w:ascii="Times New Roman" w:eastAsia="Times New Roman" w:hAnsi="Times New Roman" w:cs="Times New Roman"/>
          <w:sz w:val="24"/>
          <w:szCs w:val="24"/>
          <w:lang w:val="ru-RU" w:eastAsia="ru-RU"/>
        </w:rPr>
        <w:t>, четкое изложение материала, допускаются отдельные логические и стилистические погрешности, студент усвоил основную литературу, рекомендованную в рабочей программе дисциплины;</w:t>
      </w:r>
    </w:p>
    <w:p w:rsidR="00984BBB" w:rsidRPr="004A57F8" w:rsidRDefault="00984BBB" w:rsidP="00984BBB">
      <w:pPr>
        <w:spacing w:after="0" w:afterAutospacing="1" w:line="240" w:lineRule="auto"/>
        <w:ind w:firstLine="567"/>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- 0-49 баллов (</w:t>
      </w:r>
      <w:r w:rsidRPr="004A57F8">
        <w:rPr>
          <w:rFonts w:ascii="Times New Roman" w:eastAsia="Times New Roman" w:hAnsi="Times New Roman" w:cs="Times New Roman"/>
          <w:b/>
          <w:bCs/>
          <w:sz w:val="24"/>
          <w:szCs w:val="24"/>
          <w:lang w:val="ru-RU" w:eastAsia="ru-RU"/>
        </w:rPr>
        <w:t>«не зачтено»</w:t>
      </w:r>
      <w:r w:rsidRPr="004A57F8">
        <w:rPr>
          <w:rFonts w:ascii="Times New Roman" w:eastAsia="Times New Roman" w:hAnsi="Times New Roman" w:cs="Times New Roman"/>
          <w:sz w:val="24"/>
          <w:szCs w:val="24"/>
          <w:lang w:val="ru-RU" w:eastAsia="ru-RU"/>
        </w:rPr>
        <w:t>) - ответы не связаны с вопросами</w:t>
      </w:r>
      <w:r w:rsidRPr="004A57F8">
        <w:rPr>
          <w:rFonts w:ascii="Times New Roman" w:eastAsia="Times New Roman" w:hAnsi="Times New Roman" w:cs="Times New Roman"/>
          <w:i/>
          <w:iCs/>
          <w:sz w:val="24"/>
          <w:szCs w:val="24"/>
          <w:lang w:val="ru-RU" w:eastAsia="ru-RU"/>
        </w:rPr>
        <w:t xml:space="preserve">, </w:t>
      </w:r>
      <w:r w:rsidRPr="004A57F8">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tbl>
      <w:tblPr>
        <w:tblW w:w="7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6"/>
        <w:gridCol w:w="1725"/>
      </w:tblGrid>
      <w:tr w:rsidR="00984BBB" w:rsidRPr="004A57F8" w:rsidTr="001E49BB">
        <w:tc>
          <w:tcPr>
            <w:tcW w:w="5296" w:type="dxa"/>
            <w:tcBorders>
              <w:top w:val="single" w:sz="4" w:space="0" w:color="auto"/>
              <w:left w:val="single" w:sz="4" w:space="0" w:color="auto"/>
              <w:bottom w:val="single" w:sz="4" w:space="0" w:color="auto"/>
              <w:right w:val="single" w:sz="4" w:space="0" w:color="auto"/>
            </w:tcBorders>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Полный ответ на первый теоретический вопрос</w:t>
            </w:r>
          </w:p>
        </w:tc>
        <w:tc>
          <w:tcPr>
            <w:tcW w:w="1725" w:type="dxa"/>
            <w:tcBorders>
              <w:top w:val="single" w:sz="4" w:space="0" w:color="auto"/>
              <w:left w:val="single" w:sz="4" w:space="0" w:color="auto"/>
              <w:bottom w:val="single" w:sz="4" w:space="0" w:color="auto"/>
              <w:right w:val="single" w:sz="4" w:space="0" w:color="auto"/>
            </w:tcBorders>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35 баллов</w:t>
            </w:r>
          </w:p>
        </w:tc>
      </w:tr>
      <w:tr w:rsidR="00984BBB" w:rsidRPr="004A57F8" w:rsidTr="001E49BB">
        <w:tc>
          <w:tcPr>
            <w:tcW w:w="5296" w:type="dxa"/>
            <w:tcBorders>
              <w:top w:val="single" w:sz="4" w:space="0" w:color="auto"/>
              <w:left w:val="single" w:sz="4" w:space="0" w:color="auto"/>
              <w:bottom w:val="single" w:sz="4" w:space="0" w:color="auto"/>
              <w:right w:val="single" w:sz="4" w:space="0" w:color="auto"/>
            </w:tcBorders>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Полный ответ на второй теоретический вопрос</w:t>
            </w:r>
          </w:p>
        </w:tc>
        <w:tc>
          <w:tcPr>
            <w:tcW w:w="1725" w:type="dxa"/>
            <w:tcBorders>
              <w:top w:val="single" w:sz="4" w:space="0" w:color="auto"/>
              <w:left w:val="single" w:sz="4" w:space="0" w:color="auto"/>
              <w:bottom w:val="single" w:sz="4" w:space="0" w:color="auto"/>
              <w:right w:val="single" w:sz="4" w:space="0" w:color="auto"/>
            </w:tcBorders>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35 баллов</w:t>
            </w:r>
          </w:p>
        </w:tc>
      </w:tr>
      <w:tr w:rsidR="00984BBB" w:rsidRPr="004A57F8" w:rsidTr="001E49BB">
        <w:tc>
          <w:tcPr>
            <w:tcW w:w="5296" w:type="dxa"/>
            <w:tcBorders>
              <w:top w:val="single" w:sz="4" w:space="0" w:color="auto"/>
              <w:left w:val="single" w:sz="4" w:space="0" w:color="auto"/>
              <w:bottom w:val="single" w:sz="4" w:space="0" w:color="auto"/>
              <w:right w:val="single" w:sz="4" w:space="0" w:color="auto"/>
            </w:tcBorders>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Задача, правильно решенная </w:t>
            </w:r>
          </w:p>
        </w:tc>
        <w:tc>
          <w:tcPr>
            <w:tcW w:w="1725" w:type="dxa"/>
            <w:tcBorders>
              <w:top w:val="single" w:sz="4" w:space="0" w:color="auto"/>
              <w:left w:val="single" w:sz="4" w:space="0" w:color="auto"/>
              <w:bottom w:val="single" w:sz="4" w:space="0" w:color="auto"/>
              <w:right w:val="single" w:sz="4" w:space="0" w:color="auto"/>
            </w:tcBorders>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30 баллов</w:t>
            </w:r>
          </w:p>
        </w:tc>
      </w:tr>
      <w:tr w:rsidR="00984BBB" w:rsidRPr="004A57F8" w:rsidTr="001E49BB">
        <w:tc>
          <w:tcPr>
            <w:tcW w:w="5296" w:type="dxa"/>
            <w:tcBorders>
              <w:top w:val="single" w:sz="4" w:space="0" w:color="auto"/>
              <w:left w:val="single" w:sz="4" w:space="0" w:color="auto"/>
              <w:bottom w:val="single" w:sz="4" w:space="0" w:color="auto"/>
              <w:right w:val="single" w:sz="4" w:space="0" w:color="auto"/>
            </w:tcBorders>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Итого</w:t>
            </w:r>
          </w:p>
        </w:tc>
        <w:tc>
          <w:tcPr>
            <w:tcW w:w="1725" w:type="dxa"/>
            <w:tcBorders>
              <w:top w:val="single" w:sz="4" w:space="0" w:color="auto"/>
              <w:left w:val="single" w:sz="4" w:space="0" w:color="auto"/>
              <w:bottom w:val="single" w:sz="4" w:space="0" w:color="auto"/>
              <w:right w:val="single" w:sz="4" w:space="0" w:color="auto"/>
            </w:tcBorders>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100 баллов</w:t>
            </w:r>
          </w:p>
        </w:tc>
      </w:tr>
      <w:tr w:rsidR="00984BBB" w:rsidRPr="004A57F8" w:rsidTr="001E49BB">
        <w:tc>
          <w:tcPr>
            <w:tcW w:w="5296" w:type="dxa"/>
            <w:tcBorders>
              <w:top w:val="single" w:sz="4" w:space="0" w:color="auto"/>
              <w:left w:val="single" w:sz="4" w:space="0" w:color="auto"/>
              <w:bottom w:val="single" w:sz="4" w:space="0" w:color="auto"/>
              <w:right w:val="single" w:sz="4" w:space="0" w:color="auto"/>
            </w:tcBorders>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зачтено</w:t>
            </w:r>
          </w:p>
        </w:tc>
        <w:tc>
          <w:tcPr>
            <w:tcW w:w="1725" w:type="dxa"/>
            <w:tcBorders>
              <w:top w:val="single" w:sz="4" w:space="0" w:color="auto"/>
              <w:left w:val="single" w:sz="4" w:space="0" w:color="auto"/>
              <w:bottom w:val="single" w:sz="4" w:space="0" w:color="auto"/>
              <w:right w:val="single" w:sz="4" w:space="0" w:color="auto"/>
            </w:tcBorders>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50-100</w:t>
            </w:r>
          </w:p>
        </w:tc>
      </w:tr>
      <w:tr w:rsidR="00984BBB" w:rsidRPr="004A57F8" w:rsidTr="001E49BB">
        <w:tc>
          <w:tcPr>
            <w:tcW w:w="5296" w:type="dxa"/>
            <w:tcBorders>
              <w:top w:val="single" w:sz="4" w:space="0" w:color="auto"/>
              <w:left w:val="single" w:sz="4" w:space="0" w:color="auto"/>
              <w:bottom w:val="single" w:sz="4" w:space="0" w:color="auto"/>
              <w:right w:val="single" w:sz="4" w:space="0" w:color="auto"/>
            </w:tcBorders>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не зачтено</w:t>
            </w:r>
          </w:p>
        </w:tc>
        <w:tc>
          <w:tcPr>
            <w:tcW w:w="1725" w:type="dxa"/>
            <w:tcBorders>
              <w:top w:val="single" w:sz="4" w:space="0" w:color="auto"/>
              <w:left w:val="single" w:sz="4" w:space="0" w:color="auto"/>
              <w:bottom w:val="single" w:sz="4" w:space="0" w:color="auto"/>
              <w:right w:val="single" w:sz="4" w:space="0" w:color="auto"/>
            </w:tcBorders>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0-49</w:t>
            </w:r>
          </w:p>
        </w:tc>
      </w:tr>
    </w:tbl>
    <w:p w:rsidR="00984BBB" w:rsidRPr="004A57F8" w:rsidRDefault="00984BBB" w:rsidP="00984BBB">
      <w:pPr>
        <w:spacing w:after="0" w:line="240" w:lineRule="auto"/>
        <w:textAlignment w:val="baseline"/>
        <w:rPr>
          <w:rFonts w:ascii="Times New Roman" w:eastAsia="Times New Roman" w:hAnsi="Times New Roman" w:cs="Times New Roman"/>
          <w:sz w:val="28"/>
          <w:szCs w:val="28"/>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Составитель ________________________ Н.А. Андреева</w:t>
      </w:r>
    </w:p>
    <w:p w:rsidR="00984BBB" w:rsidRPr="004A57F8" w:rsidRDefault="00984BBB" w:rsidP="00984BBB">
      <w:pPr>
        <w:spacing w:after="0" w:line="240" w:lineRule="auto"/>
        <w:textAlignment w:val="baseline"/>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vertAlign w:val="superscript"/>
          <w:lang w:val="ru-RU" w:eastAsia="ru-RU"/>
        </w:rPr>
        <w:t>                                                         (подпись)   </w:t>
      </w:r>
      <w:r w:rsidRPr="004A57F8">
        <w:rPr>
          <w:rFonts w:ascii="Times New Roman" w:eastAsia="Times New Roman" w:hAnsi="Times New Roman" w:cs="Times New Roman"/>
          <w:sz w:val="28"/>
          <w:szCs w:val="28"/>
          <w:lang w:val="ru-RU" w:eastAsia="ru-RU"/>
        </w:rPr>
        <w:t>              </w:t>
      </w:r>
    </w:p>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«25» апреля 2018г. </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br w:type="page"/>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84BBB" w:rsidRPr="004A57F8" w:rsidRDefault="00984BBB" w:rsidP="00984BB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84BBB" w:rsidRPr="004A57F8" w:rsidRDefault="00984BBB" w:rsidP="00984BBB">
      <w:pPr>
        <w:widowControl w:val="0"/>
        <w:spacing w:after="0" w:line="240" w:lineRule="auto"/>
        <w:jc w:val="center"/>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jc w:val="center"/>
        <w:textAlignment w:val="baseline"/>
        <w:rPr>
          <w:rFonts w:ascii="Calibri" w:eastAsia="Times New Roman" w:hAnsi="Calibri" w:cs="Times New Roman"/>
          <w:sz w:val="12"/>
          <w:szCs w:val="12"/>
          <w:lang w:val="ru-RU" w:eastAsia="ru-RU"/>
        </w:rPr>
      </w:pPr>
      <w:r w:rsidRPr="004A57F8">
        <w:rPr>
          <w:rFonts w:ascii="Times New Roman" w:eastAsia="Times New Roman" w:hAnsi="Times New Roman" w:cs="Times New Roman"/>
          <w:sz w:val="28"/>
          <w:szCs w:val="24"/>
          <w:lang w:val="ru-RU" w:eastAsia="ru-RU"/>
        </w:rPr>
        <w:t>Кафедра Бухгалтерского учета</w:t>
      </w:r>
    </w:p>
    <w:p w:rsidR="00984BBB" w:rsidRPr="004A57F8" w:rsidRDefault="00984BBB" w:rsidP="00984BBB">
      <w:pPr>
        <w:spacing w:after="0" w:line="240" w:lineRule="auto"/>
        <w:jc w:val="center"/>
        <w:textAlignment w:val="baseline"/>
        <w:rPr>
          <w:rFonts w:ascii="Calibri" w:eastAsia="Times New Roman" w:hAnsi="Calibri" w:cs="Times New Roman"/>
          <w:sz w:val="12"/>
          <w:szCs w:val="12"/>
          <w:lang w:val="ru-RU" w:eastAsia="ru-RU"/>
        </w:rPr>
      </w:pPr>
      <w:r w:rsidRPr="004A57F8">
        <w:rPr>
          <w:rFonts w:ascii="Times New Roman" w:eastAsia="Times New Roman" w:hAnsi="Times New Roman" w:cs="Times New Roman"/>
          <w:sz w:val="24"/>
          <w:szCs w:val="24"/>
          <w:vertAlign w:val="superscript"/>
          <w:lang w:val="ru-RU" w:eastAsia="ru-RU"/>
        </w:rPr>
        <w:t xml:space="preserve">                  </w:t>
      </w:r>
    </w:p>
    <w:p w:rsidR="00984BBB" w:rsidRPr="004A57F8" w:rsidRDefault="00984BBB" w:rsidP="00984BBB">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984BBB" w:rsidRPr="004A57F8" w:rsidRDefault="00984BBB" w:rsidP="00984BBB">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4A57F8">
        <w:rPr>
          <w:rFonts w:ascii="Times New Roman" w:eastAsia="Calibri" w:hAnsi="Times New Roman" w:cs="Times New Roman"/>
          <w:b/>
          <w:color w:val="000000"/>
          <w:sz w:val="28"/>
          <w:szCs w:val="28"/>
          <w:lang w:val="ru-RU"/>
        </w:rPr>
        <w:t>Тесты письменные</w:t>
      </w:r>
    </w:p>
    <w:p w:rsidR="00984BBB" w:rsidRPr="004A57F8" w:rsidRDefault="00984BBB" w:rsidP="00984BBB">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984BBB" w:rsidRPr="004A57F8" w:rsidRDefault="00984BBB" w:rsidP="00984BBB">
      <w:pPr>
        <w:spacing w:after="0" w:line="240" w:lineRule="auto"/>
        <w:jc w:val="center"/>
        <w:textAlignment w:val="baseline"/>
        <w:rPr>
          <w:rFonts w:ascii="Calibri" w:eastAsia="Times New Roman" w:hAnsi="Calibri" w:cs="Times New Roman"/>
          <w:sz w:val="12"/>
          <w:szCs w:val="12"/>
          <w:lang w:val="ru-RU" w:eastAsia="ru-RU"/>
        </w:rPr>
      </w:pPr>
      <w:r w:rsidRPr="004A57F8">
        <w:rPr>
          <w:rFonts w:ascii="Times New Roman" w:eastAsia="Times New Roman" w:hAnsi="Times New Roman" w:cs="Times New Roman"/>
          <w:sz w:val="28"/>
          <w:szCs w:val="24"/>
          <w:lang w:val="ru-RU" w:eastAsia="ru-RU"/>
        </w:rPr>
        <w:t xml:space="preserve">по дисциплине </w:t>
      </w:r>
      <w:r w:rsidRPr="004A57F8">
        <w:rPr>
          <w:rFonts w:ascii="Times New Roman" w:eastAsia="Times New Roman" w:hAnsi="Times New Roman" w:cs="Times New Roman"/>
          <w:sz w:val="28"/>
          <w:szCs w:val="24"/>
          <w:u w:val="single"/>
          <w:lang w:val="ru-RU" w:eastAsia="ru-RU"/>
        </w:rPr>
        <w:t>Бухгалтерский учет и анализ</w:t>
      </w:r>
    </w:p>
    <w:p w:rsidR="00984BBB" w:rsidRPr="004A57F8" w:rsidRDefault="00984BBB" w:rsidP="00984BB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4A57F8">
        <w:rPr>
          <w:rFonts w:ascii="Times New Roman" w:eastAsia="Times New Roman" w:hAnsi="Times New Roman" w:cs="Times New Roman"/>
          <w:sz w:val="24"/>
          <w:szCs w:val="24"/>
          <w:vertAlign w:val="superscript"/>
          <w:lang w:val="ru-RU" w:eastAsia="ru-RU"/>
        </w:rPr>
        <w:t xml:space="preserve">                                       </w:t>
      </w:r>
    </w:p>
    <w:p w:rsidR="00984BBB" w:rsidRPr="004A57F8" w:rsidRDefault="00984BBB" w:rsidP="00984BBB">
      <w:pPr>
        <w:spacing w:after="0" w:line="240" w:lineRule="auto"/>
        <w:jc w:val="center"/>
        <w:textAlignment w:val="baseline"/>
        <w:rPr>
          <w:rFonts w:ascii="Calibri" w:eastAsia="Times New Roman" w:hAnsi="Calibri" w:cs="Times New Roman"/>
          <w:sz w:val="12"/>
          <w:szCs w:val="12"/>
          <w:lang w:val="ru-RU" w:eastAsia="ru-RU"/>
        </w:rPr>
      </w:pPr>
    </w:p>
    <w:p w:rsidR="00984BBB" w:rsidRPr="004A57F8" w:rsidRDefault="00984BBB" w:rsidP="00984B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A57F8">
        <w:rPr>
          <w:rFonts w:ascii="Times New Roman" w:eastAsia="Calibri" w:hAnsi="Times New Roman" w:cs="Times New Roman"/>
          <w:b/>
          <w:color w:val="000000"/>
          <w:sz w:val="24"/>
          <w:szCs w:val="24"/>
          <w:lang w:val="ru-RU"/>
        </w:rPr>
        <w:t xml:space="preserve">1. Банк тестов по модулям </w:t>
      </w:r>
    </w:p>
    <w:p w:rsidR="00984BBB" w:rsidRPr="004A57F8" w:rsidRDefault="00984BBB" w:rsidP="00984BBB">
      <w:p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p>
    <w:p w:rsidR="00984BBB" w:rsidRPr="004A57F8" w:rsidRDefault="00984BBB" w:rsidP="00984BBB">
      <w:p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r w:rsidRPr="004A57F8">
        <w:rPr>
          <w:rFonts w:ascii="Times New Roman" w:eastAsia="Calibri" w:hAnsi="Times New Roman" w:cs="Times New Roman"/>
          <w:b/>
          <w:color w:val="000000"/>
          <w:sz w:val="24"/>
          <w:szCs w:val="24"/>
          <w:lang w:val="ru-RU"/>
        </w:rPr>
        <w:t>Модуль 1. Бухгалтерский учет</w:t>
      </w:r>
    </w:p>
    <w:p w:rsidR="00984BBB" w:rsidRPr="004A57F8" w:rsidRDefault="00984BBB" w:rsidP="00984BBB">
      <w:p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p>
    <w:p w:rsidR="00984BBB" w:rsidRPr="004A57F8" w:rsidRDefault="00984BBB" w:rsidP="00984BBB">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4A57F8">
        <w:rPr>
          <w:rFonts w:ascii="Times New Roman" w:eastAsia="Calibri" w:hAnsi="Times New Roman" w:cs="Times New Roman"/>
          <w:b/>
          <w:color w:val="000000"/>
          <w:sz w:val="24"/>
          <w:szCs w:val="24"/>
          <w:lang w:val="ru-RU"/>
        </w:rPr>
        <w:t>Вариант 1.</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1. Имущество организации группируется:</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а) по составу и функциональной роли, по источнику образования и целевому назначению;</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б) составу и функциональной роли:</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 источнику образования и целевому назначению.</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2. К источникам формирования имущества относятся:</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а) дебиторская задолженность;</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б) расчеты с покупателями по отгруженной продукции;</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 задолженность перед персоналом организации;</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г) незавершенное производство.</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3. Активы организации формируются за счет:</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а) только собственного капитала;</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б) только заемного капитала;</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 собственного и заемного капитала.</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4. Общая сумма ресурсов, внесенных собственником организации, - это:</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а) добавочный капитал;</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б) собственный капитал;</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 резервный капитал.</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5. Величина активов организации соответствует:</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а) стоимости имущества организации, приобретенного за счет собственных       </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    средств;</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б)сумме собственного и заемного капитала;</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в)размеру внеоборотных активов.</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6. Объекты основных средств относятся к долгосрочным активам:</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а) нет;</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б) да;</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 да, если они получены в качестве вклада в уставной капитал.</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7. К долгосрочным активам относятся:</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а) денежные средства;</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б) нематериальные активы;</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 производственные запасы.</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8. К внеоборотным средствам относятся:</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а) вложения во внеоборотные активы;</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б) материалы;</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 нематериальные активы.</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9. Денежные средства относятся:</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а) к оборотным активам;</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б) долгосрочнам активам;</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 текущим пассивам.</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10. Финансовые вложения могут быть:</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а) долгосрочными активами;</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б) текущими активами;</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 а или б в зависимости от срока вложений.</w:t>
      </w:r>
    </w:p>
    <w:p w:rsidR="00984BBB" w:rsidRPr="004A57F8" w:rsidRDefault="00984BBB" w:rsidP="00984BBB">
      <w:pPr>
        <w:spacing w:after="0" w:line="240" w:lineRule="auto"/>
        <w:rPr>
          <w:rFonts w:ascii="Times New Roman" w:eastAsia="Times New Roman" w:hAnsi="Times New Roman" w:cs="Times New Roman"/>
          <w:b/>
          <w:sz w:val="24"/>
          <w:szCs w:val="24"/>
          <w:lang w:val="ru-RU" w:eastAsia="ru-RU"/>
        </w:rPr>
      </w:pPr>
    </w:p>
    <w:p w:rsidR="00984BBB" w:rsidRPr="004A57F8" w:rsidRDefault="00984BBB" w:rsidP="00984BBB">
      <w:pPr>
        <w:spacing w:after="0"/>
        <w:rPr>
          <w:rFonts w:ascii="Times New Roman" w:eastAsia="Times New Roman" w:hAnsi="Times New Roman" w:cs="Times New Roman"/>
          <w:sz w:val="24"/>
          <w:szCs w:val="24"/>
          <w:lang w:val="ru-RU"/>
        </w:rPr>
      </w:pPr>
      <w:r w:rsidRPr="004A57F8">
        <w:rPr>
          <w:rFonts w:ascii="Times New Roman" w:eastAsia="Times New Roman" w:hAnsi="Times New Roman" w:cs="Times New Roman"/>
          <w:b/>
          <w:sz w:val="24"/>
          <w:szCs w:val="24"/>
          <w:lang w:val="ru-RU" w:eastAsia="ru-RU"/>
        </w:rPr>
        <w:t xml:space="preserve">Вариант 2. </w:t>
      </w:r>
    </w:p>
    <w:p w:rsidR="00984BBB" w:rsidRPr="004A57F8" w:rsidRDefault="00984BBB" w:rsidP="00984BBB">
      <w:pPr>
        <w:shd w:val="clear" w:color="auto" w:fill="FFFFFF"/>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Cs/>
          <w:color w:val="000000"/>
          <w:spacing w:val="-1"/>
          <w:sz w:val="24"/>
          <w:szCs w:val="24"/>
          <w:lang w:val="ru-RU" w:eastAsia="ru-RU"/>
        </w:rPr>
        <w:t xml:space="preserve">1. </w:t>
      </w:r>
      <w:r w:rsidRPr="004A57F8">
        <w:rPr>
          <w:rFonts w:ascii="Times New Roman" w:eastAsia="Times New Roman" w:hAnsi="Times New Roman" w:cs="Times New Roman"/>
          <w:bCs/>
          <w:iCs/>
          <w:color w:val="000000"/>
          <w:spacing w:val="-1"/>
          <w:sz w:val="24"/>
          <w:szCs w:val="24"/>
          <w:lang w:val="ru-RU" w:eastAsia="ru-RU"/>
        </w:rPr>
        <w:t>К производственным запасам в бухгалтерском учете относят</w:t>
      </w:r>
    </w:p>
    <w:p w:rsidR="00984BBB" w:rsidRPr="004A57F8" w:rsidRDefault="00984BBB" w:rsidP="00984BBB">
      <w:pPr>
        <w:shd w:val="clear" w:color="auto" w:fill="FFFFFF"/>
        <w:tabs>
          <w:tab w:val="left" w:pos="547"/>
          <w:tab w:val="left" w:pos="3984"/>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7"/>
          <w:sz w:val="24"/>
          <w:szCs w:val="24"/>
          <w:lang w:val="ru-RU" w:eastAsia="ru-RU"/>
        </w:rPr>
        <w:t>а)</w:t>
      </w:r>
      <w:r w:rsidRPr="004A57F8">
        <w:rPr>
          <w:rFonts w:ascii="Times New Roman" w:eastAsia="Times New Roman" w:hAnsi="Times New Roman" w:cs="Times New Roman"/>
          <w:color w:val="000000"/>
          <w:sz w:val="24"/>
          <w:szCs w:val="24"/>
          <w:lang w:val="ru-RU" w:eastAsia="ru-RU"/>
        </w:rPr>
        <w:t>материалы;</w:t>
      </w:r>
      <w:r w:rsidRPr="004A57F8">
        <w:rPr>
          <w:rFonts w:ascii="Times New Roman" w:eastAsia="Times New Roman" w:hAnsi="Times New Roman" w:cs="Times New Roman"/>
          <w:color w:val="000000"/>
          <w:sz w:val="24"/>
          <w:szCs w:val="24"/>
          <w:lang w:val="ru-RU" w:eastAsia="ru-RU"/>
        </w:rPr>
        <w:tab/>
      </w:r>
    </w:p>
    <w:p w:rsidR="00984BBB" w:rsidRPr="004A57F8" w:rsidRDefault="00984BBB" w:rsidP="00984BBB">
      <w:pPr>
        <w:shd w:val="clear" w:color="auto" w:fill="FFFFFF"/>
        <w:tabs>
          <w:tab w:val="left" w:pos="547"/>
          <w:tab w:val="left" w:pos="3991"/>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6"/>
          <w:sz w:val="24"/>
          <w:szCs w:val="24"/>
          <w:lang w:val="ru-RU" w:eastAsia="ru-RU"/>
        </w:rPr>
        <w:t>б)</w:t>
      </w:r>
      <w:r w:rsidRPr="004A57F8">
        <w:rPr>
          <w:rFonts w:ascii="Times New Roman" w:eastAsia="Times New Roman" w:hAnsi="Times New Roman" w:cs="Times New Roman"/>
          <w:color w:val="000000"/>
          <w:sz w:val="24"/>
          <w:szCs w:val="24"/>
          <w:lang w:val="ru-RU" w:eastAsia="ru-RU"/>
        </w:rPr>
        <w:t>незавершенное производство;</w:t>
      </w:r>
      <w:r w:rsidRPr="004A57F8">
        <w:rPr>
          <w:rFonts w:ascii="Times New Roman" w:eastAsia="Times New Roman" w:hAnsi="Times New Roman" w:cs="Times New Roman"/>
          <w:color w:val="000000"/>
          <w:sz w:val="24"/>
          <w:szCs w:val="24"/>
          <w:lang w:val="ru-RU" w:eastAsia="ru-RU"/>
        </w:rPr>
        <w:tab/>
      </w:r>
    </w:p>
    <w:p w:rsidR="00984BBB" w:rsidRPr="004A57F8" w:rsidRDefault="00984BBB" w:rsidP="00984BBB">
      <w:pPr>
        <w:shd w:val="clear" w:color="auto" w:fill="FFFFFF"/>
        <w:tabs>
          <w:tab w:val="left" w:pos="547"/>
          <w:tab w:val="left" w:pos="3986"/>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7"/>
          <w:sz w:val="24"/>
          <w:szCs w:val="24"/>
          <w:lang w:val="ru-RU" w:eastAsia="ru-RU"/>
        </w:rPr>
        <w:t>в)</w:t>
      </w:r>
      <w:r w:rsidRPr="004A57F8">
        <w:rPr>
          <w:rFonts w:ascii="Times New Roman" w:eastAsia="Times New Roman" w:hAnsi="Times New Roman" w:cs="Times New Roman"/>
          <w:color w:val="000000"/>
          <w:sz w:val="24"/>
          <w:szCs w:val="24"/>
          <w:lang w:val="ru-RU" w:eastAsia="ru-RU"/>
        </w:rPr>
        <w:t>полуфабрикаты;</w:t>
      </w:r>
      <w:r w:rsidRPr="004A57F8">
        <w:rPr>
          <w:rFonts w:ascii="Times New Roman" w:eastAsia="Times New Roman" w:hAnsi="Times New Roman" w:cs="Times New Roman"/>
          <w:color w:val="000000"/>
          <w:sz w:val="24"/>
          <w:szCs w:val="24"/>
          <w:lang w:val="ru-RU" w:eastAsia="ru-RU"/>
        </w:rPr>
        <w:tab/>
      </w:r>
    </w:p>
    <w:p w:rsidR="00984BBB" w:rsidRPr="004A57F8" w:rsidRDefault="00984BBB" w:rsidP="00984BBB">
      <w:pPr>
        <w:shd w:val="clear" w:color="auto" w:fill="FFFFFF"/>
        <w:tabs>
          <w:tab w:val="left" w:pos="547"/>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pacing w:val="-9"/>
          <w:sz w:val="24"/>
          <w:szCs w:val="24"/>
          <w:lang w:val="ru-RU" w:eastAsia="ru-RU"/>
        </w:rPr>
        <w:t>г)</w:t>
      </w:r>
      <w:r w:rsidRPr="004A57F8">
        <w:rPr>
          <w:rFonts w:ascii="Times New Roman" w:eastAsia="Times New Roman" w:hAnsi="Times New Roman" w:cs="Times New Roman"/>
          <w:color w:val="000000"/>
          <w:sz w:val="24"/>
          <w:szCs w:val="24"/>
          <w:lang w:val="ru-RU" w:eastAsia="ru-RU"/>
        </w:rPr>
        <w:t xml:space="preserve">топливо; </w:t>
      </w:r>
    </w:p>
    <w:p w:rsidR="00984BBB" w:rsidRPr="004A57F8" w:rsidRDefault="00984BBB" w:rsidP="00984BBB">
      <w:pPr>
        <w:shd w:val="clear" w:color="auto" w:fill="FFFFFF"/>
        <w:tabs>
          <w:tab w:val="left" w:pos="547"/>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д) основные средства;</w:t>
      </w:r>
    </w:p>
    <w:p w:rsidR="00984BBB" w:rsidRPr="004A57F8" w:rsidRDefault="00984BBB" w:rsidP="00984BBB">
      <w:pPr>
        <w:shd w:val="clear" w:color="auto" w:fill="FFFFFF"/>
        <w:tabs>
          <w:tab w:val="left" w:pos="547"/>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е) тару;</w:t>
      </w:r>
    </w:p>
    <w:p w:rsidR="00984BBB" w:rsidRPr="004A57F8" w:rsidRDefault="00984BBB" w:rsidP="00984BBB">
      <w:pPr>
        <w:shd w:val="clear" w:color="auto" w:fill="FFFFFF"/>
        <w:tabs>
          <w:tab w:val="left" w:pos="542"/>
        </w:tabs>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Cs/>
          <w:iCs/>
          <w:color w:val="000000"/>
          <w:spacing w:val="-7"/>
          <w:sz w:val="24"/>
          <w:szCs w:val="24"/>
          <w:lang w:val="ru-RU" w:eastAsia="ru-RU"/>
        </w:rPr>
        <w:t>2.</w:t>
      </w:r>
      <w:r w:rsidRPr="004A57F8">
        <w:rPr>
          <w:rFonts w:ascii="Times New Roman" w:eastAsia="Times New Roman" w:hAnsi="Times New Roman" w:cs="Times New Roman"/>
          <w:bCs/>
          <w:iCs/>
          <w:color w:val="000000"/>
          <w:spacing w:val="-1"/>
          <w:sz w:val="24"/>
          <w:szCs w:val="24"/>
          <w:lang w:val="ru-RU" w:eastAsia="ru-RU"/>
        </w:rPr>
        <w:t>Фактическая себестоимость приобретенных за плату производственных</w:t>
      </w:r>
      <w:r w:rsidRPr="004A57F8">
        <w:rPr>
          <w:rFonts w:ascii="Times New Roman" w:eastAsia="Times New Roman" w:hAnsi="Times New Roman" w:cs="Times New Roman"/>
          <w:bCs/>
          <w:iCs/>
          <w:color w:val="000000"/>
          <w:spacing w:val="-1"/>
          <w:sz w:val="24"/>
          <w:szCs w:val="24"/>
          <w:lang w:val="ru-RU" w:eastAsia="ru-RU"/>
        </w:rPr>
        <w:br/>
      </w:r>
      <w:r w:rsidRPr="004A57F8">
        <w:rPr>
          <w:rFonts w:ascii="Times New Roman" w:eastAsia="Times New Roman" w:hAnsi="Times New Roman" w:cs="Times New Roman"/>
          <w:bCs/>
          <w:iCs/>
          <w:color w:val="000000"/>
          <w:sz w:val="24"/>
          <w:szCs w:val="24"/>
          <w:lang w:val="ru-RU" w:eastAsia="ru-RU"/>
        </w:rPr>
        <w:t>запасов включает суммы</w:t>
      </w:r>
    </w:p>
    <w:p w:rsidR="00984BBB" w:rsidRPr="004A57F8" w:rsidRDefault="00984BBB" w:rsidP="00984BBB">
      <w:pPr>
        <w:shd w:val="clear" w:color="auto" w:fill="FFFFFF"/>
        <w:tabs>
          <w:tab w:val="left" w:pos="552"/>
          <w:tab w:val="left" w:pos="3977"/>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pacing w:val="-7"/>
          <w:sz w:val="24"/>
          <w:szCs w:val="24"/>
          <w:lang w:val="ru-RU" w:eastAsia="ru-RU"/>
        </w:rPr>
        <w:t>а)</w:t>
      </w:r>
      <w:r w:rsidRPr="004A57F8">
        <w:rPr>
          <w:rFonts w:ascii="Times New Roman" w:eastAsia="Times New Roman" w:hAnsi="Times New Roman" w:cs="Times New Roman"/>
          <w:color w:val="000000"/>
          <w:sz w:val="24"/>
          <w:szCs w:val="24"/>
          <w:lang w:val="ru-RU" w:eastAsia="ru-RU"/>
        </w:rPr>
        <w:tab/>
        <w:t>уплаченные по договорам поставщикам;</w:t>
      </w:r>
    </w:p>
    <w:p w:rsidR="00984BBB" w:rsidRPr="004A57F8" w:rsidRDefault="00984BBB" w:rsidP="00984BBB">
      <w:pPr>
        <w:shd w:val="clear" w:color="auto" w:fill="FFFFFF"/>
        <w:tabs>
          <w:tab w:val="left" w:pos="552"/>
          <w:tab w:val="left" w:pos="3982"/>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pacing w:val="-6"/>
          <w:sz w:val="24"/>
          <w:szCs w:val="24"/>
          <w:lang w:val="ru-RU" w:eastAsia="ru-RU"/>
        </w:rPr>
        <w:t>б)</w:t>
      </w:r>
      <w:r w:rsidRPr="004A57F8">
        <w:rPr>
          <w:rFonts w:ascii="Times New Roman" w:eastAsia="Times New Roman" w:hAnsi="Times New Roman" w:cs="Times New Roman"/>
          <w:color w:val="000000"/>
          <w:sz w:val="24"/>
          <w:szCs w:val="24"/>
          <w:lang w:val="ru-RU" w:eastAsia="ru-RU"/>
        </w:rPr>
        <w:tab/>
        <w:t>налога на добавленную стои</w:t>
      </w:r>
      <w:r w:rsidRPr="004A57F8">
        <w:rPr>
          <w:rFonts w:ascii="Times New Roman" w:eastAsia="Times New Roman" w:hAnsi="Times New Roman" w:cs="Times New Roman"/>
          <w:color w:val="000000"/>
          <w:spacing w:val="-1"/>
          <w:sz w:val="24"/>
          <w:szCs w:val="24"/>
          <w:lang w:val="ru-RU" w:eastAsia="ru-RU"/>
        </w:rPr>
        <w:t>мость;</w:t>
      </w:r>
      <w:r w:rsidRPr="004A57F8">
        <w:rPr>
          <w:rFonts w:ascii="Times New Roman" w:eastAsia="Times New Roman" w:hAnsi="Times New Roman" w:cs="Times New Roman"/>
          <w:color w:val="000000"/>
          <w:sz w:val="24"/>
          <w:szCs w:val="24"/>
          <w:lang w:val="ru-RU" w:eastAsia="ru-RU"/>
        </w:rPr>
        <w:tab/>
      </w:r>
    </w:p>
    <w:p w:rsidR="00984BBB" w:rsidRPr="004A57F8" w:rsidRDefault="00984BBB" w:rsidP="00984BBB">
      <w:pPr>
        <w:shd w:val="clear" w:color="auto" w:fill="FFFFFF"/>
        <w:tabs>
          <w:tab w:val="left" w:pos="552"/>
        </w:tabs>
        <w:spacing w:after="0" w:line="240" w:lineRule="auto"/>
        <w:ind w:right="-1"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pacing w:val="-7"/>
          <w:sz w:val="24"/>
          <w:szCs w:val="24"/>
          <w:lang w:val="ru-RU" w:eastAsia="ru-RU"/>
        </w:rPr>
        <w:t>в)</w:t>
      </w:r>
      <w:r w:rsidRPr="004A57F8">
        <w:rPr>
          <w:rFonts w:ascii="Times New Roman" w:eastAsia="Times New Roman" w:hAnsi="Times New Roman" w:cs="Times New Roman"/>
          <w:color w:val="000000"/>
          <w:sz w:val="24"/>
          <w:szCs w:val="24"/>
          <w:lang w:val="ru-RU" w:eastAsia="ru-RU"/>
        </w:rPr>
        <w:tab/>
        <w:t>уплаченные за информационные и консультационные услуги по их приобретению;</w:t>
      </w:r>
    </w:p>
    <w:p w:rsidR="00984BBB" w:rsidRPr="004A57F8" w:rsidRDefault="00984BBB" w:rsidP="00984BBB">
      <w:pPr>
        <w:shd w:val="clear" w:color="auto" w:fill="FFFFFF"/>
        <w:tabs>
          <w:tab w:val="left" w:pos="552"/>
        </w:tabs>
        <w:spacing w:after="0" w:line="240" w:lineRule="auto"/>
        <w:ind w:right="3622" w:firstLine="284"/>
        <w:jc w:val="both"/>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г) таможенных пошлин;</w:t>
      </w:r>
    </w:p>
    <w:p w:rsidR="00984BBB" w:rsidRPr="004A57F8" w:rsidRDefault="00984BBB" w:rsidP="00984BBB">
      <w:pPr>
        <w:shd w:val="clear" w:color="auto" w:fill="FFFFFF"/>
        <w:tabs>
          <w:tab w:val="left" w:pos="552"/>
        </w:tabs>
        <w:spacing w:after="0" w:line="240" w:lineRule="auto"/>
        <w:ind w:right="3622" w:firstLine="284"/>
        <w:jc w:val="both"/>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д) общехозяйственных расходов;</w:t>
      </w:r>
    </w:p>
    <w:p w:rsidR="00984BBB" w:rsidRPr="004A57F8" w:rsidRDefault="00984BBB" w:rsidP="00984BBB">
      <w:pPr>
        <w:shd w:val="clear" w:color="auto" w:fill="FFFFFF"/>
        <w:tabs>
          <w:tab w:val="left" w:pos="552"/>
        </w:tabs>
        <w:spacing w:after="0" w:line="240" w:lineRule="auto"/>
        <w:ind w:right="3622" w:firstLine="284"/>
        <w:jc w:val="both"/>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е) невозмещаемых налогов;</w:t>
      </w:r>
    </w:p>
    <w:p w:rsidR="00984BBB" w:rsidRPr="004A57F8" w:rsidRDefault="00984BBB" w:rsidP="00984BBB">
      <w:pPr>
        <w:shd w:val="clear" w:color="auto" w:fill="FFFFFF"/>
        <w:tabs>
          <w:tab w:val="left" w:pos="552"/>
        </w:tabs>
        <w:spacing w:after="0" w:line="240" w:lineRule="auto"/>
        <w:ind w:right="3622"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ж) затрат по их заготовке и доставке.</w:t>
      </w:r>
    </w:p>
    <w:p w:rsidR="00984BBB" w:rsidRPr="004A57F8" w:rsidRDefault="00984BBB" w:rsidP="00984BBB">
      <w:pPr>
        <w:shd w:val="clear" w:color="auto" w:fill="FFFFFF"/>
        <w:tabs>
          <w:tab w:val="left" w:pos="542"/>
        </w:tabs>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Cs/>
          <w:iCs/>
          <w:color w:val="000000"/>
          <w:spacing w:val="-5"/>
          <w:sz w:val="24"/>
          <w:szCs w:val="24"/>
          <w:lang w:val="ru-RU" w:eastAsia="ru-RU"/>
        </w:rPr>
        <w:t>3.</w:t>
      </w:r>
      <w:r w:rsidRPr="004A57F8">
        <w:rPr>
          <w:rFonts w:ascii="Times New Roman" w:eastAsia="Times New Roman" w:hAnsi="Times New Roman" w:cs="Times New Roman"/>
          <w:bCs/>
          <w:iCs/>
          <w:color w:val="000000"/>
          <w:spacing w:val="-1"/>
          <w:sz w:val="24"/>
          <w:szCs w:val="24"/>
          <w:lang w:val="ru-RU" w:eastAsia="ru-RU"/>
        </w:rPr>
        <w:t xml:space="preserve">В состав расходов по заготовлению и доставке производственных запасов </w:t>
      </w:r>
      <w:r w:rsidRPr="004A57F8">
        <w:rPr>
          <w:rFonts w:ascii="Times New Roman" w:eastAsia="Times New Roman" w:hAnsi="Times New Roman" w:cs="Times New Roman"/>
          <w:bCs/>
          <w:iCs/>
          <w:color w:val="000000"/>
          <w:sz w:val="24"/>
          <w:szCs w:val="24"/>
          <w:lang w:val="ru-RU" w:eastAsia="ru-RU"/>
        </w:rPr>
        <w:t>включают</w:t>
      </w:r>
    </w:p>
    <w:p w:rsidR="00984BBB" w:rsidRPr="004A57F8" w:rsidRDefault="00984BBB" w:rsidP="00984BBB">
      <w:pPr>
        <w:shd w:val="clear" w:color="auto" w:fill="FFFFFF"/>
        <w:tabs>
          <w:tab w:val="left" w:pos="538"/>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2"/>
          <w:sz w:val="24"/>
          <w:szCs w:val="24"/>
          <w:lang w:val="ru-RU" w:eastAsia="ru-RU"/>
        </w:rPr>
        <w:t>а)</w:t>
      </w:r>
      <w:r w:rsidRPr="004A57F8">
        <w:rPr>
          <w:rFonts w:ascii="Times New Roman" w:eastAsia="Times New Roman" w:hAnsi="Times New Roman" w:cs="Times New Roman"/>
          <w:color w:val="000000"/>
          <w:sz w:val="24"/>
          <w:szCs w:val="24"/>
          <w:lang w:val="ru-RU" w:eastAsia="ru-RU"/>
        </w:rPr>
        <w:t>расходы по содержанию аппарата управления организации;</w:t>
      </w:r>
    </w:p>
    <w:p w:rsidR="00984BBB" w:rsidRPr="004A57F8" w:rsidRDefault="00984BBB" w:rsidP="00984BBB">
      <w:pPr>
        <w:shd w:val="clear" w:color="auto" w:fill="FFFFFF"/>
        <w:tabs>
          <w:tab w:val="left" w:pos="538"/>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4"/>
          <w:sz w:val="24"/>
          <w:szCs w:val="24"/>
          <w:lang w:val="ru-RU" w:eastAsia="ru-RU"/>
        </w:rPr>
        <w:t>б)</w:t>
      </w:r>
      <w:r w:rsidRPr="004A57F8">
        <w:rPr>
          <w:rFonts w:ascii="Times New Roman" w:eastAsia="Times New Roman" w:hAnsi="Times New Roman" w:cs="Times New Roman"/>
          <w:color w:val="000000"/>
          <w:sz w:val="24"/>
          <w:szCs w:val="24"/>
          <w:lang w:val="ru-RU" w:eastAsia="ru-RU"/>
        </w:rPr>
        <w:t>суммы тарифов за перевозку грузов;</w:t>
      </w:r>
    </w:p>
    <w:p w:rsidR="00984BBB" w:rsidRPr="004A57F8" w:rsidRDefault="00984BBB" w:rsidP="00984BBB">
      <w:pPr>
        <w:shd w:val="clear" w:color="auto" w:fill="FFFFFF"/>
        <w:tabs>
          <w:tab w:val="left" w:pos="538"/>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6"/>
          <w:sz w:val="24"/>
          <w:szCs w:val="24"/>
          <w:lang w:val="ru-RU" w:eastAsia="ru-RU"/>
        </w:rPr>
        <w:t>в)</w:t>
      </w:r>
      <w:r w:rsidRPr="004A57F8">
        <w:rPr>
          <w:rFonts w:ascii="Times New Roman" w:eastAsia="Times New Roman" w:hAnsi="Times New Roman" w:cs="Times New Roman"/>
          <w:color w:val="000000"/>
          <w:sz w:val="24"/>
          <w:szCs w:val="24"/>
          <w:lang w:val="ru-RU" w:eastAsia="ru-RU"/>
        </w:rPr>
        <w:t>налог на добавленную стоимость;</w:t>
      </w:r>
    </w:p>
    <w:p w:rsidR="00984BBB" w:rsidRPr="004A57F8" w:rsidRDefault="00984BBB" w:rsidP="00984BBB">
      <w:pPr>
        <w:shd w:val="clear" w:color="auto" w:fill="FFFFFF"/>
        <w:tabs>
          <w:tab w:val="left" w:pos="538"/>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8"/>
          <w:sz w:val="24"/>
          <w:szCs w:val="24"/>
          <w:lang w:val="ru-RU" w:eastAsia="ru-RU"/>
        </w:rPr>
        <w:t>г)</w:t>
      </w:r>
      <w:r w:rsidRPr="004A57F8">
        <w:rPr>
          <w:rFonts w:ascii="Times New Roman" w:eastAsia="Times New Roman" w:hAnsi="Times New Roman" w:cs="Times New Roman"/>
          <w:color w:val="000000"/>
          <w:sz w:val="24"/>
          <w:szCs w:val="24"/>
          <w:lang w:val="ru-RU" w:eastAsia="ru-RU"/>
        </w:rPr>
        <w:t>сборы и другие виды провозной платы;</w:t>
      </w:r>
    </w:p>
    <w:p w:rsidR="00984BBB" w:rsidRPr="004A57F8" w:rsidRDefault="00984BBB" w:rsidP="00984BBB">
      <w:pPr>
        <w:shd w:val="clear" w:color="auto" w:fill="FFFFFF"/>
        <w:tabs>
          <w:tab w:val="left" w:pos="538"/>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5"/>
          <w:sz w:val="24"/>
          <w:szCs w:val="24"/>
          <w:lang w:val="ru-RU" w:eastAsia="ru-RU"/>
        </w:rPr>
        <w:t>д)</w:t>
      </w:r>
      <w:r w:rsidRPr="004A57F8">
        <w:rPr>
          <w:rFonts w:ascii="Times New Roman" w:eastAsia="Times New Roman" w:hAnsi="Times New Roman" w:cs="Times New Roman"/>
          <w:color w:val="000000"/>
          <w:sz w:val="24"/>
          <w:szCs w:val="24"/>
          <w:lang w:val="ru-RU" w:eastAsia="ru-RU"/>
        </w:rPr>
        <w:t>расходы по их доставке и разгрузке на складах прибывшего груза;</w:t>
      </w:r>
    </w:p>
    <w:p w:rsidR="00984BBB" w:rsidRPr="004A57F8" w:rsidRDefault="00984BBB" w:rsidP="00984BBB">
      <w:pPr>
        <w:shd w:val="clear" w:color="auto" w:fill="FFFFFF"/>
        <w:tabs>
          <w:tab w:val="left" w:pos="538"/>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6"/>
          <w:sz w:val="24"/>
          <w:szCs w:val="24"/>
          <w:lang w:val="ru-RU" w:eastAsia="ru-RU"/>
        </w:rPr>
        <w:t>е)</w:t>
      </w:r>
      <w:r w:rsidRPr="004A57F8">
        <w:rPr>
          <w:rFonts w:ascii="Times New Roman" w:eastAsia="Times New Roman" w:hAnsi="Times New Roman" w:cs="Times New Roman"/>
          <w:color w:val="000000"/>
          <w:sz w:val="24"/>
          <w:szCs w:val="24"/>
          <w:lang w:val="ru-RU" w:eastAsia="ru-RU"/>
        </w:rPr>
        <w:t>расходы по содержанию складов организации;</w:t>
      </w:r>
    </w:p>
    <w:p w:rsidR="00984BBB" w:rsidRPr="004A57F8" w:rsidRDefault="00984BBB" w:rsidP="00984BBB">
      <w:pPr>
        <w:shd w:val="clear" w:color="auto" w:fill="FFFFFF"/>
        <w:tabs>
          <w:tab w:val="left" w:pos="538"/>
        </w:tabs>
        <w:spacing w:after="0" w:line="240" w:lineRule="auto"/>
        <w:ind w:left="426" w:hanging="142"/>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4"/>
          <w:sz w:val="24"/>
          <w:szCs w:val="24"/>
          <w:lang w:val="ru-RU" w:eastAsia="ru-RU"/>
        </w:rPr>
        <w:t>ж)</w:t>
      </w:r>
      <w:r w:rsidRPr="004A57F8">
        <w:rPr>
          <w:rFonts w:ascii="Times New Roman" w:eastAsia="Times New Roman" w:hAnsi="Times New Roman" w:cs="Times New Roman"/>
          <w:color w:val="000000"/>
          <w:sz w:val="24"/>
          <w:szCs w:val="24"/>
          <w:lang w:val="ru-RU" w:eastAsia="ru-RU"/>
        </w:rPr>
        <w:t>расходы по содержанию специализированных заготовительных пунктов,</w:t>
      </w:r>
      <w:r w:rsidRPr="004A57F8">
        <w:rPr>
          <w:rFonts w:ascii="Times New Roman" w:eastAsia="Times New Roman" w:hAnsi="Times New Roman" w:cs="Times New Roman"/>
          <w:color w:val="000000"/>
          <w:sz w:val="24"/>
          <w:szCs w:val="24"/>
          <w:lang w:val="ru-RU" w:eastAsia="ru-RU"/>
        </w:rPr>
        <w:br/>
        <w:t>складов в местах заготовок;</w:t>
      </w:r>
    </w:p>
    <w:p w:rsidR="00984BBB" w:rsidRPr="004A57F8" w:rsidRDefault="00984BBB" w:rsidP="00984BBB">
      <w:pPr>
        <w:shd w:val="clear" w:color="auto" w:fill="FFFFFF"/>
        <w:tabs>
          <w:tab w:val="left" w:pos="535"/>
        </w:tabs>
        <w:spacing w:after="0" w:line="240" w:lineRule="auto"/>
        <w:ind w:left="284" w:right="1181"/>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5"/>
          <w:sz w:val="24"/>
          <w:szCs w:val="24"/>
          <w:lang w:val="ru-RU" w:eastAsia="ru-RU"/>
        </w:rPr>
        <w:t>з)</w:t>
      </w:r>
      <w:r w:rsidRPr="004A57F8">
        <w:rPr>
          <w:rFonts w:ascii="Times New Roman" w:eastAsia="Times New Roman" w:hAnsi="Times New Roman" w:cs="Times New Roman"/>
          <w:color w:val="000000"/>
          <w:sz w:val="24"/>
          <w:szCs w:val="24"/>
          <w:lang w:val="ru-RU" w:eastAsia="ru-RU"/>
        </w:rPr>
        <w:tab/>
        <w:t>расходы по командировкам, связанным с их заготовлением;</w:t>
      </w:r>
      <w:r w:rsidRPr="004A57F8">
        <w:rPr>
          <w:rFonts w:ascii="Times New Roman" w:eastAsia="Times New Roman" w:hAnsi="Times New Roman" w:cs="Times New Roman"/>
          <w:color w:val="000000"/>
          <w:sz w:val="24"/>
          <w:szCs w:val="24"/>
          <w:lang w:val="ru-RU" w:eastAsia="ru-RU"/>
        </w:rPr>
        <w:br/>
        <w:t>и) недостачи в пути сверх норм естественной убыли;</w:t>
      </w:r>
    </w:p>
    <w:p w:rsidR="00984BBB" w:rsidRPr="004A57F8" w:rsidRDefault="00984BBB" w:rsidP="00984BBB">
      <w:pPr>
        <w:shd w:val="clear" w:color="auto" w:fill="FFFFFF"/>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к) недостачи в пути в пределах норм естественной убыли.</w:t>
      </w:r>
    </w:p>
    <w:p w:rsidR="00984BBB" w:rsidRPr="004A57F8" w:rsidRDefault="00984BBB" w:rsidP="00984BBB">
      <w:pPr>
        <w:shd w:val="clear" w:color="auto" w:fill="FFFFFF"/>
        <w:tabs>
          <w:tab w:val="left" w:pos="542"/>
        </w:tabs>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Cs/>
          <w:iCs/>
          <w:color w:val="000000"/>
          <w:spacing w:val="-12"/>
          <w:sz w:val="24"/>
          <w:szCs w:val="24"/>
          <w:lang w:val="ru-RU" w:eastAsia="ru-RU"/>
        </w:rPr>
        <w:t>4.</w:t>
      </w:r>
      <w:r w:rsidRPr="004A57F8">
        <w:rPr>
          <w:rFonts w:ascii="Times New Roman" w:eastAsia="Times New Roman" w:hAnsi="Times New Roman" w:cs="Times New Roman"/>
          <w:bCs/>
          <w:iCs/>
          <w:color w:val="000000"/>
          <w:spacing w:val="-2"/>
          <w:sz w:val="24"/>
          <w:szCs w:val="24"/>
          <w:lang w:val="ru-RU" w:eastAsia="ru-RU"/>
        </w:rPr>
        <w:t>Фактическая себестоимость производственных запасов, внесенных в счет</w:t>
      </w:r>
      <w:r w:rsidRPr="004A57F8">
        <w:rPr>
          <w:rFonts w:ascii="Times New Roman" w:eastAsia="Times New Roman" w:hAnsi="Times New Roman" w:cs="Times New Roman"/>
          <w:bCs/>
          <w:iCs/>
          <w:color w:val="000000"/>
          <w:spacing w:val="-2"/>
          <w:sz w:val="24"/>
          <w:szCs w:val="24"/>
          <w:lang w:val="ru-RU" w:eastAsia="ru-RU"/>
        </w:rPr>
        <w:br/>
      </w:r>
      <w:r w:rsidRPr="004A57F8">
        <w:rPr>
          <w:rFonts w:ascii="Times New Roman" w:eastAsia="Times New Roman" w:hAnsi="Times New Roman" w:cs="Times New Roman"/>
          <w:bCs/>
          <w:iCs/>
          <w:color w:val="000000"/>
          <w:sz w:val="24"/>
          <w:szCs w:val="24"/>
          <w:lang w:val="ru-RU" w:eastAsia="ru-RU"/>
        </w:rPr>
        <w:t>вклада в уставный капитал, определяется исходя из оценки</w:t>
      </w:r>
    </w:p>
    <w:p w:rsidR="00984BBB" w:rsidRPr="004A57F8" w:rsidRDefault="00984BBB" w:rsidP="00984BBB">
      <w:pPr>
        <w:shd w:val="clear" w:color="auto" w:fill="FFFFFF"/>
        <w:tabs>
          <w:tab w:val="left" w:pos="521"/>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6"/>
          <w:sz w:val="24"/>
          <w:szCs w:val="24"/>
          <w:lang w:val="ru-RU" w:eastAsia="ru-RU"/>
        </w:rPr>
        <w:t>а)</w:t>
      </w:r>
      <w:r w:rsidRPr="004A57F8">
        <w:rPr>
          <w:rFonts w:ascii="Times New Roman" w:eastAsia="Times New Roman" w:hAnsi="Times New Roman" w:cs="Times New Roman"/>
          <w:color w:val="000000"/>
          <w:sz w:val="24"/>
          <w:szCs w:val="24"/>
          <w:lang w:val="ru-RU" w:eastAsia="ru-RU"/>
        </w:rPr>
        <w:t>рыночной;</w:t>
      </w:r>
    </w:p>
    <w:p w:rsidR="00984BBB" w:rsidRPr="004A57F8" w:rsidRDefault="00984BBB" w:rsidP="00984BBB">
      <w:pPr>
        <w:shd w:val="clear" w:color="auto" w:fill="FFFFFF"/>
        <w:tabs>
          <w:tab w:val="left" w:pos="521"/>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5"/>
          <w:sz w:val="24"/>
          <w:szCs w:val="24"/>
          <w:lang w:val="ru-RU" w:eastAsia="ru-RU"/>
        </w:rPr>
        <w:t>б)</w:t>
      </w:r>
      <w:r w:rsidRPr="004A57F8">
        <w:rPr>
          <w:rFonts w:ascii="Times New Roman" w:eastAsia="Times New Roman" w:hAnsi="Times New Roman" w:cs="Times New Roman"/>
          <w:color w:val="000000"/>
          <w:sz w:val="24"/>
          <w:szCs w:val="24"/>
          <w:lang w:val="ru-RU" w:eastAsia="ru-RU"/>
        </w:rPr>
        <w:t>экспертной;</w:t>
      </w:r>
    </w:p>
    <w:p w:rsidR="00984BBB" w:rsidRPr="004A57F8" w:rsidRDefault="00984BBB" w:rsidP="00984BBB">
      <w:pPr>
        <w:shd w:val="clear" w:color="auto" w:fill="FFFFFF"/>
        <w:tabs>
          <w:tab w:val="left" w:pos="521"/>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6"/>
          <w:sz w:val="24"/>
          <w:szCs w:val="24"/>
          <w:lang w:val="ru-RU" w:eastAsia="ru-RU"/>
        </w:rPr>
        <w:t>в)</w:t>
      </w:r>
      <w:r w:rsidRPr="004A57F8">
        <w:rPr>
          <w:rFonts w:ascii="Times New Roman" w:eastAsia="Times New Roman" w:hAnsi="Times New Roman" w:cs="Times New Roman"/>
          <w:color w:val="000000"/>
          <w:sz w:val="24"/>
          <w:szCs w:val="24"/>
          <w:lang w:val="ru-RU" w:eastAsia="ru-RU"/>
        </w:rPr>
        <w:t>согласованной с учредителями;</w:t>
      </w:r>
    </w:p>
    <w:p w:rsidR="00984BBB" w:rsidRPr="004A57F8" w:rsidRDefault="00984BBB" w:rsidP="00984BBB">
      <w:pPr>
        <w:shd w:val="clear" w:color="auto" w:fill="FFFFFF"/>
        <w:tabs>
          <w:tab w:val="left" w:pos="521"/>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8"/>
          <w:sz w:val="24"/>
          <w:szCs w:val="24"/>
          <w:lang w:val="ru-RU" w:eastAsia="ru-RU"/>
        </w:rPr>
        <w:t>г)</w:t>
      </w:r>
      <w:r w:rsidRPr="004A57F8">
        <w:rPr>
          <w:rFonts w:ascii="Times New Roman" w:eastAsia="Times New Roman" w:hAnsi="Times New Roman" w:cs="Times New Roman"/>
          <w:color w:val="000000"/>
          <w:sz w:val="24"/>
          <w:szCs w:val="24"/>
          <w:lang w:val="ru-RU" w:eastAsia="ru-RU"/>
        </w:rPr>
        <w:t>первоначальной;</w:t>
      </w:r>
    </w:p>
    <w:p w:rsidR="00984BBB" w:rsidRPr="004A57F8" w:rsidRDefault="00984BBB" w:rsidP="00984BBB">
      <w:pPr>
        <w:shd w:val="clear" w:color="auto" w:fill="FFFFFF"/>
        <w:tabs>
          <w:tab w:val="left" w:pos="552"/>
        </w:tabs>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Cs/>
          <w:iCs/>
          <w:color w:val="000000"/>
          <w:spacing w:val="-16"/>
          <w:sz w:val="24"/>
          <w:szCs w:val="24"/>
          <w:lang w:val="ru-RU" w:eastAsia="ru-RU"/>
        </w:rPr>
        <w:t>5.</w:t>
      </w:r>
      <w:r w:rsidRPr="004A57F8">
        <w:rPr>
          <w:rFonts w:ascii="Times New Roman" w:eastAsia="Times New Roman" w:hAnsi="Times New Roman" w:cs="Times New Roman"/>
          <w:bCs/>
          <w:iCs/>
          <w:color w:val="000000"/>
          <w:spacing w:val="-3"/>
          <w:sz w:val="24"/>
          <w:szCs w:val="24"/>
          <w:lang w:val="ru-RU" w:eastAsia="ru-RU"/>
        </w:rPr>
        <w:t>Производственные запасы, полученные по договорам, предусматривающим</w:t>
      </w:r>
      <w:r w:rsidRPr="004A57F8">
        <w:rPr>
          <w:rFonts w:ascii="Times New Roman" w:eastAsia="Times New Roman" w:hAnsi="Times New Roman" w:cs="Times New Roman"/>
          <w:bCs/>
          <w:iCs/>
          <w:color w:val="000000"/>
          <w:spacing w:val="-3"/>
          <w:sz w:val="24"/>
          <w:szCs w:val="24"/>
          <w:lang w:val="ru-RU" w:eastAsia="ru-RU"/>
        </w:rPr>
        <w:br/>
        <w:t>исполнение обязательств (оплату) неденежными средствами, принимаются к</w:t>
      </w:r>
      <w:r w:rsidRPr="004A57F8">
        <w:rPr>
          <w:rFonts w:ascii="Times New Roman" w:eastAsia="Times New Roman" w:hAnsi="Times New Roman" w:cs="Times New Roman"/>
          <w:bCs/>
          <w:iCs/>
          <w:color w:val="000000"/>
          <w:spacing w:val="-3"/>
          <w:sz w:val="24"/>
          <w:szCs w:val="24"/>
          <w:lang w:val="ru-RU" w:eastAsia="ru-RU"/>
        </w:rPr>
        <w:br/>
      </w:r>
      <w:r w:rsidRPr="004A57F8">
        <w:rPr>
          <w:rFonts w:ascii="Times New Roman" w:eastAsia="Times New Roman" w:hAnsi="Times New Roman" w:cs="Times New Roman"/>
          <w:bCs/>
          <w:iCs/>
          <w:color w:val="000000"/>
          <w:sz w:val="24"/>
          <w:szCs w:val="24"/>
          <w:lang w:val="ru-RU" w:eastAsia="ru-RU"/>
        </w:rPr>
        <w:t>бухгалтерскому учету исходя из стоимости</w:t>
      </w:r>
    </w:p>
    <w:p w:rsidR="00984BBB" w:rsidRPr="004A57F8" w:rsidRDefault="00984BBB" w:rsidP="00984BBB">
      <w:pPr>
        <w:shd w:val="clear" w:color="auto" w:fill="FFFFFF"/>
        <w:tabs>
          <w:tab w:val="left" w:pos="581"/>
          <w:tab w:val="left" w:pos="3960"/>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5"/>
          <w:sz w:val="24"/>
          <w:szCs w:val="24"/>
          <w:lang w:val="ru-RU" w:eastAsia="ru-RU"/>
        </w:rPr>
        <w:t>а)</w:t>
      </w:r>
      <w:r w:rsidRPr="004A57F8">
        <w:rPr>
          <w:rFonts w:ascii="Times New Roman" w:eastAsia="Times New Roman" w:hAnsi="Times New Roman" w:cs="Times New Roman"/>
          <w:color w:val="000000"/>
          <w:sz w:val="24"/>
          <w:szCs w:val="24"/>
          <w:lang w:val="ru-RU" w:eastAsia="ru-RU"/>
        </w:rPr>
        <w:t>рыночной;</w:t>
      </w:r>
      <w:r w:rsidRPr="004A57F8">
        <w:rPr>
          <w:rFonts w:ascii="Times New Roman" w:eastAsia="Times New Roman" w:hAnsi="Times New Roman" w:cs="Times New Roman"/>
          <w:color w:val="000000"/>
          <w:sz w:val="24"/>
          <w:szCs w:val="24"/>
          <w:lang w:val="ru-RU" w:eastAsia="ru-RU"/>
        </w:rPr>
        <w:tab/>
      </w:r>
    </w:p>
    <w:p w:rsidR="00984BBB" w:rsidRPr="004A57F8" w:rsidRDefault="00984BBB" w:rsidP="00984BBB">
      <w:pPr>
        <w:shd w:val="clear" w:color="auto" w:fill="FFFFFF"/>
        <w:tabs>
          <w:tab w:val="left" w:pos="581"/>
          <w:tab w:val="left" w:pos="3950"/>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6"/>
          <w:sz w:val="24"/>
          <w:szCs w:val="24"/>
          <w:lang w:val="ru-RU" w:eastAsia="ru-RU"/>
        </w:rPr>
        <w:t>б)</w:t>
      </w:r>
      <w:r w:rsidRPr="004A57F8">
        <w:rPr>
          <w:rFonts w:ascii="Times New Roman" w:eastAsia="Times New Roman" w:hAnsi="Times New Roman" w:cs="Times New Roman"/>
          <w:color w:val="000000"/>
          <w:sz w:val="24"/>
          <w:szCs w:val="24"/>
          <w:lang w:val="ru-RU" w:eastAsia="ru-RU"/>
        </w:rPr>
        <w:t>обмениваемого имущества;</w:t>
      </w:r>
      <w:r w:rsidRPr="004A57F8">
        <w:rPr>
          <w:rFonts w:ascii="Times New Roman" w:eastAsia="Times New Roman" w:hAnsi="Times New Roman" w:cs="Times New Roman"/>
          <w:color w:val="000000"/>
          <w:sz w:val="24"/>
          <w:szCs w:val="24"/>
          <w:lang w:val="ru-RU" w:eastAsia="ru-RU"/>
        </w:rPr>
        <w:tab/>
      </w:r>
    </w:p>
    <w:p w:rsidR="00984BBB" w:rsidRPr="004A57F8" w:rsidRDefault="00984BBB" w:rsidP="00984BBB">
      <w:pPr>
        <w:shd w:val="clear" w:color="auto" w:fill="FFFFFF"/>
        <w:tabs>
          <w:tab w:val="left" w:pos="581"/>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pacing w:val="-5"/>
          <w:sz w:val="24"/>
          <w:szCs w:val="24"/>
          <w:lang w:val="ru-RU" w:eastAsia="ru-RU"/>
        </w:rPr>
        <w:t>в)</w:t>
      </w:r>
      <w:r w:rsidRPr="004A57F8">
        <w:rPr>
          <w:rFonts w:ascii="Times New Roman" w:eastAsia="Times New Roman" w:hAnsi="Times New Roman" w:cs="Times New Roman"/>
          <w:color w:val="000000"/>
          <w:sz w:val="24"/>
          <w:szCs w:val="24"/>
          <w:lang w:val="ru-RU" w:eastAsia="ru-RU"/>
        </w:rPr>
        <w:t>фактической;</w:t>
      </w:r>
    </w:p>
    <w:p w:rsidR="00984BBB" w:rsidRPr="004A57F8" w:rsidRDefault="00984BBB" w:rsidP="00984BBB">
      <w:pPr>
        <w:shd w:val="clear" w:color="auto" w:fill="FFFFFF"/>
        <w:tabs>
          <w:tab w:val="left" w:pos="581"/>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г) согласованной;</w:t>
      </w:r>
    </w:p>
    <w:p w:rsidR="00984BBB" w:rsidRPr="004A57F8" w:rsidRDefault="00984BBB" w:rsidP="00984BBB">
      <w:pPr>
        <w:shd w:val="clear" w:color="auto" w:fill="FFFFFF"/>
        <w:tabs>
          <w:tab w:val="left" w:pos="581"/>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д) первоначальной</w:t>
      </w:r>
    </w:p>
    <w:p w:rsidR="00984BBB" w:rsidRPr="004A57F8" w:rsidRDefault="00984BBB" w:rsidP="00984BBB">
      <w:pPr>
        <w:shd w:val="clear" w:color="auto" w:fill="FFFFFF"/>
        <w:tabs>
          <w:tab w:val="left" w:pos="552"/>
        </w:tabs>
        <w:spacing w:after="0" w:line="240" w:lineRule="auto"/>
        <w:ind w:right="5"/>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Cs/>
          <w:iCs/>
          <w:color w:val="000000"/>
          <w:spacing w:val="-20"/>
          <w:sz w:val="24"/>
          <w:szCs w:val="24"/>
          <w:lang w:val="ru-RU" w:eastAsia="ru-RU"/>
        </w:rPr>
        <w:t>6.</w:t>
      </w:r>
      <w:r w:rsidRPr="004A57F8">
        <w:rPr>
          <w:rFonts w:ascii="Times New Roman" w:eastAsia="Times New Roman" w:hAnsi="Times New Roman" w:cs="Times New Roman"/>
          <w:bCs/>
          <w:iCs/>
          <w:color w:val="000000"/>
          <w:spacing w:val="-4"/>
          <w:sz w:val="24"/>
          <w:szCs w:val="24"/>
          <w:lang w:val="ru-RU" w:eastAsia="ru-RU"/>
        </w:rPr>
        <w:t>Производственные запасы, находящиеся в пользовании организации, но не</w:t>
      </w:r>
      <w:r w:rsidRPr="004A57F8">
        <w:rPr>
          <w:rFonts w:ascii="Times New Roman" w:eastAsia="Times New Roman" w:hAnsi="Times New Roman" w:cs="Times New Roman"/>
          <w:bCs/>
          <w:iCs/>
          <w:color w:val="000000"/>
          <w:spacing w:val="-4"/>
          <w:sz w:val="24"/>
          <w:szCs w:val="24"/>
          <w:lang w:val="ru-RU" w:eastAsia="ru-RU"/>
        </w:rPr>
        <w:br/>
      </w:r>
      <w:r w:rsidRPr="004A57F8">
        <w:rPr>
          <w:rFonts w:ascii="Times New Roman" w:eastAsia="Times New Roman" w:hAnsi="Times New Roman" w:cs="Times New Roman"/>
          <w:bCs/>
          <w:iCs/>
          <w:color w:val="000000"/>
          <w:sz w:val="24"/>
          <w:szCs w:val="24"/>
          <w:lang w:val="ru-RU" w:eastAsia="ru-RU"/>
        </w:rPr>
        <w:t>принадлежащие ей, принимаются к учету по стоимости</w:t>
      </w:r>
    </w:p>
    <w:p w:rsidR="00984BBB" w:rsidRPr="004A57F8" w:rsidRDefault="00984BBB" w:rsidP="00984BBB">
      <w:pPr>
        <w:shd w:val="clear" w:color="auto" w:fill="FFFFFF"/>
        <w:tabs>
          <w:tab w:val="left" w:pos="574"/>
          <w:tab w:val="left" w:pos="3955"/>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5"/>
          <w:sz w:val="24"/>
          <w:szCs w:val="24"/>
          <w:lang w:val="ru-RU" w:eastAsia="ru-RU"/>
        </w:rPr>
        <w:t>а)</w:t>
      </w:r>
      <w:r w:rsidRPr="004A57F8">
        <w:rPr>
          <w:rFonts w:ascii="Times New Roman" w:eastAsia="Times New Roman" w:hAnsi="Times New Roman" w:cs="Times New Roman"/>
          <w:color w:val="000000"/>
          <w:sz w:val="24"/>
          <w:szCs w:val="24"/>
          <w:lang w:val="ru-RU" w:eastAsia="ru-RU"/>
        </w:rPr>
        <w:t>текущей рыночной;</w:t>
      </w:r>
      <w:r w:rsidRPr="004A57F8">
        <w:rPr>
          <w:rFonts w:ascii="Times New Roman" w:eastAsia="Times New Roman" w:hAnsi="Times New Roman" w:cs="Times New Roman"/>
          <w:color w:val="000000"/>
          <w:sz w:val="24"/>
          <w:szCs w:val="24"/>
          <w:lang w:val="ru-RU" w:eastAsia="ru-RU"/>
        </w:rPr>
        <w:tab/>
      </w:r>
    </w:p>
    <w:p w:rsidR="00984BBB" w:rsidRPr="004A57F8" w:rsidRDefault="00984BBB" w:rsidP="00984BBB">
      <w:pPr>
        <w:shd w:val="clear" w:color="auto" w:fill="FFFFFF"/>
        <w:tabs>
          <w:tab w:val="left" w:pos="574"/>
          <w:tab w:val="left" w:pos="3955"/>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pacing w:val="-6"/>
          <w:sz w:val="24"/>
          <w:szCs w:val="24"/>
          <w:lang w:val="ru-RU" w:eastAsia="ru-RU"/>
        </w:rPr>
        <w:t>б)</w:t>
      </w:r>
      <w:r w:rsidRPr="004A57F8">
        <w:rPr>
          <w:rFonts w:ascii="Times New Roman" w:eastAsia="Times New Roman" w:hAnsi="Times New Roman" w:cs="Times New Roman"/>
          <w:color w:val="000000"/>
          <w:sz w:val="24"/>
          <w:szCs w:val="24"/>
          <w:lang w:val="ru-RU" w:eastAsia="ru-RU"/>
        </w:rPr>
        <w:t>первоначальной;</w:t>
      </w:r>
    </w:p>
    <w:p w:rsidR="00984BBB" w:rsidRPr="004A57F8" w:rsidRDefault="00984BBB" w:rsidP="00984BBB">
      <w:pPr>
        <w:shd w:val="clear" w:color="auto" w:fill="FFFFFF"/>
        <w:tabs>
          <w:tab w:val="left" w:pos="574"/>
          <w:tab w:val="left" w:pos="3955"/>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в) предусмотренной в договоре;</w:t>
      </w:r>
    </w:p>
    <w:p w:rsidR="00984BBB" w:rsidRPr="004A57F8" w:rsidRDefault="00984BBB" w:rsidP="00984BBB">
      <w:pPr>
        <w:shd w:val="clear" w:color="auto" w:fill="FFFFFF"/>
        <w:tabs>
          <w:tab w:val="left" w:pos="574"/>
          <w:tab w:val="left" w:pos="3955"/>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г) восстановительной.</w:t>
      </w:r>
    </w:p>
    <w:p w:rsidR="00984BBB" w:rsidRPr="004A57F8" w:rsidRDefault="00984BBB" w:rsidP="00984BBB">
      <w:pPr>
        <w:shd w:val="clear" w:color="auto" w:fill="FFFFFF"/>
        <w:tabs>
          <w:tab w:val="left" w:pos="552"/>
        </w:tabs>
        <w:spacing w:after="0" w:line="240" w:lineRule="auto"/>
        <w:ind w:right="14"/>
        <w:jc w:val="both"/>
        <w:rPr>
          <w:rFonts w:ascii="Times New Roman" w:eastAsia="Times New Roman" w:hAnsi="Times New Roman" w:cs="Times New Roman"/>
          <w:bCs/>
          <w:iCs/>
          <w:color w:val="000000"/>
          <w:spacing w:val="-5"/>
          <w:sz w:val="24"/>
          <w:szCs w:val="24"/>
          <w:lang w:val="ru-RU" w:eastAsia="ru-RU"/>
        </w:rPr>
      </w:pPr>
      <w:r w:rsidRPr="004A57F8">
        <w:rPr>
          <w:rFonts w:ascii="Times New Roman" w:eastAsia="Times New Roman" w:hAnsi="Times New Roman" w:cs="Times New Roman"/>
          <w:bCs/>
          <w:iCs/>
          <w:color w:val="000000"/>
          <w:spacing w:val="-11"/>
          <w:sz w:val="24"/>
          <w:szCs w:val="24"/>
          <w:lang w:val="ru-RU" w:eastAsia="ru-RU"/>
        </w:rPr>
        <w:t>7.</w:t>
      </w:r>
      <w:r w:rsidRPr="004A57F8">
        <w:rPr>
          <w:rFonts w:ascii="Times New Roman" w:eastAsia="Times New Roman" w:hAnsi="Times New Roman" w:cs="Times New Roman"/>
          <w:bCs/>
          <w:iCs/>
          <w:color w:val="000000"/>
          <w:spacing w:val="-5"/>
          <w:sz w:val="24"/>
          <w:szCs w:val="24"/>
          <w:lang w:val="ru-RU" w:eastAsia="ru-RU"/>
        </w:rPr>
        <w:t xml:space="preserve">Текущий учет поступивших в организацию производственных запасов </w:t>
      </w:r>
    </w:p>
    <w:p w:rsidR="00984BBB" w:rsidRPr="004A57F8" w:rsidRDefault="00984BBB" w:rsidP="00984BBB">
      <w:pPr>
        <w:shd w:val="clear" w:color="auto" w:fill="FFFFFF"/>
        <w:tabs>
          <w:tab w:val="left" w:pos="552"/>
        </w:tabs>
        <w:spacing w:after="0" w:line="240" w:lineRule="auto"/>
        <w:ind w:right="14"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Cs/>
          <w:iCs/>
          <w:color w:val="000000"/>
          <w:spacing w:val="-5"/>
          <w:sz w:val="24"/>
          <w:szCs w:val="24"/>
          <w:lang w:val="ru-RU" w:eastAsia="ru-RU"/>
        </w:rPr>
        <w:t>осуще</w:t>
      </w:r>
      <w:r w:rsidRPr="004A57F8">
        <w:rPr>
          <w:rFonts w:ascii="Times New Roman" w:eastAsia="Times New Roman" w:hAnsi="Times New Roman" w:cs="Times New Roman"/>
          <w:bCs/>
          <w:iCs/>
          <w:color w:val="000000"/>
          <w:sz w:val="24"/>
          <w:szCs w:val="24"/>
          <w:lang w:val="ru-RU" w:eastAsia="ru-RU"/>
        </w:rPr>
        <w:t>ствляется по ценам</w:t>
      </w:r>
    </w:p>
    <w:p w:rsidR="00984BBB" w:rsidRPr="004A57F8" w:rsidRDefault="00984BBB" w:rsidP="00984BBB">
      <w:pPr>
        <w:shd w:val="clear" w:color="auto" w:fill="FFFFFF"/>
        <w:tabs>
          <w:tab w:val="left" w:pos="574"/>
          <w:tab w:val="left" w:pos="3948"/>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pacing w:val="-5"/>
          <w:sz w:val="24"/>
          <w:szCs w:val="24"/>
          <w:lang w:val="ru-RU" w:eastAsia="ru-RU"/>
        </w:rPr>
        <w:t>а)</w:t>
      </w:r>
      <w:r w:rsidRPr="004A57F8">
        <w:rPr>
          <w:rFonts w:ascii="Times New Roman" w:eastAsia="Times New Roman" w:hAnsi="Times New Roman" w:cs="Times New Roman"/>
          <w:color w:val="000000"/>
          <w:sz w:val="24"/>
          <w:szCs w:val="24"/>
          <w:lang w:val="ru-RU" w:eastAsia="ru-RU"/>
        </w:rPr>
        <w:t>фактическим;</w:t>
      </w:r>
      <w:r w:rsidRPr="004A57F8">
        <w:rPr>
          <w:rFonts w:ascii="Times New Roman" w:eastAsia="Times New Roman" w:hAnsi="Times New Roman" w:cs="Times New Roman"/>
          <w:color w:val="000000"/>
          <w:sz w:val="24"/>
          <w:szCs w:val="24"/>
          <w:lang w:val="ru-RU" w:eastAsia="ru-RU"/>
        </w:rPr>
        <w:tab/>
      </w:r>
    </w:p>
    <w:p w:rsidR="00984BBB" w:rsidRPr="004A57F8" w:rsidRDefault="00984BBB" w:rsidP="00984BBB">
      <w:pPr>
        <w:shd w:val="clear" w:color="auto" w:fill="FFFFFF"/>
        <w:tabs>
          <w:tab w:val="left" w:pos="574"/>
          <w:tab w:val="left" w:pos="3950"/>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pacing w:val="-5"/>
          <w:sz w:val="24"/>
          <w:szCs w:val="24"/>
          <w:lang w:val="ru-RU" w:eastAsia="ru-RU"/>
        </w:rPr>
        <w:t>б)</w:t>
      </w:r>
      <w:r w:rsidRPr="004A57F8">
        <w:rPr>
          <w:rFonts w:ascii="Times New Roman" w:eastAsia="Times New Roman" w:hAnsi="Times New Roman" w:cs="Times New Roman"/>
          <w:color w:val="000000"/>
          <w:sz w:val="24"/>
          <w:szCs w:val="24"/>
          <w:lang w:val="ru-RU" w:eastAsia="ru-RU"/>
        </w:rPr>
        <w:t xml:space="preserve">ФИФО; </w:t>
      </w:r>
    </w:p>
    <w:p w:rsidR="00984BBB" w:rsidRPr="004A57F8" w:rsidRDefault="00984BBB" w:rsidP="00984BBB">
      <w:pPr>
        <w:shd w:val="clear" w:color="auto" w:fill="FFFFFF"/>
        <w:tabs>
          <w:tab w:val="left" w:pos="574"/>
          <w:tab w:val="left" w:pos="3950"/>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в) учетным</w:t>
      </w:r>
      <w:r w:rsidRPr="004A57F8">
        <w:rPr>
          <w:rFonts w:ascii="Times New Roman" w:eastAsia="Times New Roman" w:hAnsi="Times New Roman" w:cs="Times New Roman"/>
          <w:color w:val="000000"/>
          <w:sz w:val="24"/>
          <w:szCs w:val="24"/>
          <w:lang w:val="ru-RU" w:eastAsia="ru-RU"/>
        </w:rPr>
        <w:tab/>
        <w:t>.</w:t>
      </w:r>
    </w:p>
    <w:p w:rsidR="00984BBB" w:rsidRPr="004A57F8" w:rsidRDefault="00984BBB" w:rsidP="00984BBB">
      <w:pPr>
        <w:shd w:val="clear" w:color="auto" w:fill="FFFFFF"/>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Cs/>
          <w:color w:val="000000"/>
          <w:spacing w:val="-6"/>
          <w:sz w:val="24"/>
          <w:szCs w:val="24"/>
          <w:lang w:val="ru-RU" w:eastAsia="ru-RU"/>
        </w:rPr>
        <w:t xml:space="preserve">Выберите правильные </w:t>
      </w:r>
      <w:r w:rsidRPr="004A57F8">
        <w:rPr>
          <w:rFonts w:ascii="Times New Roman" w:eastAsia="Times New Roman" w:hAnsi="Times New Roman" w:cs="Times New Roman"/>
          <w:color w:val="000000"/>
          <w:spacing w:val="-6"/>
          <w:sz w:val="24"/>
          <w:szCs w:val="24"/>
          <w:lang w:val="ru-RU" w:eastAsia="ru-RU"/>
        </w:rPr>
        <w:t>ответы:</w:t>
      </w:r>
    </w:p>
    <w:p w:rsidR="00984BBB" w:rsidRPr="004A57F8" w:rsidRDefault="00984BBB" w:rsidP="00984BBB">
      <w:pPr>
        <w:shd w:val="clear" w:color="auto" w:fill="FFFFFF"/>
        <w:tabs>
          <w:tab w:val="left" w:pos="552"/>
        </w:tabs>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Cs/>
          <w:iCs/>
          <w:color w:val="000000"/>
          <w:spacing w:val="-12"/>
          <w:sz w:val="24"/>
          <w:szCs w:val="24"/>
          <w:lang w:val="ru-RU" w:eastAsia="ru-RU"/>
        </w:rPr>
        <w:t xml:space="preserve">8. </w:t>
      </w:r>
      <w:r w:rsidRPr="004A57F8">
        <w:rPr>
          <w:rFonts w:ascii="Times New Roman" w:eastAsia="Times New Roman" w:hAnsi="Times New Roman" w:cs="Times New Roman"/>
          <w:bCs/>
          <w:iCs/>
          <w:color w:val="000000"/>
          <w:spacing w:val="-4"/>
          <w:sz w:val="24"/>
          <w:szCs w:val="24"/>
          <w:lang w:val="ru-RU" w:eastAsia="ru-RU"/>
        </w:rPr>
        <w:t>В качестве учетной,  принимается цена:</w:t>
      </w:r>
    </w:p>
    <w:p w:rsidR="00984BBB" w:rsidRPr="004A57F8" w:rsidRDefault="00984BBB" w:rsidP="00984BBB">
      <w:pPr>
        <w:shd w:val="clear" w:color="auto" w:fill="FFFFFF"/>
        <w:tabs>
          <w:tab w:val="left" w:pos="576"/>
          <w:tab w:val="left" w:pos="3950"/>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4"/>
          <w:sz w:val="24"/>
          <w:szCs w:val="24"/>
          <w:lang w:val="ru-RU" w:eastAsia="ru-RU"/>
        </w:rPr>
        <w:t>а)</w:t>
      </w:r>
      <w:r w:rsidRPr="004A57F8">
        <w:rPr>
          <w:rFonts w:ascii="Times New Roman" w:eastAsia="Times New Roman" w:hAnsi="Times New Roman" w:cs="Times New Roman"/>
          <w:color w:val="000000"/>
          <w:sz w:val="24"/>
          <w:szCs w:val="24"/>
          <w:lang w:val="ru-RU" w:eastAsia="ru-RU"/>
        </w:rPr>
        <w:t>плановая;</w:t>
      </w:r>
      <w:r w:rsidRPr="004A57F8">
        <w:rPr>
          <w:rFonts w:ascii="Times New Roman" w:eastAsia="Times New Roman" w:hAnsi="Times New Roman" w:cs="Times New Roman"/>
          <w:color w:val="000000"/>
          <w:sz w:val="24"/>
          <w:szCs w:val="24"/>
          <w:lang w:val="ru-RU" w:eastAsia="ru-RU"/>
        </w:rPr>
        <w:tab/>
      </w:r>
    </w:p>
    <w:p w:rsidR="00984BBB" w:rsidRPr="004A57F8" w:rsidRDefault="00984BBB" w:rsidP="00984BBB">
      <w:pPr>
        <w:shd w:val="clear" w:color="auto" w:fill="FFFFFF"/>
        <w:tabs>
          <w:tab w:val="left" w:pos="576"/>
          <w:tab w:val="left" w:pos="3948"/>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pacing w:val="-5"/>
          <w:sz w:val="24"/>
          <w:szCs w:val="24"/>
          <w:lang w:val="ru-RU" w:eastAsia="ru-RU"/>
        </w:rPr>
        <w:t>б)</w:t>
      </w:r>
      <w:r w:rsidRPr="004A57F8">
        <w:rPr>
          <w:rFonts w:ascii="Times New Roman" w:eastAsia="Times New Roman" w:hAnsi="Times New Roman" w:cs="Times New Roman"/>
          <w:color w:val="000000"/>
          <w:sz w:val="24"/>
          <w:szCs w:val="24"/>
          <w:lang w:val="ru-RU" w:eastAsia="ru-RU"/>
        </w:rPr>
        <w:t>нормативная;</w:t>
      </w:r>
    </w:p>
    <w:p w:rsidR="00984BBB" w:rsidRPr="004A57F8" w:rsidRDefault="00984BBB" w:rsidP="00984BBB">
      <w:pPr>
        <w:shd w:val="clear" w:color="auto" w:fill="FFFFFF"/>
        <w:tabs>
          <w:tab w:val="left" w:pos="576"/>
          <w:tab w:val="left" w:pos="3948"/>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в) поставщика;</w:t>
      </w:r>
    </w:p>
    <w:p w:rsidR="00984BBB" w:rsidRPr="004A57F8" w:rsidRDefault="00984BBB" w:rsidP="00984BBB">
      <w:pPr>
        <w:shd w:val="clear" w:color="auto" w:fill="FFFFFF"/>
        <w:tabs>
          <w:tab w:val="left" w:pos="576"/>
          <w:tab w:val="left" w:pos="3948"/>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г) фактическая.'</w:t>
      </w:r>
    </w:p>
    <w:p w:rsidR="00984BBB" w:rsidRPr="004A57F8" w:rsidRDefault="00984BBB" w:rsidP="00984BBB">
      <w:pPr>
        <w:shd w:val="clear" w:color="auto" w:fill="FFFFFF"/>
        <w:tabs>
          <w:tab w:val="left" w:pos="650"/>
        </w:tabs>
        <w:spacing w:after="0" w:line="240" w:lineRule="auto"/>
        <w:ind w:right="17"/>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Cs/>
          <w:iCs/>
          <w:color w:val="000000"/>
          <w:spacing w:val="-9"/>
          <w:sz w:val="24"/>
          <w:szCs w:val="24"/>
          <w:lang w:val="ru-RU" w:eastAsia="ru-RU"/>
        </w:rPr>
        <w:t>9.</w:t>
      </w:r>
      <w:r w:rsidRPr="004A57F8">
        <w:rPr>
          <w:rFonts w:ascii="Times New Roman" w:eastAsia="Times New Roman" w:hAnsi="Times New Roman" w:cs="Times New Roman"/>
          <w:bCs/>
          <w:iCs/>
          <w:color w:val="000000"/>
          <w:spacing w:val="-2"/>
          <w:sz w:val="24"/>
          <w:szCs w:val="24"/>
          <w:lang w:val="ru-RU" w:eastAsia="ru-RU"/>
        </w:rPr>
        <w:t>Международным стандартом финансовой отчетности № 2 рекоменду</w:t>
      </w:r>
      <w:r w:rsidRPr="004A57F8">
        <w:rPr>
          <w:rFonts w:ascii="Times New Roman" w:eastAsia="Times New Roman" w:hAnsi="Times New Roman" w:cs="Times New Roman"/>
          <w:bCs/>
          <w:iCs/>
          <w:color w:val="000000"/>
          <w:spacing w:val="-4"/>
          <w:sz w:val="24"/>
          <w:szCs w:val="24"/>
          <w:lang w:val="ru-RU" w:eastAsia="ru-RU"/>
        </w:rPr>
        <w:t>ется для оценки отпущенных в производство материалов использовать методы</w:t>
      </w:r>
    </w:p>
    <w:p w:rsidR="00984BBB" w:rsidRPr="004A57F8" w:rsidRDefault="00984BBB" w:rsidP="00984BBB">
      <w:pPr>
        <w:shd w:val="clear" w:color="auto" w:fill="FFFFFF"/>
        <w:tabs>
          <w:tab w:val="left" w:pos="554"/>
          <w:tab w:val="left" w:pos="3943"/>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4"/>
          <w:sz w:val="24"/>
          <w:szCs w:val="24"/>
          <w:lang w:val="ru-RU" w:eastAsia="ru-RU"/>
        </w:rPr>
        <w:t>а)</w:t>
      </w:r>
      <w:r w:rsidRPr="004A57F8">
        <w:rPr>
          <w:rFonts w:ascii="Times New Roman" w:eastAsia="Times New Roman" w:hAnsi="Times New Roman" w:cs="Times New Roman"/>
          <w:color w:val="000000"/>
          <w:sz w:val="24"/>
          <w:szCs w:val="24"/>
          <w:lang w:val="ru-RU" w:eastAsia="ru-RU"/>
        </w:rPr>
        <w:t>балансовый;</w:t>
      </w:r>
      <w:r w:rsidRPr="004A57F8">
        <w:rPr>
          <w:rFonts w:ascii="Times New Roman" w:eastAsia="Times New Roman" w:hAnsi="Times New Roman" w:cs="Times New Roman"/>
          <w:color w:val="000000"/>
          <w:sz w:val="24"/>
          <w:szCs w:val="24"/>
          <w:lang w:val="ru-RU" w:eastAsia="ru-RU"/>
        </w:rPr>
        <w:tab/>
      </w:r>
    </w:p>
    <w:p w:rsidR="00984BBB" w:rsidRPr="004A57F8" w:rsidRDefault="00984BBB" w:rsidP="00984BBB">
      <w:pPr>
        <w:shd w:val="clear" w:color="auto" w:fill="FFFFFF"/>
        <w:tabs>
          <w:tab w:val="left" w:pos="554"/>
          <w:tab w:val="left" w:pos="3938"/>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4"/>
          <w:sz w:val="24"/>
          <w:szCs w:val="24"/>
          <w:lang w:val="ru-RU" w:eastAsia="ru-RU"/>
        </w:rPr>
        <w:t>б)</w:t>
      </w:r>
      <w:r w:rsidRPr="004A57F8">
        <w:rPr>
          <w:rFonts w:ascii="Times New Roman" w:eastAsia="Times New Roman" w:hAnsi="Times New Roman" w:cs="Times New Roman"/>
          <w:color w:val="000000"/>
          <w:sz w:val="24"/>
          <w:szCs w:val="24"/>
          <w:lang w:val="ru-RU" w:eastAsia="ru-RU"/>
        </w:rPr>
        <w:t>ФИФО;</w:t>
      </w:r>
      <w:r w:rsidRPr="004A57F8">
        <w:rPr>
          <w:rFonts w:ascii="Times New Roman" w:eastAsia="Times New Roman" w:hAnsi="Times New Roman" w:cs="Times New Roman"/>
          <w:color w:val="000000"/>
          <w:sz w:val="24"/>
          <w:szCs w:val="24"/>
          <w:lang w:val="ru-RU" w:eastAsia="ru-RU"/>
        </w:rPr>
        <w:tab/>
        <w:t xml:space="preserve"> </w:t>
      </w:r>
    </w:p>
    <w:p w:rsidR="00984BBB" w:rsidRPr="004A57F8" w:rsidRDefault="00984BBB" w:rsidP="00984BBB">
      <w:pPr>
        <w:shd w:val="clear" w:color="auto" w:fill="FFFFFF"/>
        <w:tabs>
          <w:tab w:val="left" w:pos="554"/>
          <w:tab w:val="left" w:pos="3943"/>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4"/>
          <w:sz w:val="24"/>
          <w:szCs w:val="24"/>
          <w:lang w:val="ru-RU" w:eastAsia="ru-RU"/>
        </w:rPr>
        <w:t>в)</w:t>
      </w:r>
      <w:r w:rsidRPr="004A57F8">
        <w:rPr>
          <w:rFonts w:ascii="Times New Roman" w:eastAsia="Times New Roman" w:hAnsi="Times New Roman" w:cs="Times New Roman"/>
          <w:color w:val="000000"/>
          <w:sz w:val="24"/>
          <w:szCs w:val="24"/>
          <w:lang w:val="ru-RU" w:eastAsia="ru-RU"/>
        </w:rPr>
        <w:t>средневзвешенной стоимости;</w:t>
      </w:r>
      <w:r w:rsidRPr="004A57F8">
        <w:rPr>
          <w:rFonts w:ascii="Times New Roman" w:eastAsia="Times New Roman" w:hAnsi="Times New Roman" w:cs="Times New Roman"/>
          <w:color w:val="000000"/>
          <w:sz w:val="24"/>
          <w:szCs w:val="24"/>
          <w:lang w:val="ru-RU" w:eastAsia="ru-RU"/>
        </w:rPr>
        <w:tab/>
      </w:r>
    </w:p>
    <w:p w:rsidR="00984BBB" w:rsidRPr="004A57F8" w:rsidRDefault="00984BBB" w:rsidP="00984BBB">
      <w:pPr>
        <w:shd w:val="clear" w:color="auto" w:fill="FFFFFF"/>
        <w:tabs>
          <w:tab w:val="left" w:pos="554"/>
          <w:tab w:val="left" w:pos="3943"/>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6"/>
          <w:sz w:val="24"/>
          <w:szCs w:val="24"/>
          <w:lang w:val="ru-RU" w:eastAsia="ru-RU"/>
        </w:rPr>
        <w:t>г)</w:t>
      </w:r>
      <w:r w:rsidRPr="004A57F8">
        <w:rPr>
          <w:rFonts w:ascii="Times New Roman" w:eastAsia="Times New Roman" w:hAnsi="Times New Roman" w:cs="Times New Roman"/>
          <w:color w:val="000000"/>
          <w:sz w:val="24"/>
          <w:szCs w:val="24"/>
          <w:lang w:val="ru-RU" w:eastAsia="ru-RU"/>
        </w:rPr>
        <w:t>сальдовый;</w:t>
      </w:r>
      <w:r w:rsidRPr="004A57F8">
        <w:rPr>
          <w:rFonts w:ascii="Times New Roman" w:eastAsia="Times New Roman" w:hAnsi="Times New Roman" w:cs="Times New Roman"/>
          <w:color w:val="000000"/>
          <w:sz w:val="24"/>
          <w:szCs w:val="24"/>
          <w:lang w:val="ru-RU" w:eastAsia="ru-RU"/>
        </w:rPr>
        <w:tab/>
      </w:r>
    </w:p>
    <w:p w:rsidR="00984BBB" w:rsidRPr="004A57F8" w:rsidRDefault="00984BBB" w:rsidP="00984BBB">
      <w:pPr>
        <w:shd w:val="clear" w:color="auto" w:fill="FFFFFF"/>
        <w:tabs>
          <w:tab w:val="left" w:pos="554"/>
          <w:tab w:val="left" w:pos="3941"/>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pacing w:val="-4"/>
          <w:sz w:val="24"/>
          <w:szCs w:val="24"/>
          <w:lang w:val="ru-RU" w:eastAsia="ru-RU"/>
        </w:rPr>
        <w:t>д)</w:t>
      </w:r>
      <w:r w:rsidRPr="004A57F8">
        <w:rPr>
          <w:rFonts w:ascii="Times New Roman" w:eastAsia="Times New Roman" w:hAnsi="Times New Roman" w:cs="Times New Roman"/>
          <w:color w:val="000000"/>
          <w:sz w:val="24"/>
          <w:szCs w:val="24"/>
          <w:lang w:val="ru-RU" w:eastAsia="ru-RU"/>
        </w:rPr>
        <w:t>базового запаса</w:t>
      </w:r>
    </w:p>
    <w:p w:rsidR="00984BBB" w:rsidRPr="004A57F8" w:rsidRDefault="00984BBB" w:rsidP="00984BBB">
      <w:pPr>
        <w:shd w:val="clear" w:color="auto" w:fill="FFFFFF"/>
        <w:tabs>
          <w:tab w:val="left" w:pos="554"/>
          <w:tab w:val="left" w:pos="3941"/>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е)нормативный;</w:t>
      </w:r>
    </w:p>
    <w:p w:rsidR="00984BBB" w:rsidRPr="004A57F8" w:rsidRDefault="00984BBB" w:rsidP="00984BBB">
      <w:pPr>
        <w:shd w:val="clear" w:color="auto" w:fill="FFFFFF"/>
        <w:tabs>
          <w:tab w:val="left" w:pos="554"/>
          <w:tab w:val="left" w:pos="3941"/>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ж) НИФО</w:t>
      </w:r>
    </w:p>
    <w:p w:rsidR="00984BBB" w:rsidRPr="004A57F8" w:rsidRDefault="00984BBB" w:rsidP="00984BBB">
      <w:pPr>
        <w:shd w:val="clear" w:color="auto" w:fill="FFFFFF"/>
        <w:tabs>
          <w:tab w:val="left" w:pos="554"/>
          <w:tab w:val="left" w:pos="3941"/>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з)последней покупной цены;</w:t>
      </w:r>
    </w:p>
    <w:p w:rsidR="00984BBB" w:rsidRPr="004A57F8" w:rsidRDefault="00984BBB" w:rsidP="00984BBB">
      <w:pPr>
        <w:shd w:val="clear" w:color="auto" w:fill="FFFFFF"/>
        <w:tabs>
          <w:tab w:val="left" w:pos="554"/>
          <w:tab w:val="left" w:pos="3941"/>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xml:space="preserve"> и) детализации издержек.</w:t>
      </w:r>
    </w:p>
    <w:p w:rsidR="00984BBB" w:rsidRPr="004A57F8" w:rsidRDefault="00984BBB" w:rsidP="00984BBB">
      <w:pPr>
        <w:shd w:val="clear" w:color="auto" w:fill="FFFFFF"/>
        <w:tabs>
          <w:tab w:val="left" w:pos="650"/>
        </w:tabs>
        <w:spacing w:after="0" w:line="240" w:lineRule="auto"/>
        <w:ind w:right="22"/>
        <w:jc w:val="both"/>
        <w:rPr>
          <w:rFonts w:ascii="Times New Roman" w:eastAsia="Times New Roman" w:hAnsi="Times New Roman" w:cs="Times New Roman"/>
          <w:bCs/>
          <w:iCs/>
          <w:color w:val="000000"/>
          <w:spacing w:val="-4"/>
          <w:sz w:val="24"/>
          <w:szCs w:val="24"/>
          <w:lang w:val="ru-RU" w:eastAsia="ru-RU"/>
        </w:rPr>
      </w:pPr>
      <w:r w:rsidRPr="004A57F8">
        <w:rPr>
          <w:rFonts w:ascii="Times New Roman" w:eastAsia="Times New Roman" w:hAnsi="Times New Roman" w:cs="Times New Roman"/>
          <w:bCs/>
          <w:iCs/>
          <w:color w:val="000000"/>
          <w:spacing w:val="-8"/>
          <w:sz w:val="24"/>
          <w:szCs w:val="24"/>
          <w:lang w:val="ru-RU" w:eastAsia="ru-RU"/>
        </w:rPr>
        <w:t>10.</w:t>
      </w:r>
      <w:r w:rsidRPr="004A57F8">
        <w:rPr>
          <w:rFonts w:ascii="Times New Roman" w:eastAsia="Times New Roman" w:hAnsi="Times New Roman" w:cs="Times New Roman"/>
          <w:bCs/>
          <w:iCs/>
          <w:color w:val="000000"/>
          <w:spacing w:val="-4"/>
          <w:sz w:val="24"/>
          <w:szCs w:val="24"/>
          <w:lang w:val="ru-RU" w:eastAsia="ru-RU"/>
        </w:rPr>
        <w:t xml:space="preserve">В отечественной практике производственные запасы при отпуске в </w:t>
      </w:r>
    </w:p>
    <w:p w:rsidR="00984BBB" w:rsidRPr="004A57F8" w:rsidRDefault="00984BBB" w:rsidP="00984BBB">
      <w:pPr>
        <w:shd w:val="clear" w:color="auto" w:fill="FFFFFF"/>
        <w:tabs>
          <w:tab w:val="left" w:pos="650"/>
        </w:tabs>
        <w:spacing w:after="0" w:line="240" w:lineRule="auto"/>
        <w:ind w:right="22"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Cs/>
          <w:iCs/>
          <w:color w:val="000000"/>
          <w:spacing w:val="-4"/>
          <w:sz w:val="24"/>
          <w:szCs w:val="24"/>
          <w:lang w:val="ru-RU" w:eastAsia="ru-RU"/>
        </w:rPr>
        <w:t>произ</w:t>
      </w:r>
      <w:r w:rsidRPr="004A57F8">
        <w:rPr>
          <w:rFonts w:ascii="Times New Roman" w:eastAsia="Times New Roman" w:hAnsi="Times New Roman" w:cs="Times New Roman"/>
          <w:bCs/>
          <w:iCs/>
          <w:color w:val="000000"/>
          <w:sz w:val="24"/>
          <w:szCs w:val="24"/>
          <w:lang w:val="ru-RU" w:eastAsia="ru-RU"/>
        </w:rPr>
        <w:t>водство или выбытии оцениваются</w:t>
      </w:r>
    </w:p>
    <w:p w:rsidR="00984BBB" w:rsidRPr="004A57F8" w:rsidRDefault="00984BBB" w:rsidP="00984BBB">
      <w:pPr>
        <w:shd w:val="clear" w:color="auto" w:fill="FFFFFF"/>
        <w:tabs>
          <w:tab w:val="left" w:pos="550"/>
          <w:tab w:val="left" w:pos="3929"/>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5"/>
          <w:sz w:val="24"/>
          <w:szCs w:val="24"/>
          <w:lang w:val="ru-RU" w:eastAsia="ru-RU"/>
        </w:rPr>
        <w:t>а)</w:t>
      </w:r>
      <w:r w:rsidRPr="004A57F8">
        <w:rPr>
          <w:rFonts w:ascii="Times New Roman" w:eastAsia="Times New Roman" w:hAnsi="Times New Roman" w:cs="Times New Roman"/>
          <w:color w:val="000000"/>
          <w:sz w:val="24"/>
          <w:szCs w:val="24"/>
          <w:lang w:val="ru-RU" w:eastAsia="ru-RU"/>
        </w:rPr>
        <w:t>по средней себестоимости;</w:t>
      </w:r>
      <w:r w:rsidRPr="004A57F8">
        <w:rPr>
          <w:rFonts w:ascii="Times New Roman" w:eastAsia="Times New Roman" w:hAnsi="Times New Roman" w:cs="Times New Roman"/>
          <w:color w:val="000000"/>
          <w:sz w:val="24"/>
          <w:szCs w:val="24"/>
          <w:lang w:val="ru-RU" w:eastAsia="ru-RU"/>
        </w:rPr>
        <w:tab/>
      </w:r>
    </w:p>
    <w:p w:rsidR="00984BBB" w:rsidRPr="004A57F8" w:rsidRDefault="00984BBB" w:rsidP="00984BBB">
      <w:pPr>
        <w:shd w:val="clear" w:color="auto" w:fill="FFFFFF"/>
        <w:tabs>
          <w:tab w:val="left" w:pos="550"/>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7"/>
          <w:sz w:val="24"/>
          <w:szCs w:val="24"/>
          <w:lang w:val="ru-RU" w:eastAsia="ru-RU"/>
        </w:rPr>
        <w:t>б)</w:t>
      </w:r>
      <w:r w:rsidRPr="004A57F8">
        <w:rPr>
          <w:rFonts w:ascii="Times New Roman" w:eastAsia="Times New Roman" w:hAnsi="Times New Roman" w:cs="Times New Roman"/>
          <w:color w:val="000000"/>
          <w:sz w:val="24"/>
          <w:szCs w:val="24"/>
          <w:lang w:val="ru-RU" w:eastAsia="ru-RU"/>
        </w:rPr>
        <w:t xml:space="preserve">по нормативной себестоимости;        </w:t>
      </w:r>
    </w:p>
    <w:p w:rsidR="00984BBB" w:rsidRPr="004A57F8" w:rsidRDefault="00984BBB" w:rsidP="00984BBB">
      <w:pPr>
        <w:shd w:val="clear" w:color="auto" w:fill="FFFFFF"/>
        <w:tabs>
          <w:tab w:val="left" w:pos="550"/>
        </w:tabs>
        <w:spacing w:after="0" w:line="240" w:lineRule="auto"/>
        <w:ind w:firstLine="284"/>
        <w:rPr>
          <w:rFonts w:ascii="Times New Roman" w:eastAsia="Times New Roman" w:hAnsi="Times New Roman" w:cs="Times New Roman"/>
          <w:color w:val="000000"/>
          <w:spacing w:val="-7"/>
          <w:sz w:val="24"/>
          <w:szCs w:val="24"/>
          <w:lang w:val="ru-RU" w:eastAsia="ru-RU"/>
        </w:rPr>
      </w:pPr>
      <w:r w:rsidRPr="004A57F8">
        <w:rPr>
          <w:rFonts w:ascii="Times New Roman" w:eastAsia="Times New Roman" w:hAnsi="Times New Roman" w:cs="Times New Roman"/>
          <w:color w:val="000000"/>
          <w:spacing w:val="-9"/>
          <w:sz w:val="24"/>
          <w:szCs w:val="24"/>
          <w:lang w:val="ru-RU" w:eastAsia="ru-RU"/>
        </w:rPr>
        <w:t>г)</w:t>
      </w:r>
      <w:r w:rsidRPr="004A57F8">
        <w:rPr>
          <w:rFonts w:ascii="Times New Roman" w:eastAsia="Times New Roman" w:hAnsi="Times New Roman" w:cs="Times New Roman"/>
          <w:color w:val="000000"/>
          <w:sz w:val="24"/>
          <w:szCs w:val="24"/>
          <w:lang w:val="ru-RU" w:eastAsia="ru-RU"/>
        </w:rPr>
        <w:t>сальдовым методом;</w:t>
      </w:r>
      <w:r w:rsidRPr="004A57F8">
        <w:rPr>
          <w:rFonts w:ascii="Times New Roman" w:eastAsia="Times New Roman" w:hAnsi="Times New Roman" w:cs="Times New Roman"/>
          <w:color w:val="000000"/>
          <w:spacing w:val="-7"/>
          <w:sz w:val="24"/>
          <w:szCs w:val="24"/>
          <w:lang w:val="ru-RU" w:eastAsia="ru-RU"/>
        </w:rPr>
        <w:t xml:space="preserve"> </w:t>
      </w:r>
    </w:p>
    <w:p w:rsidR="00984BBB" w:rsidRPr="004A57F8" w:rsidRDefault="00984BBB" w:rsidP="00984BBB">
      <w:pPr>
        <w:shd w:val="clear" w:color="auto" w:fill="FFFFFF"/>
        <w:tabs>
          <w:tab w:val="left" w:pos="550"/>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pacing w:val="-7"/>
          <w:sz w:val="24"/>
          <w:szCs w:val="24"/>
          <w:lang w:val="ru-RU" w:eastAsia="ru-RU"/>
        </w:rPr>
        <w:t>в)</w:t>
      </w:r>
      <w:r w:rsidRPr="004A57F8">
        <w:rPr>
          <w:rFonts w:ascii="Times New Roman" w:eastAsia="Times New Roman" w:hAnsi="Times New Roman" w:cs="Times New Roman"/>
          <w:color w:val="000000"/>
          <w:sz w:val="24"/>
          <w:szCs w:val="24"/>
          <w:lang w:val="ru-RU" w:eastAsia="ru-RU"/>
        </w:rPr>
        <w:t>методом ФИФО;</w:t>
      </w:r>
    </w:p>
    <w:p w:rsidR="00984BBB" w:rsidRPr="004A57F8" w:rsidRDefault="00984BBB" w:rsidP="00984BBB">
      <w:pPr>
        <w:shd w:val="clear" w:color="auto" w:fill="FFFFFF"/>
        <w:tabs>
          <w:tab w:val="left" w:pos="550"/>
        </w:tabs>
        <w:spacing w:after="0" w:line="240" w:lineRule="auto"/>
        <w:ind w:firstLine="284"/>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е) по себестоимости каждой единицы.</w:t>
      </w:r>
    </w:p>
    <w:p w:rsidR="00984BBB" w:rsidRPr="004A57F8" w:rsidRDefault="00984BBB" w:rsidP="00984BBB">
      <w:pPr>
        <w:shd w:val="clear" w:color="auto" w:fill="FFFFFF"/>
        <w:tabs>
          <w:tab w:val="left" w:pos="550"/>
        </w:tabs>
        <w:spacing w:after="0" w:line="221" w:lineRule="exact"/>
        <w:ind w:left="338"/>
        <w:rPr>
          <w:rFonts w:ascii="Times New Roman" w:eastAsia="Times New Roman" w:hAnsi="Times New Roman" w:cs="Times New Roman"/>
          <w:color w:val="000000"/>
          <w:sz w:val="24"/>
          <w:szCs w:val="24"/>
          <w:lang w:val="ru-RU" w:eastAsia="ru-RU"/>
        </w:rPr>
      </w:pPr>
    </w:p>
    <w:p w:rsidR="00984BBB" w:rsidRPr="004A57F8" w:rsidRDefault="00984BBB" w:rsidP="00984BBB">
      <w:pPr>
        <w:shd w:val="clear" w:color="auto" w:fill="FFFFFF"/>
        <w:tabs>
          <w:tab w:val="left" w:pos="550"/>
        </w:tabs>
        <w:spacing w:after="0" w:line="221" w:lineRule="exact"/>
        <w:ind w:left="338"/>
        <w:rPr>
          <w:rFonts w:ascii="Times New Roman" w:eastAsia="Times New Roman" w:hAnsi="Times New Roman" w:cs="Times New Roman"/>
          <w:b/>
          <w:color w:val="000000"/>
          <w:sz w:val="24"/>
          <w:szCs w:val="24"/>
          <w:lang w:val="ru-RU" w:eastAsia="ru-RU"/>
        </w:rPr>
      </w:pPr>
      <w:r w:rsidRPr="004A57F8">
        <w:rPr>
          <w:rFonts w:ascii="Times New Roman" w:eastAsia="Times New Roman" w:hAnsi="Times New Roman" w:cs="Times New Roman"/>
          <w:b/>
          <w:color w:val="000000"/>
          <w:sz w:val="24"/>
          <w:szCs w:val="24"/>
          <w:lang w:val="ru-RU" w:eastAsia="ru-RU"/>
        </w:rPr>
        <w:t>Модуль 2. Экономический анализ.</w:t>
      </w:r>
    </w:p>
    <w:p w:rsidR="00984BBB" w:rsidRPr="004A57F8" w:rsidRDefault="00984BBB" w:rsidP="00984BBB">
      <w:pPr>
        <w:shd w:val="clear" w:color="auto" w:fill="FFFFFF"/>
        <w:tabs>
          <w:tab w:val="left" w:pos="550"/>
        </w:tabs>
        <w:spacing w:after="0" w:line="221" w:lineRule="exact"/>
        <w:ind w:left="338"/>
        <w:rPr>
          <w:rFonts w:ascii="Times New Roman" w:eastAsia="Times New Roman" w:hAnsi="Times New Roman" w:cs="Times New Roman"/>
          <w:b/>
          <w:color w:val="000000"/>
          <w:sz w:val="24"/>
          <w:szCs w:val="24"/>
          <w:lang w:val="ru-RU" w:eastAsia="ru-RU"/>
        </w:rPr>
      </w:pPr>
    </w:p>
    <w:p w:rsidR="00984BBB" w:rsidRPr="004A57F8" w:rsidRDefault="00984BBB" w:rsidP="00984BBB">
      <w:pPr>
        <w:shd w:val="clear" w:color="auto" w:fill="FFFFFF"/>
        <w:tabs>
          <w:tab w:val="left" w:pos="550"/>
        </w:tabs>
        <w:spacing w:after="0" w:line="221" w:lineRule="exact"/>
        <w:ind w:left="338"/>
        <w:rPr>
          <w:rFonts w:ascii="Times New Roman" w:eastAsia="Times New Roman" w:hAnsi="Times New Roman" w:cs="Times New Roman"/>
          <w:b/>
          <w:color w:val="000000"/>
          <w:sz w:val="24"/>
          <w:szCs w:val="24"/>
          <w:lang w:val="ru-RU" w:eastAsia="ru-RU"/>
        </w:rPr>
      </w:pPr>
      <w:r w:rsidRPr="004A57F8">
        <w:rPr>
          <w:rFonts w:ascii="Times New Roman" w:eastAsia="Times New Roman" w:hAnsi="Times New Roman" w:cs="Times New Roman"/>
          <w:b/>
          <w:color w:val="000000"/>
          <w:sz w:val="24"/>
          <w:szCs w:val="24"/>
          <w:lang w:val="ru-RU" w:eastAsia="ru-RU"/>
        </w:rPr>
        <w:t>Вариант 1.</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1. Экономическая характеристика активов:</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различные виды имущества, размещенные в активы баланса</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хозяйственные средства, которые контролирует организация в результате свершившихся фактов ее хозяйственной деятельности способные принести ей экономические выгоды в будущем</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имущество, приобретаемое организацией</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2. По функциональной роли активы различаются как ...</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внеоборотные и оборотные активы</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средства труда и предметы труда</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материальные активы дебиторская задолженность и денежные средства</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3. По длительности оборота активы различаются как ...</w:t>
      </w:r>
    </w:p>
    <w:p w:rsidR="00984BBB" w:rsidRPr="004A57F8" w:rsidRDefault="00984BBB" w:rsidP="00984BBB">
      <w:pPr>
        <w:numPr>
          <w:ilvl w:val="0"/>
          <w:numId w:val="3"/>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внеоборотные и оборотные активы</w:t>
      </w:r>
    </w:p>
    <w:p w:rsidR="00984BBB" w:rsidRPr="004A57F8" w:rsidRDefault="00984BBB" w:rsidP="00984BBB">
      <w:pPr>
        <w:numPr>
          <w:ilvl w:val="0"/>
          <w:numId w:val="3"/>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долгосрочные и краткосрочные финансовые вложения</w:t>
      </w:r>
    </w:p>
    <w:p w:rsidR="00984BBB" w:rsidRPr="004A57F8" w:rsidRDefault="00984BBB" w:rsidP="00984BBB">
      <w:pPr>
        <w:numPr>
          <w:ilvl w:val="0"/>
          <w:numId w:val="3"/>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производственные запасы, дебиторская задолженность и денежные средства</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4. Состав основных средств приводится в отчетности по первоначальной (восстановительной) стоимости ...</w:t>
      </w:r>
    </w:p>
    <w:p w:rsidR="00984BBB" w:rsidRPr="004A57F8" w:rsidRDefault="00984BBB" w:rsidP="00984BBB">
      <w:pPr>
        <w:spacing w:after="0" w:line="240" w:lineRule="auto"/>
        <w:ind w:left="567" w:hanging="283"/>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 xml:space="preserve">а) в пояснениях к бухгалтерскому балансу </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 не отражается в отчетности</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 отражается в пояснительной записке по усмотрению руководства организации</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5. В состав оборотных активов НЕ включается ...</w:t>
      </w:r>
    </w:p>
    <w:p w:rsidR="00984BBB" w:rsidRPr="004A57F8" w:rsidRDefault="00984BBB" w:rsidP="00984BBB">
      <w:pPr>
        <w:numPr>
          <w:ilvl w:val="0"/>
          <w:numId w:val="4"/>
        </w:numPr>
        <w:tabs>
          <w:tab w:val="left" w:pos="567"/>
        </w:tabs>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производственные запасы</w:t>
      </w:r>
    </w:p>
    <w:p w:rsidR="00984BBB" w:rsidRPr="004A57F8" w:rsidRDefault="00984BBB" w:rsidP="00984BBB">
      <w:pPr>
        <w:numPr>
          <w:ilvl w:val="0"/>
          <w:numId w:val="4"/>
        </w:numPr>
        <w:tabs>
          <w:tab w:val="left" w:pos="567"/>
        </w:tabs>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дебиторская задолженность</w:t>
      </w:r>
    </w:p>
    <w:p w:rsidR="00984BBB" w:rsidRPr="004A57F8" w:rsidRDefault="00984BBB" w:rsidP="00984BBB">
      <w:pPr>
        <w:numPr>
          <w:ilvl w:val="0"/>
          <w:numId w:val="4"/>
        </w:numPr>
        <w:tabs>
          <w:tab w:val="left" w:pos="567"/>
        </w:tabs>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организационные расходы</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6. Анализ безубыточности предполагает что функция ...</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совокупных расходов линейна</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постоянных расходов нелинейна</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переменных расходов нелинейна</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г)</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цен на продукцию нелинейна</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7. Маржинальный доход определяется:</w:t>
      </w:r>
    </w:p>
    <w:p w:rsidR="00984BBB" w:rsidRPr="004A57F8" w:rsidRDefault="00984BBB" w:rsidP="00984BBB">
      <w:pPr>
        <w:numPr>
          <w:ilvl w:val="0"/>
          <w:numId w:val="5"/>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вычитанием суммы постоянных расходов из выручки от реализации без НДС и акцизов</w:t>
      </w:r>
    </w:p>
    <w:p w:rsidR="00984BBB" w:rsidRPr="004A57F8" w:rsidRDefault="00984BBB" w:rsidP="00984BBB">
      <w:pPr>
        <w:numPr>
          <w:ilvl w:val="0"/>
          <w:numId w:val="5"/>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вычитанием суммы переменных издержек из выручки от реализации без НДС и акцизов</w:t>
      </w:r>
    </w:p>
    <w:p w:rsidR="00984BBB" w:rsidRPr="004A57F8" w:rsidRDefault="00984BBB" w:rsidP="00984BBB">
      <w:pPr>
        <w:numPr>
          <w:ilvl w:val="0"/>
          <w:numId w:val="5"/>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вычитанием из прибыли суммы налогов</w:t>
      </w:r>
    </w:p>
    <w:p w:rsidR="00984BBB" w:rsidRPr="004A57F8" w:rsidRDefault="00984BBB" w:rsidP="00984BBB">
      <w:pPr>
        <w:numPr>
          <w:ilvl w:val="0"/>
          <w:numId w:val="5"/>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как разница между величиной НДС полученного и величиной НДС уплаченного</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8. Эффективность использования оборотных активов характеризуется</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показателями оборачиваемости оборотных активов</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показателями ликвидности</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структурой оборотных активов</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9. Отчет о движении денежных средств используется ...</w:t>
      </w:r>
    </w:p>
    <w:p w:rsidR="00984BBB" w:rsidRPr="004A57F8" w:rsidRDefault="00984BBB" w:rsidP="00984BBB">
      <w:pPr>
        <w:numPr>
          <w:ilvl w:val="0"/>
          <w:numId w:val="6"/>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для контроля за кассовой и расчетно-платежной дисциплиной</w:t>
      </w:r>
    </w:p>
    <w:p w:rsidR="00984BBB" w:rsidRPr="004A57F8" w:rsidRDefault="00984BBB" w:rsidP="00984BBB">
      <w:pPr>
        <w:numPr>
          <w:ilvl w:val="0"/>
          <w:numId w:val="6"/>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для ведения счетов по учету денежных средств</w:t>
      </w:r>
    </w:p>
    <w:p w:rsidR="00984BBB" w:rsidRPr="004A57F8" w:rsidRDefault="00984BBB" w:rsidP="00984BBB">
      <w:pPr>
        <w:numPr>
          <w:ilvl w:val="0"/>
          <w:numId w:val="6"/>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 целях анализа движения денежных средств и оценки платежеспособности</w:t>
      </w:r>
    </w:p>
    <w:p w:rsidR="00984BBB" w:rsidRPr="004A57F8" w:rsidRDefault="00984BBB" w:rsidP="00984BBB">
      <w:pPr>
        <w:spacing w:before="80" w:after="4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i/>
          <w:szCs w:val="24"/>
          <w:lang w:val="ru-RU" w:eastAsia="ru-RU"/>
        </w:rPr>
        <w:t xml:space="preserve">10. </w:t>
      </w:r>
      <w:r w:rsidRPr="004A57F8">
        <w:rPr>
          <w:rFonts w:ascii="Times New Roman" w:eastAsia="Times New Roman" w:hAnsi="Times New Roman" w:cs="Times New Roman"/>
          <w:szCs w:val="24"/>
          <w:lang w:val="ru-RU" w:eastAsia="ru-RU"/>
        </w:rPr>
        <w:t xml:space="preserve"> Рентабельность активов рассчитывается как отношение:</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(прибыль до уплаты % банку и налогов) z (средняя стоимость активов)</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(прибыль до налогообложения) z (средняя стоимость активов)</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(чистая прибыль) z (средняя стоимость активов)</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11. Рентабельность собственного капитала рассчитывается как:</w:t>
      </w:r>
    </w:p>
    <w:p w:rsidR="00984BBB" w:rsidRPr="004A57F8" w:rsidRDefault="00984BBB" w:rsidP="00984BBB">
      <w:pPr>
        <w:numPr>
          <w:ilvl w:val="0"/>
          <w:numId w:val="7"/>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(прибыль до налогообложения) z (средняя стоимость собственного капитала)</w:t>
      </w:r>
    </w:p>
    <w:p w:rsidR="00984BBB" w:rsidRPr="004A57F8" w:rsidRDefault="00984BBB" w:rsidP="00984BBB">
      <w:pPr>
        <w:numPr>
          <w:ilvl w:val="0"/>
          <w:numId w:val="7"/>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(прибыль от продаж) z (средняя стоимость собственного капитала)</w:t>
      </w:r>
    </w:p>
    <w:p w:rsidR="00984BBB" w:rsidRPr="004A57F8" w:rsidRDefault="00984BBB" w:rsidP="00984BBB">
      <w:pPr>
        <w:numPr>
          <w:ilvl w:val="0"/>
          <w:numId w:val="7"/>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(чистая прибыль) z (средняя стоимость собственного капитала)</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12. Отношение всех текущих активов к краткосрочным обязательствам называется коэффициентом:</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покрытия</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абсолютной ликвидности</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общей ликвидности</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13. Возможность предприятия погашать текущую задолженность быстро реализуемыми средствами отражают показатели:</w:t>
      </w:r>
    </w:p>
    <w:p w:rsidR="00984BBB" w:rsidRPr="004A57F8" w:rsidRDefault="00984BBB" w:rsidP="00984BBB">
      <w:pPr>
        <w:numPr>
          <w:ilvl w:val="0"/>
          <w:numId w:val="8"/>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деловой активности</w:t>
      </w:r>
    </w:p>
    <w:p w:rsidR="00984BBB" w:rsidRPr="004A57F8" w:rsidRDefault="00984BBB" w:rsidP="00984BBB">
      <w:pPr>
        <w:numPr>
          <w:ilvl w:val="0"/>
          <w:numId w:val="8"/>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платежеспособности</w:t>
      </w:r>
    </w:p>
    <w:p w:rsidR="00984BBB" w:rsidRPr="004A57F8" w:rsidRDefault="00984BBB" w:rsidP="00984BBB">
      <w:pPr>
        <w:numPr>
          <w:ilvl w:val="0"/>
          <w:numId w:val="8"/>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рентабельности</w:t>
      </w:r>
    </w:p>
    <w:p w:rsidR="00984BBB" w:rsidRPr="004A57F8" w:rsidRDefault="00984BBB" w:rsidP="00984BBB">
      <w:pPr>
        <w:numPr>
          <w:ilvl w:val="0"/>
          <w:numId w:val="8"/>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финансовой устойчивости</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14. Для определения типа финансовой устойчивости следует сравнить:</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собственный капитал с заемным капиталом</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оборотные активы с краткосрочными обязательствами</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запасы и затраты с источниками их покрытия</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15. Коэффициент, характеризующий одномоментное погашение краткосрочных заемных обязательств, называется коэффициентом:</w:t>
      </w:r>
    </w:p>
    <w:p w:rsidR="00984BBB" w:rsidRPr="004A57F8" w:rsidRDefault="00984BBB" w:rsidP="00984BBB">
      <w:pPr>
        <w:numPr>
          <w:ilvl w:val="0"/>
          <w:numId w:val="9"/>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покрытия</w:t>
      </w:r>
    </w:p>
    <w:p w:rsidR="00984BBB" w:rsidRPr="004A57F8" w:rsidRDefault="00984BBB" w:rsidP="00984BBB">
      <w:pPr>
        <w:numPr>
          <w:ilvl w:val="0"/>
          <w:numId w:val="9"/>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текущей ликвидности</w:t>
      </w:r>
    </w:p>
    <w:p w:rsidR="00984BBB" w:rsidRPr="004A57F8" w:rsidRDefault="00984BBB" w:rsidP="00984BBB">
      <w:pPr>
        <w:numPr>
          <w:ilvl w:val="0"/>
          <w:numId w:val="9"/>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абсолютной ликвидности</w:t>
      </w:r>
    </w:p>
    <w:p w:rsidR="00984BBB" w:rsidRPr="004A57F8" w:rsidRDefault="00984BBB" w:rsidP="00984BBB">
      <w:pPr>
        <w:numPr>
          <w:ilvl w:val="0"/>
          <w:numId w:val="9"/>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быстрой ликвидности</w:t>
      </w:r>
    </w:p>
    <w:p w:rsidR="00984BBB" w:rsidRPr="004A57F8" w:rsidRDefault="00984BBB" w:rsidP="00984BBB">
      <w:pPr>
        <w:shd w:val="clear" w:color="auto" w:fill="FFFFFF"/>
        <w:tabs>
          <w:tab w:val="left" w:pos="550"/>
        </w:tabs>
        <w:spacing w:after="0" w:line="221" w:lineRule="exact"/>
        <w:ind w:left="338"/>
        <w:rPr>
          <w:rFonts w:ascii="Times New Roman" w:eastAsia="Times New Roman" w:hAnsi="Times New Roman" w:cs="Times New Roman"/>
          <w:color w:val="000000"/>
          <w:sz w:val="24"/>
          <w:szCs w:val="24"/>
          <w:lang w:val="ru-RU" w:eastAsia="ru-RU"/>
        </w:rPr>
      </w:pPr>
    </w:p>
    <w:p w:rsidR="00984BBB" w:rsidRPr="004A57F8" w:rsidRDefault="00984BBB" w:rsidP="00984BBB">
      <w:pPr>
        <w:shd w:val="clear" w:color="auto" w:fill="FFFFFF"/>
        <w:tabs>
          <w:tab w:val="left" w:pos="550"/>
        </w:tabs>
        <w:spacing w:after="0" w:line="221" w:lineRule="exact"/>
        <w:ind w:left="338"/>
        <w:rPr>
          <w:rFonts w:ascii="Times New Roman" w:eastAsia="Times New Roman" w:hAnsi="Times New Roman" w:cs="Times New Roman"/>
          <w:b/>
          <w:color w:val="000000"/>
          <w:sz w:val="24"/>
          <w:szCs w:val="24"/>
          <w:lang w:val="ru-RU" w:eastAsia="ru-RU"/>
        </w:rPr>
      </w:pPr>
      <w:r w:rsidRPr="004A57F8">
        <w:rPr>
          <w:rFonts w:ascii="Times New Roman" w:eastAsia="Times New Roman" w:hAnsi="Times New Roman" w:cs="Times New Roman"/>
          <w:b/>
          <w:color w:val="000000"/>
          <w:sz w:val="24"/>
          <w:szCs w:val="24"/>
          <w:lang w:val="ru-RU" w:eastAsia="ru-RU"/>
        </w:rPr>
        <w:t>Вариант 2.</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1. При анализе движения рабочей силы используют:</w:t>
      </w:r>
    </w:p>
    <w:p w:rsidR="00984BBB" w:rsidRPr="004A57F8" w:rsidRDefault="00984BBB" w:rsidP="00984BBB">
      <w:pPr>
        <w:numPr>
          <w:ilvl w:val="0"/>
          <w:numId w:val="10"/>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производительность труда</w:t>
      </w:r>
    </w:p>
    <w:p w:rsidR="00984BBB" w:rsidRPr="004A57F8" w:rsidRDefault="00984BBB" w:rsidP="00984BBB">
      <w:pPr>
        <w:numPr>
          <w:ilvl w:val="0"/>
          <w:numId w:val="10"/>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среднегодовую численность работников за отчетный период</w:t>
      </w:r>
    </w:p>
    <w:p w:rsidR="00984BBB" w:rsidRPr="004A57F8" w:rsidRDefault="00984BBB" w:rsidP="00984BBB">
      <w:pPr>
        <w:numPr>
          <w:ilvl w:val="0"/>
          <w:numId w:val="10"/>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коэффициент текучести</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2. Эффективность использования основных средств характеризуют показатели:</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годности</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изношенности основных средств</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фондоотдачи</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г)</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фондовооруженности</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д)</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рентабельности</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е)</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выбытия обновления основных средств</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3. Критический объем продукции определяется отношением:</w:t>
      </w:r>
    </w:p>
    <w:p w:rsidR="00984BBB" w:rsidRPr="004A57F8" w:rsidRDefault="00984BBB" w:rsidP="00984BBB">
      <w:pPr>
        <w:numPr>
          <w:ilvl w:val="0"/>
          <w:numId w:val="11"/>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постоянных затрат к выручке от реализации</w:t>
      </w:r>
    </w:p>
    <w:p w:rsidR="00984BBB" w:rsidRPr="004A57F8" w:rsidRDefault="00984BBB" w:rsidP="00984BBB">
      <w:pPr>
        <w:numPr>
          <w:ilvl w:val="0"/>
          <w:numId w:val="11"/>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переменных затрат к маржинальном доходу на единицу продукции</w:t>
      </w:r>
    </w:p>
    <w:p w:rsidR="00984BBB" w:rsidRPr="004A57F8" w:rsidRDefault="00984BBB" w:rsidP="00984BBB">
      <w:pPr>
        <w:numPr>
          <w:ilvl w:val="0"/>
          <w:numId w:val="11"/>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постоянных затрат к маржинальном доходу на единицу продукции</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4. Использование рабочего времени характеризует ...</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производительность труда</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оборот по выбытию</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среднее число дней отработанных одним рабочим</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г)</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коэффициент укомплектованности</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5. Движение рабочей силы характеризует ...</w:t>
      </w:r>
    </w:p>
    <w:p w:rsidR="00984BBB" w:rsidRPr="004A57F8" w:rsidRDefault="00984BBB" w:rsidP="00984BBB">
      <w:pPr>
        <w:numPr>
          <w:ilvl w:val="0"/>
          <w:numId w:val="12"/>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производительность труда</w:t>
      </w:r>
    </w:p>
    <w:p w:rsidR="00984BBB" w:rsidRPr="004A57F8" w:rsidRDefault="00984BBB" w:rsidP="00984BBB">
      <w:pPr>
        <w:numPr>
          <w:ilvl w:val="0"/>
          <w:numId w:val="12"/>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наличие персонала предприятия</w:t>
      </w:r>
    </w:p>
    <w:p w:rsidR="00984BBB" w:rsidRPr="004A57F8" w:rsidRDefault="00984BBB" w:rsidP="00984BBB">
      <w:pPr>
        <w:numPr>
          <w:ilvl w:val="0"/>
          <w:numId w:val="12"/>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оборот по приему</w:t>
      </w:r>
    </w:p>
    <w:p w:rsidR="00984BBB" w:rsidRPr="004A57F8" w:rsidRDefault="00984BBB" w:rsidP="00984BBB">
      <w:pPr>
        <w:numPr>
          <w:ilvl w:val="0"/>
          <w:numId w:val="12"/>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абсолютное отклонение по численности непромышленного персонала</w:t>
      </w:r>
    </w:p>
    <w:p w:rsidR="00984BBB" w:rsidRPr="004A57F8" w:rsidRDefault="00984BBB" w:rsidP="00984BBB">
      <w:pPr>
        <w:numPr>
          <w:ilvl w:val="0"/>
          <w:numId w:val="12"/>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среднечасовая выработка</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6. Результаты финансового анализа используют...</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внешние и внутренние пользователи бухгалтерской информации для оценки финансового состояния коммерческой организации эффективности ее деятельности для принятия деловых решений</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органы государственного управления для изучения проблем налогообложения</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коммерческие банки для оценки финансового состояния заемщика</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7. Горизонтальный анализ баланса направлен на изучение ...</w:t>
      </w:r>
    </w:p>
    <w:p w:rsidR="00984BBB" w:rsidRPr="004A57F8" w:rsidRDefault="00984BBB" w:rsidP="00984BBB">
      <w:pPr>
        <w:numPr>
          <w:ilvl w:val="0"/>
          <w:numId w:val="13"/>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структуры баланса</w:t>
      </w:r>
    </w:p>
    <w:p w:rsidR="00984BBB" w:rsidRPr="004A57F8" w:rsidRDefault="00984BBB" w:rsidP="00984BBB">
      <w:pPr>
        <w:numPr>
          <w:ilvl w:val="0"/>
          <w:numId w:val="13"/>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соотношения между внеоборотными и оборотными активами</w:t>
      </w:r>
    </w:p>
    <w:p w:rsidR="00984BBB" w:rsidRPr="004A57F8" w:rsidRDefault="00984BBB" w:rsidP="00984BBB">
      <w:pPr>
        <w:numPr>
          <w:ilvl w:val="0"/>
          <w:numId w:val="13"/>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темпов изменения активов капитала и обязательств</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8. Вертикальный анализ баланса направлен на изучение ...</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структуры баланса и причин ее изменения</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на изучение соотношения между внеоборотными и оборотными активами</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на изучение темпов изменения активов капитала и обязательств</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9. Коэффициент соотношения собственных и заемных средств определяется по данным ... баланса</w:t>
      </w:r>
    </w:p>
    <w:p w:rsidR="00984BBB" w:rsidRPr="004A57F8" w:rsidRDefault="00984BBB" w:rsidP="00984BBB">
      <w:pPr>
        <w:numPr>
          <w:ilvl w:val="0"/>
          <w:numId w:val="14"/>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актива</w:t>
      </w:r>
    </w:p>
    <w:p w:rsidR="00984BBB" w:rsidRPr="004A57F8" w:rsidRDefault="00984BBB" w:rsidP="00984BBB">
      <w:pPr>
        <w:numPr>
          <w:ilvl w:val="0"/>
          <w:numId w:val="14"/>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пассива</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10. Наиболее ликвидная часть оборотных средств предприятия:</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незавершенное производство</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краткосрочные ценные бумаги</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товары и материальные запасы</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г)</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денежные средства</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11. Финансовую независимость предприятия характеризует коэффициент:</w:t>
      </w:r>
    </w:p>
    <w:p w:rsidR="00984BBB" w:rsidRPr="004A57F8" w:rsidRDefault="00984BBB" w:rsidP="00984BBB">
      <w:pPr>
        <w:numPr>
          <w:ilvl w:val="0"/>
          <w:numId w:val="15"/>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маневренности собственного капитала</w:t>
      </w:r>
    </w:p>
    <w:p w:rsidR="00984BBB" w:rsidRPr="004A57F8" w:rsidRDefault="00984BBB" w:rsidP="00984BBB">
      <w:pPr>
        <w:numPr>
          <w:ilvl w:val="0"/>
          <w:numId w:val="15"/>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автономии</w:t>
      </w:r>
    </w:p>
    <w:p w:rsidR="00984BBB" w:rsidRPr="004A57F8" w:rsidRDefault="00984BBB" w:rsidP="00984BBB">
      <w:pPr>
        <w:numPr>
          <w:ilvl w:val="0"/>
          <w:numId w:val="15"/>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коэффициент финансирования</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12. Уровень затрат основных производственных фондов на единицу продукции определяют с помощью показателя:</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фондоотдачи</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фондоемкости</w:t>
      </w:r>
    </w:p>
    <w:p w:rsidR="00984BBB" w:rsidRPr="004A57F8" w:rsidRDefault="00984BBB" w:rsidP="00984BBB">
      <w:pPr>
        <w:spacing w:after="0" w:line="240" w:lineRule="auto"/>
        <w:ind w:left="567" w:hanging="283"/>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фондовооруженности</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13. Использование основных средств отражает:</w:t>
      </w:r>
    </w:p>
    <w:p w:rsidR="00984BBB" w:rsidRPr="004A57F8" w:rsidRDefault="00984BBB" w:rsidP="00984BBB">
      <w:pPr>
        <w:numPr>
          <w:ilvl w:val="0"/>
          <w:numId w:val="16"/>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наличие на определенный период</w:t>
      </w:r>
    </w:p>
    <w:p w:rsidR="00984BBB" w:rsidRPr="004A57F8" w:rsidRDefault="00984BBB" w:rsidP="00984BBB">
      <w:pPr>
        <w:numPr>
          <w:ilvl w:val="0"/>
          <w:numId w:val="16"/>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фондоотдача</w:t>
      </w:r>
    </w:p>
    <w:p w:rsidR="00984BBB" w:rsidRPr="004A57F8" w:rsidRDefault="00984BBB" w:rsidP="00984BBB">
      <w:pPr>
        <w:numPr>
          <w:ilvl w:val="0"/>
          <w:numId w:val="16"/>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коэффициент обновления</w:t>
      </w:r>
    </w:p>
    <w:p w:rsidR="00984BBB" w:rsidRPr="004A57F8" w:rsidRDefault="00984BBB" w:rsidP="00984BBB">
      <w:pPr>
        <w:numPr>
          <w:ilvl w:val="0"/>
          <w:numId w:val="16"/>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коэффициент роста</w:t>
      </w:r>
    </w:p>
    <w:p w:rsidR="00984BBB" w:rsidRPr="004A57F8" w:rsidRDefault="00984BBB" w:rsidP="00984BBB">
      <w:pPr>
        <w:numPr>
          <w:ilvl w:val="0"/>
          <w:numId w:val="16"/>
        </w:numPr>
        <w:spacing w:after="0" w:line="240" w:lineRule="auto"/>
        <w:ind w:left="567" w:hanging="141"/>
        <w:contextualSpacing/>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коэффициент интенсивности обновления</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14.  Коэффициент обновления основных фондов определяется по состоянию:</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на начало года</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на конец года</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среднегодовой</w:t>
      </w:r>
    </w:p>
    <w:p w:rsidR="00984BBB" w:rsidRPr="004A57F8" w:rsidRDefault="00984BBB" w:rsidP="00984BBB">
      <w:pPr>
        <w:spacing w:after="0" w:line="240" w:lineRule="auto"/>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15. Коэффициент выбытия основных средств рассчитывается как отношение стоимости выбывших основных фондов к их стоимости:</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а)</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на начало года</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б)</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на конец года</w:t>
      </w:r>
    </w:p>
    <w:p w:rsidR="00984BBB" w:rsidRPr="004A57F8" w:rsidRDefault="00984BBB" w:rsidP="00984BBB">
      <w:pPr>
        <w:spacing w:after="0" w:line="240" w:lineRule="auto"/>
        <w:ind w:left="720" w:hanging="436"/>
        <w:rPr>
          <w:rFonts w:ascii="Times New Roman" w:eastAsia="Times New Roman" w:hAnsi="Times New Roman" w:cs="Times New Roman"/>
          <w:szCs w:val="24"/>
          <w:lang w:val="ru-RU" w:eastAsia="ru-RU"/>
        </w:rPr>
      </w:pPr>
      <w:r w:rsidRPr="004A57F8">
        <w:rPr>
          <w:rFonts w:ascii="Times New Roman" w:eastAsia="Times New Roman" w:hAnsi="Times New Roman" w:cs="Times New Roman"/>
          <w:szCs w:val="24"/>
          <w:lang w:val="ru-RU" w:eastAsia="ru-RU"/>
        </w:rPr>
        <w:t>в)</w:t>
      </w: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Cs w:val="24"/>
          <w:lang w:val="ru-RU" w:eastAsia="ru-RU"/>
        </w:rPr>
        <w:t>среднегодовой</w:t>
      </w:r>
    </w:p>
    <w:p w:rsidR="00984BBB" w:rsidRPr="004A57F8" w:rsidRDefault="00984BBB" w:rsidP="00984BBB">
      <w:pPr>
        <w:shd w:val="clear" w:color="auto" w:fill="FFFFFF"/>
        <w:tabs>
          <w:tab w:val="left" w:pos="550"/>
        </w:tabs>
        <w:spacing w:after="0" w:line="221" w:lineRule="exact"/>
        <w:ind w:left="338"/>
        <w:rPr>
          <w:rFonts w:ascii="Times New Roman" w:eastAsia="Times New Roman" w:hAnsi="Times New Roman" w:cs="Times New Roman"/>
          <w:color w:val="000000"/>
          <w:sz w:val="24"/>
          <w:szCs w:val="24"/>
          <w:lang w:val="ru-RU" w:eastAsia="ru-RU"/>
        </w:rPr>
      </w:pPr>
    </w:p>
    <w:p w:rsidR="00984BBB" w:rsidRPr="004A57F8" w:rsidRDefault="00984BBB" w:rsidP="00984B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A57F8">
        <w:rPr>
          <w:rFonts w:ascii="Times New Roman" w:eastAsia="Calibri" w:hAnsi="Times New Roman" w:cs="Times New Roman"/>
          <w:b/>
          <w:color w:val="000000"/>
          <w:sz w:val="24"/>
          <w:szCs w:val="24"/>
          <w:lang w:val="ru-RU"/>
        </w:rPr>
        <w:t xml:space="preserve">2. Инструкция по выполнению. </w:t>
      </w:r>
      <w:r w:rsidRPr="004A57F8">
        <w:rPr>
          <w:rFonts w:ascii="Times New Roman" w:eastAsia="Calibri" w:hAnsi="Times New Roman" w:cs="Times New Roman"/>
          <w:color w:val="000000"/>
          <w:sz w:val="24"/>
          <w:szCs w:val="24"/>
          <w:lang w:val="ru-RU"/>
        </w:rPr>
        <w:t>Укажите номер правильного варианта ответа. Возможен только один правильный ответ.</w:t>
      </w:r>
    </w:p>
    <w:p w:rsidR="00984BBB" w:rsidRPr="004A57F8" w:rsidRDefault="00984BBB" w:rsidP="00984B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84BBB" w:rsidRPr="004A57F8" w:rsidRDefault="00984BBB" w:rsidP="00984BBB">
      <w:pPr>
        <w:spacing w:after="0" w:line="240" w:lineRule="auto"/>
        <w:textAlignment w:val="baseline"/>
        <w:rPr>
          <w:rFonts w:ascii="Calibri" w:eastAsia="Times New Roman" w:hAnsi="Calibri" w:cs="Times New Roman"/>
          <w:b/>
          <w:sz w:val="12"/>
          <w:szCs w:val="12"/>
          <w:lang w:val="ru-RU" w:eastAsia="ru-RU"/>
        </w:rPr>
      </w:pPr>
      <w:r w:rsidRPr="004A57F8">
        <w:rPr>
          <w:rFonts w:ascii="Times New Roman" w:eastAsia="Times New Roman" w:hAnsi="Times New Roman" w:cs="Times New Roman"/>
          <w:b/>
          <w:sz w:val="24"/>
          <w:szCs w:val="24"/>
          <w:lang w:val="ru-RU" w:eastAsia="ru-RU"/>
        </w:rPr>
        <w:t>Критерии оценки: </w:t>
      </w:r>
    </w:p>
    <w:p w:rsidR="00984BBB" w:rsidRPr="004A57F8" w:rsidRDefault="00984BBB" w:rsidP="00984BBB">
      <w:pPr>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bCs/>
          <w:sz w:val="24"/>
          <w:szCs w:val="24"/>
          <w:lang w:val="ru-RU" w:eastAsia="ru-RU"/>
        </w:rPr>
        <w:t>Оценка «отлично»</w:t>
      </w:r>
      <w:r w:rsidRPr="004A57F8">
        <w:rPr>
          <w:rFonts w:ascii="Times New Roman" w:eastAsia="Times New Roman" w:hAnsi="Times New Roman" w:cs="Times New Roman"/>
          <w:sz w:val="24"/>
          <w:szCs w:val="24"/>
          <w:lang w:val="ru-RU" w:eastAsia="ru-RU"/>
        </w:rPr>
        <w:t xml:space="preserve"> выставляется студенту</w:t>
      </w:r>
      <w:r w:rsidRPr="004A57F8">
        <w:rPr>
          <w:rFonts w:ascii="Times New Roman" w:eastAsia="Times New Roman" w:hAnsi="Times New Roman" w:cs="Times New Roman"/>
          <w:color w:val="000000"/>
          <w:sz w:val="24"/>
          <w:szCs w:val="24"/>
          <w:lang w:val="ru-RU" w:eastAsia="ru-RU"/>
        </w:rPr>
        <w:t xml:space="preserve"> </w:t>
      </w:r>
      <w:r w:rsidRPr="004A57F8">
        <w:rPr>
          <w:rFonts w:ascii="Times New Roman" w:eastAsia="Times New Roman" w:hAnsi="Times New Roman" w:cs="Times New Roman"/>
          <w:sz w:val="24"/>
          <w:szCs w:val="24"/>
          <w:lang w:val="ru-RU" w:eastAsia="ru-RU"/>
        </w:rPr>
        <w:t xml:space="preserve">при условии правильного ответа не менее чем на 84% тестовых заданий (студент набирает 20 баллов за контрольную точку); </w:t>
      </w:r>
    </w:p>
    <w:p w:rsidR="00984BBB" w:rsidRPr="004A57F8" w:rsidRDefault="00984BBB" w:rsidP="00984BBB">
      <w:pPr>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bCs/>
          <w:sz w:val="24"/>
          <w:szCs w:val="24"/>
          <w:lang w:val="ru-RU" w:eastAsia="ru-RU"/>
        </w:rPr>
        <w:t>Оценка «хорошо»</w:t>
      </w:r>
      <w:r w:rsidRPr="004A57F8">
        <w:rPr>
          <w:rFonts w:ascii="Times New Roman" w:eastAsia="Times New Roman" w:hAnsi="Times New Roman" w:cs="Times New Roman"/>
          <w:sz w:val="24"/>
          <w:szCs w:val="24"/>
          <w:lang w:val="ru-RU" w:eastAsia="ru-RU"/>
        </w:rPr>
        <w:t xml:space="preserve"> выставляется при условии правильного ответа студента не менее чем на 67% тестовых заданий (студент набирает 15 баллов за контрольную точку); </w:t>
      </w:r>
    </w:p>
    <w:p w:rsidR="00984BBB" w:rsidRPr="004A57F8" w:rsidRDefault="00984BBB" w:rsidP="00984BBB">
      <w:pPr>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bCs/>
          <w:sz w:val="24"/>
          <w:szCs w:val="24"/>
          <w:lang w:val="ru-RU" w:eastAsia="ru-RU"/>
        </w:rPr>
        <w:t>Оценка «удовлетворительно»</w:t>
      </w:r>
      <w:r w:rsidRPr="004A57F8">
        <w:rPr>
          <w:rFonts w:ascii="Times New Roman" w:eastAsia="Times New Roman" w:hAnsi="Times New Roman" w:cs="Times New Roman"/>
          <w:sz w:val="24"/>
          <w:szCs w:val="24"/>
          <w:lang w:val="ru-RU" w:eastAsia="ru-RU"/>
        </w:rPr>
        <w:t xml:space="preserve"> - не менее чем на 50% тестовых заданий (студент набирает 10 баллов за контрольную точку); </w:t>
      </w:r>
    </w:p>
    <w:p w:rsidR="00984BBB" w:rsidRPr="004A57F8" w:rsidRDefault="00984BBB" w:rsidP="00984BBB">
      <w:pPr>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bCs/>
          <w:sz w:val="24"/>
          <w:szCs w:val="24"/>
          <w:lang w:val="ru-RU" w:eastAsia="ru-RU"/>
        </w:rPr>
        <w:t>Оценка «неудовлетворительно»</w:t>
      </w:r>
      <w:r w:rsidRPr="004A57F8">
        <w:rPr>
          <w:rFonts w:ascii="Times New Roman" w:eastAsia="Times New Roman" w:hAnsi="Times New Roman" w:cs="Times New Roman"/>
          <w:sz w:val="24"/>
          <w:szCs w:val="24"/>
          <w:lang w:val="ru-RU" w:eastAsia="ru-RU"/>
        </w:rPr>
        <w:t xml:space="preserve"> - если студент правильно ответил менее чем на 50% тестовых заданий (студент набирает 0 баллов за контрольную точку).</w:t>
      </w:r>
    </w:p>
    <w:p w:rsidR="00984BBB" w:rsidRPr="004A57F8" w:rsidRDefault="00984BBB" w:rsidP="00984BBB">
      <w:pPr>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Результаты тестирования оцениваются исходя из количества баллов в 100-балльной и 5-балльной системах оценивания:</w:t>
      </w:r>
    </w:p>
    <w:p w:rsidR="00984BBB" w:rsidRPr="004A57F8" w:rsidRDefault="00984BBB" w:rsidP="00984BBB">
      <w:pPr>
        <w:spacing w:after="0" w:line="240" w:lineRule="auto"/>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textAlignment w:val="baseline"/>
        <w:rPr>
          <w:rFonts w:ascii="Calibri" w:eastAsia="Times New Roman" w:hAnsi="Calibri" w:cs="Times New Roman"/>
          <w:sz w:val="24"/>
          <w:szCs w:val="24"/>
          <w:lang w:val="ru-RU" w:eastAsia="ru-RU"/>
        </w:rPr>
      </w:pPr>
      <w:r w:rsidRPr="004A57F8">
        <w:rPr>
          <w:rFonts w:ascii="Times New Roman" w:eastAsia="Times New Roman" w:hAnsi="Times New Roman" w:cs="Times New Roman"/>
          <w:sz w:val="24"/>
          <w:szCs w:val="24"/>
          <w:lang w:val="ru-RU" w:eastAsia="ru-RU"/>
        </w:rPr>
        <w:t>Составитель ________________________ Н.А. Андреева</w:t>
      </w:r>
    </w:p>
    <w:p w:rsidR="00984BBB" w:rsidRPr="004A57F8" w:rsidRDefault="00984BBB" w:rsidP="00984BBB">
      <w:pPr>
        <w:spacing w:after="0" w:line="240" w:lineRule="auto"/>
        <w:textAlignment w:val="baseline"/>
        <w:rPr>
          <w:rFonts w:ascii="Times New Roman" w:eastAsia="Times New Roman" w:hAnsi="Times New Roman" w:cs="Times New Roman"/>
          <w:sz w:val="24"/>
          <w:szCs w:val="24"/>
          <w:vertAlign w:val="superscript"/>
          <w:lang w:val="ru-RU" w:eastAsia="ru-RU"/>
        </w:rPr>
      </w:pPr>
      <w:r w:rsidRPr="004A57F8">
        <w:rPr>
          <w:rFonts w:ascii="Times New Roman" w:eastAsia="Times New Roman" w:hAnsi="Times New Roman" w:cs="Times New Roman"/>
          <w:sz w:val="24"/>
          <w:szCs w:val="24"/>
          <w:vertAlign w:val="superscript"/>
          <w:lang w:val="ru-RU" w:eastAsia="ru-RU"/>
        </w:rPr>
        <w:t xml:space="preserve">                                                                              (подпись)</w:t>
      </w:r>
    </w:p>
    <w:p w:rsidR="00984BBB" w:rsidRPr="004A57F8" w:rsidRDefault="00984BBB" w:rsidP="00984BBB">
      <w:pPr>
        <w:spacing w:after="0" w:line="240" w:lineRule="auto"/>
        <w:textAlignment w:val="baseline"/>
        <w:rPr>
          <w:rFonts w:ascii="Calibri" w:eastAsia="Times New Roman" w:hAnsi="Calibri" w:cs="Times New Roman"/>
          <w:sz w:val="24"/>
          <w:szCs w:val="24"/>
          <w:lang w:val="ru-RU" w:eastAsia="ru-RU"/>
        </w:rPr>
      </w:pPr>
      <w:r w:rsidRPr="004A57F8">
        <w:rPr>
          <w:rFonts w:ascii="Times New Roman" w:eastAsia="Times New Roman" w:hAnsi="Times New Roman" w:cs="Times New Roman"/>
          <w:sz w:val="24"/>
          <w:szCs w:val="24"/>
          <w:lang w:val="ru-RU" w:eastAsia="ru-RU"/>
        </w:rPr>
        <w:t>«25» апреля 2018г. </w:t>
      </w:r>
    </w:p>
    <w:p w:rsidR="00984BBB" w:rsidRPr="004A57F8" w:rsidRDefault="00984BBB" w:rsidP="00984BBB">
      <w:pPr>
        <w:spacing w:after="0" w:line="240" w:lineRule="auto"/>
        <w:textAlignment w:val="baseline"/>
        <w:rPr>
          <w:rFonts w:ascii="Times New Roman" w:eastAsia="Times New Roman" w:hAnsi="Times New Roman" w:cs="Times New Roman"/>
          <w:sz w:val="24"/>
          <w:szCs w:val="24"/>
          <w:vertAlign w:val="superscript"/>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bCs/>
          <w:sz w:val="28"/>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bCs/>
          <w:sz w:val="28"/>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bCs/>
          <w:sz w:val="28"/>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bCs/>
          <w:sz w:val="28"/>
          <w:szCs w:val="24"/>
          <w:lang w:val="ru-RU" w:eastAsia="ru-RU"/>
        </w:rPr>
      </w:pPr>
      <w:r w:rsidRPr="004A57F8">
        <w:rPr>
          <w:rFonts w:ascii="Times New Roman" w:eastAsia="Times New Roman" w:hAnsi="Times New Roman" w:cs="Times New Roman"/>
          <w:b/>
          <w:bCs/>
          <w:sz w:val="28"/>
          <w:szCs w:val="24"/>
          <w:lang w:val="ru-RU" w:eastAsia="ru-RU"/>
        </w:rPr>
        <w:br w:type="page"/>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84BBB" w:rsidRPr="004A57F8" w:rsidRDefault="00984BBB" w:rsidP="00984BB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84BBB" w:rsidRPr="004A57F8" w:rsidRDefault="00984BBB" w:rsidP="00984BBB">
      <w:pPr>
        <w:widowControl w:val="0"/>
        <w:spacing w:after="0" w:line="240" w:lineRule="auto"/>
        <w:jc w:val="center"/>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Кафедра Бухгалтерского учета</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bCs/>
          <w:sz w:val="28"/>
          <w:szCs w:val="28"/>
          <w:lang w:val="ru-RU" w:eastAsia="ru-RU"/>
        </w:rPr>
      </w:pPr>
      <w:r w:rsidRPr="004A57F8">
        <w:rPr>
          <w:rFonts w:ascii="Times New Roman" w:eastAsia="Times New Roman" w:hAnsi="Times New Roman" w:cs="Times New Roman"/>
          <w:b/>
          <w:bCs/>
          <w:sz w:val="28"/>
          <w:szCs w:val="28"/>
          <w:lang w:val="ru-RU" w:eastAsia="ru-RU"/>
        </w:rPr>
        <w:t>Вопросы для собеседования</w:t>
      </w:r>
    </w:p>
    <w:p w:rsidR="00984BBB" w:rsidRPr="004A57F8" w:rsidRDefault="00984BBB" w:rsidP="00984BBB">
      <w:pPr>
        <w:spacing w:after="0" w:line="240" w:lineRule="auto"/>
        <w:jc w:val="center"/>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sz w:val="28"/>
          <w:szCs w:val="28"/>
          <w:u w:val="single"/>
          <w:lang w:val="ru-RU" w:eastAsia="ru-RU"/>
        </w:rPr>
      </w:pPr>
      <w:r w:rsidRPr="004A57F8">
        <w:rPr>
          <w:rFonts w:ascii="Times New Roman" w:eastAsia="Times New Roman" w:hAnsi="Times New Roman" w:cs="Times New Roman"/>
          <w:sz w:val="28"/>
          <w:szCs w:val="24"/>
          <w:lang w:val="ru-RU" w:eastAsia="ru-RU"/>
        </w:rPr>
        <w:t xml:space="preserve">по дисциплине </w:t>
      </w:r>
      <w:r w:rsidRPr="004A57F8">
        <w:rPr>
          <w:rFonts w:ascii="Times New Roman" w:eastAsia="Times New Roman" w:hAnsi="Times New Roman" w:cs="Times New Roman"/>
          <w:b/>
          <w:sz w:val="28"/>
          <w:szCs w:val="28"/>
          <w:u w:val="single"/>
          <w:lang w:val="ru-RU" w:eastAsia="ru-RU"/>
        </w:rPr>
        <w:t>«Бухгалтерский учет и анализ»</w:t>
      </w:r>
    </w:p>
    <w:p w:rsidR="00984BBB" w:rsidRPr="004A57F8" w:rsidRDefault="00984BBB" w:rsidP="00984BBB">
      <w:pPr>
        <w:spacing w:after="0" w:line="240" w:lineRule="auto"/>
        <w:jc w:val="center"/>
        <w:textAlignment w:val="baseline"/>
        <w:rPr>
          <w:rFonts w:ascii="Times New Roman" w:eastAsia="Times New Roman" w:hAnsi="Times New Roman" w:cs="Times New Roman"/>
          <w:b/>
          <w:bCs/>
          <w:sz w:val="28"/>
          <w:szCs w:val="28"/>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Модуль 1. Бухгалтерский учет</w:t>
      </w:r>
    </w:p>
    <w:p w:rsidR="00984BBB" w:rsidRPr="004A57F8" w:rsidRDefault="00984BBB" w:rsidP="00984BBB">
      <w:pPr>
        <w:spacing w:after="0" w:line="240" w:lineRule="auto"/>
        <w:jc w:val="center"/>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jc w:val="both"/>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 xml:space="preserve">Тема 1.1. </w:t>
      </w:r>
      <w:r w:rsidRPr="004A57F8">
        <w:rPr>
          <w:rFonts w:ascii="Times New Roman" w:eastAsia="Times New Roman" w:hAnsi="Times New Roman" w:cs="Times New Roman"/>
          <w:b/>
          <w:sz w:val="24"/>
          <w:szCs w:val="24"/>
          <w:lang w:val="ru-RU"/>
        </w:rPr>
        <w:t>Основы теории и организации бухгалтерского учета</w:t>
      </w:r>
      <w:r w:rsidRPr="004A57F8">
        <w:rPr>
          <w:rFonts w:ascii="Times New Roman" w:eastAsia="Times New Roman" w:hAnsi="Times New Roman" w:cs="Times New Roman"/>
          <w:b/>
          <w:sz w:val="24"/>
          <w:szCs w:val="24"/>
          <w:lang w:val="ru-RU" w:eastAsia="ru-RU"/>
        </w:rPr>
        <w:t>.</w:t>
      </w:r>
    </w:p>
    <w:p w:rsidR="00984BBB" w:rsidRPr="004A57F8" w:rsidRDefault="00984BBB" w:rsidP="00984BBB">
      <w:pPr>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lang w:val="ru-RU"/>
        </w:rPr>
        <w:t>1.</w:t>
      </w:r>
      <w:r w:rsidRPr="004A57F8">
        <w:rPr>
          <w:rFonts w:ascii="Times New Roman" w:eastAsia="Times New Roman" w:hAnsi="Times New Roman" w:cs="Times New Roman"/>
          <w:b/>
          <w:lang w:val="ru-RU"/>
        </w:rPr>
        <w:t xml:space="preserve"> </w:t>
      </w:r>
      <w:r w:rsidRPr="004A57F8">
        <w:rPr>
          <w:rFonts w:ascii="Times New Roman" w:eastAsia="Times New Roman" w:hAnsi="Times New Roman" w:cs="Times New Roman"/>
          <w:lang w:val="ru-RU"/>
        </w:rPr>
        <w:t>Раскрыть основы теории и организации бухгалтерского учета</w:t>
      </w:r>
    </w:p>
    <w:p w:rsidR="00984BBB" w:rsidRPr="004A57F8" w:rsidRDefault="00984BBB" w:rsidP="00984BBB">
      <w:pPr>
        <w:spacing w:after="0" w:line="240" w:lineRule="auto"/>
        <w:ind w:left="284" w:hanging="284"/>
        <w:rPr>
          <w:rFonts w:ascii="Times New Roman" w:eastAsia="Times New Roman" w:hAnsi="Times New Roman" w:cs="Times New Roman"/>
          <w:lang w:val="ru-RU"/>
        </w:rPr>
      </w:pPr>
      <w:r w:rsidRPr="004A57F8">
        <w:rPr>
          <w:rFonts w:ascii="Times New Roman" w:eastAsia="Times New Roman" w:hAnsi="Times New Roman" w:cs="Times New Roman"/>
          <w:lang w:val="ru-RU"/>
        </w:rPr>
        <w:t xml:space="preserve">2. </w:t>
      </w:r>
      <w:r w:rsidRPr="004A57F8">
        <w:rPr>
          <w:rFonts w:ascii="Times New Roman" w:eastAsia="Times New Roman" w:hAnsi="Times New Roman" w:cs="Times New Roman"/>
          <w:snapToGrid w:val="0"/>
          <w:lang w:val="ru-RU"/>
        </w:rPr>
        <w:t>Охарактеризовать сущность и содержание бухгалтерского учета в современных условиях хозяйствования</w:t>
      </w:r>
    </w:p>
    <w:p w:rsidR="00984BBB" w:rsidRPr="004A57F8" w:rsidRDefault="00984BBB" w:rsidP="00984BBB">
      <w:pPr>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lang w:val="ru-RU"/>
        </w:rPr>
        <w:t>3. Изложить сущность предмета и метода бухгалтерского учета</w:t>
      </w:r>
    </w:p>
    <w:p w:rsidR="00984BBB" w:rsidRPr="004A57F8" w:rsidRDefault="00984BBB" w:rsidP="00984BBB">
      <w:pPr>
        <w:spacing w:after="0" w:line="240" w:lineRule="auto"/>
        <w:ind w:left="284" w:hanging="284"/>
        <w:rPr>
          <w:rFonts w:ascii="Times New Roman" w:eastAsia="Times New Roman" w:hAnsi="Times New Roman" w:cs="Times New Roman"/>
          <w:lang w:val="ru-RU"/>
        </w:rPr>
      </w:pPr>
      <w:r w:rsidRPr="004A57F8">
        <w:rPr>
          <w:rFonts w:ascii="Times New Roman" w:eastAsia="Times New Roman" w:hAnsi="Times New Roman" w:cs="Times New Roman"/>
          <w:snapToGrid w:val="0"/>
          <w:lang w:val="ru-RU"/>
        </w:rPr>
        <w:t>4. Раскрыть структура и содержание бухгалтерский баланс как элемент метода бухгалтерского учета</w:t>
      </w:r>
    </w:p>
    <w:p w:rsidR="00984BBB" w:rsidRPr="004A57F8" w:rsidRDefault="00984BBB" w:rsidP="00984BBB">
      <w:pPr>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snapToGrid w:val="0"/>
          <w:lang w:val="ru-RU"/>
        </w:rPr>
        <w:t>5. Изучить систему счетов и двойная запись</w:t>
      </w:r>
    </w:p>
    <w:p w:rsidR="00984BBB" w:rsidRPr="004A57F8" w:rsidRDefault="00984BBB" w:rsidP="00984BBB">
      <w:pPr>
        <w:spacing w:after="0" w:line="240" w:lineRule="auto"/>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1.2 «Бухгалтерский учет внеоборотных и оборотных активов»</w:t>
      </w:r>
    </w:p>
    <w:p w:rsidR="00984BBB" w:rsidRPr="004A57F8" w:rsidRDefault="00984BBB" w:rsidP="00984BBB">
      <w:pPr>
        <w:numPr>
          <w:ilvl w:val="0"/>
          <w:numId w:val="17"/>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Назовите критерии признания активов в качестве основных средств</w:t>
      </w:r>
    </w:p>
    <w:p w:rsidR="00984BBB" w:rsidRPr="004A57F8" w:rsidRDefault="00984BBB" w:rsidP="00984BBB">
      <w:pPr>
        <w:numPr>
          <w:ilvl w:val="0"/>
          <w:numId w:val="17"/>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Назовите критерии признания активов в качестве нематериальных</w:t>
      </w:r>
    </w:p>
    <w:p w:rsidR="00984BBB" w:rsidRPr="004A57F8" w:rsidRDefault="00984BBB" w:rsidP="00984BBB">
      <w:pPr>
        <w:numPr>
          <w:ilvl w:val="0"/>
          <w:numId w:val="17"/>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Каков порядок формирования первоначальной стоимости внеоборотных активов в зависимости от видов их поступления?</w:t>
      </w:r>
    </w:p>
    <w:p w:rsidR="00984BBB" w:rsidRPr="004A57F8" w:rsidRDefault="00984BBB" w:rsidP="00984BBB">
      <w:pPr>
        <w:numPr>
          <w:ilvl w:val="0"/>
          <w:numId w:val="17"/>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Охарактеризуйте экономическую сущность и методы начисления амортизации</w:t>
      </w:r>
    </w:p>
    <w:p w:rsidR="00984BBB" w:rsidRPr="004A57F8" w:rsidRDefault="00984BBB" w:rsidP="00984BBB">
      <w:pPr>
        <w:numPr>
          <w:ilvl w:val="0"/>
          <w:numId w:val="17"/>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 чем принципиальное отличие при отражении на счетах бухгалтерского учета операций по ремонту основных средств и их модернизации?</w:t>
      </w:r>
    </w:p>
    <w:p w:rsidR="00984BBB" w:rsidRPr="004A57F8" w:rsidRDefault="00984BBB" w:rsidP="00984BBB">
      <w:pPr>
        <w:numPr>
          <w:ilvl w:val="0"/>
          <w:numId w:val="17"/>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sz w:val="24"/>
          <w:szCs w:val="24"/>
          <w:lang w:val="ru-RU" w:eastAsia="ru-RU"/>
        </w:rPr>
        <w:t>Бухгалтерский учет денежных средств</w:t>
      </w:r>
      <w:r w:rsidRPr="004A57F8">
        <w:rPr>
          <w:rFonts w:ascii="Times New Roman" w:eastAsia="Times New Roman" w:hAnsi="Times New Roman" w:cs="Times New Roman"/>
          <w:lang w:val="ru-RU" w:eastAsia="ru-RU"/>
        </w:rPr>
        <w:t xml:space="preserve"> </w:t>
      </w:r>
    </w:p>
    <w:p w:rsidR="00984BBB" w:rsidRPr="004A57F8" w:rsidRDefault="00984BBB" w:rsidP="00984BBB">
      <w:pPr>
        <w:numPr>
          <w:ilvl w:val="0"/>
          <w:numId w:val="17"/>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Какие активы образуют группу «Запасы»?</w:t>
      </w:r>
    </w:p>
    <w:p w:rsidR="00984BBB" w:rsidRPr="004A57F8" w:rsidRDefault="00984BBB" w:rsidP="00984BBB">
      <w:pPr>
        <w:numPr>
          <w:ilvl w:val="0"/>
          <w:numId w:val="17"/>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Назовите критерии признания активов в качестве материально-производственных запасов</w:t>
      </w:r>
    </w:p>
    <w:p w:rsidR="00984BBB" w:rsidRPr="004A57F8" w:rsidRDefault="00984BBB" w:rsidP="00984BBB">
      <w:pPr>
        <w:numPr>
          <w:ilvl w:val="0"/>
          <w:numId w:val="17"/>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 чем принципиальное отличие в отражении на счетах бухгалтерского учета принятия материалов к учету но фактической стоимости и но учетным ценам?</w:t>
      </w:r>
    </w:p>
    <w:p w:rsidR="00984BBB" w:rsidRPr="004A57F8" w:rsidRDefault="00984BBB" w:rsidP="00984BBB">
      <w:pPr>
        <w:numPr>
          <w:ilvl w:val="0"/>
          <w:numId w:val="17"/>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Опишите порядок списания материально-производственных запасов в производство</w:t>
      </w:r>
    </w:p>
    <w:p w:rsidR="00984BBB" w:rsidRPr="004A57F8" w:rsidRDefault="00984BBB" w:rsidP="00984BBB">
      <w:pPr>
        <w:numPr>
          <w:ilvl w:val="0"/>
          <w:numId w:val="17"/>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Назовите бухгалтерские записи, отражающие процесс производства готовой продукции</w:t>
      </w:r>
    </w:p>
    <w:p w:rsidR="00984BBB" w:rsidRPr="004A57F8" w:rsidRDefault="00984BBB" w:rsidP="00984BBB">
      <w:pPr>
        <w:numPr>
          <w:ilvl w:val="0"/>
          <w:numId w:val="17"/>
        </w:numPr>
        <w:spacing w:after="0" w:line="240" w:lineRule="auto"/>
        <w:ind w:left="284" w:hanging="284"/>
        <w:contextualSpacing/>
        <w:textAlignment w:val="baseline"/>
        <w:rPr>
          <w:rFonts w:ascii="Times New Roman" w:eastAsia="Times New Roman" w:hAnsi="Times New Roman" w:cs="Times New Roman"/>
          <w:b/>
          <w:lang w:val="ru-RU" w:eastAsia="ru-RU"/>
        </w:rPr>
      </w:pPr>
      <w:r w:rsidRPr="004A57F8">
        <w:rPr>
          <w:rFonts w:ascii="Times New Roman" w:eastAsia="Times New Roman" w:hAnsi="Times New Roman" w:cs="Times New Roman"/>
          <w:lang w:val="ru-RU" w:eastAsia="ru-RU"/>
        </w:rPr>
        <w:t>На каком бухгалтерском счете аккумулируется информация о финансовом результате при прочем выбытии запасов?</w:t>
      </w:r>
    </w:p>
    <w:p w:rsidR="00984BBB" w:rsidRPr="004A57F8" w:rsidRDefault="00984BBB" w:rsidP="00984BBB">
      <w:pPr>
        <w:spacing w:after="0" w:line="240" w:lineRule="auto"/>
        <w:textAlignment w:val="baseline"/>
        <w:rPr>
          <w:rFonts w:ascii="Times New Roman" w:eastAsia="Times New Roman" w:hAnsi="Times New Roman" w:cs="Times New Roman"/>
          <w:b/>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1.3 «Бухгалтерский учет затрат на производство и расчетов»</w:t>
      </w:r>
    </w:p>
    <w:p w:rsidR="00984BBB" w:rsidRPr="004A57F8" w:rsidRDefault="00984BBB" w:rsidP="00984BBB">
      <w:pPr>
        <w:spacing w:after="0" w:line="240" w:lineRule="auto"/>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 чем заключается сущность затрат на производство и но каким признакам можно их классифицировать?</w:t>
      </w:r>
    </w:p>
    <w:p w:rsidR="00984BBB" w:rsidRPr="004A57F8" w:rsidRDefault="00984BBB" w:rsidP="00984BBB">
      <w:pPr>
        <w:spacing w:after="0" w:line="240" w:lineRule="auto"/>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Назовите элементы и статьи затрат.</w:t>
      </w:r>
    </w:p>
    <w:p w:rsidR="00984BBB" w:rsidRPr="004A57F8" w:rsidRDefault="00984BBB" w:rsidP="00984BBB">
      <w:pPr>
        <w:spacing w:after="0" w:line="240" w:lineRule="auto"/>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 каких счетах осуществляется отражение затрат на производство?</w:t>
      </w:r>
    </w:p>
    <w:p w:rsidR="00984BBB" w:rsidRPr="004A57F8" w:rsidRDefault="00984BBB" w:rsidP="00984BBB">
      <w:pPr>
        <w:spacing w:after="0" w:line="240" w:lineRule="auto"/>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Где в бухгалтерском балансе можно найти информацию о незавершенном производстве?</w:t>
      </w:r>
    </w:p>
    <w:p w:rsidR="00984BBB" w:rsidRPr="004A57F8" w:rsidRDefault="00984BBB" w:rsidP="00984BBB">
      <w:pPr>
        <w:spacing w:after="0" w:line="240" w:lineRule="auto"/>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Какие бухгалтерские записи характерны для раскрытия процесса формирования себестоимости продукции?</w:t>
      </w:r>
    </w:p>
    <w:p w:rsidR="00984BBB" w:rsidRPr="004A57F8" w:rsidRDefault="00984BBB" w:rsidP="00984BBB">
      <w:pPr>
        <w:spacing w:after="0" w:line="240" w:lineRule="auto"/>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Какие формы расчетов могут применяться организациями в процессе финансово-хозяйственной деятельности?</w:t>
      </w:r>
    </w:p>
    <w:p w:rsidR="00984BBB" w:rsidRPr="004A57F8" w:rsidRDefault="00984BBB" w:rsidP="00984BBB">
      <w:pPr>
        <w:spacing w:after="0" w:line="240" w:lineRule="auto"/>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Какими документами оформляются расчеты с покупателями и заказчиками?</w:t>
      </w:r>
    </w:p>
    <w:p w:rsidR="00984BBB" w:rsidRPr="004A57F8" w:rsidRDefault="00984BBB" w:rsidP="00984BBB">
      <w:pPr>
        <w:spacing w:after="0" w:line="240" w:lineRule="auto"/>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 отражается на счетах бухгалтерского учета формирование задолженности организации перед работниками?</w:t>
      </w:r>
    </w:p>
    <w:p w:rsidR="00984BBB" w:rsidRPr="004A57F8" w:rsidRDefault="00984BBB" w:rsidP="00984BBB">
      <w:pPr>
        <w:spacing w:after="0" w:line="240" w:lineRule="auto"/>
        <w:textAlignment w:val="baseline"/>
        <w:rPr>
          <w:rFonts w:ascii="Times New Roman" w:eastAsia="Times New Roman" w:hAnsi="Times New Roman" w:cs="Times New Roman"/>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1.4 «Бухгалтерский учет финансовых результатов и использования прибыли»</w:t>
      </w:r>
    </w:p>
    <w:p w:rsidR="00984BBB" w:rsidRPr="004A57F8" w:rsidRDefault="00984BBB" w:rsidP="00984BBB">
      <w:pPr>
        <w:numPr>
          <w:ilvl w:val="0"/>
          <w:numId w:val="19"/>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Назовите виды прибыли.</w:t>
      </w:r>
    </w:p>
    <w:p w:rsidR="00984BBB" w:rsidRPr="004A57F8" w:rsidRDefault="00984BBB" w:rsidP="00984BBB">
      <w:pPr>
        <w:numPr>
          <w:ilvl w:val="0"/>
          <w:numId w:val="19"/>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Какой нормативный документ регламентирует состав и порядок формирования доходов и расходов организаций?</w:t>
      </w:r>
    </w:p>
    <w:p w:rsidR="00984BBB" w:rsidRPr="004A57F8" w:rsidRDefault="00984BBB" w:rsidP="00984BBB">
      <w:pPr>
        <w:numPr>
          <w:ilvl w:val="0"/>
          <w:numId w:val="19"/>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 каких счетах отражаются доходы и расходы от обычных видов деятельности и от прочей?</w:t>
      </w:r>
    </w:p>
    <w:p w:rsidR="00984BBB" w:rsidRPr="004A57F8" w:rsidRDefault="00984BBB" w:rsidP="00984BBB">
      <w:pPr>
        <w:numPr>
          <w:ilvl w:val="0"/>
          <w:numId w:val="19"/>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 в бухгалтерском учете отражается формирование выручки от продажи продукции?</w:t>
      </w:r>
    </w:p>
    <w:p w:rsidR="00984BBB" w:rsidRPr="004A57F8" w:rsidRDefault="00984BBB" w:rsidP="00984BBB">
      <w:pPr>
        <w:numPr>
          <w:ilvl w:val="0"/>
          <w:numId w:val="19"/>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Какие поступления будут признаваться прочими расходами вне зависимости от осуществляемых видов деятельности?</w:t>
      </w:r>
    </w:p>
    <w:p w:rsidR="00984BBB" w:rsidRPr="004A57F8" w:rsidRDefault="00984BBB" w:rsidP="00984BBB">
      <w:pPr>
        <w:numPr>
          <w:ilvl w:val="0"/>
          <w:numId w:val="19"/>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 отражается на счетах бухгалтерского учета формирование финансового результата?</w:t>
      </w:r>
    </w:p>
    <w:p w:rsidR="00984BBB" w:rsidRPr="004A57F8" w:rsidRDefault="00984BBB" w:rsidP="00984BBB">
      <w:pPr>
        <w:numPr>
          <w:ilvl w:val="0"/>
          <w:numId w:val="19"/>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Что собой представляет реформация баланса?</w:t>
      </w:r>
    </w:p>
    <w:p w:rsidR="00984BBB" w:rsidRPr="004A57F8" w:rsidRDefault="00984BBB" w:rsidP="00984BBB">
      <w:pPr>
        <w:numPr>
          <w:ilvl w:val="0"/>
          <w:numId w:val="19"/>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Назовите направления использования чистой прибыли.</w:t>
      </w:r>
    </w:p>
    <w:p w:rsidR="00984BBB" w:rsidRPr="004A57F8" w:rsidRDefault="00984BBB" w:rsidP="00984BBB">
      <w:pPr>
        <w:spacing w:after="0" w:line="240" w:lineRule="auto"/>
        <w:textAlignment w:val="baseline"/>
        <w:rPr>
          <w:rFonts w:ascii="Times New Roman" w:eastAsia="Times New Roman" w:hAnsi="Times New Roman" w:cs="Times New Roman"/>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1.5 «</w:t>
      </w:r>
      <w:r w:rsidRPr="004A57F8">
        <w:rPr>
          <w:rFonts w:ascii="Times New Roman" w:eastAsia="Times New Roman" w:hAnsi="Times New Roman" w:cs="Times New Roman"/>
          <w:b/>
          <w:sz w:val="24"/>
          <w:szCs w:val="24"/>
          <w:lang w:val="ru-RU"/>
        </w:rPr>
        <w:t>Бухгалтерская (финансовая) отчетность экономического субъекта</w:t>
      </w:r>
      <w:r w:rsidRPr="004A57F8">
        <w:rPr>
          <w:rFonts w:ascii="Times New Roman" w:eastAsia="Times New Roman" w:hAnsi="Times New Roman" w:cs="Times New Roman"/>
          <w:b/>
          <w:sz w:val="24"/>
          <w:szCs w:val="24"/>
          <w:lang w:val="ru-RU" w:eastAsia="ru-RU"/>
        </w:rPr>
        <w:t>»</w:t>
      </w:r>
    </w:p>
    <w:p w:rsidR="00984BBB" w:rsidRPr="004A57F8" w:rsidRDefault="00984BBB" w:rsidP="00984BBB">
      <w:pPr>
        <w:numPr>
          <w:ilvl w:val="0"/>
          <w:numId w:val="18"/>
        </w:numPr>
        <w:tabs>
          <w:tab w:val="num" w:pos="567"/>
        </w:tabs>
        <w:spacing w:after="0" w:line="240" w:lineRule="auto"/>
        <w:ind w:left="284" w:hanging="284"/>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Укажите состав бухгалтерской отчетности организации и требования к ее формированию.</w:t>
      </w:r>
    </w:p>
    <w:p w:rsidR="00984BBB" w:rsidRPr="004A57F8" w:rsidRDefault="00984BBB" w:rsidP="00984BBB">
      <w:pPr>
        <w:numPr>
          <w:ilvl w:val="0"/>
          <w:numId w:val="18"/>
        </w:numPr>
        <w:tabs>
          <w:tab w:val="num" w:pos="567"/>
        </w:tabs>
        <w:spacing w:after="0" w:line="240" w:lineRule="auto"/>
        <w:ind w:left="284" w:hanging="284"/>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Раскройте порядок составления и представления бухгалтерской отчетности.</w:t>
      </w:r>
    </w:p>
    <w:p w:rsidR="00984BBB" w:rsidRPr="004A57F8" w:rsidRDefault="00984BBB" w:rsidP="00984BBB">
      <w:pPr>
        <w:numPr>
          <w:ilvl w:val="0"/>
          <w:numId w:val="18"/>
        </w:numPr>
        <w:tabs>
          <w:tab w:val="num" w:pos="567"/>
        </w:tabs>
        <w:spacing w:after="0" w:line="240" w:lineRule="auto"/>
        <w:ind w:left="284" w:hanging="284"/>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Дайте понятие о публичной бухгалтерской отчетности.</w:t>
      </w:r>
    </w:p>
    <w:p w:rsidR="00984BBB" w:rsidRPr="004A57F8" w:rsidRDefault="00984BBB" w:rsidP="00984BBB">
      <w:pPr>
        <w:numPr>
          <w:ilvl w:val="0"/>
          <w:numId w:val="18"/>
        </w:numPr>
        <w:tabs>
          <w:tab w:val="num" w:pos="567"/>
        </w:tabs>
        <w:spacing w:after="0" w:line="240" w:lineRule="auto"/>
        <w:ind w:left="284" w:hanging="284"/>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Определите место и роль финансовой отчетности в условиях конвергенции российской системы учета и МСФО.</w:t>
      </w:r>
    </w:p>
    <w:p w:rsidR="00984BBB" w:rsidRPr="004A57F8" w:rsidRDefault="00984BBB" w:rsidP="00984BBB">
      <w:pPr>
        <w:numPr>
          <w:ilvl w:val="0"/>
          <w:numId w:val="18"/>
        </w:numPr>
        <w:tabs>
          <w:tab w:val="num" w:pos="567"/>
        </w:tabs>
        <w:spacing w:after="0" w:line="240" w:lineRule="auto"/>
        <w:ind w:left="284" w:hanging="284"/>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Реформирование Российской системы бухгалтерского учета и финансовой отчетности.</w:t>
      </w:r>
    </w:p>
    <w:p w:rsidR="00984BBB" w:rsidRPr="004A57F8" w:rsidRDefault="00984BBB" w:rsidP="00984BBB">
      <w:pPr>
        <w:spacing w:after="0" w:line="240" w:lineRule="auto"/>
        <w:ind w:left="284" w:hanging="284"/>
        <w:textAlignment w:val="baseline"/>
        <w:rPr>
          <w:rFonts w:ascii="Times New Roman" w:eastAsia="Times New Roman" w:hAnsi="Times New Roman" w:cs="Times New Roman"/>
          <w:b/>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Модуль 2 «Экономический анализ»</w:t>
      </w:r>
    </w:p>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2.1 «Сущность, задачи, содержание и виды экономического анализа»</w:t>
      </w:r>
    </w:p>
    <w:p w:rsidR="00984BBB" w:rsidRPr="004A57F8" w:rsidRDefault="00984BBB" w:rsidP="00984BBB">
      <w:pPr>
        <w:numPr>
          <w:ilvl w:val="0"/>
          <w:numId w:val="20"/>
        </w:numPr>
        <w:spacing w:after="0" w:line="240" w:lineRule="auto"/>
        <w:ind w:left="284" w:hanging="284"/>
        <w:rPr>
          <w:rFonts w:ascii="Times New Roman" w:eastAsia="Times New Roman" w:hAnsi="Times New Roman" w:cs="Times New Roman"/>
          <w:lang w:val="ru-RU" w:eastAsia="ru-RU"/>
        </w:rPr>
      </w:pPr>
      <w:r w:rsidRPr="004A57F8">
        <w:rPr>
          <w:rFonts w:ascii="Times New Roman" w:eastAsia="Times New Roman" w:hAnsi="Times New Roman" w:cs="Times New Roman"/>
          <w:bCs/>
          <w:lang w:val="ru-RU" w:eastAsia="ru-RU"/>
        </w:rPr>
        <w:t xml:space="preserve">Раскрыть </w:t>
      </w:r>
      <w:r w:rsidRPr="004A57F8">
        <w:rPr>
          <w:rFonts w:ascii="Times New Roman" w:eastAsia="Times New Roman" w:hAnsi="Times New Roman" w:cs="Times New Roman"/>
          <w:lang w:val="ru-RU" w:eastAsia="ru-RU"/>
        </w:rPr>
        <w:t>задачи и принципы экономического анализа.</w:t>
      </w:r>
    </w:p>
    <w:p w:rsidR="00984BBB" w:rsidRPr="004A57F8" w:rsidRDefault="00984BBB" w:rsidP="00984BBB">
      <w:pPr>
        <w:numPr>
          <w:ilvl w:val="0"/>
          <w:numId w:val="20"/>
        </w:numPr>
        <w:spacing w:after="0" w:line="240" w:lineRule="auto"/>
        <w:ind w:left="284" w:hanging="284"/>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Охарактеризовать сущность предмета экономического анализа</w:t>
      </w:r>
    </w:p>
    <w:p w:rsidR="00984BBB" w:rsidRPr="004A57F8" w:rsidRDefault="00984BBB" w:rsidP="00984BBB">
      <w:pPr>
        <w:numPr>
          <w:ilvl w:val="0"/>
          <w:numId w:val="20"/>
        </w:numPr>
        <w:spacing w:after="0" w:line="240" w:lineRule="auto"/>
        <w:ind w:left="284" w:hanging="284"/>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Охарактеризовать объекты экономического анализа</w:t>
      </w:r>
    </w:p>
    <w:p w:rsidR="00984BBB" w:rsidRPr="004A57F8" w:rsidRDefault="00984BBB" w:rsidP="00984BBB">
      <w:pPr>
        <w:numPr>
          <w:ilvl w:val="0"/>
          <w:numId w:val="20"/>
        </w:numPr>
        <w:spacing w:after="0" w:line="240" w:lineRule="auto"/>
        <w:ind w:left="284" w:hanging="284"/>
        <w:contextualSpacing/>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Раскрыть  задачи и принципы экономического анализа.</w:t>
      </w:r>
    </w:p>
    <w:p w:rsidR="00984BBB" w:rsidRPr="004A57F8" w:rsidRDefault="00984BBB" w:rsidP="00984BBB">
      <w:pPr>
        <w:numPr>
          <w:ilvl w:val="0"/>
          <w:numId w:val="20"/>
        </w:numPr>
        <w:spacing w:after="0" w:line="240" w:lineRule="auto"/>
        <w:ind w:left="284" w:hanging="284"/>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Ознакомиться с традиционными приемами экономического анализа.</w:t>
      </w:r>
    </w:p>
    <w:p w:rsidR="00984BBB" w:rsidRPr="004A57F8" w:rsidRDefault="00984BBB" w:rsidP="00984BBB">
      <w:pPr>
        <w:numPr>
          <w:ilvl w:val="0"/>
          <w:numId w:val="20"/>
        </w:numPr>
        <w:spacing w:after="0" w:line="240" w:lineRule="auto"/>
        <w:ind w:left="284" w:hanging="284"/>
        <w:contextualSpacing/>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1.Ретроспективный, оперативный и перспективный экономический анализ. </w:t>
      </w:r>
    </w:p>
    <w:p w:rsidR="00984BBB" w:rsidRPr="004A57F8" w:rsidRDefault="00984BBB" w:rsidP="00984BBB">
      <w:pPr>
        <w:widowControl w:val="0"/>
        <w:numPr>
          <w:ilvl w:val="0"/>
          <w:numId w:val="20"/>
        </w:numPr>
        <w:spacing w:after="0" w:line="240" w:lineRule="auto"/>
        <w:ind w:left="284" w:hanging="284"/>
        <w:rPr>
          <w:rFonts w:ascii="Times New Roman" w:eastAsia="Times New Roman" w:hAnsi="Times New Roman" w:cs="Times New Roman"/>
          <w:b/>
          <w:color w:val="000000"/>
          <w:spacing w:val="14"/>
          <w:lang w:val="ru-RU" w:eastAsia="ru-RU"/>
        </w:rPr>
      </w:pPr>
      <w:r w:rsidRPr="004A57F8">
        <w:rPr>
          <w:rFonts w:ascii="Times New Roman" w:eastAsia="Times New Roman" w:hAnsi="Times New Roman" w:cs="Times New Roman"/>
          <w:lang w:val="ru-RU" w:eastAsia="ru-RU"/>
        </w:rPr>
        <w:t>Функционально-стоимостный анализ.</w:t>
      </w:r>
    </w:p>
    <w:p w:rsidR="00984BBB" w:rsidRPr="004A57F8" w:rsidRDefault="00984BBB" w:rsidP="00984BBB">
      <w:pPr>
        <w:numPr>
          <w:ilvl w:val="0"/>
          <w:numId w:val="20"/>
        </w:numPr>
        <w:spacing w:after="0" w:line="240" w:lineRule="auto"/>
        <w:ind w:left="284" w:hanging="284"/>
        <w:contextualSpacing/>
        <w:jc w:val="both"/>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spacing w:val="14"/>
          <w:lang w:val="ru-RU" w:eastAsia="ru-RU"/>
        </w:rPr>
        <w:t xml:space="preserve">Раскрыть </w:t>
      </w:r>
      <w:r w:rsidRPr="004A57F8">
        <w:rPr>
          <w:rFonts w:ascii="Times New Roman" w:eastAsia="Times New Roman" w:hAnsi="Times New Roman" w:cs="Times New Roman"/>
          <w:lang w:val="ru-RU" w:eastAsia="ru-RU"/>
        </w:rPr>
        <w:t xml:space="preserve">классификация видов экономического анализа. </w:t>
      </w:r>
    </w:p>
    <w:p w:rsidR="00984BBB" w:rsidRPr="004A57F8" w:rsidRDefault="00984BBB" w:rsidP="00984BBB">
      <w:pPr>
        <w:numPr>
          <w:ilvl w:val="0"/>
          <w:numId w:val="20"/>
        </w:numPr>
        <w:spacing w:after="0" w:line="240" w:lineRule="auto"/>
        <w:ind w:left="284" w:hanging="284"/>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spacing w:val="-3"/>
          <w:lang w:val="ru-RU" w:eastAsia="ru-RU"/>
        </w:rPr>
        <w:t xml:space="preserve">Описать </w:t>
      </w:r>
      <w:r w:rsidRPr="004A57F8">
        <w:rPr>
          <w:rFonts w:ascii="Times New Roman" w:eastAsia="Times New Roman" w:hAnsi="Times New Roman" w:cs="Times New Roman"/>
          <w:lang w:val="ru-RU" w:eastAsia="ru-RU"/>
        </w:rPr>
        <w:t>ретроспективный экономический анализ,</w:t>
      </w:r>
    </w:p>
    <w:p w:rsidR="00984BBB" w:rsidRPr="004A57F8" w:rsidRDefault="00984BBB" w:rsidP="00984BBB">
      <w:pPr>
        <w:numPr>
          <w:ilvl w:val="0"/>
          <w:numId w:val="20"/>
        </w:numPr>
        <w:spacing w:after="0" w:line="240" w:lineRule="auto"/>
        <w:ind w:left="284" w:hanging="284"/>
        <w:rPr>
          <w:rFonts w:ascii="Times New Roman" w:eastAsia="Times New Roman" w:hAnsi="Times New Roman" w:cs="Times New Roman"/>
          <w:color w:val="000000"/>
          <w:spacing w:val="-3"/>
          <w:lang w:val="ru-RU" w:eastAsia="ru-RU"/>
        </w:rPr>
      </w:pPr>
      <w:r w:rsidRPr="004A57F8">
        <w:rPr>
          <w:rFonts w:ascii="Times New Roman" w:eastAsia="Times New Roman" w:hAnsi="Times New Roman" w:cs="Times New Roman"/>
          <w:color w:val="000000"/>
          <w:spacing w:val="-3"/>
          <w:lang w:val="ru-RU" w:eastAsia="ru-RU"/>
        </w:rPr>
        <w:t xml:space="preserve">Охарактеризовать </w:t>
      </w:r>
      <w:r w:rsidRPr="004A57F8">
        <w:rPr>
          <w:rFonts w:ascii="Times New Roman" w:eastAsia="Times New Roman" w:hAnsi="Times New Roman" w:cs="Times New Roman"/>
          <w:lang w:val="ru-RU" w:eastAsia="ru-RU"/>
        </w:rPr>
        <w:t>перспективный экономический анализ</w:t>
      </w:r>
      <w:r w:rsidRPr="004A57F8">
        <w:rPr>
          <w:rFonts w:ascii="Times New Roman" w:eastAsia="Times New Roman" w:hAnsi="Times New Roman" w:cs="Times New Roman"/>
          <w:color w:val="000000"/>
          <w:spacing w:val="-3"/>
          <w:lang w:val="ru-RU" w:eastAsia="ru-RU"/>
        </w:rPr>
        <w:t>.</w:t>
      </w:r>
    </w:p>
    <w:p w:rsidR="00984BBB" w:rsidRPr="004A57F8" w:rsidRDefault="00984BBB" w:rsidP="00984BBB">
      <w:pPr>
        <w:numPr>
          <w:ilvl w:val="0"/>
          <w:numId w:val="20"/>
        </w:numPr>
        <w:spacing w:after="0" w:line="240" w:lineRule="auto"/>
        <w:ind w:left="284" w:hanging="284"/>
        <w:rPr>
          <w:rFonts w:ascii="Times New Roman" w:eastAsia="Times New Roman" w:hAnsi="Times New Roman" w:cs="Times New Roman"/>
          <w:color w:val="000000"/>
          <w:spacing w:val="-3"/>
          <w:lang w:val="ru-RU" w:eastAsia="ru-RU"/>
        </w:rPr>
      </w:pPr>
      <w:r w:rsidRPr="004A57F8">
        <w:rPr>
          <w:rFonts w:ascii="Times New Roman" w:eastAsia="Times New Roman" w:hAnsi="Times New Roman" w:cs="Times New Roman"/>
          <w:color w:val="000000"/>
          <w:spacing w:val="-3"/>
          <w:lang w:val="ru-RU" w:eastAsia="ru-RU"/>
        </w:rPr>
        <w:t xml:space="preserve">Раскрыть особенности </w:t>
      </w:r>
      <w:r w:rsidRPr="004A57F8">
        <w:rPr>
          <w:rFonts w:ascii="Times New Roman" w:eastAsia="Times New Roman" w:hAnsi="Times New Roman" w:cs="Times New Roman"/>
          <w:lang w:val="ru-RU" w:eastAsia="ru-RU"/>
        </w:rPr>
        <w:t>оперативного экономического анализа</w:t>
      </w:r>
      <w:r w:rsidRPr="004A57F8">
        <w:rPr>
          <w:rFonts w:ascii="Times New Roman" w:eastAsia="Times New Roman" w:hAnsi="Times New Roman" w:cs="Times New Roman"/>
          <w:color w:val="000000"/>
          <w:spacing w:val="-3"/>
          <w:lang w:val="ru-RU" w:eastAsia="ru-RU"/>
        </w:rPr>
        <w:t>.</w:t>
      </w:r>
    </w:p>
    <w:p w:rsidR="00984BBB" w:rsidRPr="004A57F8" w:rsidRDefault="00984BBB" w:rsidP="00984BBB">
      <w:pPr>
        <w:numPr>
          <w:ilvl w:val="0"/>
          <w:numId w:val="20"/>
        </w:numPr>
        <w:spacing w:after="0" w:line="240" w:lineRule="auto"/>
        <w:ind w:left="284" w:hanging="284"/>
        <w:rPr>
          <w:rFonts w:ascii="Times New Roman" w:eastAsia="Times New Roman" w:hAnsi="Times New Roman" w:cs="Times New Roman"/>
          <w:color w:val="000000"/>
          <w:spacing w:val="-3"/>
          <w:lang w:val="ru-RU" w:eastAsia="ru-RU"/>
        </w:rPr>
      </w:pPr>
      <w:r w:rsidRPr="004A57F8">
        <w:rPr>
          <w:rFonts w:ascii="Times New Roman" w:eastAsia="Times New Roman" w:hAnsi="Times New Roman" w:cs="Times New Roman"/>
          <w:color w:val="000000"/>
          <w:spacing w:val="-3"/>
          <w:lang w:val="ru-RU" w:eastAsia="ru-RU"/>
        </w:rPr>
        <w:t xml:space="preserve">Описать  особенности </w:t>
      </w:r>
      <w:r w:rsidRPr="004A57F8">
        <w:rPr>
          <w:rFonts w:ascii="Times New Roman" w:eastAsia="Times New Roman" w:hAnsi="Times New Roman" w:cs="Times New Roman"/>
          <w:lang w:val="ru-RU" w:eastAsia="ru-RU"/>
        </w:rPr>
        <w:t>функционально-стоимостного анализа</w:t>
      </w:r>
    </w:p>
    <w:p w:rsidR="00984BBB" w:rsidRPr="004A57F8" w:rsidRDefault="00984BBB" w:rsidP="00984BBB">
      <w:pPr>
        <w:spacing w:after="0" w:line="240" w:lineRule="auto"/>
        <w:rPr>
          <w:rFonts w:ascii="Times New Roman" w:eastAsia="Times New Roman" w:hAnsi="Times New Roman" w:cs="Times New Roman"/>
          <w:lang w:val="ru-RU" w:eastAsia="ru-RU"/>
        </w:rPr>
      </w:pPr>
    </w:p>
    <w:p w:rsidR="00984BBB" w:rsidRPr="004A57F8" w:rsidRDefault="00984BBB" w:rsidP="00984BBB">
      <w:pPr>
        <w:spacing w:after="0" w:line="240" w:lineRule="auto"/>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2.2 «Анализ экономических ресурсов организации»</w:t>
      </w:r>
    </w:p>
    <w:p w:rsidR="00984BBB" w:rsidRPr="004A57F8" w:rsidRDefault="00984BBB" w:rsidP="00984BBB">
      <w:pPr>
        <w:numPr>
          <w:ilvl w:val="0"/>
          <w:numId w:val="21"/>
        </w:numPr>
        <w:spacing w:after="0" w:line="240" w:lineRule="auto"/>
        <w:ind w:left="284" w:hanging="284"/>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Охарактеризуйте понятия «экономические ресурсы» и «экономический потенциал» организации.</w:t>
      </w:r>
    </w:p>
    <w:p w:rsidR="00984BBB" w:rsidRPr="004A57F8" w:rsidRDefault="00984BBB" w:rsidP="00984BBB">
      <w:pPr>
        <w:numPr>
          <w:ilvl w:val="0"/>
          <w:numId w:val="21"/>
        </w:numPr>
        <w:spacing w:after="0" w:line="240" w:lineRule="auto"/>
        <w:ind w:left="284" w:hanging="284"/>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Перечислите основные задачи анализа основных фондов</w:t>
      </w:r>
    </w:p>
    <w:p w:rsidR="00984BBB" w:rsidRPr="004A57F8" w:rsidRDefault="00984BBB" w:rsidP="00984BBB">
      <w:pPr>
        <w:numPr>
          <w:ilvl w:val="0"/>
          <w:numId w:val="21"/>
        </w:numPr>
        <w:spacing w:after="0" w:line="240" w:lineRule="auto"/>
        <w:ind w:left="284" w:hanging="284"/>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Дайте характеристику обобщающих показателей эффективности использования основных производственных фондов</w:t>
      </w:r>
    </w:p>
    <w:p w:rsidR="00984BBB" w:rsidRPr="004A57F8" w:rsidRDefault="00984BBB" w:rsidP="00984BBB">
      <w:pPr>
        <w:numPr>
          <w:ilvl w:val="0"/>
          <w:numId w:val="21"/>
        </w:numPr>
        <w:spacing w:after="0" w:line="240" w:lineRule="auto"/>
        <w:ind w:left="284" w:hanging="284"/>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Назовите факторы, влияющие на фондоотдачу</w:t>
      </w:r>
    </w:p>
    <w:p w:rsidR="00984BBB" w:rsidRPr="004A57F8" w:rsidRDefault="00984BBB" w:rsidP="00984BBB">
      <w:pPr>
        <w:widowControl w:val="0"/>
        <w:numPr>
          <w:ilvl w:val="0"/>
          <w:numId w:val="21"/>
        </w:numPr>
        <w:tabs>
          <w:tab w:val="left" w:pos="863"/>
        </w:tabs>
        <w:spacing w:after="0" w:line="257" w:lineRule="exact"/>
        <w:ind w:left="284" w:hanging="284"/>
        <w:jc w:val="both"/>
        <w:rPr>
          <w:rFonts w:ascii="Times New Roman" w:eastAsia="Calibri" w:hAnsi="Times New Roman" w:cs="Times New Roman"/>
          <w:lang w:val="ru-RU"/>
        </w:rPr>
      </w:pPr>
      <w:r w:rsidRPr="004A57F8">
        <w:rPr>
          <w:rFonts w:ascii="Times New Roman" w:eastAsia="Calibri" w:hAnsi="Times New Roman" w:cs="Times New Roman"/>
          <w:lang w:val="ru-RU"/>
        </w:rPr>
        <w:t>Охарактеризуйте понятие «оборотные средства».</w:t>
      </w:r>
    </w:p>
    <w:p w:rsidR="00984BBB" w:rsidRPr="004A57F8" w:rsidRDefault="00984BBB" w:rsidP="00984BBB">
      <w:pPr>
        <w:numPr>
          <w:ilvl w:val="0"/>
          <w:numId w:val="21"/>
        </w:numPr>
        <w:spacing w:after="0" w:line="240" w:lineRule="auto"/>
        <w:ind w:left="284" w:hanging="284"/>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Перечислите основные задачи экономического анализа состояния и использования оборотных средств организации.</w:t>
      </w:r>
    </w:p>
    <w:p w:rsidR="00984BBB" w:rsidRPr="004A57F8" w:rsidRDefault="00984BBB" w:rsidP="00984BBB">
      <w:pPr>
        <w:numPr>
          <w:ilvl w:val="0"/>
          <w:numId w:val="21"/>
        </w:numPr>
        <w:spacing w:after="0" w:line="240" w:lineRule="auto"/>
        <w:ind w:left="284" w:hanging="284"/>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Какие факторы определяют потребность предприятия в трудовых ресурсах?</w:t>
      </w:r>
    </w:p>
    <w:p w:rsidR="00984BBB" w:rsidRPr="004A57F8" w:rsidRDefault="00984BBB" w:rsidP="00984BBB">
      <w:pPr>
        <w:numPr>
          <w:ilvl w:val="0"/>
          <w:numId w:val="21"/>
        </w:numPr>
        <w:spacing w:after="0" w:line="240" w:lineRule="auto"/>
        <w:ind w:left="284" w:hanging="284"/>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Какие коэффициенты используются для анализа движения работников?</w:t>
      </w:r>
    </w:p>
    <w:p w:rsidR="00984BBB" w:rsidRPr="004A57F8" w:rsidRDefault="00984BBB" w:rsidP="00984BBB">
      <w:pPr>
        <w:numPr>
          <w:ilvl w:val="0"/>
          <w:numId w:val="21"/>
        </w:numPr>
        <w:spacing w:after="0" w:line="240" w:lineRule="auto"/>
        <w:ind w:left="284" w:hanging="284"/>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Что представляет собой анализ использования фонда рабочего времени на предприятии?</w:t>
      </w:r>
    </w:p>
    <w:p w:rsidR="00984BBB" w:rsidRPr="004A57F8" w:rsidRDefault="00984BBB" w:rsidP="00984BBB">
      <w:pPr>
        <w:numPr>
          <w:ilvl w:val="0"/>
          <w:numId w:val="21"/>
        </w:numPr>
        <w:spacing w:after="0" w:line="240" w:lineRule="auto"/>
        <w:ind w:left="284" w:hanging="284"/>
        <w:rPr>
          <w:rFonts w:ascii="Times New Roman" w:eastAsia="Times New Roman" w:hAnsi="Times New Roman" w:cs="Times New Roman"/>
          <w:color w:val="000000"/>
          <w:spacing w:val="-3"/>
          <w:lang w:val="ru-RU" w:eastAsia="ru-RU"/>
        </w:rPr>
      </w:pPr>
      <w:r w:rsidRPr="004A57F8">
        <w:rPr>
          <w:rFonts w:ascii="Times New Roman" w:eastAsia="Times New Roman" w:hAnsi="Times New Roman" w:cs="Times New Roman"/>
          <w:lang w:val="ru-RU" w:eastAsia="ru-RU"/>
        </w:rPr>
        <w:t>Какие показатели используются для анализа производительности труда на предприятии?</w:t>
      </w:r>
    </w:p>
    <w:p w:rsidR="00984BBB" w:rsidRPr="004A57F8" w:rsidRDefault="00984BBB" w:rsidP="00984BBB">
      <w:pPr>
        <w:spacing w:after="0" w:line="240" w:lineRule="auto"/>
        <w:rPr>
          <w:rFonts w:ascii="Times New Roman" w:eastAsia="Times New Roman" w:hAnsi="Times New Roman" w:cs="Times New Roman"/>
          <w:lang w:val="ru-RU" w:eastAsia="ru-RU"/>
        </w:rPr>
      </w:pPr>
    </w:p>
    <w:p w:rsidR="00984BBB" w:rsidRPr="004A57F8" w:rsidRDefault="00984BBB" w:rsidP="00984BBB">
      <w:pPr>
        <w:spacing w:after="0" w:line="240" w:lineRule="auto"/>
        <w:rPr>
          <w:rFonts w:ascii="Times New Roman" w:eastAsia="Times New Roman" w:hAnsi="Times New Roman" w:cs="Times New Roman"/>
          <w:lang w:val="ru-RU" w:eastAsia="ru-RU"/>
        </w:rPr>
      </w:pPr>
    </w:p>
    <w:p w:rsidR="00984BBB" w:rsidRPr="004A57F8" w:rsidRDefault="00984BBB" w:rsidP="00984BBB">
      <w:pPr>
        <w:spacing w:after="0" w:line="240" w:lineRule="auto"/>
        <w:rPr>
          <w:rFonts w:ascii="Times New Roman" w:eastAsia="Times New Roman" w:hAnsi="Times New Roman" w:cs="Times New Roman"/>
          <w:lang w:val="ru-RU" w:eastAsia="ru-RU"/>
        </w:rPr>
      </w:pPr>
    </w:p>
    <w:p w:rsidR="00984BBB" w:rsidRPr="004A57F8" w:rsidRDefault="00984BBB" w:rsidP="00984BBB">
      <w:pPr>
        <w:spacing w:after="0" w:line="240" w:lineRule="auto"/>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2.3 «Анализ прибыли и рентабельности организации»</w:t>
      </w:r>
    </w:p>
    <w:p w:rsidR="00984BBB" w:rsidRPr="004A57F8" w:rsidRDefault="00984BBB" w:rsidP="00984BBB">
      <w:pPr>
        <w:numPr>
          <w:ilvl w:val="0"/>
          <w:numId w:val="22"/>
        </w:numPr>
        <w:spacing w:after="0" w:line="240" w:lineRule="auto"/>
        <w:ind w:left="284" w:hanging="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Перечислите виды прибыли. В чем различие между экономической и бухгалтерской прибылью?</w:t>
      </w:r>
    </w:p>
    <w:p w:rsidR="00984BBB" w:rsidRPr="004A57F8" w:rsidRDefault="00984BBB" w:rsidP="00984BBB">
      <w:pPr>
        <w:widowControl w:val="0"/>
        <w:numPr>
          <w:ilvl w:val="0"/>
          <w:numId w:val="22"/>
        </w:numPr>
        <w:tabs>
          <w:tab w:val="left" w:pos="686"/>
        </w:tabs>
        <w:spacing w:after="0" w:line="246" w:lineRule="exact"/>
        <w:ind w:left="284" w:hanging="284"/>
        <w:rPr>
          <w:rFonts w:ascii="Times New Roman" w:eastAsia="Calibri" w:hAnsi="Times New Roman" w:cs="Times New Roman"/>
          <w:lang w:val="ru-RU"/>
        </w:rPr>
      </w:pPr>
      <w:r w:rsidRPr="004A57F8">
        <w:rPr>
          <w:rFonts w:ascii="Times New Roman" w:eastAsia="Calibri" w:hAnsi="Times New Roman" w:cs="Times New Roman"/>
          <w:lang w:val="ru-RU"/>
        </w:rPr>
        <w:t>Какие внешние факторы влияют на прибыль и рентабельность организации?</w:t>
      </w:r>
    </w:p>
    <w:p w:rsidR="00984BBB" w:rsidRPr="004A57F8" w:rsidRDefault="00984BBB" w:rsidP="00984BBB">
      <w:pPr>
        <w:numPr>
          <w:ilvl w:val="0"/>
          <w:numId w:val="22"/>
        </w:numPr>
        <w:spacing w:after="0" w:line="240" w:lineRule="auto"/>
        <w:ind w:left="284" w:hanging="284"/>
        <w:rPr>
          <w:rFonts w:ascii="Times New Roman" w:eastAsia="Times New Roman" w:hAnsi="Times New Roman" w:cs="Times New Roman"/>
          <w:color w:val="000000"/>
          <w:spacing w:val="-3"/>
          <w:lang w:val="ru-RU" w:eastAsia="ru-RU"/>
        </w:rPr>
      </w:pPr>
      <w:r w:rsidRPr="004A57F8">
        <w:rPr>
          <w:rFonts w:ascii="Times New Roman" w:eastAsia="Times New Roman" w:hAnsi="Times New Roman" w:cs="Times New Roman"/>
          <w:sz w:val="24"/>
          <w:szCs w:val="24"/>
          <w:lang w:val="ru-RU" w:eastAsia="ru-RU"/>
        </w:rPr>
        <w:t>Какие внутренние факторы влияют па прибыль и рентабельность организации?</w:t>
      </w:r>
    </w:p>
    <w:p w:rsidR="00984BBB" w:rsidRPr="004A57F8" w:rsidRDefault="00984BBB" w:rsidP="00984BBB">
      <w:pPr>
        <w:numPr>
          <w:ilvl w:val="0"/>
          <w:numId w:val="22"/>
        </w:numPr>
        <w:spacing w:after="0" w:line="240" w:lineRule="auto"/>
        <w:ind w:left="284" w:hanging="284"/>
        <w:contextualSpacing/>
        <w:textAlignment w:val="baseline"/>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Раскройте экономическое содержание понятия «рентабельность».</w:t>
      </w:r>
    </w:p>
    <w:p w:rsidR="00984BBB" w:rsidRPr="004A57F8" w:rsidRDefault="00984BBB" w:rsidP="00984BBB">
      <w:pPr>
        <w:numPr>
          <w:ilvl w:val="0"/>
          <w:numId w:val="22"/>
        </w:numPr>
        <w:spacing w:after="0" w:line="240" w:lineRule="auto"/>
        <w:ind w:left="284" w:hanging="284"/>
        <w:contextualSpacing/>
        <w:textAlignment w:val="baseline"/>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Охарактеризуйте методику анализа прибыли.</w:t>
      </w:r>
    </w:p>
    <w:p w:rsidR="00984BBB" w:rsidRPr="004A57F8" w:rsidRDefault="00984BBB" w:rsidP="00984BBB">
      <w:pPr>
        <w:numPr>
          <w:ilvl w:val="0"/>
          <w:numId w:val="22"/>
        </w:numPr>
        <w:spacing w:after="0" w:line="240" w:lineRule="auto"/>
        <w:ind w:left="284" w:hanging="284"/>
        <w:contextualSpacing/>
        <w:textAlignment w:val="baseline"/>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Каким образом оценивается влияние эффективности использования экономических ресурсов на прибыль организации?</w:t>
      </w:r>
    </w:p>
    <w:p w:rsidR="00984BBB" w:rsidRPr="004A57F8" w:rsidRDefault="00984BBB" w:rsidP="00984BBB">
      <w:pPr>
        <w:numPr>
          <w:ilvl w:val="0"/>
          <w:numId w:val="22"/>
        </w:numPr>
        <w:spacing w:after="0" w:line="240" w:lineRule="auto"/>
        <w:ind w:left="284" w:hanging="284"/>
        <w:contextualSpacing/>
        <w:textAlignment w:val="baseline"/>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Какова методика факторного анализа прибыли от продаж?</w:t>
      </w:r>
    </w:p>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2.4 «Анализ финансового состояния экономического субъекта»</w:t>
      </w:r>
    </w:p>
    <w:p w:rsidR="00984BBB" w:rsidRPr="004A57F8" w:rsidRDefault="00984BBB" w:rsidP="00984BBB">
      <w:pPr>
        <w:numPr>
          <w:ilvl w:val="0"/>
          <w:numId w:val="23"/>
        </w:numPr>
        <w:spacing w:after="0" w:line="240" w:lineRule="auto"/>
        <w:ind w:left="284" w:hanging="284"/>
        <w:contextualSpacing/>
        <w:textAlignment w:val="baseline"/>
        <w:rPr>
          <w:rFonts w:ascii="Times New Roman" w:eastAsia="TimesNewRomanPSMT" w:hAnsi="Times New Roman" w:cs="Times New Roman"/>
          <w:lang w:val="ru-RU"/>
        </w:rPr>
      </w:pPr>
      <w:r w:rsidRPr="004A57F8">
        <w:rPr>
          <w:rFonts w:ascii="Times New Roman" w:eastAsia="TimesNewRomanPSMT" w:hAnsi="Times New Roman" w:cs="Times New Roman"/>
          <w:lang w:val="ru-RU"/>
        </w:rPr>
        <w:t>Что понимают под ликвидностью? Назовите группы активов по признаку ликвидности.</w:t>
      </w:r>
    </w:p>
    <w:p w:rsidR="00984BBB" w:rsidRPr="004A57F8" w:rsidRDefault="00984BBB" w:rsidP="00984BBB">
      <w:pPr>
        <w:numPr>
          <w:ilvl w:val="0"/>
          <w:numId w:val="23"/>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Как рассчитать величину собственных оборотных средств? </w:t>
      </w:r>
    </w:p>
    <w:p w:rsidR="00984BBB" w:rsidRPr="004A57F8" w:rsidRDefault="00984BBB" w:rsidP="00984BBB">
      <w:pPr>
        <w:numPr>
          <w:ilvl w:val="0"/>
          <w:numId w:val="23"/>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 рассчитать величину чистых активов?</w:t>
      </w:r>
    </w:p>
    <w:p w:rsidR="00984BBB" w:rsidRPr="004A57F8" w:rsidRDefault="00984BBB" w:rsidP="00984BBB">
      <w:pPr>
        <w:numPr>
          <w:ilvl w:val="0"/>
          <w:numId w:val="23"/>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 оценить степень ликвидности баланса предприятия?</w:t>
      </w:r>
    </w:p>
    <w:p w:rsidR="00984BBB" w:rsidRPr="004A57F8" w:rsidRDefault="00984BBB" w:rsidP="00984BBB">
      <w:pPr>
        <w:numPr>
          <w:ilvl w:val="0"/>
          <w:numId w:val="23"/>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Что такое финансовые коэффициенты и какая группировка их необходима для анализа финансового состояния?</w:t>
      </w:r>
    </w:p>
    <w:p w:rsidR="00984BBB" w:rsidRPr="004A57F8" w:rsidRDefault="00984BBB" w:rsidP="00984BBB">
      <w:pPr>
        <w:numPr>
          <w:ilvl w:val="0"/>
          <w:numId w:val="23"/>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Назовите финансовые коэффициенты устойчивости, ликвидности и платежеспособности.</w:t>
      </w:r>
    </w:p>
    <w:p w:rsidR="00984BBB" w:rsidRPr="004A57F8" w:rsidRDefault="00984BBB" w:rsidP="00984BBB">
      <w:pPr>
        <w:numPr>
          <w:ilvl w:val="0"/>
          <w:numId w:val="23"/>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Какие абсолютные показатели характеризуют финансовую устойчивость?</w:t>
      </w:r>
    </w:p>
    <w:p w:rsidR="00984BBB" w:rsidRPr="004A57F8" w:rsidRDefault="00984BBB" w:rsidP="00984BBB">
      <w:pPr>
        <w:numPr>
          <w:ilvl w:val="0"/>
          <w:numId w:val="23"/>
        </w:numPr>
        <w:spacing w:after="0" w:line="240" w:lineRule="auto"/>
        <w:ind w:left="284" w:hanging="284"/>
        <w:contextualSpacing/>
        <w:textAlignment w:val="baseline"/>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Каким образом применяется модель Дюпона при анализе </w:t>
      </w:r>
      <w:r w:rsidRPr="004A57F8">
        <w:rPr>
          <w:rFonts w:ascii="Times New Roman" w:eastAsia="Times New Roman" w:hAnsi="Times New Roman" w:cs="Times New Roman"/>
          <w:iCs/>
          <w:color w:val="000000"/>
        </w:rPr>
        <w:t>ROA</w:t>
      </w:r>
      <w:r w:rsidRPr="004A57F8">
        <w:rPr>
          <w:rFonts w:ascii="Times New Roman" w:eastAsia="Times New Roman" w:hAnsi="Times New Roman" w:cs="Times New Roman"/>
          <w:i/>
          <w:iCs/>
          <w:color w:val="000000"/>
          <w:lang w:val="ru-RU"/>
        </w:rPr>
        <w:t>?</w:t>
      </w:r>
    </w:p>
    <w:p w:rsidR="00984BBB" w:rsidRPr="004A57F8" w:rsidRDefault="00984BBB" w:rsidP="00984BBB">
      <w:pPr>
        <w:spacing w:after="0" w:line="240" w:lineRule="auto"/>
        <w:textAlignment w:val="baseline"/>
        <w:rPr>
          <w:rFonts w:ascii="Times New Roman" w:eastAsia="Times New Roman" w:hAnsi="Times New Roman" w:cs="Times New Roman"/>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lang w:val="ru-RU" w:eastAsia="ru-RU"/>
        </w:rPr>
      </w:pPr>
    </w:p>
    <w:p w:rsidR="00984BBB" w:rsidRPr="004A57F8" w:rsidRDefault="00984BBB" w:rsidP="00984BBB">
      <w:pPr>
        <w:shd w:val="clear" w:color="auto" w:fill="FFFFFF"/>
        <w:spacing w:after="0" w:line="240" w:lineRule="auto"/>
        <w:contextualSpacing/>
        <w:rPr>
          <w:rFonts w:ascii="Times New Roman" w:eastAsia="Times New Roman" w:hAnsi="Times New Roman" w:cs="Times New Roman"/>
          <w:b/>
          <w:bCs/>
          <w:sz w:val="24"/>
          <w:szCs w:val="24"/>
          <w:lang w:val="ru-RU"/>
        </w:rPr>
      </w:pPr>
      <w:r w:rsidRPr="004A57F8">
        <w:rPr>
          <w:rFonts w:ascii="Times New Roman" w:eastAsia="Times New Roman" w:hAnsi="Times New Roman" w:cs="Times New Roman"/>
          <w:b/>
          <w:bCs/>
          <w:sz w:val="24"/>
          <w:szCs w:val="24"/>
          <w:lang w:val="ru-RU"/>
        </w:rPr>
        <w:t>Критерии оценки:</w:t>
      </w:r>
    </w:p>
    <w:p w:rsidR="00984BBB" w:rsidRPr="004A57F8" w:rsidRDefault="00984BBB" w:rsidP="00984BBB">
      <w:pPr>
        <w:shd w:val="clear" w:color="auto" w:fill="FFFFFF"/>
        <w:spacing w:after="0" w:line="240" w:lineRule="auto"/>
        <w:contextualSpacing/>
        <w:rPr>
          <w:rFonts w:ascii="Times New Roman" w:eastAsia="Times New Roman" w:hAnsi="Times New Roman" w:cs="Times New Roman"/>
          <w:bCs/>
          <w:sz w:val="24"/>
          <w:szCs w:val="24"/>
          <w:lang w:val="ru-RU"/>
        </w:rPr>
      </w:pPr>
      <w:r w:rsidRPr="004A57F8">
        <w:rPr>
          <w:rFonts w:ascii="Times New Roman" w:eastAsia="Times New Roman" w:hAnsi="Times New Roman" w:cs="Times New Roman"/>
          <w:bCs/>
          <w:sz w:val="24"/>
          <w:szCs w:val="24"/>
          <w:lang w:val="ru-RU"/>
        </w:rPr>
        <w:t>Правильный ответ на один вопрос оценивается в 0,5 балла.</w:t>
      </w:r>
    </w:p>
    <w:p w:rsidR="00984BBB" w:rsidRPr="004A57F8" w:rsidRDefault="00984BBB" w:rsidP="00984BBB">
      <w:pPr>
        <w:shd w:val="clear" w:color="auto" w:fill="FFFFFF"/>
        <w:spacing w:after="0" w:line="240" w:lineRule="auto"/>
        <w:contextualSpacing/>
        <w:rPr>
          <w:rFonts w:ascii="Times New Roman" w:eastAsia="Times New Roman" w:hAnsi="Times New Roman" w:cs="Times New Roman"/>
          <w:bCs/>
          <w:sz w:val="24"/>
          <w:szCs w:val="24"/>
          <w:lang w:val="ru-RU"/>
        </w:rPr>
      </w:pPr>
      <w:r w:rsidRPr="004A57F8">
        <w:rPr>
          <w:rFonts w:ascii="Times New Roman" w:eastAsia="Times New Roman" w:hAnsi="Times New Roman" w:cs="Times New Roman"/>
          <w:bCs/>
          <w:sz w:val="24"/>
          <w:szCs w:val="24"/>
          <w:lang w:val="ru-RU"/>
        </w:rPr>
        <w:t>Студент получает «зачет», если набирает 1-2 балла; «незачет» - если набирает менее 1 балла.</w:t>
      </w:r>
    </w:p>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Составитель ________________________ Н.А. Андреева</w:t>
      </w:r>
    </w:p>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vertAlign w:val="superscript"/>
          <w:lang w:val="ru-RU" w:eastAsia="ru-RU"/>
        </w:rPr>
        <w:t xml:space="preserve">                                                                              (подпись)</w:t>
      </w:r>
    </w:p>
    <w:p w:rsidR="00984BBB" w:rsidRPr="004A57F8" w:rsidRDefault="00984BBB" w:rsidP="00984BBB">
      <w:pPr>
        <w:spacing w:after="0" w:line="240" w:lineRule="auto"/>
        <w:textAlignment w:val="baseline"/>
        <w:rPr>
          <w:rFonts w:ascii="Calibri" w:eastAsia="Times New Roman" w:hAnsi="Calibri" w:cs="Times New Roman"/>
          <w:sz w:val="24"/>
          <w:szCs w:val="24"/>
          <w:lang w:val="ru-RU" w:eastAsia="ru-RU"/>
        </w:rPr>
      </w:pPr>
      <w:r w:rsidRPr="004A57F8">
        <w:rPr>
          <w:rFonts w:ascii="Times New Roman" w:eastAsia="Times New Roman" w:hAnsi="Times New Roman" w:cs="Times New Roman"/>
          <w:sz w:val="24"/>
          <w:szCs w:val="24"/>
          <w:lang w:val="ru-RU" w:eastAsia="ru-RU"/>
        </w:rPr>
        <w:t>«25» апреля 2018г. </w:t>
      </w:r>
    </w:p>
    <w:p w:rsidR="00984BBB" w:rsidRPr="004A57F8" w:rsidRDefault="00984BBB" w:rsidP="00984BBB">
      <w:pPr>
        <w:spacing w:after="0" w:line="240" w:lineRule="auto"/>
        <w:textAlignment w:val="baseline"/>
        <w:rPr>
          <w:rFonts w:ascii="Times New Roman" w:eastAsia="Times New Roman" w:hAnsi="Times New Roman" w:cs="Times New Roman"/>
          <w:lang w:val="ru-RU" w:eastAsia="ru-RU"/>
        </w:rPr>
      </w:pPr>
    </w:p>
    <w:p w:rsidR="00984BBB" w:rsidRPr="004A57F8" w:rsidRDefault="00984BBB" w:rsidP="00984BBB">
      <w:pPr>
        <w:spacing w:after="0" w:line="240" w:lineRule="auto"/>
        <w:rPr>
          <w:rFonts w:ascii="Times New Roman" w:eastAsia="Times New Roman" w:hAnsi="Times New Roman" w:cs="Times New Roman"/>
          <w:sz w:val="2"/>
          <w:szCs w:val="2"/>
          <w:lang w:val="ru-RU" w:eastAsia="ru-RU"/>
        </w:rPr>
      </w:pPr>
    </w:p>
    <w:p w:rsidR="00984BBB" w:rsidRPr="004A57F8" w:rsidRDefault="00984BBB" w:rsidP="00984BBB">
      <w:pPr>
        <w:spacing w:after="0" w:line="240" w:lineRule="auto"/>
        <w:rPr>
          <w:rFonts w:ascii="Times New Roman" w:eastAsia="Times New Roman" w:hAnsi="Times New Roman" w:cs="Times New Roman"/>
          <w:sz w:val="2"/>
          <w:szCs w:val="2"/>
          <w:lang w:val="ru-RU" w:eastAsia="ru-RU"/>
        </w:rPr>
        <w:sectPr w:rsidR="00984BBB" w:rsidRPr="004A57F8" w:rsidSect="003C6934">
          <w:pgSz w:w="11907" w:h="16840" w:code="9"/>
          <w:pgMar w:top="284" w:right="851" w:bottom="1134" w:left="993" w:header="567" w:footer="0" w:gutter="0"/>
          <w:cols w:space="720"/>
          <w:noEndnote/>
          <w:titlePg/>
          <w:docGrid w:linePitch="360"/>
        </w:sectPr>
      </w:pPr>
    </w:p>
    <w:p w:rsidR="00984BBB" w:rsidRPr="004A57F8" w:rsidRDefault="00984BBB" w:rsidP="00984BBB">
      <w:pPr>
        <w:spacing w:after="0" w:line="240" w:lineRule="auto"/>
        <w:jc w:val="center"/>
        <w:textAlignment w:val="baseline"/>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84BBB" w:rsidRPr="004A57F8" w:rsidRDefault="00984BBB" w:rsidP="00984BB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84BBB" w:rsidRPr="004A57F8" w:rsidRDefault="00984BBB" w:rsidP="00984BBB">
      <w:pPr>
        <w:spacing w:after="0" w:line="240" w:lineRule="auto"/>
        <w:jc w:val="center"/>
        <w:textAlignment w:val="baseline"/>
        <w:rPr>
          <w:rFonts w:ascii="Times New Roman" w:eastAsia="Times New Roman" w:hAnsi="Times New Roman" w:cs="Times New Roman"/>
          <w:sz w:val="28"/>
          <w:szCs w:val="28"/>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Кафедра Бухгалтерского учета</w:t>
      </w:r>
    </w:p>
    <w:p w:rsidR="00984BBB" w:rsidRPr="004A57F8" w:rsidRDefault="00984BBB" w:rsidP="00984BBB">
      <w:pPr>
        <w:spacing w:after="0" w:line="240" w:lineRule="auto"/>
        <w:jc w:val="center"/>
        <w:textAlignment w:val="baseline"/>
        <w:rPr>
          <w:rFonts w:ascii="Times New Roman" w:eastAsia="Times New Roman" w:hAnsi="Times New Roman" w:cs="Times New Roman"/>
          <w:sz w:val="28"/>
          <w:szCs w:val="28"/>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bCs/>
          <w:sz w:val="32"/>
          <w:szCs w:val="32"/>
          <w:lang w:val="ru-RU" w:eastAsia="ru-RU"/>
        </w:rPr>
      </w:pPr>
      <w:r w:rsidRPr="004A57F8">
        <w:rPr>
          <w:rFonts w:ascii="Times New Roman" w:eastAsia="Times New Roman" w:hAnsi="Times New Roman" w:cs="Times New Roman"/>
          <w:b/>
          <w:bCs/>
          <w:sz w:val="32"/>
          <w:szCs w:val="32"/>
          <w:lang w:val="ru-RU" w:eastAsia="ru-RU"/>
        </w:rPr>
        <w:t>Комплект заданий и задач</w:t>
      </w:r>
    </w:p>
    <w:p w:rsidR="00984BBB" w:rsidRPr="004A57F8" w:rsidRDefault="00984BBB" w:rsidP="00984BBB">
      <w:pPr>
        <w:spacing w:after="0" w:line="240" w:lineRule="auto"/>
        <w:jc w:val="center"/>
        <w:textAlignment w:val="baseline"/>
        <w:rPr>
          <w:rFonts w:ascii="Times New Roman" w:eastAsia="Times New Roman" w:hAnsi="Times New Roman" w:cs="Times New Roman"/>
          <w:sz w:val="32"/>
          <w:szCs w:val="32"/>
          <w:lang w:val="ru-RU" w:eastAsia="ru-RU"/>
        </w:rPr>
      </w:pPr>
    </w:p>
    <w:p w:rsidR="00984BBB" w:rsidRPr="004A57F8" w:rsidRDefault="00984BBB" w:rsidP="00984BBB">
      <w:pPr>
        <w:spacing w:after="0" w:line="240" w:lineRule="auto"/>
        <w:jc w:val="center"/>
        <w:textAlignment w:val="baseline"/>
        <w:rPr>
          <w:rFonts w:ascii="Calibri" w:eastAsia="Times New Roman" w:hAnsi="Calibri" w:cs="Times New Roman"/>
          <w:sz w:val="12"/>
          <w:szCs w:val="12"/>
          <w:lang w:val="ru-RU" w:eastAsia="ru-RU"/>
        </w:rPr>
      </w:pPr>
      <w:r w:rsidRPr="004A57F8">
        <w:rPr>
          <w:rFonts w:ascii="Times New Roman" w:eastAsia="Times New Roman" w:hAnsi="Times New Roman" w:cs="Times New Roman"/>
          <w:sz w:val="28"/>
          <w:szCs w:val="24"/>
          <w:lang w:val="ru-RU" w:eastAsia="ru-RU"/>
        </w:rPr>
        <w:t>по дисциплине</w:t>
      </w:r>
      <w:r w:rsidRPr="004A57F8">
        <w:rPr>
          <w:rFonts w:ascii="Times New Roman" w:eastAsia="Times New Roman" w:hAnsi="Times New Roman" w:cs="Times New Roman"/>
          <w:b/>
          <w:bCs/>
          <w:i/>
          <w:iCs/>
          <w:sz w:val="20"/>
          <w:szCs w:val="24"/>
          <w:lang w:val="ru-RU" w:eastAsia="ru-RU"/>
        </w:rPr>
        <w:t> </w:t>
      </w:r>
      <w:r w:rsidRPr="004A57F8">
        <w:rPr>
          <w:rFonts w:ascii="Times New Roman" w:eastAsia="Times New Roman" w:hAnsi="Times New Roman" w:cs="Times New Roman"/>
          <w:sz w:val="16"/>
          <w:szCs w:val="24"/>
          <w:vertAlign w:val="superscript"/>
          <w:lang w:val="ru-RU" w:eastAsia="ru-RU"/>
        </w:rPr>
        <w:t> </w:t>
      </w:r>
      <w:r w:rsidRPr="004A57F8">
        <w:rPr>
          <w:rFonts w:ascii="Times New Roman" w:eastAsia="Times New Roman" w:hAnsi="Times New Roman" w:cs="Times New Roman"/>
          <w:b/>
          <w:sz w:val="28"/>
          <w:szCs w:val="28"/>
          <w:u w:val="single"/>
          <w:lang w:val="ru-RU" w:eastAsia="ru-RU"/>
        </w:rPr>
        <w:t>«Бухгалтерский учет и анализ»</w:t>
      </w:r>
    </w:p>
    <w:p w:rsidR="00984BBB" w:rsidRPr="004A57F8" w:rsidRDefault="00984BBB" w:rsidP="00984BBB">
      <w:pPr>
        <w:spacing w:after="0" w:line="240" w:lineRule="auto"/>
        <w:jc w:val="center"/>
        <w:textAlignment w:val="baseline"/>
        <w:rPr>
          <w:rFonts w:ascii="Times New Roman" w:eastAsia="Times New Roman" w:hAnsi="Times New Roman" w:cs="Times New Roman"/>
          <w:b/>
          <w:i/>
          <w:sz w:val="28"/>
          <w:szCs w:val="28"/>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Модуль 1. Бухгалтерский учет</w:t>
      </w:r>
    </w:p>
    <w:p w:rsidR="00984BBB" w:rsidRPr="004A57F8" w:rsidRDefault="00984BBB" w:rsidP="00984BBB">
      <w:pPr>
        <w:spacing w:after="0" w:line="240" w:lineRule="auto"/>
        <w:jc w:val="center"/>
        <w:rPr>
          <w:rFonts w:ascii="Times New Roman" w:eastAsia="Times New Roman" w:hAnsi="Times New Roman" w:cs="Times New Roman"/>
          <w:b/>
          <w:sz w:val="24"/>
          <w:szCs w:val="24"/>
          <w:lang w:val="ru-RU" w:eastAsia="ru-RU"/>
        </w:rPr>
      </w:pPr>
    </w:p>
    <w:p w:rsidR="00984BBB" w:rsidRPr="004A57F8" w:rsidRDefault="00984BBB" w:rsidP="00984BBB">
      <w:pPr>
        <w:spacing w:after="0" w:line="240" w:lineRule="auto"/>
        <w:jc w:val="center"/>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1.1. Сущность и содержание бухгалтерского учета.</w:t>
      </w:r>
    </w:p>
    <w:p w:rsidR="00984BBB" w:rsidRPr="004A57F8" w:rsidRDefault="00984BBB" w:rsidP="00984BBB">
      <w:pPr>
        <w:spacing w:after="0" w:line="240" w:lineRule="auto"/>
        <w:textAlignment w:val="baseline"/>
        <w:rPr>
          <w:rFonts w:ascii="Times New Roman" w:eastAsia="Times New Roman" w:hAnsi="Times New Roman" w:cs="Times New Roman"/>
          <w:b/>
          <w:bCs/>
          <w:sz w:val="24"/>
          <w:szCs w:val="24"/>
          <w:lang w:val="ru-RU" w:eastAsia="ru-RU"/>
        </w:rPr>
      </w:pPr>
    </w:p>
    <w:p w:rsidR="00984BBB" w:rsidRPr="004A57F8" w:rsidRDefault="00984BBB" w:rsidP="00984BBB">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4A57F8">
        <w:rPr>
          <w:rFonts w:ascii="Times New Roman" w:eastAsia="Calibri" w:hAnsi="Times New Roman" w:cs="Times New Roman"/>
          <w:b/>
          <w:bCs/>
          <w:color w:val="000000"/>
          <w:sz w:val="24"/>
          <w:szCs w:val="24"/>
          <w:lang w:val="ru-RU"/>
        </w:rPr>
        <w:t xml:space="preserve">Задание 1. </w:t>
      </w:r>
      <w:r w:rsidRPr="004A57F8">
        <w:rPr>
          <w:rFonts w:ascii="Times New Roman" w:eastAsia="Calibri" w:hAnsi="Times New Roman" w:cs="Times New Roman"/>
          <w:color w:val="000000"/>
          <w:sz w:val="24"/>
          <w:szCs w:val="24"/>
          <w:lang w:val="ru-RU"/>
        </w:rPr>
        <w:t>Определите возможные группы пользователей бухгалтерской отчетности и их интересы, заполните табл. 1.1.</w:t>
      </w:r>
    </w:p>
    <w:p w:rsidR="00984BBB" w:rsidRPr="004A57F8" w:rsidRDefault="00984BBB" w:rsidP="00984BBB">
      <w:pPr>
        <w:spacing w:after="120" w:line="240" w:lineRule="auto"/>
        <w:ind w:left="283"/>
        <w:jc w:val="right"/>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Таблица 1.1.</w:t>
      </w:r>
    </w:p>
    <w:p w:rsidR="00984BBB" w:rsidRPr="004A57F8" w:rsidRDefault="00984BBB" w:rsidP="00984BBB">
      <w:pPr>
        <w:spacing w:after="120" w:line="240" w:lineRule="auto"/>
        <w:ind w:left="283"/>
        <w:jc w:val="center"/>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Пользователи информации бухгалтерского учета</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6707"/>
      </w:tblGrid>
      <w:tr w:rsidR="00984BBB" w:rsidRPr="004A57F8" w:rsidTr="001E49BB">
        <w:trPr>
          <w:tblHeader/>
        </w:trPr>
        <w:tc>
          <w:tcPr>
            <w:tcW w:w="2830" w:type="dxa"/>
          </w:tcPr>
          <w:p w:rsidR="00984BBB" w:rsidRPr="004A57F8" w:rsidRDefault="00984BBB" w:rsidP="001E49BB">
            <w:pPr>
              <w:spacing w:after="0" w:line="240" w:lineRule="auto"/>
              <w:ind w:left="283"/>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Группа пользователей</w:t>
            </w:r>
          </w:p>
        </w:tc>
        <w:tc>
          <w:tcPr>
            <w:tcW w:w="6707" w:type="dxa"/>
          </w:tcPr>
          <w:p w:rsidR="00984BBB" w:rsidRPr="004A57F8" w:rsidRDefault="00984BBB" w:rsidP="001E49BB">
            <w:pPr>
              <w:spacing w:after="0" w:line="240" w:lineRule="auto"/>
              <w:ind w:left="283"/>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Информационные потребности</w:t>
            </w:r>
          </w:p>
        </w:tc>
      </w:tr>
      <w:tr w:rsidR="00984BBB" w:rsidRPr="003C6934" w:rsidTr="001E49BB">
        <w:tc>
          <w:tcPr>
            <w:tcW w:w="2830" w:type="dxa"/>
          </w:tcPr>
          <w:p w:rsidR="00984BBB" w:rsidRPr="004A57F8" w:rsidRDefault="00984BBB" w:rsidP="001E49BB">
            <w:pPr>
              <w:spacing w:after="0" w:line="240" w:lineRule="auto"/>
              <w:ind w:left="29"/>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инвесторы</w:t>
            </w:r>
          </w:p>
        </w:tc>
        <w:tc>
          <w:tcPr>
            <w:tcW w:w="6707" w:type="dxa"/>
          </w:tcPr>
          <w:p w:rsidR="00984BBB" w:rsidRPr="004A57F8" w:rsidRDefault="00984BBB" w:rsidP="001E49BB">
            <w:pPr>
              <w:spacing w:after="0" w:line="240" w:lineRule="auto"/>
              <w:ind w:left="33"/>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заинтересованы в информации о рискованности и доходности инвестиций; о возможности и целесообразности распоряжаться инвестициями; о способности организации выплачивать дивиденды</w:t>
            </w:r>
          </w:p>
        </w:tc>
      </w:tr>
      <w:tr w:rsidR="00984BBB" w:rsidRPr="004A57F8" w:rsidTr="001E49BB">
        <w:tc>
          <w:tcPr>
            <w:tcW w:w="2830" w:type="dxa"/>
          </w:tcPr>
          <w:p w:rsidR="00984BBB" w:rsidRPr="004A57F8" w:rsidRDefault="00984BBB" w:rsidP="001E49BB">
            <w:pPr>
              <w:spacing w:after="0" w:line="240" w:lineRule="auto"/>
              <w:ind w:left="29"/>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заимодавцы</w:t>
            </w:r>
          </w:p>
        </w:tc>
        <w:tc>
          <w:tcPr>
            <w:tcW w:w="6707" w:type="dxa"/>
          </w:tcPr>
          <w:p w:rsidR="00984BBB" w:rsidRPr="004A57F8" w:rsidRDefault="00984BBB" w:rsidP="001E49BB">
            <w:pPr>
              <w:spacing w:after="0" w:line="240" w:lineRule="auto"/>
              <w:rPr>
                <w:rFonts w:ascii="Times New Roman" w:eastAsia="Times New Roman" w:hAnsi="Times New Roman" w:cs="Times New Roman"/>
                <w:color w:val="FF0000"/>
                <w:lang w:val="ru-RU" w:eastAsia="ru-RU"/>
              </w:rPr>
            </w:pPr>
          </w:p>
        </w:tc>
      </w:tr>
      <w:tr w:rsidR="00984BBB" w:rsidRPr="004A57F8" w:rsidTr="001E49BB">
        <w:tc>
          <w:tcPr>
            <w:tcW w:w="2830"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поставщики и подрядчики</w:t>
            </w:r>
          </w:p>
        </w:tc>
        <w:tc>
          <w:tcPr>
            <w:tcW w:w="6707" w:type="dxa"/>
          </w:tcPr>
          <w:p w:rsidR="00984BBB" w:rsidRPr="004A57F8" w:rsidRDefault="00984BBB" w:rsidP="001E49BB">
            <w:pPr>
              <w:spacing w:after="0" w:line="240" w:lineRule="auto"/>
              <w:rPr>
                <w:rFonts w:ascii="Times New Roman" w:eastAsia="Times New Roman" w:hAnsi="Times New Roman" w:cs="Times New Roman"/>
                <w:color w:val="FF0000"/>
                <w:lang w:val="ru-RU" w:eastAsia="ru-RU"/>
              </w:rPr>
            </w:pPr>
          </w:p>
        </w:tc>
      </w:tr>
      <w:tr w:rsidR="00984BBB" w:rsidRPr="004A57F8" w:rsidTr="001E49BB">
        <w:tc>
          <w:tcPr>
            <w:tcW w:w="2830"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покупатели и заказчики</w:t>
            </w:r>
          </w:p>
        </w:tc>
        <w:tc>
          <w:tcPr>
            <w:tcW w:w="6707" w:type="dxa"/>
          </w:tcPr>
          <w:p w:rsidR="00984BBB" w:rsidRPr="004A57F8" w:rsidRDefault="00984BBB" w:rsidP="001E49BB">
            <w:pPr>
              <w:spacing w:after="0" w:line="240" w:lineRule="auto"/>
              <w:rPr>
                <w:rFonts w:ascii="Times New Roman" w:eastAsia="Times New Roman" w:hAnsi="Times New Roman" w:cs="Times New Roman"/>
                <w:color w:val="FF0000"/>
                <w:lang w:val="ru-RU" w:eastAsia="ru-RU"/>
              </w:rPr>
            </w:pPr>
          </w:p>
        </w:tc>
      </w:tr>
      <w:tr w:rsidR="00984BBB" w:rsidRPr="004A57F8" w:rsidTr="001E49BB">
        <w:tc>
          <w:tcPr>
            <w:tcW w:w="2830"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работники предприятия</w:t>
            </w:r>
          </w:p>
        </w:tc>
        <w:tc>
          <w:tcPr>
            <w:tcW w:w="6707" w:type="dxa"/>
          </w:tcPr>
          <w:p w:rsidR="00984BBB" w:rsidRPr="004A57F8" w:rsidRDefault="00984BBB" w:rsidP="001E49BB">
            <w:pPr>
              <w:spacing w:after="0" w:line="240" w:lineRule="auto"/>
              <w:rPr>
                <w:rFonts w:ascii="Times New Roman" w:eastAsia="Times New Roman" w:hAnsi="Times New Roman" w:cs="Times New Roman"/>
                <w:color w:val="FF0000"/>
                <w:lang w:val="ru-RU" w:eastAsia="ru-RU"/>
              </w:rPr>
            </w:pPr>
          </w:p>
        </w:tc>
      </w:tr>
      <w:tr w:rsidR="00984BBB" w:rsidRPr="004A57F8" w:rsidTr="001E49BB">
        <w:tc>
          <w:tcPr>
            <w:tcW w:w="2830"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органы власти</w:t>
            </w:r>
          </w:p>
        </w:tc>
        <w:tc>
          <w:tcPr>
            <w:tcW w:w="6707" w:type="dxa"/>
          </w:tcPr>
          <w:p w:rsidR="00984BBB" w:rsidRPr="004A57F8" w:rsidRDefault="00984BBB" w:rsidP="001E49BB">
            <w:pPr>
              <w:spacing w:after="0" w:line="240" w:lineRule="auto"/>
              <w:rPr>
                <w:rFonts w:ascii="Times New Roman" w:eastAsia="Times New Roman" w:hAnsi="Times New Roman" w:cs="Times New Roman"/>
                <w:color w:val="FF0000"/>
                <w:lang w:val="ru-RU" w:eastAsia="ru-RU"/>
              </w:rPr>
            </w:pPr>
          </w:p>
        </w:tc>
      </w:tr>
      <w:tr w:rsidR="00984BBB" w:rsidRPr="004A57F8" w:rsidTr="001E49BB">
        <w:tc>
          <w:tcPr>
            <w:tcW w:w="2830"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общественность</w:t>
            </w:r>
          </w:p>
        </w:tc>
        <w:tc>
          <w:tcPr>
            <w:tcW w:w="6707" w:type="dxa"/>
          </w:tcPr>
          <w:p w:rsidR="00984BBB" w:rsidRPr="004A57F8" w:rsidRDefault="00984BBB" w:rsidP="001E49BB">
            <w:pPr>
              <w:widowControl w:val="0"/>
              <w:autoSpaceDE w:val="0"/>
              <w:autoSpaceDN w:val="0"/>
              <w:adjustRightInd w:val="0"/>
              <w:spacing w:after="0" w:line="240" w:lineRule="auto"/>
              <w:jc w:val="both"/>
              <w:textAlignment w:val="baseline"/>
              <w:rPr>
                <w:rFonts w:ascii="Times New Roman" w:eastAsia="SimSun" w:hAnsi="Times New Roman" w:cs="Times New Roman"/>
                <w:lang w:val="ru-RU" w:eastAsia="zh-CN"/>
              </w:rPr>
            </w:pPr>
          </w:p>
        </w:tc>
      </w:tr>
    </w:tbl>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4"/>
          <w:szCs w:val="24"/>
          <w:lang w:val="ru-RU" w:eastAsia="ru-RU"/>
        </w:rPr>
      </w:pPr>
    </w:p>
    <w:p w:rsidR="00984BBB" w:rsidRPr="004A57F8" w:rsidRDefault="00984BBB" w:rsidP="00984BBB">
      <w:pPr>
        <w:shd w:val="clear" w:color="auto" w:fill="FFFFFF"/>
        <w:spacing w:after="0" w:line="240" w:lineRule="auto"/>
        <w:ind w:left="18"/>
        <w:jc w:val="both"/>
        <w:rPr>
          <w:rFonts w:ascii="Times New Roman" w:eastAsia="Times New Roman" w:hAnsi="Times New Roman" w:cs="Times New Roman"/>
          <w:iCs/>
          <w:sz w:val="24"/>
          <w:szCs w:val="24"/>
          <w:lang w:val="ru-RU" w:eastAsia="ru-RU"/>
        </w:rPr>
      </w:pPr>
      <w:r w:rsidRPr="004A57F8">
        <w:rPr>
          <w:rFonts w:ascii="Times New Roman" w:eastAsia="Times New Roman" w:hAnsi="Times New Roman" w:cs="Times New Roman"/>
          <w:b/>
          <w:bCs/>
          <w:sz w:val="24"/>
          <w:szCs w:val="24"/>
          <w:lang w:val="ru-RU" w:eastAsia="ru-RU"/>
        </w:rPr>
        <w:t xml:space="preserve">Задание 2. </w:t>
      </w:r>
      <w:r w:rsidRPr="004A57F8">
        <w:rPr>
          <w:rFonts w:ascii="Times New Roman" w:eastAsia="Times New Roman" w:hAnsi="Times New Roman" w:cs="Times New Roman"/>
          <w:iCs/>
          <w:sz w:val="24"/>
          <w:szCs w:val="24"/>
          <w:lang w:val="ru-RU" w:eastAsia="ru-RU"/>
        </w:rPr>
        <w:t>Дайте сравнительную характеристику видов хозяйственного учета, заполните табл. 1.2.</w:t>
      </w:r>
    </w:p>
    <w:p w:rsidR="00984BBB" w:rsidRPr="004A57F8" w:rsidRDefault="00984BBB" w:rsidP="00984BBB">
      <w:pPr>
        <w:shd w:val="clear" w:color="auto" w:fill="FFFFFF"/>
        <w:spacing w:after="0" w:line="240" w:lineRule="auto"/>
        <w:ind w:firstLine="567"/>
        <w:jc w:val="right"/>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Таблица 1.2</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Сравнительная характеристика видов хозяйственного учета</w:t>
      </w:r>
    </w:p>
    <w:tbl>
      <w:tblPr>
        <w:tblW w:w="5081" w:type="pct"/>
        <w:tblCellMar>
          <w:left w:w="40" w:type="dxa"/>
          <w:right w:w="40" w:type="dxa"/>
        </w:tblCellMar>
        <w:tblLook w:val="0000" w:firstRow="0" w:lastRow="0" w:firstColumn="0" w:lastColumn="0" w:noHBand="0" w:noVBand="0"/>
      </w:tblPr>
      <w:tblGrid>
        <w:gridCol w:w="3732"/>
        <w:gridCol w:w="2063"/>
        <w:gridCol w:w="2245"/>
        <w:gridCol w:w="2413"/>
      </w:tblGrid>
      <w:tr w:rsidR="00984BBB" w:rsidRPr="004A57F8" w:rsidTr="001E49BB">
        <w:trPr>
          <w:trHeight w:val="20"/>
          <w:tblHeader/>
        </w:trPr>
        <w:tc>
          <w:tcPr>
            <w:tcW w:w="1785" w:type="pct"/>
            <w:tcBorders>
              <w:top w:val="single" w:sz="6" w:space="0" w:color="auto"/>
              <w:left w:val="single" w:sz="6" w:space="0" w:color="auto"/>
              <w:bottom w:val="single" w:sz="6" w:space="0" w:color="auto"/>
              <w:right w:val="single" w:sz="6" w:space="0" w:color="auto"/>
            </w:tcBorders>
            <w:shd w:val="clear" w:color="auto" w:fill="FFFFFF"/>
            <w:vAlign w:val="center"/>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Сравнительный признак</w:t>
            </w:r>
          </w:p>
        </w:tc>
        <w:tc>
          <w:tcPr>
            <w:tcW w:w="987" w:type="pct"/>
            <w:tcBorders>
              <w:top w:val="single" w:sz="6" w:space="0" w:color="auto"/>
              <w:left w:val="single" w:sz="6" w:space="0" w:color="auto"/>
              <w:bottom w:val="single" w:sz="6" w:space="0" w:color="auto"/>
              <w:right w:val="single" w:sz="6" w:space="0" w:color="auto"/>
            </w:tcBorders>
            <w:shd w:val="clear" w:color="auto" w:fill="FFFFFF"/>
            <w:vAlign w:val="center"/>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Оперативный учет</w:t>
            </w:r>
          </w:p>
        </w:tc>
        <w:tc>
          <w:tcPr>
            <w:tcW w:w="1074" w:type="pct"/>
            <w:tcBorders>
              <w:top w:val="single" w:sz="6" w:space="0" w:color="auto"/>
              <w:left w:val="single" w:sz="6" w:space="0" w:color="auto"/>
              <w:bottom w:val="single" w:sz="6" w:space="0" w:color="auto"/>
              <w:right w:val="single" w:sz="6" w:space="0" w:color="auto"/>
            </w:tcBorders>
            <w:shd w:val="clear" w:color="auto" w:fill="FFFFFF"/>
            <w:vAlign w:val="center"/>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Бухгалтерский учет</w:t>
            </w:r>
          </w:p>
        </w:tc>
        <w:tc>
          <w:tcPr>
            <w:tcW w:w="1154" w:type="pct"/>
            <w:tcBorders>
              <w:top w:val="single" w:sz="6" w:space="0" w:color="auto"/>
              <w:left w:val="single" w:sz="6" w:space="0" w:color="auto"/>
              <w:bottom w:val="single" w:sz="6" w:space="0" w:color="auto"/>
              <w:right w:val="single" w:sz="6" w:space="0" w:color="auto"/>
            </w:tcBorders>
            <w:shd w:val="clear" w:color="auto" w:fill="FFFFFF"/>
            <w:vAlign w:val="center"/>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Статистический учет</w:t>
            </w:r>
          </w:p>
        </w:tc>
      </w:tr>
      <w:tr w:rsidR="00984BBB" w:rsidRPr="004A57F8" w:rsidTr="001E49BB">
        <w:trPr>
          <w:trHeight w:val="20"/>
        </w:trPr>
        <w:tc>
          <w:tcPr>
            <w:tcW w:w="1785"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Объект учета</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07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r>
      <w:tr w:rsidR="00984BBB" w:rsidRPr="004A57F8" w:rsidTr="001E49BB">
        <w:trPr>
          <w:trHeight w:val="20"/>
        </w:trPr>
        <w:tc>
          <w:tcPr>
            <w:tcW w:w="1785"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Цель</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07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r>
      <w:tr w:rsidR="00984BBB" w:rsidRPr="004A57F8" w:rsidTr="001E49BB">
        <w:trPr>
          <w:trHeight w:val="20"/>
        </w:trPr>
        <w:tc>
          <w:tcPr>
            <w:tcW w:w="1785"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Основные пользователи</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07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r>
      <w:tr w:rsidR="00984BBB" w:rsidRPr="003C6934" w:rsidTr="001E49BB">
        <w:trPr>
          <w:trHeight w:val="20"/>
        </w:trPr>
        <w:tc>
          <w:tcPr>
            <w:tcW w:w="1785"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Способ регистрации фактов хозяйственной деятельности</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07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r>
      <w:tr w:rsidR="00984BBB" w:rsidRPr="004A57F8" w:rsidTr="001E49BB">
        <w:trPr>
          <w:trHeight w:val="20"/>
        </w:trPr>
        <w:tc>
          <w:tcPr>
            <w:tcW w:w="1785"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Способ передачи информации</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07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r>
      <w:tr w:rsidR="00984BBB" w:rsidRPr="004A57F8" w:rsidTr="001E49BB">
        <w:trPr>
          <w:trHeight w:val="20"/>
        </w:trPr>
        <w:tc>
          <w:tcPr>
            <w:tcW w:w="1785"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Скорость получения информации</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07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r>
      <w:tr w:rsidR="00984BBB" w:rsidRPr="004A57F8" w:rsidTr="001E49BB">
        <w:trPr>
          <w:trHeight w:val="20"/>
        </w:trPr>
        <w:tc>
          <w:tcPr>
            <w:tcW w:w="1785"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Временной цикл формирования информации</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07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r>
      <w:tr w:rsidR="00984BBB" w:rsidRPr="004A57F8" w:rsidTr="001E49BB">
        <w:trPr>
          <w:trHeight w:val="20"/>
        </w:trPr>
        <w:tc>
          <w:tcPr>
            <w:tcW w:w="1785"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Точность информации</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07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r>
      <w:tr w:rsidR="00984BBB" w:rsidRPr="004A57F8" w:rsidTr="001E49BB">
        <w:trPr>
          <w:trHeight w:val="20"/>
        </w:trPr>
        <w:tc>
          <w:tcPr>
            <w:tcW w:w="1785"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Достоверность информации</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07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r>
      <w:tr w:rsidR="00984BBB" w:rsidRPr="004A57F8" w:rsidTr="001E49BB">
        <w:trPr>
          <w:trHeight w:val="20"/>
        </w:trPr>
        <w:tc>
          <w:tcPr>
            <w:tcW w:w="1785"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Актуальность информации</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07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r>
      <w:tr w:rsidR="00984BBB" w:rsidRPr="004A57F8" w:rsidTr="001E49BB">
        <w:trPr>
          <w:trHeight w:val="20"/>
        </w:trPr>
        <w:tc>
          <w:tcPr>
            <w:tcW w:w="1785"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Виды применяемых измерителей</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07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r>
      <w:tr w:rsidR="00984BBB" w:rsidRPr="003C6934" w:rsidTr="001E49BB">
        <w:trPr>
          <w:trHeight w:val="20"/>
        </w:trPr>
        <w:tc>
          <w:tcPr>
            <w:tcW w:w="1785"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Документальное подтверждение и юридическое обоснование хозяйственных операций</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07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r>
      <w:tr w:rsidR="00984BBB" w:rsidRPr="003C6934" w:rsidTr="001E49BB">
        <w:trPr>
          <w:trHeight w:val="20"/>
        </w:trPr>
        <w:tc>
          <w:tcPr>
            <w:tcW w:w="1785"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Специфические способы и приемы получения и обработки данных</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07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p>
        </w:tc>
      </w:tr>
    </w:tbl>
    <w:p w:rsidR="00984BBB" w:rsidRPr="004A57F8" w:rsidRDefault="00984BBB" w:rsidP="00984BBB">
      <w:pPr>
        <w:spacing w:after="0" w:line="240" w:lineRule="auto"/>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sz w:val="28"/>
          <w:szCs w:val="24"/>
          <w:lang w:val="ru-RU" w:eastAsia="ru-RU"/>
        </w:rPr>
      </w:pPr>
      <w:r w:rsidRPr="004A57F8">
        <w:rPr>
          <w:rFonts w:ascii="Times New Roman" w:eastAsia="Times New Roman" w:hAnsi="Times New Roman" w:cs="Times New Roman"/>
          <w:b/>
          <w:sz w:val="24"/>
          <w:szCs w:val="24"/>
          <w:lang w:val="ru-RU" w:eastAsia="ru-RU"/>
        </w:rPr>
        <w:t>Тема 1.2 «Бухгалтерский учет внеоборотных и оборотных активов»</w:t>
      </w:r>
    </w:p>
    <w:p w:rsidR="00984BBB" w:rsidRPr="004A57F8" w:rsidRDefault="00984BBB" w:rsidP="00984BBB">
      <w:pPr>
        <w:shd w:val="clear" w:color="auto" w:fill="FFFFFF"/>
        <w:spacing w:after="0" w:line="240" w:lineRule="auto"/>
        <w:ind w:left="7"/>
        <w:jc w:val="both"/>
        <w:rPr>
          <w:rFonts w:ascii="Times New Roman" w:eastAsia="Times New Roman" w:hAnsi="Times New Roman" w:cs="Times New Roman"/>
          <w:b/>
          <w:bCs/>
          <w:sz w:val="24"/>
          <w:szCs w:val="24"/>
          <w:lang w:val="ru-RU" w:eastAsia="ru-RU"/>
        </w:rPr>
      </w:pPr>
    </w:p>
    <w:p w:rsidR="00984BBB" w:rsidRPr="004A57F8" w:rsidRDefault="00984BBB" w:rsidP="00984BBB">
      <w:pPr>
        <w:shd w:val="clear" w:color="auto" w:fill="FFFFFF"/>
        <w:spacing w:after="0" w:line="240" w:lineRule="auto"/>
        <w:ind w:left="7"/>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bCs/>
          <w:sz w:val="24"/>
          <w:szCs w:val="24"/>
          <w:lang w:val="ru-RU" w:eastAsia="ru-RU"/>
        </w:rPr>
        <w:t xml:space="preserve">Задание 1. </w:t>
      </w:r>
      <w:r w:rsidRPr="004A57F8">
        <w:rPr>
          <w:rFonts w:ascii="Times New Roman" w:eastAsia="Times New Roman" w:hAnsi="Times New Roman" w:cs="Times New Roman"/>
          <w:iCs/>
          <w:sz w:val="24"/>
          <w:szCs w:val="24"/>
          <w:lang w:val="ru-RU" w:eastAsia="ru-RU"/>
        </w:rPr>
        <w:t>Из предложенного списка средств выберите те, которые необходимо отнести к текущим или внеоборотным активам:</w:t>
      </w:r>
    </w:p>
    <w:p w:rsidR="00984BBB" w:rsidRPr="004A57F8" w:rsidRDefault="00984BBB" w:rsidP="00984BBB">
      <w:pPr>
        <w:numPr>
          <w:ilvl w:val="0"/>
          <w:numId w:val="24"/>
        </w:numPr>
        <w:shd w:val="clear" w:color="auto" w:fill="FFFFFF"/>
        <w:tabs>
          <w:tab w:val="left" w:pos="426"/>
        </w:tabs>
        <w:autoSpaceDE w:val="0"/>
        <w:autoSpaceDN w:val="0"/>
        <w:adjustRightInd w:val="0"/>
        <w:spacing w:after="0" w:line="240" w:lineRule="auto"/>
        <w:ind w:left="426" w:hanging="426"/>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земля;</w:t>
      </w:r>
    </w:p>
    <w:p w:rsidR="00984BBB" w:rsidRPr="004A57F8" w:rsidRDefault="00984BBB" w:rsidP="00984BBB">
      <w:pPr>
        <w:numPr>
          <w:ilvl w:val="0"/>
          <w:numId w:val="24"/>
        </w:numPr>
        <w:shd w:val="clear" w:color="auto" w:fill="FFFFFF"/>
        <w:tabs>
          <w:tab w:val="left" w:pos="426"/>
        </w:tabs>
        <w:autoSpaceDE w:val="0"/>
        <w:autoSpaceDN w:val="0"/>
        <w:adjustRightInd w:val="0"/>
        <w:spacing w:after="0" w:line="240" w:lineRule="auto"/>
        <w:ind w:left="426" w:hanging="426"/>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ограждение завода;</w:t>
      </w:r>
    </w:p>
    <w:p w:rsidR="00984BBB" w:rsidRPr="004A57F8" w:rsidRDefault="00984BBB" w:rsidP="00984BBB">
      <w:pPr>
        <w:numPr>
          <w:ilvl w:val="0"/>
          <w:numId w:val="24"/>
        </w:numPr>
        <w:shd w:val="clear" w:color="auto" w:fill="FFFFFF"/>
        <w:tabs>
          <w:tab w:val="left" w:pos="426"/>
        </w:tabs>
        <w:autoSpaceDE w:val="0"/>
        <w:autoSpaceDN w:val="0"/>
        <w:adjustRightInd w:val="0"/>
        <w:spacing w:after="0" w:line="240" w:lineRule="auto"/>
        <w:ind w:left="426" w:hanging="426"/>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машины и оборудование;</w:t>
      </w:r>
    </w:p>
    <w:p w:rsidR="00984BBB" w:rsidRPr="004A57F8" w:rsidRDefault="00984BBB" w:rsidP="00984BBB">
      <w:pPr>
        <w:numPr>
          <w:ilvl w:val="0"/>
          <w:numId w:val="24"/>
        </w:numPr>
        <w:shd w:val="clear" w:color="auto" w:fill="FFFFFF"/>
        <w:tabs>
          <w:tab w:val="left" w:pos="426"/>
        </w:tabs>
        <w:autoSpaceDE w:val="0"/>
        <w:autoSpaceDN w:val="0"/>
        <w:adjustRightInd w:val="0"/>
        <w:spacing w:after="0" w:line="240" w:lineRule="auto"/>
        <w:ind w:left="426" w:hanging="426"/>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компьютеры, стоимостью более установленного лимита;</w:t>
      </w:r>
    </w:p>
    <w:p w:rsidR="00984BBB" w:rsidRPr="004A57F8" w:rsidRDefault="00984BBB" w:rsidP="00984BBB">
      <w:pPr>
        <w:numPr>
          <w:ilvl w:val="0"/>
          <w:numId w:val="24"/>
        </w:numPr>
        <w:shd w:val="clear" w:color="auto" w:fill="FFFFFF"/>
        <w:tabs>
          <w:tab w:val="left" w:pos="426"/>
        </w:tabs>
        <w:autoSpaceDE w:val="0"/>
        <w:autoSpaceDN w:val="0"/>
        <w:adjustRightInd w:val="0"/>
        <w:spacing w:after="0" w:line="240" w:lineRule="auto"/>
        <w:ind w:left="426" w:hanging="426"/>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калькуляторы; </w:t>
      </w:r>
    </w:p>
    <w:p w:rsidR="00984BBB" w:rsidRPr="004A57F8" w:rsidRDefault="00984BBB" w:rsidP="00984BBB">
      <w:pPr>
        <w:numPr>
          <w:ilvl w:val="0"/>
          <w:numId w:val="24"/>
        </w:numPr>
        <w:shd w:val="clear" w:color="auto" w:fill="FFFFFF"/>
        <w:tabs>
          <w:tab w:val="left" w:pos="426"/>
        </w:tabs>
        <w:autoSpaceDE w:val="0"/>
        <w:autoSpaceDN w:val="0"/>
        <w:adjustRightInd w:val="0"/>
        <w:spacing w:after="0" w:line="240" w:lineRule="auto"/>
        <w:ind w:left="426" w:hanging="426"/>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запасы материалов;</w:t>
      </w:r>
    </w:p>
    <w:p w:rsidR="00984BBB" w:rsidRPr="004A57F8" w:rsidRDefault="00984BBB" w:rsidP="00984BBB">
      <w:pPr>
        <w:numPr>
          <w:ilvl w:val="0"/>
          <w:numId w:val="24"/>
        </w:numPr>
        <w:shd w:val="clear" w:color="auto" w:fill="FFFFFF"/>
        <w:tabs>
          <w:tab w:val="left" w:pos="426"/>
        </w:tabs>
        <w:autoSpaceDE w:val="0"/>
        <w:autoSpaceDN w:val="0"/>
        <w:adjustRightInd w:val="0"/>
        <w:spacing w:after="0" w:line="240" w:lineRule="auto"/>
        <w:ind w:left="426" w:hanging="426"/>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затраты на незавершенное производство;</w:t>
      </w:r>
    </w:p>
    <w:p w:rsidR="00984BBB" w:rsidRPr="004A57F8" w:rsidRDefault="00984BBB" w:rsidP="00984BBB">
      <w:pPr>
        <w:numPr>
          <w:ilvl w:val="0"/>
          <w:numId w:val="24"/>
        </w:numPr>
        <w:shd w:val="clear" w:color="auto" w:fill="FFFFFF"/>
        <w:tabs>
          <w:tab w:val="left" w:pos="426"/>
        </w:tabs>
        <w:autoSpaceDE w:val="0"/>
        <w:autoSpaceDN w:val="0"/>
        <w:adjustRightInd w:val="0"/>
        <w:spacing w:after="0" w:line="240" w:lineRule="auto"/>
        <w:ind w:left="426" w:hanging="426"/>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репутация действующего предприятия;</w:t>
      </w:r>
    </w:p>
    <w:p w:rsidR="00984BBB" w:rsidRPr="004A57F8" w:rsidRDefault="00984BBB" w:rsidP="00984BBB">
      <w:pPr>
        <w:numPr>
          <w:ilvl w:val="0"/>
          <w:numId w:val="24"/>
        </w:numPr>
        <w:shd w:val="clear" w:color="auto" w:fill="FFFFFF"/>
        <w:tabs>
          <w:tab w:val="left" w:pos="426"/>
        </w:tabs>
        <w:autoSpaceDE w:val="0"/>
        <w:autoSpaceDN w:val="0"/>
        <w:adjustRightInd w:val="0"/>
        <w:spacing w:after="0" w:line="240" w:lineRule="auto"/>
        <w:ind w:left="426" w:hanging="426"/>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счета, предъявленные покупателям за отгруженную им продукцию;</w:t>
      </w:r>
    </w:p>
    <w:p w:rsidR="00984BBB" w:rsidRPr="004A57F8" w:rsidRDefault="00984BBB" w:rsidP="00984BBB">
      <w:pPr>
        <w:numPr>
          <w:ilvl w:val="0"/>
          <w:numId w:val="24"/>
        </w:numPr>
        <w:shd w:val="clear" w:color="auto" w:fill="FFFFFF"/>
        <w:tabs>
          <w:tab w:val="left" w:pos="426"/>
        </w:tabs>
        <w:autoSpaceDE w:val="0"/>
        <w:autoSpaceDN w:val="0"/>
        <w:adjustRightInd w:val="0"/>
        <w:spacing w:after="0" w:line="240" w:lineRule="auto"/>
        <w:ind w:left="426" w:hanging="426"/>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pacing w:val="1"/>
          <w:sz w:val="24"/>
          <w:szCs w:val="24"/>
          <w:lang w:val="ru-RU" w:eastAsia="ru-RU"/>
        </w:rPr>
        <w:t>рабочий и продуктивный скот.</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p>
    <w:p w:rsidR="00984BBB" w:rsidRPr="004A57F8" w:rsidRDefault="00984BBB" w:rsidP="00984BBB">
      <w:pPr>
        <w:shd w:val="clear" w:color="auto" w:fill="FFFFFF"/>
        <w:spacing w:after="0" w:line="240" w:lineRule="auto"/>
        <w:ind w:left="18" w:right="11"/>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bCs/>
          <w:sz w:val="24"/>
          <w:szCs w:val="24"/>
          <w:lang w:val="ru-RU" w:eastAsia="ru-RU"/>
        </w:rPr>
        <w:t xml:space="preserve">Задание 2. </w:t>
      </w:r>
      <w:r w:rsidRPr="004A57F8">
        <w:rPr>
          <w:rFonts w:ascii="Times New Roman" w:eastAsia="Times New Roman" w:hAnsi="Times New Roman" w:cs="Times New Roman"/>
          <w:iCs/>
          <w:sz w:val="24"/>
          <w:szCs w:val="24"/>
          <w:lang w:val="ru-RU" w:eastAsia="ru-RU"/>
        </w:rPr>
        <w:t xml:space="preserve">Классифицируйте хозяйственные средства по видам и источникам образования. </w:t>
      </w:r>
    </w:p>
    <w:p w:rsidR="00984BBB" w:rsidRPr="004A57F8" w:rsidRDefault="00984BBB" w:rsidP="00984BBB">
      <w:pPr>
        <w:shd w:val="clear" w:color="auto" w:fill="FFFFFF"/>
        <w:spacing w:after="0" w:line="240" w:lineRule="auto"/>
        <w:ind w:left="14" w:right="25" w:firstLine="553"/>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Исходные данные: ООО «Дон» по состоянию на 30 июня 201х г. имеет, машины — 32 000 000 руб., дебиторская задолженность покупателей (т.е. сумма, на которую фирма продала товар, но пока не получила от покупателей) — 1 000 000 руб., акционерный капитал — 100 000 руб., кредиторская задолженность поставщикам (т.е. сумма, на которую фирма приобрела товары, но пока их не оплатила) — 3 455 000 руб., кредит в банке на 5 лет — 35 000 000 руб.</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p>
    <w:p w:rsidR="00984BBB" w:rsidRPr="004A57F8" w:rsidRDefault="00984BBB" w:rsidP="00984BBB">
      <w:pPr>
        <w:shd w:val="clear" w:color="auto" w:fill="FFFFFF"/>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sz w:val="24"/>
          <w:szCs w:val="24"/>
          <w:lang w:val="ru-RU" w:eastAsia="ru-RU"/>
        </w:rPr>
        <w:t xml:space="preserve">Задание </w:t>
      </w:r>
      <w:r w:rsidRPr="004A57F8">
        <w:rPr>
          <w:rFonts w:ascii="Times New Roman" w:eastAsia="Times New Roman" w:hAnsi="Times New Roman" w:cs="Times New Roman"/>
          <w:b/>
          <w:bCs/>
          <w:sz w:val="24"/>
          <w:szCs w:val="24"/>
          <w:lang w:val="ru-RU" w:eastAsia="ru-RU"/>
        </w:rPr>
        <w:t xml:space="preserve">3. </w:t>
      </w:r>
      <w:r w:rsidRPr="004A57F8">
        <w:rPr>
          <w:rFonts w:ascii="Times New Roman" w:eastAsia="Times New Roman" w:hAnsi="Times New Roman" w:cs="Times New Roman"/>
          <w:sz w:val="24"/>
          <w:szCs w:val="24"/>
          <w:lang w:val="ru-RU" w:eastAsia="ru-RU"/>
        </w:rPr>
        <w:t>На основе данных для выполнения задачи выбрать оборотные средства и произвести их группировку по местам нахождения.</w:t>
      </w:r>
    </w:p>
    <w:p w:rsidR="00984BBB" w:rsidRPr="004A57F8" w:rsidRDefault="00984BBB" w:rsidP="00984BBB">
      <w:pPr>
        <w:shd w:val="clear" w:color="auto" w:fill="FFFFFF"/>
        <w:spacing w:after="0" w:line="240" w:lineRule="auto"/>
        <w:ind w:firstLine="720"/>
        <w:rPr>
          <w:rFonts w:ascii="Times New Roman" w:eastAsia="Times New Roman" w:hAnsi="Times New Roman" w:cs="Times New Roman"/>
          <w:i/>
          <w:iCs/>
          <w:sz w:val="24"/>
          <w:szCs w:val="24"/>
          <w:lang w:val="ru-RU" w:eastAsia="ru-RU"/>
        </w:rPr>
      </w:pPr>
      <w:r w:rsidRPr="004A57F8">
        <w:rPr>
          <w:rFonts w:ascii="Times New Roman" w:eastAsia="Times New Roman" w:hAnsi="Times New Roman" w:cs="Times New Roman"/>
          <w:i/>
          <w:iCs/>
          <w:sz w:val="24"/>
          <w:szCs w:val="24"/>
          <w:lang w:val="ru-RU" w:eastAsia="ru-RU"/>
        </w:rPr>
        <w:t>Данные для выполнения задачи</w:t>
      </w:r>
    </w:p>
    <w:p w:rsidR="00984BBB" w:rsidRPr="004A57F8" w:rsidRDefault="00984BBB" w:rsidP="00984BBB">
      <w:pPr>
        <w:widowControl w:val="0"/>
        <w:shd w:val="clear" w:color="auto" w:fill="FFFFFF"/>
        <w:tabs>
          <w:tab w:val="left" w:pos="857"/>
        </w:tabs>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Таблица 1</w:t>
      </w:r>
    </w:p>
    <w:p w:rsidR="00984BBB" w:rsidRPr="004A57F8" w:rsidRDefault="00984BBB" w:rsidP="00984BBB">
      <w:pPr>
        <w:shd w:val="clear" w:color="auto" w:fill="FFFFFF"/>
        <w:spacing w:after="0" w:line="240" w:lineRule="auto"/>
        <w:ind w:firstLine="720"/>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Средства приборостроительного завода на начало отчетного месяца:</w:t>
      </w:r>
    </w:p>
    <w:p w:rsidR="00984BBB" w:rsidRPr="004A57F8" w:rsidRDefault="00984BBB" w:rsidP="00984BBB">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ind w:firstLine="720"/>
        <w:rPr>
          <w:rFonts w:ascii="Times New Roman" w:eastAsia="Times New Roman" w:hAnsi="Times New Roman" w:cs="Times New Roman"/>
          <w:sz w:val="2"/>
          <w:szCs w:val="2"/>
          <w:lang w:val="ru-RU" w:eastAsia="ru-RU"/>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4"/>
        <w:gridCol w:w="6933"/>
        <w:gridCol w:w="1701"/>
      </w:tblGrid>
      <w:tr w:rsidR="00984BBB" w:rsidRPr="004A57F8" w:rsidTr="001E49BB">
        <w:trPr>
          <w:trHeight w:val="20"/>
          <w:tblHeader/>
        </w:trPr>
        <w:tc>
          <w:tcPr>
            <w:tcW w:w="664" w:type="dxa"/>
            <w:shd w:val="clear" w:color="auto" w:fill="FFFFFF"/>
            <w:vAlign w:val="center"/>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п/п</w:t>
            </w:r>
          </w:p>
        </w:tc>
        <w:tc>
          <w:tcPr>
            <w:tcW w:w="6933" w:type="dxa"/>
            <w:shd w:val="clear" w:color="auto" w:fill="FFFFFF"/>
            <w:vAlign w:val="center"/>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Наименование средств</w:t>
            </w:r>
          </w:p>
        </w:tc>
        <w:tc>
          <w:tcPr>
            <w:tcW w:w="1701" w:type="dxa"/>
            <w:shd w:val="clear" w:color="auto" w:fill="FFFFFF"/>
            <w:vAlign w:val="center"/>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Сумма, руб.</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Вспомогательные материалы</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128 000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Тара и тарные материалы</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21 500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Денежные средства на расчетном счете</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3 600 000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Сырье и основные материалы</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1 200 000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Задолженность подотчетных лиц</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21 000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6</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Незавершенное производство</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920 000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7</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Готовая продукция на складе</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1 400 000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8</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eastAsia="ru-RU"/>
              </w:rPr>
            </w:pPr>
            <w:r w:rsidRPr="004A57F8">
              <w:rPr>
                <w:rFonts w:ascii="Times New Roman" w:eastAsia="Times New Roman" w:hAnsi="Times New Roman" w:cs="Times New Roman"/>
                <w:lang w:val="ru-RU" w:eastAsia="ru-RU"/>
              </w:rPr>
              <w:t xml:space="preserve">Инвентарь и хозяйственные принадлежности  </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950 000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9</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Деньги в кассе</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52 600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10</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Полуфабрикаты собственного производства</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560 000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11</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Транспортные средства</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2 100 000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12</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Топливо</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490 000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13</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Краткосрочные кредиты</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1 600 000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14</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Износ основных средств</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356 000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15</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Товары отгруженные</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920 000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16</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Расходы будущих периодов</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128 000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17</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Денежные средства на валютном счете</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1 100 000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18</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Уставный капитал</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563 000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19</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Прибыль</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6 500 000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Прочая дебиторская задолженность</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75 000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21</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Задолженность поставщикам за полученные от них материалы</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950 000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22</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Векселя полученные</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285 000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23</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Сберегательные сертификаты</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200 000</w:t>
            </w:r>
          </w:p>
        </w:tc>
      </w:tr>
      <w:tr w:rsidR="00984BBB" w:rsidRPr="004A57F8" w:rsidTr="001E49BB">
        <w:trPr>
          <w:trHeight w:val="20"/>
        </w:trPr>
        <w:tc>
          <w:tcPr>
            <w:tcW w:w="664"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24</w:t>
            </w:r>
          </w:p>
        </w:tc>
        <w:tc>
          <w:tcPr>
            <w:tcW w:w="6933" w:type="dxa"/>
            <w:shd w:val="clear" w:color="auto" w:fill="FFFFFF"/>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Производственное оборудование</w:t>
            </w:r>
          </w:p>
        </w:tc>
        <w:tc>
          <w:tcPr>
            <w:tcW w:w="1701" w:type="dxa"/>
            <w:shd w:val="clear" w:color="auto" w:fill="FFFFFF"/>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12 300 000</w:t>
            </w:r>
          </w:p>
        </w:tc>
      </w:tr>
    </w:tbl>
    <w:p w:rsidR="00984BBB" w:rsidRPr="004A57F8" w:rsidRDefault="00984BBB" w:rsidP="00984BBB">
      <w:pPr>
        <w:spacing w:after="0" w:line="240" w:lineRule="auto"/>
        <w:rPr>
          <w:rFonts w:ascii="Times New Roman" w:eastAsia="Times New Roman" w:hAnsi="Times New Roman" w:cs="Times New Roman"/>
          <w:b/>
          <w:bCs/>
          <w:sz w:val="24"/>
          <w:szCs w:val="24"/>
          <w:lang w:val="ru-RU" w:eastAsia="ru-RU"/>
        </w:rPr>
      </w:pPr>
    </w:p>
    <w:p w:rsidR="00984BBB" w:rsidRPr="004A57F8" w:rsidRDefault="00984BBB" w:rsidP="00984BBB">
      <w:pPr>
        <w:shd w:val="clear" w:color="auto" w:fill="FFFFFF"/>
        <w:spacing w:after="0" w:line="240" w:lineRule="auto"/>
        <w:jc w:val="both"/>
        <w:rPr>
          <w:rFonts w:ascii="Times New Roman" w:eastAsia="Times New Roman" w:hAnsi="Times New Roman" w:cs="Times New Roman"/>
          <w:b/>
          <w:iCs/>
          <w:color w:val="000000"/>
          <w:sz w:val="24"/>
          <w:szCs w:val="24"/>
          <w:lang w:val="ru-RU" w:eastAsia="ru-RU"/>
        </w:rPr>
      </w:pPr>
    </w:p>
    <w:p w:rsidR="00984BBB" w:rsidRPr="004A57F8" w:rsidRDefault="00984BBB" w:rsidP="00984BBB">
      <w:pPr>
        <w:shd w:val="clear" w:color="auto" w:fill="FFFFFF"/>
        <w:spacing w:after="0" w:line="240" w:lineRule="auto"/>
        <w:jc w:val="center"/>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1.3 «Бухгалтерский учет затрат на производство и расчетов»</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b/>
          <w:iCs/>
          <w:color w:val="000000"/>
          <w:sz w:val="24"/>
          <w:szCs w:val="24"/>
          <w:lang w:val="ru-RU" w:eastAsia="ru-RU"/>
        </w:rPr>
      </w:pPr>
    </w:p>
    <w:p w:rsidR="00984BBB" w:rsidRPr="004A57F8" w:rsidRDefault="00984BBB" w:rsidP="00984BBB">
      <w:pPr>
        <w:tabs>
          <w:tab w:val="num" w:pos="567"/>
        </w:tabs>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bCs/>
          <w:color w:val="000000"/>
          <w:sz w:val="24"/>
          <w:szCs w:val="28"/>
          <w:lang w:val="ru-RU" w:eastAsia="ru-RU"/>
        </w:rPr>
        <w:t>Задание 3.</w:t>
      </w:r>
      <w:r w:rsidRPr="004A57F8">
        <w:rPr>
          <w:rFonts w:ascii="Times New Roman" w:eastAsia="Times New Roman" w:hAnsi="Times New Roman" w:cs="Times New Roman"/>
          <w:color w:val="000000"/>
          <w:sz w:val="24"/>
          <w:szCs w:val="28"/>
          <w:lang w:val="ru-RU" w:eastAsia="ru-RU"/>
        </w:rPr>
        <w:t xml:space="preserve"> </w:t>
      </w:r>
      <w:r w:rsidRPr="004A57F8">
        <w:rPr>
          <w:rFonts w:ascii="Times New Roman" w:eastAsia="Times New Roman" w:hAnsi="Times New Roman" w:cs="Times New Roman"/>
          <w:sz w:val="24"/>
          <w:szCs w:val="24"/>
          <w:lang w:val="ru-RU" w:eastAsia="ru-RU"/>
        </w:rPr>
        <w:t>Определить сумму прямых и косвенных затрат.</w:t>
      </w:r>
    </w:p>
    <w:p w:rsidR="00984BBB" w:rsidRPr="004A57F8" w:rsidRDefault="00984BBB" w:rsidP="00984BBB">
      <w:pPr>
        <w:spacing w:after="0" w:line="240" w:lineRule="auto"/>
        <w:ind w:left="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Распределить косвенные затраты на изделия А и Б пропорционально заработной плате производственных рабочих. </w:t>
      </w:r>
    </w:p>
    <w:p w:rsidR="00984BBB" w:rsidRPr="004A57F8" w:rsidRDefault="00984BBB" w:rsidP="00984BBB">
      <w:pPr>
        <w:tabs>
          <w:tab w:val="num" w:pos="567"/>
        </w:tabs>
        <w:spacing w:after="0" w:line="240" w:lineRule="auto"/>
        <w:ind w:firstLine="284"/>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В течение месяца отражены следующие затраты, связанные с производством двух видов изделий А и Б.</w:t>
      </w:r>
    </w:p>
    <w:p w:rsidR="00984BBB" w:rsidRPr="004A57F8" w:rsidRDefault="00984BBB" w:rsidP="00984BBB">
      <w:pPr>
        <w:spacing w:after="0" w:line="240" w:lineRule="auto"/>
        <w:ind w:right="282"/>
        <w:jc w:val="right"/>
        <w:rPr>
          <w:rFonts w:ascii="Times New Roman" w:eastAsia="Times New Roman" w:hAnsi="Times New Roman" w:cs="Times New Roman"/>
          <w:bCs/>
          <w:iCs/>
          <w:sz w:val="24"/>
          <w:szCs w:val="28"/>
          <w:lang w:val="ru-RU" w:eastAsia="ru-RU"/>
        </w:rPr>
      </w:pPr>
      <w:r w:rsidRPr="004A57F8">
        <w:rPr>
          <w:rFonts w:ascii="Times New Roman" w:eastAsia="Times New Roman" w:hAnsi="Times New Roman" w:cs="Times New Roman"/>
          <w:bCs/>
          <w:iCs/>
          <w:sz w:val="24"/>
          <w:szCs w:val="28"/>
          <w:lang w:val="ru-RU" w:eastAsia="ru-RU"/>
        </w:rPr>
        <w:t>Таблица 3</w:t>
      </w:r>
    </w:p>
    <w:p w:rsidR="00984BBB" w:rsidRPr="004A57F8" w:rsidRDefault="00984BBB" w:rsidP="00984BBB">
      <w:pPr>
        <w:spacing w:after="0" w:line="240" w:lineRule="auto"/>
        <w:ind w:right="282"/>
        <w:jc w:val="center"/>
        <w:rPr>
          <w:rFonts w:ascii="Times New Roman" w:eastAsia="Times New Roman" w:hAnsi="Times New Roman" w:cs="Times New Roman"/>
          <w:bCs/>
          <w:iCs/>
          <w:sz w:val="24"/>
          <w:szCs w:val="28"/>
          <w:lang w:val="ru-RU" w:eastAsia="ru-RU"/>
        </w:rPr>
      </w:pPr>
      <w:r w:rsidRPr="004A57F8">
        <w:rPr>
          <w:rFonts w:ascii="Times New Roman" w:eastAsia="Times New Roman" w:hAnsi="Times New Roman" w:cs="Times New Roman"/>
          <w:sz w:val="24"/>
          <w:szCs w:val="24"/>
          <w:lang w:val="ru-RU" w:eastAsia="ru-RU"/>
        </w:rPr>
        <w:t>Затраты, связанные с производством двух видов изделий А и Б</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1559"/>
        <w:gridCol w:w="877"/>
        <w:gridCol w:w="992"/>
      </w:tblGrid>
      <w:tr w:rsidR="00984BBB" w:rsidRPr="004A57F8" w:rsidTr="001E49BB">
        <w:trPr>
          <w:trHeight w:val="20"/>
        </w:trPr>
        <w:tc>
          <w:tcPr>
            <w:tcW w:w="6091" w:type="dxa"/>
            <w:shd w:val="clear" w:color="auto" w:fill="auto"/>
            <w:vAlign w:val="center"/>
          </w:tcPr>
          <w:p w:rsidR="00984BBB" w:rsidRPr="004A57F8" w:rsidRDefault="00984BBB" w:rsidP="001E49BB">
            <w:pPr>
              <w:spacing w:after="0" w:line="240" w:lineRule="auto"/>
              <w:jc w:val="center"/>
              <w:rPr>
                <w:rFonts w:ascii="Times New Roman" w:eastAsia="Times New Roman" w:hAnsi="Times New Roman" w:cs="Times New Roman"/>
                <w:b/>
                <w:lang w:val="ru-RU" w:eastAsia="ru-RU"/>
              </w:rPr>
            </w:pPr>
            <w:r w:rsidRPr="004A57F8">
              <w:rPr>
                <w:rFonts w:ascii="Times New Roman" w:eastAsia="Times New Roman" w:hAnsi="Times New Roman" w:cs="Times New Roman"/>
                <w:b/>
                <w:lang w:val="ru-RU" w:eastAsia="ru-RU"/>
              </w:rPr>
              <w:t>Содержание операции</w:t>
            </w:r>
          </w:p>
        </w:tc>
        <w:tc>
          <w:tcPr>
            <w:tcW w:w="1559" w:type="dxa"/>
            <w:shd w:val="clear" w:color="auto" w:fill="auto"/>
            <w:vAlign w:val="center"/>
          </w:tcPr>
          <w:p w:rsidR="00984BBB" w:rsidRPr="004A57F8" w:rsidRDefault="00984BBB" w:rsidP="001E49BB">
            <w:pPr>
              <w:spacing w:after="0" w:line="240" w:lineRule="auto"/>
              <w:jc w:val="center"/>
              <w:rPr>
                <w:rFonts w:ascii="Times New Roman" w:eastAsia="Times New Roman" w:hAnsi="Times New Roman" w:cs="Times New Roman"/>
                <w:b/>
                <w:lang w:val="ru-RU" w:eastAsia="ru-RU"/>
              </w:rPr>
            </w:pPr>
            <w:r w:rsidRPr="004A57F8">
              <w:rPr>
                <w:rFonts w:ascii="Times New Roman" w:eastAsia="Times New Roman" w:hAnsi="Times New Roman" w:cs="Times New Roman"/>
                <w:b/>
                <w:lang w:val="ru-RU" w:eastAsia="ru-RU"/>
              </w:rPr>
              <w:t>Сумма, руб.</w:t>
            </w:r>
          </w:p>
        </w:tc>
        <w:tc>
          <w:tcPr>
            <w:tcW w:w="877" w:type="dxa"/>
            <w:shd w:val="clear" w:color="auto" w:fill="auto"/>
            <w:vAlign w:val="center"/>
          </w:tcPr>
          <w:p w:rsidR="00984BBB" w:rsidRPr="004A57F8" w:rsidRDefault="00984BBB" w:rsidP="001E49BB">
            <w:pPr>
              <w:spacing w:after="0" w:line="240" w:lineRule="auto"/>
              <w:jc w:val="center"/>
              <w:rPr>
                <w:rFonts w:ascii="Times New Roman" w:eastAsia="Times New Roman" w:hAnsi="Times New Roman" w:cs="Times New Roman"/>
                <w:b/>
                <w:lang w:val="ru-RU" w:eastAsia="ru-RU"/>
              </w:rPr>
            </w:pPr>
            <w:r w:rsidRPr="004A57F8">
              <w:rPr>
                <w:rFonts w:ascii="Times New Roman" w:eastAsia="Times New Roman" w:hAnsi="Times New Roman" w:cs="Times New Roman"/>
                <w:b/>
                <w:lang w:val="ru-RU" w:eastAsia="ru-RU"/>
              </w:rPr>
              <w:t>Дебет</w:t>
            </w:r>
          </w:p>
        </w:tc>
        <w:tc>
          <w:tcPr>
            <w:tcW w:w="992" w:type="dxa"/>
            <w:shd w:val="clear" w:color="auto" w:fill="auto"/>
            <w:vAlign w:val="center"/>
          </w:tcPr>
          <w:p w:rsidR="00984BBB" w:rsidRPr="004A57F8" w:rsidRDefault="00984BBB" w:rsidP="001E49BB">
            <w:pPr>
              <w:spacing w:after="0" w:line="240" w:lineRule="auto"/>
              <w:jc w:val="center"/>
              <w:rPr>
                <w:rFonts w:ascii="Times New Roman" w:eastAsia="Times New Roman" w:hAnsi="Times New Roman" w:cs="Times New Roman"/>
                <w:b/>
                <w:lang w:val="ru-RU" w:eastAsia="ru-RU"/>
              </w:rPr>
            </w:pPr>
            <w:r w:rsidRPr="004A57F8">
              <w:rPr>
                <w:rFonts w:ascii="Times New Roman" w:eastAsia="Times New Roman" w:hAnsi="Times New Roman" w:cs="Times New Roman"/>
                <w:b/>
                <w:lang w:val="ru-RU" w:eastAsia="ru-RU"/>
              </w:rPr>
              <w:t>Кредит</w:t>
            </w:r>
          </w:p>
        </w:tc>
      </w:tr>
      <w:tr w:rsidR="00984BBB" w:rsidRPr="004A57F8" w:rsidTr="001E49BB">
        <w:trPr>
          <w:trHeight w:val="20"/>
        </w:trPr>
        <w:tc>
          <w:tcPr>
            <w:tcW w:w="6091" w:type="dxa"/>
            <w:shd w:val="clear" w:color="auto" w:fill="auto"/>
            <w:vAlign w:val="center"/>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1 . Списаны материалы на производство:                                 </w:t>
            </w:r>
          </w:p>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изделий вида А </w:t>
            </w:r>
            <w:r w:rsidRPr="004A57F8">
              <w:rPr>
                <w:rFonts w:ascii="Times New Roman" w:eastAsia="Times New Roman" w:hAnsi="Times New Roman" w:cs="Times New Roman"/>
                <w:lang w:val="ru-RU" w:eastAsia="ru-RU"/>
              </w:rPr>
              <w:br/>
              <w:t>изделий вида Б</w:t>
            </w:r>
          </w:p>
        </w:tc>
        <w:tc>
          <w:tcPr>
            <w:tcW w:w="1559" w:type="dxa"/>
            <w:shd w:val="clear" w:color="auto" w:fill="auto"/>
            <w:vAlign w:val="center"/>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9000 </w:t>
            </w:r>
            <w:r w:rsidRPr="004A57F8">
              <w:rPr>
                <w:rFonts w:ascii="Times New Roman" w:eastAsia="Times New Roman" w:hAnsi="Times New Roman" w:cs="Times New Roman"/>
                <w:lang w:val="ru-RU" w:eastAsia="ru-RU"/>
              </w:rPr>
              <w:br/>
              <w:t>12000</w:t>
            </w:r>
          </w:p>
        </w:tc>
        <w:tc>
          <w:tcPr>
            <w:tcW w:w="877" w:type="dxa"/>
            <w:shd w:val="clear" w:color="auto" w:fill="auto"/>
          </w:tcPr>
          <w:p w:rsidR="00984BBB" w:rsidRPr="004A57F8" w:rsidRDefault="00984BBB" w:rsidP="001E49BB">
            <w:pPr>
              <w:spacing w:after="0" w:line="240" w:lineRule="auto"/>
              <w:jc w:val="right"/>
              <w:rPr>
                <w:rFonts w:ascii="Times New Roman" w:eastAsia="Times New Roman" w:hAnsi="Times New Roman" w:cs="Times New Roman"/>
                <w:lang w:val="ru-RU" w:eastAsia="ru-RU"/>
              </w:rPr>
            </w:pPr>
          </w:p>
        </w:tc>
        <w:tc>
          <w:tcPr>
            <w:tcW w:w="992" w:type="dxa"/>
            <w:shd w:val="clear" w:color="auto" w:fill="auto"/>
          </w:tcPr>
          <w:p w:rsidR="00984BBB" w:rsidRPr="004A57F8" w:rsidRDefault="00984BBB" w:rsidP="001E49BB">
            <w:pPr>
              <w:spacing w:after="0" w:line="240" w:lineRule="auto"/>
              <w:jc w:val="right"/>
              <w:rPr>
                <w:rFonts w:ascii="Times New Roman" w:eastAsia="Times New Roman" w:hAnsi="Times New Roman" w:cs="Times New Roman"/>
                <w:lang w:val="ru-RU" w:eastAsia="ru-RU"/>
              </w:rPr>
            </w:pPr>
          </w:p>
        </w:tc>
      </w:tr>
      <w:tr w:rsidR="00984BBB" w:rsidRPr="004A57F8" w:rsidTr="001E49BB">
        <w:trPr>
          <w:trHeight w:val="20"/>
        </w:trPr>
        <w:tc>
          <w:tcPr>
            <w:tcW w:w="6091" w:type="dxa"/>
            <w:shd w:val="clear" w:color="auto" w:fill="auto"/>
            <w:vAlign w:val="center"/>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2. Начислена заработная плата за производство:                  </w:t>
            </w:r>
          </w:p>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изделий вида А                                                                          </w:t>
            </w:r>
          </w:p>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изделий вида Б</w:t>
            </w:r>
          </w:p>
        </w:tc>
        <w:tc>
          <w:tcPr>
            <w:tcW w:w="1559" w:type="dxa"/>
            <w:shd w:val="clear" w:color="auto" w:fill="auto"/>
            <w:vAlign w:val="center"/>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28000 42000</w:t>
            </w:r>
          </w:p>
        </w:tc>
        <w:tc>
          <w:tcPr>
            <w:tcW w:w="877" w:type="dxa"/>
            <w:shd w:val="clear" w:color="auto" w:fill="auto"/>
          </w:tcPr>
          <w:p w:rsidR="00984BBB" w:rsidRPr="004A57F8" w:rsidRDefault="00984BBB" w:rsidP="001E49BB">
            <w:pPr>
              <w:spacing w:after="0" w:line="240" w:lineRule="auto"/>
              <w:jc w:val="right"/>
              <w:rPr>
                <w:rFonts w:ascii="Times New Roman" w:eastAsia="Times New Roman" w:hAnsi="Times New Roman" w:cs="Times New Roman"/>
                <w:lang w:val="ru-RU" w:eastAsia="ru-RU"/>
              </w:rPr>
            </w:pPr>
          </w:p>
        </w:tc>
        <w:tc>
          <w:tcPr>
            <w:tcW w:w="992" w:type="dxa"/>
            <w:shd w:val="clear" w:color="auto" w:fill="auto"/>
          </w:tcPr>
          <w:p w:rsidR="00984BBB" w:rsidRPr="004A57F8" w:rsidRDefault="00984BBB" w:rsidP="001E49BB">
            <w:pPr>
              <w:spacing w:after="0" w:line="240" w:lineRule="auto"/>
              <w:jc w:val="right"/>
              <w:rPr>
                <w:rFonts w:ascii="Times New Roman" w:eastAsia="Times New Roman" w:hAnsi="Times New Roman" w:cs="Times New Roman"/>
                <w:lang w:val="ru-RU" w:eastAsia="ru-RU"/>
              </w:rPr>
            </w:pPr>
          </w:p>
        </w:tc>
      </w:tr>
      <w:tr w:rsidR="00984BBB" w:rsidRPr="004A57F8" w:rsidTr="001E49BB">
        <w:trPr>
          <w:trHeight w:val="20"/>
        </w:trPr>
        <w:tc>
          <w:tcPr>
            <w:tcW w:w="6091" w:type="dxa"/>
            <w:shd w:val="clear" w:color="auto" w:fill="auto"/>
            <w:vAlign w:val="center"/>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 Начислена заработная плата наладчикам оборудования</w:t>
            </w:r>
          </w:p>
        </w:tc>
        <w:tc>
          <w:tcPr>
            <w:tcW w:w="1559" w:type="dxa"/>
            <w:shd w:val="clear" w:color="auto" w:fill="auto"/>
            <w:vAlign w:val="center"/>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10000</w:t>
            </w:r>
          </w:p>
        </w:tc>
        <w:tc>
          <w:tcPr>
            <w:tcW w:w="877" w:type="dxa"/>
            <w:shd w:val="clear" w:color="auto" w:fill="auto"/>
          </w:tcPr>
          <w:p w:rsidR="00984BBB" w:rsidRPr="004A57F8" w:rsidRDefault="00984BBB" w:rsidP="001E49BB">
            <w:pPr>
              <w:spacing w:after="0" w:line="240" w:lineRule="auto"/>
              <w:jc w:val="right"/>
              <w:rPr>
                <w:rFonts w:ascii="Times New Roman" w:eastAsia="Times New Roman" w:hAnsi="Times New Roman" w:cs="Times New Roman"/>
                <w:lang w:val="ru-RU" w:eastAsia="ru-RU"/>
              </w:rPr>
            </w:pPr>
          </w:p>
        </w:tc>
        <w:tc>
          <w:tcPr>
            <w:tcW w:w="992" w:type="dxa"/>
            <w:shd w:val="clear" w:color="auto" w:fill="auto"/>
          </w:tcPr>
          <w:p w:rsidR="00984BBB" w:rsidRPr="004A57F8" w:rsidRDefault="00984BBB" w:rsidP="001E49BB">
            <w:pPr>
              <w:spacing w:after="0" w:line="240" w:lineRule="auto"/>
              <w:jc w:val="right"/>
              <w:rPr>
                <w:rFonts w:ascii="Times New Roman" w:eastAsia="Times New Roman" w:hAnsi="Times New Roman" w:cs="Times New Roman"/>
                <w:lang w:val="ru-RU" w:eastAsia="ru-RU"/>
              </w:rPr>
            </w:pPr>
          </w:p>
        </w:tc>
      </w:tr>
      <w:tr w:rsidR="00984BBB" w:rsidRPr="004A57F8" w:rsidTr="001E49BB">
        <w:trPr>
          <w:trHeight w:val="20"/>
        </w:trPr>
        <w:tc>
          <w:tcPr>
            <w:tcW w:w="6091" w:type="dxa"/>
            <w:shd w:val="clear" w:color="auto" w:fill="auto"/>
            <w:vAlign w:val="center"/>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 Начислена заработная плата административному персоналу</w:t>
            </w:r>
          </w:p>
        </w:tc>
        <w:tc>
          <w:tcPr>
            <w:tcW w:w="1559" w:type="dxa"/>
            <w:shd w:val="clear" w:color="auto" w:fill="auto"/>
            <w:vAlign w:val="center"/>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15000</w:t>
            </w:r>
          </w:p>
        </w:tc>
        <w:tc>
          <w:tcPr>
            <w:tcW w:w="877" w:type="dxa"/>
            <w:shd w:val="clear" w:color="auto" w:fill="auto"/>
          </w:tcPr>
          <w:p w:rsidR="00984BBB" w:rsidRPr="004A57F8" w:rsidRDefault="00984BBB" w:rsidP="001E49BB">
            <w:pPr>
              <w:spacing w:after="0" w:line="240" w:lineRule="auto"/>
              <w:jc w:val="right"/>
              <w:rPr>
                <w:rFonts w:ascii="Times New Roman" w:eastAsia="Times New Roman" w:hAnsi="Times New Roman" w:cs="Times New Roman"/>
                <w:lang w:val="ru-RU" w:eastAsia="ru-RU"/>
              </w:rPr>
            </w:pPr>
          </w:p>
        </w:tc>
        <w:tc>
          <w:tcPr>
            <w:tcW w:w="992" w:type="dxa"/>
            <w:shd w:val="clear" w:color="auto" w:fill="auto"/>
          </w:tcPr>
          <w:p w:rsidR="00984BBB" w:rsidRPr="004A57F8" w:rsidRDefault="00984BBB" w:rsidP="001E49BB">
            <w:pPr>
              <w:spacing w:after="0" w:line="240" w:lineRule="auto"/>
              <w:jc w:val="right"/>
              <w:rPr>
                <w:rFonts w:ascii="Times New Roman" w:eastAsia="Times New Roman" w:hAnsi="Times New Roman" w:cs="Times New Roman"/>
                <w:lang w:val="ru-RU" w:eastAsia="ru-RU"/>
              </w:rPr>
            </w:pPr>
          </w:p>
        </w:tc>
      </w:tr>
    </w:tbl>
    <w:p w:rsidR="00984BBB" w:rsidRPr="004A57F8" w:rsidRDefault="00984BBB" w:rsidP="00984BBB">
      <w:pPr>
        <w:spacing w:after="0" w:line="240" w:lineRule="auto"/>
        <w:rPr>
          <w:rFonts w:ascii="Times New Roman" w:eastAsia="Times New Roman" w:hAnsi="Times New Roman" w:cs="Times New Roman"/>
          <w:b/>
          <w:sz w:val="24"/>
          <w:szCs w:val="24"/>
          <w:lang w:val="ru-RU" w:eastAsia="ru-RU"/>
        </w:rPr>
      </w:pPr>
    </w:p>
    <w:p w:rsidR="00984BBB" w:rsidRPr="004A57F8" w:rsidRDefault="00984BBB" w:rsidP="00984BBB">
      <w:pPr>
        <w:spacing w:after="0" w:line="240" w:lineRule="auto"/>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Задание 2.</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sz w:val="24"/>
          <w:szCs w:val="24"/>
          <w:lang w:val="ru-RU" w:eastAsia="ru-RU"/>
        </w:rPr>
        <w:tab/>
      </w:r>
      <w:r w:rsidRPr="004A57F8">
        <w:rPr>
          <w:rFonts w:ascii="Times New Roman" w:eastAsia="Times New Roman" w:hAnsi="Times New Roman" w:cs="Times New Roman"/>
          <w:sz w:val="24"/>
          <w:szCs w:val="24"/>
          <w:lang w:val="ru-RU" w:eastAsia="ru-RU"/>
        </w:rPr>
        <w:t>Откройте счет «Расчеты с персоналом по оплате труда» (Сн), отразите операции по движению денежных средств на счете, посчитайте обороты по счету и определите сальдо конечное (Ск).</w:t>
      </w: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7791"/>
        <w:gridCol w:w="1463"/>
      </w:tblGrid>
      <w:tr w:rsidR="00984BBB" w:rsidRPr="004A57F8" w:rsidTr="001E49BB">
        <w:tc>
          <w:tcPr>
            <w:tcW w:w="426"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w:t>
            </w:r>
          </w:p>
        </w:tc>
        <w:tc>
          <w:tcPr>
            <w:tcW w:w="7791" w:type="dxa"/>
            <w:shd w:val="clear" w:color="auto" w:fill="auto"/>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Исходные данные для выполнения задания</w:t>
            </w:r>
          </w:p>
        </w:tc>
        <w:tc>
          <w:tcPr>
            <w:tcW w:w="1463"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Сумма, руб.</w:t>
            </w:r>
          </w:p>
        </w:tc>
      </w:tr>
      <w:tr w:rsidR="00984BBB" w:rsidRPr="004A57F8" w:rsidTr="001E49BB">
        <w:tc>
          <w:tcPr>
            <w:tcW w:w="426"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w:t>
            </w:r>
          </w:p>
        </w:tc>
        <w:tc>
          <w:tcPr>
            <w:tcW w:w="7791" w:type="dxa"/>
            <w:shd w:val="clear" w:color="auto" w:fill="auto"/>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Остаток непогашенной задолженности по заработной плате на 01.04.201__ г.</w:t>
            </w:r>
          </w:p>
        </w:tc>
        <w:tc>
          <w:tcPr>
            <w:tcW w:w="1463"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300000</w:t>
            </w:r>
          </w:p>
        </w:tc>
      </w:tr>
      <w:tr w:rsidR="00984BBB" w:rsidRPr="004A57F8" w:rsidTr="001E49BB">
        <w:tc>
          <w:tcPr>
            <w:tcW w:w="426"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w:t>
            </w:r>
          </w:p>
        </w:tc>
        <w:tc>
          <w:tcPr>
            <w:tcW w:w="7791" w:type="dxa"/>
            <w:shd w:val="clear" w:color="auto" w:fill="auto"/>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-начислена заработная плата работникам основного производства;</w:t>
            </w:r>
          </w:p>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-выдана заработная плата Сидорову В.П.</w:t>
            </w:r>
          </w:p>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-произведены удержания по инициативе работодателя за брак;</w:t>
            </w:r>
          </w:p>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начислены дивиденды в пользу акционеров, являющихся штатными работниками организации;</w:t>
            </w:r>
          </w:p>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удержан из заработной платы налог на доходы физических лиц;</w:t>
            </w:r>
          </w:p>
        </w:tc>
        <w:tc>
          <w:tcPr>
            <w:tcW w:w="1463"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126000</w:t>
            </w: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34000</w:t>
            </w: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12000</w:t>
            </w: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40000</w:t>
            </w:r>
          </w:p>
          <w:p w:rsidR="00984BBB" w:rsidRPr="004A57F8" w:rsidRDefault="00984BBB" w:rsidP="001E49BB">
            <w:pPr>
              <w:spacing w:after="0" w:line="240" w:lineRule="auto"/>
              <w:jc w:val="center"/>
              <w:rPr>
                <w:rFonts w:ascii="Times New Roman" w:eastAsia="Times New Roman" w:hAnsi="Times New Roman" w:cs="Times New Roman"/>
                <w:lang w:val="ru-RU" w:eastAsia="ru-RU"/>
              </w:rPr>
            </w:pP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16380</w:t>
            </w:r>
          </w:p>
        </w:tc>
      </w:tr>
      <w:tr w:rsidR="00984BBB" w:rsidRPr="004A57F8" w:rsidTr="001E49BB">
        <w:tc>
          <w:tcPr>
            <w:tcW w:w="426"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w:t>
            </w:r>
          </w:p>
        </w:tc>
        <w:tc>
          <w:tcPr>
            <w:tcW w:w="7791" w:type="dxa"/>
            <w:shd w:val="clear" w:color="auto" w:fill="auto"/>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Остаток непогашенной задолженности по заработной плате на 01.05.200__ г.</w:t>
            </w:r>
          </w:p>
        </w:tc>
        <w:tc>
          <w:tcPr>
            <w:tcW w:w="1463"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w:t>
            </w:r>
          </w:p>
        </w:tc>
      </w:tr>
    </w:tbl>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p>
    <w:p w:rsidR="00984BBB" w:rsidRPr="004A57F8" w:rsidRDefault="00984BBB" w:rsidP="00984B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sz w:val="24"/>
          <w:szCs w:val="24"/>
          <w:lang w:val="ru-RU" w:eastAsia="ru-RU"/>
        </w:rPr>
        <w:t>Задание 3.</w:t>
      </w:r>
      <w:r w:rsidRPr="004A57F8">
        <w:rPr>
          <w:rFonts w:ascii="Times New Roman" w:eastAsia="Times New Roman" w:hAnsi="Times New Roman" w:cs="Times New Roman"/>
          <w:b/>
          <w:sz w:val="24"/>
          <w:szCs w:val="24"/>
          <w:lang w:val="ru-RU" w:eastAsia="ru-RU"/>
        </w:rPr>
        <w:tab/>
      </w:r>
      <w:r w:rsidRPr="004A57F8">
        <w:rPr>
          <w:rFonts w:ascii="Times New Roman" w:eastAsia="Times New Roman" w:hAnsi="Times New Roman" w:cs="Times New Roman"/>
          <w:sz w:val="24"/>
          <w:szCs w:val="24"/>
          <w:lang w:val="ru-RU" w:eastAsia="ru-RU"/>
        </w:rPr>
        <w:t>На основе данных таблицы необходимо сформулировать содержание хозяйственной операции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3661"/>
        <w:gridCol w:w="3827"/>
        <w:gridCol w:w="1701"/>
      </w:tblGrid>
      <w:tr w:rsidR="00984BBB" w:rsidRPr="004A57F8" w:rsidTr="001E49BB">
        <w:tc>
          <w:tcPr>
            <w:tcW w:w="445"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w:t>
            </w:r>
          </w:p>
        </w:tc>
        <w:tc>
          <w:tcPr>
            <w:tcW w:w="7488" w:type="dxa"/>
            <w:gridSpan w:val="2"/>
            <w:shd w:val="clear" w:color="auto" w:fill="auto"/>
          </w:tcPr>
          <w:p w:rsidR="00984BBB" w:rsidRPr="004A57F8" w:rsidRDefault="00984BBB" w:rsidP="001E49BB">
            <w:pPr>
              <w:spacing w:after="0" w:line="240" w:lineRule="auto"/>
              <w:jc w:val="center"/>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Наименование корреспондирующих счетов</w:t>
            </w:r>
          </w:p>
        </w:tc>
        <w:tc>
          <w:tcPr>
            <w:tcW w:w="1701"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Сумма, руб.</w:t>
            </w:r>
          </w:p>
        </w:tc>
      </w:tr>
      <w:tr w:rsidR="00984BBB" w:rsidRPr="004A57F8" w:rsidTr="001E49BB">
        <w:tc>
          <w:tcPr>
            <w:tcW w:w="445"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1.</w:t>
            </w:r>
          </w:p>
        </w:tc>
        <w:tc>
          <w:tcPr>
            <w:tcW w:w="3661"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Материалы</w:t>
            </w:r>
          </w:p>
        </w:tc>
        <w:tc>
          <w:tcPr>
            <w:tcW w:w="3827"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Расчеты с поставщиками и подрядчиками</w:t>
            </w:r>
          </w:p>
        </w:tc>
        <w:tc>
          <w:tcPr>
            <w:tcW w:w="1701"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10000</w:t>
            </w:r>
          </w:p>
        </w:tc>
      </w:tr>
      <w:tr w:rsidR="00984BBB" w:rsidRPr="004A57F8" w:rsidTr="001E49BB">
        <w:tc>
          <w:tcPr>
            <w:tcW w:w="445"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2.</w:t>
            </w:r>
          </w:p>
        </w:tc>
        <w:tc>
          <w:tcPr>
            <w:tcW w:w="3661"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Касса</w:t>
            </w:r>
          </w:p>
        </w:tc>
        <w:tc>
          <w:tcPr>
            <w:tcW w:w="3827"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Расчеты с подотчетными лицами</w:t>
            </w:r>
          </w:p>
        </w:tc>
        <w:tc>
          <w:tcPr>
            <w:tcW w:w="1701"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3000</w:t>
            </w:r>
          </w:p>
        </w:tc>
      </w:tr>
      <w:tr w:rsidR="00984BBB" w:rsidRPr="004A57F8" w:rsidTr="001E49BB">
        <w:tc>
          <w:tcPr>
            <w:tcW w:w="445"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3.</w:t>
            </w:r>
          </w:p>
        </w:tc>
        <w:tc>
          <w:tcPr>
            <w:tcW w:w="3661"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Расчеты с поставщиками и подрядчиками</w:t>
            </w:r>
          </w:p>
        </w:tc>
        <w:tc>
          <w:tcPr>
            <w:tcW w:w="3827"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Расчетные счета</w:t>
            </w:r>
          </w:p>
        </w:tc>
        <w:tc>
          <w:tcPr>
            <w:tcW w:w="1701"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10000</w:t>
            </w:r>
          </w:p>
        </w:tc>
      </w:tr>
      <w:tr w:rsidR="00984BBB" w:rsidRPr="004A57F8" w:rsidTr="001E49BB">
        <w:tc>
          <w:tcPr>
            <w:tcW w:w="445"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4.</w:t>
            </w:r>
          </w:p>
        </w:tc>
        <w:tc>
          <w:tcPr>
            <w:tcW w:w="3661"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Основное производство</w:t>
            </w:r>
          </w:p>
        </w:tc>
        <w:tc>
          <w:tcPr>
            <w:tcW w:w="3827"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Материалы</w:t>
            </w:r>
          </w:p>
        </w:tc>
        <w:tc>
          <w:tcPr>
            <w:tcW w:w="1701"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5000</w:t>
            </w:r>
          </w:p>
        </w:tc>
      </w:tr>
      <w:tr w:rsidR="00984BBB" w:rsidRPr="004A57F8" w:rsidTr="001E49BB">
        <w:tc>
          <w:tcPr>
            <w:tcW w:w="445"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5.</w:t>
            </w:r>
          </w:p>
        </w:tc>
        <w:tc>
          <w:tcPr>
            <w:tcW w:w="3661"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Основное производство</w:t>
            </w:r>
          </w:p>
        </w:tc>
        <w:tc>
          <w:tcPr>
            <w:tcW w:w="3827"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Расчеты с персоналом по оплате труда</w:t>
            </w:r>
          </w:p>
        </w:tc>
        <w:tc>
          <w:tcPr>
            <w:tcW w:w="1701"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35000</w:t>
            </w:r>
          </w:p>
        </w:tc>
      </w:tr>
      <w:tr w:rsidR="00984BBB" w:rsidRPr="004A57F8" w:rsidTr="001E49BB">
        <w:tc>
          <w:tcPr>
            <w:tcW w:w="445"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6.</w:t>
            </w:r>
          </w:p>
        </w:tc>
        <w:tc>
          <w:tcPr>
            <w:tcW w:w="3661"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Расчеты с персоналом по оплате труда</w:t>
            </w:r>
          </w:p>
        </w:tc>
        <w:tc>
          <w:tcPr>
            <w:tcW w:w="3827"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Касса</w:t>
            </w:r>
          </w:p>
        </w:tc>
        <w:tc>
          <w:tcPr>
            <w:tcW w:w="1701" w:type="dxa"/>
            <w:shd w:val="clear" w:color="auto" w:fill="auto"/>
          </w:tcPr>
          <w:p w:rsidR="00984BBB" w:rsidRPr="004A57F8" w:rsidRDefault="00984BBB" w:rsidP="001E49BB">
            <w:pPr>
              <w:spacing w:after="0" w:line="24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35000</w:t>
            </w:r>
          </w:p>
        </w:tc>
      </w:tr>
    </w:tbl>
    <w:p w:rsidR="00984BBB" w:rsidRPr="004A57F8" w:rsidRDefault="00984BBB" w:rsidP="00984BBB">
      <w:pPr>
        <w:shd w:val="clear" w:color="auto" w:fill="FFFFFF"/>
        <w:spacing w:after="0" w:line="240" w:lineRule="auto"/>
        <w:jc w:val="both"/>
        <w:rPr>
          <w:rFonts w:ascii="Times New Roman" w:eastAsia="Times New Roman" w:hAnsi="Times New Roman" w:cs="Times New Roman"/>
          <w:b/>
          <w:iCs/>
          <w:color w:val="000000"/>
          <w:sz w:val="24"/>
          <w:szCs w:val="24"/>
          <w:lang w:val="ru-RU" w:eastAsia="ru-RU"/>
        </w:rPr>
      </w:pPr>
    </w:p>
    <w:p w:rsidR="00984BBB" w:rsidRPr="004A57F8" w:rsidRDefault="00984BBB" w:rsidP="00984BBB">
      <w:pPr>
        <w:shd w:val="clear" w:color="auto" w:fill="FFFFFF"/>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iCs/>
          <w:color w:val="000000"/>
          <w:sz w:val="24"/>
          <w:szCs w:val="24"/>
          <w:lang w:val="ru-RU" w:eastAsia="ru-RU"/>
        </w:rPr>
        <w:t xml:space="preserve">Задание 4. </w:t>
      </w:r>
      <w:r w:rsidRPr="004A57F8">
        <w:rPr>
          <w:rFonts w:ascii="Times New Roman" w:eastAsia="Times New Roman" w:hAnsi="Times New Roman" w:cs="Times New Roman"/>
          <w:sz w:val="24"/>
          <w:szCs w:val="24"/>
          <w:lang w:val="ru-RU" w:eastAsia="ru-RU"/>
        </w:rPr>
        <w:t>На основании данных табл. 2. произвести группировку видов задолженности.</w:t>
      </w:r>
    </w:p>
    <w:p w:rsidR="00984BBB" w:rsidRPr="004A57F8" w:rsidRDefault="00984BBB" w:rsidP="00984BBB">
      <w:pPr>
        <w:spacing w:after="0" w:line="240" w:lineRule="auto"/>
        <w:jc w:val="right"/>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Таблица 2.</w:t>
      </w:r>
    </w:p>
    <w:p w:rsidR="00984BBB" w:rsidRPr="004A57F8" w:rsidRDefault="00984BBB" w:rsidP="00984BBB">
      <w:pPr>
        <w:spacing w:after="0" w:line="240" w:lineRule="auto"/>
        <w:jc w:val="center"/>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Форма группировки видов задолженностей</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5811"/>
        <w:gridCol w:w="1080"/>
        <w:gridCol w:w="1080"/>
        <w:gridCol w:w="1260"/>
      </w:tblGrid>
      <w:tr w:rsidR="00984BBB" w:rsidRPr="004A57F8" w:rsidTr="001E49BB">
        <w:trPr>
          <w:trHeight w:val="20"/>
          <w:tblHeader/>
        </w:trPr>
        <w:tc>
          <w:tcPr>
            <w:tcW w:w="421" w:type="dxa"/>
            <w:vMerge w:val="restart"/>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w:t>
            </w:r>
          </w:p>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5811" w:type="dxa"/>
            <w:vMerge w:val="restart"/>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Виды задолженностей</w:t>
            </w:r>
          </w:p>
        </w:tc>
        <w:tc>
          <w:tcPr>
            <w:tcW w:w="1080" w:type="dxa"/>
            <w:vMerge w:val="restart"/>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Сумма</w:t>
            </w: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тыс. руб.</w:t>
            </w:r>
          </w:p>
        </w:tc>
        <w:tc>
          <w:tcPr>
            <w:tcW w:w="2340" w:type="dxa"/>
            <w:gridSpan w:val="2"/>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Вид задолженности</w:t>
            </w:r>
          </w:p>
        </w:tc>
      </w:tr>
      <w:tr w:rsidR="00984BBB" w:rsidRPr="004A57F8" w:rsidTr="001E49BB">
        <w:trPr>
          <w:trHeight w:val="20"/>
          <w:tblHeader/>
        </w:trPr>
        <w:tc>
          <w:tcPr>
            <w:tcW w:w="421" w:type="dxa"/>
            <w:vMerge/>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5811" w:type="dxa"/>
            <w:vMerge/>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080" w:type="dxa"/>
            <w:vMerge/>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080"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Дебитор-ская</w:t>
            </w:r>
          </w:p>
        </w:tc>
        <w:tc>
          <w:tcPr>
            <w:tcW w:w="1260"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Кредитор-ская</w:t>
            </w:r>
          </w:p>
        </w:tc>
      </w:tr>
      <w:tr w:rsidR="00984BBB" w:rsidRPr="004A57F8" w:rsidTr="001E49BB">
        <w:trPr>
          <w:trHeight w:val="20"/>
        </w:trPr>
        <w:tc>
          <w:tcPr>
            <w:tcW w:w="421" w:type="dxa"/>
            <w:shd w:val="clear" w:color="auto" w:fill="auto"/>
          </w:tcPr>
          <w:p w:rsidR="00984BBB" w:rsidRPr="004A57F8" w:rsidRDefault="00984BBB" w:rsidP="001E49BB">
            <w:pPr>
              <w:widowControl w:val="0"/>
              <w:numPr>
                <w:ilvl w:val="0"/>
                <w:numId w:val="25"/>
              </w:numPr>
              <w:spacing w:after="0" w:line="240" w:lineRule="auto"/>
              <w:jc w:val="right"/>
              <w:rPr>
                <w:rFonts w:ascii="Times New Roman" w:eastAsia="Times New Roman" w:hAnsi="Times New Roman" w:cs="Times New Roman"/>
                <w:lang w:val="ru-RU" w:eastAsia="ru-RU"/>
              </w:rPr>
            </w:pPr>
          </w:p>
        </w:tc>
        <w:tc>
          <w:tcPr>
            <w:tcW w:w="5811" w:type="dxa"/>
            <w:shd w:val="clear" w:color="auto" w:fill="auto"/>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spacing w:val="-3"/>
                <w:lang w:val="ru-RU" w:eastAsia="ru-RU"/>
              </w:rPr>
              <w:t>Задолженность поставщику за материалы</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6000</w:t>
            </w:r>
          </w:p>
        </w:tc>
        <w:tc>
          <w:tcPr>
            <w:tcW w:w="1080"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color w:val="FF0000"/>
                <w:lang w:val="ru-RU" w:eastAsia="ru-RU"/>
              </w:rPr>
            </w:pPr>
          </w:p>
        </w:tc>
        <w:tc>
          <w:tcPr>
            <w:tcW w:w="126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FF0000"/>
                <w:lang w:val="ru-RU" w:eastAsia="ru-RU"/>
              </w:rPr>
            </w:pPr>
          </w:p>
        </w:tc>
      </w:tr>
      <w:tr w:rsidR="00984BBB" w:rsidRPr="004A57F8" w:rsidTr="001E49BB">
        <w:trPr>
          <w:trHeight w:val="20"/>
        </w:trPr>
        <w:tc>
          <w:tcPr>
            <w:tcW w:w="421" w:type="dxa"/>
            <w:shd w:val="clear" w:color="auto" w:fill="auto"/>
          </w:tcPr>
          <w:p w:rsidR="00984BBB" w:rsidRPr="004A57F8" w:rsidRDefault="00984BBB" w:rsidP="001E49BB">
            <w:pPr>
              <w:widowControl w:val="0"/>
              <w:numPr>
                <w:ilvl w:val="0"/>
                <w:numId w:val="25"/>
              </w:numPr>
              <w:spacing w:after="0" w:line="240" w:lineRule="auto"/>
              <w:jc w:val="right"/>
              <w:rPr>
                <w:rFonts w:ascii="Times New Roman" w:eastAsia="Times New Roman" w:hAnsi="Times New Roman" w:cs="Times New Roman"/>
                <w:lang w:val="ru-RU" w:eastAsia="ru-RU"/>
              </w:rPr>
            </w:pPr>
          </w:p>
        </w:tc>
        <w:tc>
          <w:tcPr>
            <w:tcW w:w="5811" w:type="dxa"/>
            <w:shd w:val="clear" w:color="auto" w:fill="auto"/>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spacing w:val="-3"/>
                <w:lang w:val="ru-RU" w:eastAsia="ru-RU"/>
              </w:rPr>
              <w:t>Векселя полученные</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spacing w:val="-1"/>
                <w:lang w:val="ru-RU" w:eastAsia="ru-RU"/>
              </w:rPr>
              <w:t>2200</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FF0000"/>
                <w:lang w:val="ru-RU" w:eastAsia="ru-RU"/>
              </w:rPr>
            </w:pPr>
          </w:p>
        </w:tc>
        <w:tc>
          <w:tcPr>
            <w:tcW w:w="1260"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color w:val="FF0000"/>
                <w:lang w:val="ru-RU" w:eastAsia="ru-RU"/>
              </w:rPr>
            </w:pPr>
          </w:p>
        </w:tc>
      </w:tr>
      <w:tr w:rsidR="00984BBB" w:rsidRPr="004A57F8" w:rsidTr="001E49BB">
        <w:trPr>
          <w:trHeight w:val="20"/>
        </w:trPr>
        <w:tc>
          <w:tcPr>
            <w:tcW w:w="421" w:type="dxa"/>
            <w:shd w:val="clear" w:color="auto" w:fill="auto"/>
          </w:tcPr>
          <w:p w:rsidR="00984BBB" w:rsidRPr="004A57F8" w:rsidRDefault="00984BBB" w:rsidP="001E49BB">
            <w:pPr>
              <w:widowControl w:val="0"/>
              <w:numPr>
                <w:ilvl w:val="0"/>
                <w:numId w:val="25"/>
              </w:numPr>
              <w:spacing w:after="0" w:line="240" w:lineRule="auto"/>
              <w:jc w:val="right"/>
              <w:rPr>
                <w:rFonts w:ascii="Times New Roman" w:eastAsia="Times New Roman" w:hAnsi="Times New Roman" w:cs="Times New Roman"/>
                <w:lang w:val="ru-RU" w:eastAsia="ru-RU"/>
              </w:rPr>
            </w:pPr>
          </w:p>
        </w:tc>
        <w:tc>
          <w:tcPr>
            <w:tcW w:w="5811" w:type="dxa"/>
            <w:shd w:val="clear" w:color="auto" w:fill="auto"/>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spacing w:val="-3"/>
                <w:lang w:val="ru-RU" w:eastAsia="ru-RU"/>
              </w:rPr>
              <w:t xml:space="preserve">Задолженность рабочим и служащим по оплате </w:t>
            </w:r>
            <w:r w:rsidRPr="004A57F8">
              <w:rPr>
                <w:rFonts w:ascii="Times New Roman" w:eastAsia="Times New Roman" w:hAnsi="Times New Roman" w:cs="Times New Roman"/>
                <w:color w:val="000000"/>
                <w:spacing w:val="-8"/>
                <w:lang w:val="ru-RU" w:eastAsia="ru-RU"/>
              </w:rPr>
              <w:t>труда</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2.900</w:t>
            </w:r>
          </w:p>
        </w:tc>
        <w:tc>
          <w:tcPr>
            <w:tcW w:w="1080"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color w:val="FF0000"/>
                <w:lang w:val="ru-RU" w:eastAsia="ru-RU"/>
              </w:rPr>
            </w:pPr>
          </w:p>
        </w:tc>
        <w:tc>
          <w:tcPr>
            <w:tcW w:w="126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FF0000"/>
                <w:lang w:val="ru-RU" w:eastAsia="ru-RU"/>
              </w:rPr>
            </w:pPr>
          </w:p>
        </w:tc>
      </w:tr>
      <w:tr w:rsidR="00984BBB" w:rsidRPr="004A57F8" w:rsidTr="001E49BB">
        <w:trPr>
          <w:trHeight w:val="20"/>
        </w:trPr>
        <w:tc>
          <w:tcPr>
            <w:tcW w:w="421" w:type="dxa"/>
            <w:shd w:val="clear" w:color="auto" w:fill="auto"/>
          </w:tcPr>
          <w:p w:rsidR="00984BBB" w:rsidRPr="004A57F8" w:rsidRDefault="00984BBB" w:rsidP="001E49BB">
            <w:pPr>
              <w:widowControl w:val="0"/>
              <w:numPr>
                <w:ilvl w:val="0"/>
                <w:numId w:val="25"/>
              </w:numPr>
              <w:spacing w:after="0" w:line="240" w:lineRule="auto"/>
              <w:jc w:val="right"/>
              <w:rPr>
                <w:rFonts w:ascii="Times New Roman" w:eastAsia="Times New Roman" w:hAnsi="Times New Roman" w:cs="Times New Roman"/>
                <w:lang w:val="ru-RU" w:eastAsia="ru-RU"/>
              </w:rPr>
            </w:pPr>
          </w:p>
        </w:tc>
        <w:tc>
          <w:tcPr>
            <w:tcW w:w="5811" w:type="dxa"/>
            <w:shd w:val="clear" w:color="auto" w:fill="auto"/>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spacing w:val="-3"/>
                <w:lang w:val="ru-RU" w:eastAsia="ru-RU"/>
              </w:rPr>
              <w:t xml:space="preserve">Задолженность по отчислениям на социальное </w:t>
            </w:r>
            <w:r w:rsidRPr="004A57F8">
              <w:rPr>
                <w:rFonts w:ascii="Times New Roman" w:eastAsia="Times New Roman" w:hAnsi="Times New Roman" w:cs="Times New Roman"/>
                <w:color w:val="000000"/>
                <w:spacing w:val="-1"/>
                <w:lang w:val="ru-RU" w:eastAsia="ru-RU"/>
              </w:rPr>
              <w:t>страхование и обеспечение</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spacing w:val="-1"/>
                <w:lang w:val="ru-RU" w:eastAsia="ru-RU"/>
              </w:rPr>
              <w:t>900</w:t>
            </w:r>
          </w:p>
        </w:tc>
        <w:tc>
          <w:tcPr>
            <w:tcW w:w="1080"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color w:val="FF0000"/>
                <w:lang w:val="ru-RU" w:eastAsia="ru-RU"/>
              </w:rPr>
            </w:pPr>
          </w:p>
        </w:tc>
        <w:tc>
          <w:tcPr>
            <w:tcW w:w="126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FF0000"/>
                <w:lang w:val="ru-RU" w:eastAsia="ru-RU"/>
              </w:rPr>
            </w:pPr>
          </w:p>
        </w:tc>
      </w:tr>
      <w:tr w:rsidR="00984BBB" w:rsidRPr="004A57F8" w:rsidTr="001E49BB">
        <w:trPr>
          <w:trHeight w:val="20"/>
        </w:trPr>
        <w:tc>
          <w:tcPr>
            <w:tcW w:w="421" w:type="dxa"/>
            <w:shd w:val="clear" w:color="auto" w:fill="auto"/>
          </w:tcPr>
          <w:p w:rsidR="00984BBB" w:rsidRPr="004A57F8" w:rsidRDefault="00984BBB" w:rsidP="001E49BB">
            <w:pPr>
              <w:widowControl w:val="0"/>
              <w:numPr>
                <w:ilvl w:val="0"/>
                <w:numId w:val="25"/>
              </w:numPr>
              <w:spacing w:after="0" w:line="240" w:lineRule="auto"/>
              <w:jc w:val="right"/>
              <w:rPr>
                <w:rFonts w:ascii="Times New Roman" w:eastAsia="Times New Roman" w:hAnsi="Times New Roman" w:cs="Times New Roman"/>
                <w:lang w:val="ru-RU" w:eastAsia="ru-RU"/>
              </w:rPr>
            </w:pPr>
          </w:p>
        </w:tc>
        <w:tc>
          <w:tcPr>
            <w:tcW w:w="5811" w:type="dxa"/>
            <w:shd w:val="clear" w:color="auto" w:fill="auto"/>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spacing w:val="-2"/>
                <w:lang w:val="ru-RU" w:eastAsia="ru-RU"/>
              </w:rPr>
              <w:t>Задолженность учредителей по их взносам в уставный капитал</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spacing w:val="-2"/>
                <w:lang w:val="ru-RU" w:eastAsia="ru-RU"/>
              </w:rPr>
              <w:t>120</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FF0000"/>
                <w:lang w:val="ru-RU" w:eastAsia="ru-RU"/>
              </w:rPr>
            </w:pPr>
          </w:p>
        </w:tc>
        <w:tc>
          <w:tcPr>
            <w:tcW w:w="1260"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color w:val="FF0000"/>
                <w:lang w:val="ru-RU" w:eastAsia="ru-RU"/>
              </w:rPr>
            </w:pPr>
          </w:p>
        </w:tc>
      </w:tr>
      <w:tr w:rsidR="00984BBB" w:rsidRPr="004A57F8" w:rsidTr="001E49BB">
        <w:trPr>
          <w:trHeight w:val="20"/>
        </w:trPr>
        <w:tc>
          <w:tcPr>
            <w:tcW w:w="421" w:type="dxa"/>
            <w:shd w:val="clear" w:color="auto" w:fill="auto"/>
          </w:tcPr>
          <w:p w:rsidR="00984BBB" w:rsidRPr="004A57F8" w:rsidRDefault="00984BBB" w:rsidP="001E49BB">
            <w:pPr>
              <w:widowControl w:val="0"/>
              <w:numPr>
                <w:ilvl w:val="0"/>
                <w:numId w:val="25"/>
              </w:numPr>
              <w:spacing w:after="0" w:line="240" w:lineRule="auto"/>
              <w:jc w:val="right"/>
              <w:rPr>
                <w:rFonts w:ascii="Times New Roman" w:eastAsia="Times New Roman" w:hAnsi="Times New Roman" w:cs="Times New Roman"/>
                <w:lang w:val="ru-RU" w:eastAsia="ru-RU"/>
              </w:rPr>
            </w:pPr>
          </w:p>
        </w:tc>
        <w:tc>
          <w:tcPr>
            <w:tcW w:w="5811" w:type="dxa"/>
            <w:shd w:val="clear" w:color="auto" w:fill="auto"/>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spacing w:val="-2"/>
                <w:lang w:val="ru-RU" w:eastAsia="ru-RU"/>
              </w:rPr>
              <w:t>Задолженность разных организаций</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spacing w:val="-1"/>
                <w:lang w:val="ru-RU" w:eastAsia="ru-RU"/>
              </w:rPr>
              <w:t>24300</w:t>
            </w:r>
          </w:p>
        </w:tc>
        <w:tc>
          <w:tcPr>
            <w:tcW w:w="1080"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color w:val="FF0000"/>
                <w:lang w:val="ru-RU" w:eastAsia="ru-RU"/>
              </w:rPr>
            </w:pPr>
          </w:p>
        </w:tc>
        <w:tc>
          <w:tcPr>
            <w:tcW w:w="126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FF0000"/>
                <w:lang w:val="ru-RU" w:eastAsia="ru-RU"/>
              </w:rPr>
            </w:pPr>
          </w:p>
        </w:tc>
      </w:tr>
      <w:tr w:rsidR="00984BBB" w:rsidRPr="004A57F8" w:rsidTr="001E49BB">
        <w:trPr>
          <w:trHeight w:val="20"/>
        </w:trPr>
        <w:tc>
          <w:tcPr>
            <w:tcW w:w="421" w:type="dxa"/>
            <w:shd w:val="clear" w:color="auto" w:fill="auto"/>
          </w:tcPr>
          <w:p w:rsidR="00984BBB" w:rsidRPr="004A57F8" w:rsidRDefault="00984BBB" w:rsidP="001E49BB">
            <w:pPr>
              <w:widowControl w:val="0"/>
              <w:numPr>
                <w:ilvl w:val="0"/>
                <w:numId w:val="25"/>
              </w:numPr>
              <w:spacing w:after="0" w:line="240" w:lineRule="auto"/>
              <w:jc w:val="right"/>
              <w:rPr>
                <w:rFonts w:ascii="Times New Roman" w:eastAsia="Times New Roman" w:hAnsi="Times New Roman" w:cs="Times New Roman"/>
                <w:lang w:val="ru-RU" w:eastAsia="ru-RU"/>
              </w:rPr>
            </w:pPr>
          </w:p>
        </w:tc>
        <w:tc>
          <w:tcPr>
            <w:tcW w:w="5811" w:type="dxa"/>
            <w:shd w:val="clear" w:color="auto" w:fill="auto"/>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spacing w:val="-2"/>
                <w:lang w:val="ru-RU" w:eastAsia="ru-RU"/>
              </w:rPr>
              <w:t xml:space="preserve">Задолженность арендаторов за сданные им в аренду основные </w:t>
            </w:r>
            <w:r w:rsidRPr="004A57F8">
              <w:rPr>
                <w:rFonts w:ascii="Times New Roman" w:eastAsia="Times New Roman" w:hAnsi="Times New Roman" w:cs="Times New Roman"/>
                <w:spacing w:val="-4"/>
                <w:lang w:val="ru-RU" w:eastAsia="ru-RU"/>
              </w:rPr>
              <w:t>средства</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spacing w:val="-1"/>
                <w:lang w:val="ru-RU" w:eastAsia="ru-RU"/>
              </w:rPr>
              <w:t>720</w:t>
            </w:r>
          </w:p>
        </w:tc>
        <w:tc>
          <w:tcPr>
            <w:tcW w:w="1080"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color w:val="FF0000"/>
                <w:lang w:val="ru-RU" w:eastAsia="ru-RU"/>
              </w:rPr>
            </w:pPr>
          </w:p>
        </w:tc>
        <w:tc>
          <w:tcPr>
            <w:tcW w:w="126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FF0000"/>
                <w:lang w:val="ru-RU" w:eastAsia="ru-RU"/>
              </w:rPr>
            </w:pPr>
          </w:p>
        </w:tc>
      </w:tr>
      <w:tr w:rsidR="00984BBB" w:rsidRPr="004A57F8" w:rsidTr="001E49BB">
        <w:trPr>
          <w:trHeight w:val="20"/>
        </w:trPr>
        <w:tc>
          <w:tcPr>
            <w:tcW w:w="421" w:type="dxa"/>
            <w:shd w:val="clear" w:color="auto" w:fill="auto"/>
          </w:tcPr>
          <w:p w:rsidR="00984BBB" w:rsidRPr="004A57F8" w:rsidRDefault="00984BBB" w:rsidP="001E49BB">
            <w:pPr>
              <w:widowControl w:val="0"/>
              <w:numPr>
                <w:ilvl w:val="0"/>
                <w:numId w:val="25"/>
              </w:numPr>
              <w:spacing w:after="0" w:line="240" w:lineRule="auto"/>
              <w:jc w:val="right"/>
              <w:rPr>
                <w:rFonts w:ascii="Times New Roman" w:eastAsia="Times New Roman" w:hAnsi="Times New Roman" w:cs="Times New Roman"/>
                <w:lang w:val="ru-RU" w:eastAsia="ru-RU"/>
              </w:rPr>
            </w:pPr>
          </w:p>
        </w:tc>
        <w:tc>
          <w:tcPr>
            <w:tcW w:w="5811" w:type="dxa"/>
            <w:shd w:val="clear" w:color="auto" w:fill="auto"/>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spacing w:val="-1"/>
                <w:lang w:val="ru-RU" w:eastAsia="ru-RU"/>
              </w:rPr>
              <w:t>Задолженность покупателей за отгруженную гото</w:t>
            </w:r>
            <w:r w:rsidRPr="004A57F8">
              <w:rPr>
                <w:rFonts w:ascii="Times New Roman" w:eastAsia="Times New Roman" w:hAnsi="Times New Roman" w:cs="Times New Roman"/>
                <w:color w:val="000000"/>
                <w:lang w:val="ru-RU" w:eastAsia="ru-RU"/>
              </w:rPr>
              <w:t>вую продукцию</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spacing w:val="-3"/>
                <w:lang w:val="ru-RU" w:eastAsia="ru-RU"/>
              </w:rPr>
              <w:t>5500</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FF0000"/>
                <w:lang w:val="ru-RU" w:eastAsia="ru-RU"/>
              </w:rPr>
            </w:pPr>
          </w:p>
        </w:tc>
        <w:tc>
          <w:tcPr>
            <w:tcW w:w="1260"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color w:val="FF0000"/>
                <w:lang w:val="ru-RU" w:eastAsia="ru-RU"/>
              </w:rPr>
            </w:pPr>
          </w:p>
        </w:tc>
      </w:tr>
      <w:tr w:rsidR="00984BBB" w:rsidRPr="004A57F8" w:rsidTr="001E49BB">
        <w:trPr>
          <w:trHeight w:val="20"/>
        </w:trPr>
        <w:tc>
          <w:tcPr>
            <w:tcW w:w="421" w:type="dxa"/>
            <w:shd w:val="clear" w:color="auto" w:fill="auto"/>
          </w:tcPr>
          <w:p w:rsidR="00984BBB" w:rsidRPr="004A57F8" w:rsidRDefault="00984BBB" w:rsidP="001E49BB">
            <w:pPr>
              <w:widowControl w:val="0"/>
              <w:numPr>
                <w:ilvl w:val="0"/>
                <w:numId w:val="25"/>
              </w:numPr>
              <w:spacing w:after="0" w:line="240" w:lineRule="auto"/>
              <w:jc w:val="right"/>
              <w:rPr>
                <w:rFonts w:ascii="Times New Roman" w:eastAsia="Times New Roman" w:hAnsi="Times New Roman" w:cs="Times New Roman"/>
                <w:lang w:val="ru-RU" w:eastAsia="ru-RU"/>
              </w:rPr>
            </w:pPr>
          </w:p>
        </w:tc>
        <w:tc>
          <w:tcPr>
            <w:tcW w:w="5811" w:type="dxa"/>
            <w:shd w:val="clear" w:color="auto" w:fill="auto"/>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spacing w:val="-2"/>
                <w:lang w:val="ru-RU" w:eastAsia="ru-RU"/>
              </w:rPr>
              <w:t>Задолженность бюджету по оплате налога на добавленную стои</w:t>
            </w:r>
            <w:r w:rsidRPr="004A57F8">
              <w:rPr>
                <w:rFonts w:ascii="Times New Roman" w:eastAsia="Times New Roman" w:hAnsi="Times New Roman" w:cs="Times New Roman"/>
                <w:spacing w:val="-7"/>
                <w:lang w:val="ru-RU" w:eastAsia="ru-RU"/>
              </w:rPr>
              <w:t>мость</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spacing w:val="-1"/>
                <w:lang w:val="ru-RU" w:eastAsia="ru-RU"/>
              </w:rPr>
              <w:t>1300</w:t>
            </w:r>
          </w:p>
        </w:tc>
        <w:tc>
          <w:tcPr>
            <w:tcW w:w="1080"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color w:val="FF0000"/>
                <w:lang w:val="ru-RU" w:eastAsia="ru-RU"/>
              </w:rPr>
            </w:pPr>
          </w:p>
        </w:tc>
        <w:tc>
          <w:tcPr>
            <w:tcW w:w="126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FF0000"/>
                <w:lang w:val="ru-RU" w:eastAsia="ru-RU"/>
              </w:rPr>
            </w:pPr>
          </w:p>
        </w:tc>
      </w:tr>
      <w:tr w:rsidR="00984BBB" w:rsidRPr="004A57F8" w:rsidTr="001E49BB">
        <w:trPr>
          <w:trHeight w:val="20"/>
        </w:trPr>
        <w:tc>
          <w:tcPr>
            <w:tcW w:w="421" w:type="dxa"/>
            <w:shd w:val="clear" w:color="auto" w:fill="auto"/>
          </w:tcPr>
          <w:p w:rsidR="00984BBB" w:rsidRPr="004A57F8" w:rsidRDefault="00984BBB" w:rsidP="001E49BB">
            <w:pPr>
              <w:widowControl w:val="0"/>
              <w:numPr>
                <w:ilvl w:val="0"/>
                <w:numId w:val="25"/>
              </w:numPr>
              <w:spacing w:after="0" w:line="240" w:lineRule="auto"/>
              <w:jc w:val="right"/>
              <w:rPr>
                <w:rFonts w:ascii="Times New Roman" w:eastAsia="Times New Roman" w:hAnsi="Times New Roman" w:cs="Times New Roman"/>
                <w:lang w:val="ru-RU" w:eastAsia="ru-RU"/>
              </w:rPr>
            </w:pPr>
          </w:p>
        </w:tc>
        <w:tc>
          <w:tcPr>
            <w:tcW w:w="5811" w:type="dxa"/>
            <w:shd w:val="clear" w:color="auto" w:fill="auto"/>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spacing w:val="-1"/>
                <w:lang w:val="ru-RU" w:eastAsia="ru-RU"/>
              </w:rPr>
              <w:t>Задолженность станкостроительному предприятию за поставленные им токарные станки</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spacing w:val="-1"/>
                <w:lang w:val="ru-RU" w:eastAsia="ru-RU"/>
              </w:rPr>
              <w:t>2.200</w:t>
            </w:r>
          </w:p>
        </w:tc>
        <w:tc>
          <w:tcPr>
            <w:tcW w:w="1080" w:type="dxa"/>
            <w:shd w:val="clear" w:color="auto" w:fill="auto"/>
          </w:tcPr>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FF0000"/>
                <w:lang w:val="ru-RU" w:eastAsia="ru-RU"/>
              </w:rPr>
            </w:pPr>
          </w:p>
        </w:tc>
        <w:tc>
          <w:tcPr>
            <w:tcW w:w="1260" w:type="dxa"/>
            <w:shd w:val="clear" w:color="auto" w:fill="auto"/>
          </w:tcPr>
          <w:p w:rsidR="00984BBB" w:rsidRPr="004A57F8" w:rsidRDefault="00984BBB" w:rsidP="001E49BB">
            <w:pPr>
              <w:spacing w:after="0" w:line="240" w:lineRule="auto"/>
              <w:jc w:val="center"/>
              <w:rPr>
                <w:rFonts w:ascii="Times New Roman" w:eastAsia="Times New Roman" w:hAnsi="Times New Roman" w:cs="Times New Roman"/>
                <w:color w:val="FF0000"/>
                <w:lang w:val="ru-RU" w:eastAsia="ru-RU"/>
              </w:rPr>
            </w:pPr>
          </w:p>
        </w:tc>
      </w:tr>
    </w:tbl>
    <w:p w:rsidR="00984BBB" w:rsidRPr="004A57F8" w:rsidRDefault="00984BBB" w:rsidP="00984BBB">
      <w:pPr>
        <w:spacing w:after="0" w:line="240" w:lineRule="auto"/>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1.4 «Бухгалтерский учет финансовых результатов и использования прибыли»</w:t>
      </w:r>
    </w:p>
    <w:p w:rsidR="00984BBB" w:rsidRPr="004A57F8" w:rsidRDefault="00984BBB" w:rsidP="00984BBB">
      <w:pPr>
        <w:spacing w:after="0" w:line="240" w:lineRule="auto"/>
        <w:ind w:firstLine="284"/>
        <w:jc w:val="both"/>
        <w:rPr>
          <w:rFonts w:ascii="Times New Roman" w:eastAsia="Times New Roman" w:hAnsi="Times New Roman" w:cs="Times New Roman"/>
          <w:b/>
          <w:iCs/>
          <w:sz w:val="24"/>
          <w:szCs w:val="28"/>
          <w:lang w:val="ru-RU" w:eastAsia="ru-RU"/>
        </w:rPr>
      </w:pPr>
    </w:p>
    <w:p w:rsidR="00984BBB" w:rsidRPr="004A57F8" w:rsidRDefault="00984BBB" w:rsidP="00984BBB">
      <w:pPr>
        <w:spacing w:after="0" w:line="240" w:lineRule="auto"/>
        <w:ind w:firstLine="284"/>
        <w:jc w:val="both"/>
        <w:rPr>
          <w:rFonts w:ascii="Times New Roman" w:eastAsia="Times New Roman" w:hAnsi="Times New Roman" w:cs="Times New Roman"/>
          <w:sz w:val="24"/>
          <w:szCs w:val="28"/>
          <w:lang w:val="ru-RU" w:eastAsia="ru-RU"/>
        </w:rPr>
      </w:pPr>
      <w:r w:rsidRPr="004A57F8">
        <w:rPr>
          <w:rFonts w:ascii="Times New Roman" w:eastAsia="Times New Roman" w:hAnsi="Times New Roman" w:cs="Times New Roman"/>
          <w:b/>
          <w:iCs/>
          <w:sz w:val="24"/>
          <w:szCs w:val="28"/>
          <w:lang w:val="ru-RU" w:eastAsia="ru-RU"/>
        </w:rPr>
        <w:t>Задание 4.</w:t>
      </w:r>
      <w:r w:rsidRPr="004A57F8">
        <w:rPr>
          <w:rFonts w:ascii="Times New Roman" w:eastAsia="Times New Roman" w:hAnsi="Times New Roman" w:cs="Times New Roman"/>
          <w:sz w:val="24"/>
          <w:szCs w:val="28"/>
          <w:lang w:val="ru-RU" w:eastAsia="ru-RU"/>
        </w:rPr>
        <w:t xml:space="preserve"> Определить финансовый результат от реализации продукции. </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8"/>
          <w:lang w:val="ru-RU" w:eastAsia="ru-RU"/>
        </w:rPr>
      </w:pPr>
      <w:r w:rsidRPr="004A57F8">
        <w:rPr>
          <w:rFonts w:ascii="Times New Roman" w:eastAsia="Times New Roman" w:hAnsi="Times New Roman" w:cs="Times New Roman"/>
          <w:sz w:val="24"/>
          <w:szCs w:val="28"/>
          <w:lang w:val="ru-RU" w:eastAsia="ru-RU"/>
        </w:rPr>
        <w:t>Исходные данные:</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8"/>
          <w:lang w:val="ru-RU" w:eastAsia="ru-RU"/>
        </w:rPr>
      </w:pPr>
      <w:r w:rsidRPr="004A57F8">
        <w:rPr>
          <w:rFonts w:ascii="Times New Roman" w:eastAsia="Times New Roman" w:hAnsi="Times New Roman" w:cs="Times New Roman"/>
          <w:sz w:val="24"/>
          <w:szCs w:val="28"/>
          <w:lang w:val="ru-RU" w:eastAsia="ru-RU"/>
        </w:rPr>
        <w:t>В течение месяца отражены хозяйственные операции, приведенные в табл. 4.</w:t>
      </w:r>
    </w:p>
    <w:p w:rsidR="00984BBB" w:rsidRPr="004A57F8" w:rsidRDefault="00984BBB" w:rsidP="00984BBB">
      <w:pPr>
        <w:spacing w:after="0" w:line="240" w:lineRule="auto"/>
        <w:jc w:val="right"/>
        <w:rPr>
          <w:rFonts w:ascii="Times New Roman" w:eastAsia="Times New Roman" w:hAnsi="Times New Roman" w:cs="Times New Roman"/>
          <w:bCs/>
          <w:iCs/>
          <w:sz w:val="24"/>
          <w:szCs w:val="28"/>
          <w:lang w:val="ru-RU" w:eastAsia="ru-RU"/>
        </w:rPr>
      </w:pPr>
      <w:r w:rsidRPr="004A57F8">
        <w:rPr>
          <w:rFonts w:ascii="Times New Roman" w:eastAsia="Times New Roman" w:hAnsi="Times New Roman" w:cs="Times New Roman"/>
          <w:b/>
          <w:bCs/>
          <w:iCs/>
          <w:sz w:val="24"/>
          <w:szCs w:val="28"/>
          <w:lang w:val="ru-RU" w:eastAsia="ru-RU"/>
        </w:rPr>
        <w:t>Таблица 4</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1426"/>
        <w:gridCol w:w="983"/>
        <w:gridCol w:w="992"/>
      </w:tblGrid>
      <w:tr w:rsidR="00984BBB" w:rsidRPr="004A57F8" w:rsidTr="001E49BB">
        <w:trPr>
          <w:trHeight w:val="20"/>
        </w:trPr>
        <w:tc>
          <w:tcPr>
            <w:tcW w:w="6091" w:type="dxa"/>
            <w:shd w:val="clear" w:color="auto" w:fill="auto"/>
            <w:vAlign w:val="center"/>
          </w:tcPr>
          <w:p w:rsidR="00984BBB" w:rsidRPr="004A57F8" w:rsidRDefault="00984BBB" w:rsidP="001E49BB">
            <w:pPr>
              <w:spacing w:after="0" w:line="240" w:lineRule="auto"/>
              <w:jc w:val="center"/>
              <w:rPr>
                <w:rFonts w:ascii="Times New Roman" w:eastAsia="Times New Roman" w:hAnsi="Times New Roman" w:cs="Times New Roman"/>
                <w:b/>
                <w:lang w:val="ru-RU" w:eastAsia="ru-RU"/>
              </w:rPr>
            </w:pPr>
            <w:r w:rsidRPr="004A57F8">
              <w:rPr>
                <w:rFonts w:ascii="Times New Roman" w:eastAsia="Times New Roman" w:hAnsi="Times New Roman" w:cs="Times New Roman"/>
                <w:b/>
                <w:lang w:val="ru-RU" w:eastAsia="ru-RU"/>
              </w:rPr>
              <w:t>Содержание операции</w:t>
            </w:r>
          </w:p>
        </w:tc>
        <w:tc>
          <w:tcPr>
            <w:tcW w:w="1426" w:type="dxa"/>
            <w:shd w:val="clear" w:color="auto" w:fill="auto"/>
            <w:vAlign w:val="center"/>
          </w:tcPr>
          <w:p w:rsidR="00984BBB" w:rsidRPr="004A57F8" w:rsidRDefault="00984BBB" w:rsidP="001E49BB">
            <w:pPr>
              <w:spacing w:after="0" w:line="240" w:lineRule="auto"/>
              <w:jc w:val="center"/>
              <w:rPr>
                <w:rFonts w:ascii="Times New Roman" w:eastAsia="Times New Roman" w:hAnsi="Times New Roman" w:cs="Times New Roman"/>
                <w:b/>
                <w:lang w:val="ru-RU" w:eastAsia="ru-RU"/>
              </w:rPr>
            </w:pPr>
            <w:r w:rsidRPr="004A57F8">
              <w:rPr>
                <w:rFonts w:ascii="Times New Roman" w:eastAsia="Times New Roman" w:hAnsi="Times New Roman" w:cs="Times New Roman"/>
                <w:b/>
                <w:lang w:val="ru-RU" w:eastAsia="ru-RU"/>
              </w:rPr>
              <w:t>Сумма, руб.</w:t>
            </w:r>
          </w:p>
        </w:tc>
        <w:tc>
          <w:tcPr>
            <w:tcW w:w="983" w:type="dxa"/>
            <w:shd w:val="clear" w:color="auto" w:fill="auto"/>
            <w:vAlign w:val="center"/>
          </w:tcPr>
          <w:p w:rsidR="00984BBB" w:rsidRPr="004A57F8" w:rsidRDefault="00984BBB" w:rsidP="001E49BB">
            <w:pPr>
              <w:spacing w:after="0" w:line="240" w:lineRule="auto"/>
              <w:jc w:val="center"/>
              <w:rPr>
                <w:rFonts w:ascii="Times New Roman" w:eastAsia="Times New Roman" w:hAnsi="Times New Roman" w:cs="Times New Roman"/>
                <w:b/>
                <w:lang w:val="ru-RU" w:eastAsia="ru-RU"/>
              </w:rPr>
            </w:pPr>
            <w:r w:rsidRPr="004A57F8">
              <w:rPr>
                <w:rFonts w:ascii="Times New Roman" w:eastAsia="Times New Roman" w:hAnsi="Times New Roman" w:cs="Times New Roman"/>
                <w:b/>
                <w:lang w:val="ru-RU" w:eastAsia="ru-RU"/>
              </w:rPr>
              <w:t>Дебет</w:t>
            </w:r>
          </w:p>
        </w:tc>
        <w:tc>
          <w:tcPr>
            <w:tcW w:w="992" w:type="dxa"/>
            <w:shd w:val="clear" w:color="auto" w:fill="auto"/>
            <w:vAlign w:val="center"/>
          </w:tcPr>
          <w:p w:rsidR="00984BBB" w:rsidRPr="004A57F8" w:rsidRDefault="00984BBB" w:rsidP="001E49BB">
            <w:pPr>
              <w:spacing w:after="0" w:line="240" w:lineRule="auto"/>
              <w:jc w:val="center"/>
              <w:rPr>
                <w:rFonts w:ascii="Times New Roman" w:eastAsia="Times New Roman" w:hAnsi="Times New Roman" w:cs="Times New Roman"/>
                <w:b/>
                <w:lang w:val="ru-RU" w:eastAsia="ru-RU"/>
              </w:rPr>
            </w:pPr>
            <w:r w:rsidRPr="004A57F8">
              <w:rPr>
                <w:rFonts w:ascii="Times New Roman" w:eastAsia="Times New Roman" w:hAnsi="Times New Roman" w:cs="Times New Roman"/>
                <w:b/>
                <w:lang w:val="ru-RU" w:eastAsia="ru-RU"/>
              </w:rPr>
              <w:t>Кредит</w:t>
            </w:r>
          </w:p>
        </w:tc>
      </w:tr>
      <w:tr w:rsidR="00984BBB" w:rsidRPr="004A57F8" w:rsidTr="001E49BB">
        <w:trPr>
          <w:trHeight w:val="20"/>
        </w:trPr>
        <w:tc>
          <w:tcPr>
            <w:tcW w:w="6091" w:type="dxa"/>
            <w:shd w:val="clear" w:color="auto" w:fill="auto"/>
            <w:vAlign w:val="center"/>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 . Списана готовая продукция на склад</w:t>
            </w:r>
          </w:p>
        </w:tc>
        <w:tc>
          <w:tcPr>
            <w:tcW w:w="1426" w:type="dxa"/>
            <w:shd w:val="clear" w:color="auto" w:fill="auto"/>
            <w:vAlign w:val="center"/>
          </w:tcPr>
          <w:p w:rsidR="00984BBB" w:rsidRPr="004A57F8" w:rsidRDefault="00984BBB" w:rsidP="001E49BB">
            <w:pPr>
              <w:spacing w:after="0" w:line="240" w:lineRule="auto"/>
              <w:ind w:firstLine="14"/>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54000</w:t>
            </w:r>
          </w:p>
        </w:tc>
        <w:tc>
          <w:tcPr>
            <w:tcW w:w="983" w:type="dxa"/>
            <w:shd w:val="clear" w:color="auto" w:fill="auto"/>
          </w:tcPr>
          <w:p w:rsidR="00984BBB" w:rsidRPr="004A57F8" w:rsidRDefault="00984BBB" w:rsidP="001E49BB">
            <w:pPr>
              <w:spacing w:before="100" w:beforeAutospacing="1" w:after="100" w:afterAutospacing="1" w:line="240" w:lineRule="auto"/>
              <w:rPr>
                <w:rFonts w:ascii="Times New Roman" w:eastAsia="Times New Roman" w:hAnsi="Times New Roman" w:cs="Times New Roman"/>
                <w:lang w:val="ru-RU" w:eastAsia="ru-RU"/>
              </w:rPr>
            </w:pPr>
          </w:p>
        </w:tc>
        <w:tc>
          <w:tcPr>
            <w:tcW w:w="992" w:type="dxa"/>
            <w:shd w:val="clear" w:color="auto" w:fill="auto"/>
          </w:tcPr>
          <w:p w:rsidR="00984BBB" w:rsidRPr="004A57F8" w:rsidRDefault="00984BBB" w:rsidP="001E49BB">
            <w:pPr>
              <w:spacing w:before="100" w:beforeAutospacing="1" w:after="100" w:afterAutospacing="1" w:line="240" w:lineRule="auto"/>
              <w:rPr>
                <w:rFonts w:ascii="Times New Roman" w:eastAsia="Times New Roman" w:hAnsi="Times New Roman" w:cs="Times New Roman"/>
                <w:lang w:val="ru-RU" w:eastAsia="ru-RU"/>
              </w:rPr>
            </w:pPr>
          </w:p>
        </w:tc>
      </w:tr>
      <w:tr w:rsidR="00984BBB" w:rsidRPr="004A57F8" w:rsidTr="001E49BB">
        <w:trPr>
          <w:trHeight w:val="20"/>
        </w:trPr>
        <w:tc>
          <w:tcPr>
            <w:tcW w:w="6091" w:type="dxa"/>
            <w:shd w:val="clear" w:color="auto" w:fill="auto"/>
            <w:vAlign w:val="center"/>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 Вся готовая продукция отгружена покупателю</w:t>
            </w:r>
          </w:p>
        </w:tc>
        <w:tc>
          <w:tcPr>
            <w:tcW w:w="1426" w:type="dxa"/>
            <w:shd w:val="clear" w:color="auto" w:fill="auto"/>
            <w:vAlign w:val="center"/>
          </w:tcPr>
          <w:p w:rsidR="00984BBB" w:rsidRPr="004A57F8" w:rsidRDefault="00984BBB" w:rsidP="001E49BB">
            <w:pPr>
              <w:spacing w:after="0" w:line="240" w:lineRule="auto"/>
              <w:ind w:firstLine="14"/>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54000</w:t>
            </w:r>
          </w:p>
        </w:tc>
        <w:tc>
          <w:tcPr>
            <w:tcW w:w="983" w:type="dxa"/>
            <w:shd w:val="clear" w:color="auto" w:fill="auto"/>
          </w:tcPr>
          <w:p w:rsidR="00984BBB" w:rsidRPr="004A57F8" w:rsidRDefault="00984BBB" w:rsidP="001E49BB">
            <w:pPr>
              <w:spacing w:before="100" w:beforeAutospacing="1" w:after="100" w:afterAutospacing="1" w:line="240" w:lineRule="auto"/>
              <w:rPr>
                <w:rFonts w:ascii="Times New Roman" w:eastAsia="Times New Roman" w:hAnsi="Times New Roman" w:cs="Times New Roman"/>
                <w:lang w:val="ru-RU" w:eastAsia="ru-RU"/>
              </w:rPr>
            </w:pPr>
          </w:p>
        </w:tc>
        <w:tc>
          <w:tcPr>
            <w:tcW w:w="992" w:type="dxa"/>
            <w:shd w:val="clear" w:color="auto" w:fill="auto"/>
          </w:tcPr>
          <w:p w:rsidR="00984BBB" w:rsidRPr="004A57F8" w:rsidRDefault="00984BBB" w:rsidP="001E49BB">
            <w:pPr>
              <w:spacing w:before="100" w:beforeAutospacing="1" w:after="100" w:afterAutospacing="1" w:line="240" w:lineRule="auto"/>
              <w:rPr>
                <w:rFonts w:ascii="Times New Roman" w:eastAsia="Times New Roman" w:hAnsi="Times New Roman" w:cs="Times New Roman"/>
                <w:lang w:val="ru-RU" w:eastAsia="ru-RU"/>
              </w:rPr>
            </w:pPr>
          </w:p>
        </w:tc>
      </w:tr>
      <w:tr w:rsidR="00984BBB" w:rsidRPr="004A57F8" w:rsidTr="001E49BB">
        <w:trPr>
          <w:trHeight w:val="20"/>
        </w:trPr>
        <w:tc>
          <w:tcPr>
            <w:tcW w:w="6091" w:type="dxa"/>
            <w:shd w:val="clear" w:color="auto" w:fill="auto"/>
            <w:vAlign w:val="center"/>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 Оплачены из кассы расходы, связанные с реализацией</w:t>
            </w:r>
          </w:p>
        </w:tc>
        <w:tc>
          <w:tcPr>
            <w:tcW w:w="1426" w:type="dxa"/>
            <w:shd w:val="clear" w:color="auto" w:fill="auto"/>
            <w:vAlign w:val="center"/>
          </w:tcPr>
          <w:p w:rsidR="00984BBB" w:rsidRPr="004A57F8" w:rsidRDefault="00984BBB" w:rsidP="001E49BB">
            <w:pPr>
              <w:spacing w:after="0" w:line="240" w:lineRule="auto"/>
              <w:ind w:firstLine="14"/>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800</w:t>
            </w:r>
          </w:p>
        </w:tc>
        <w:tc>
          <w:tcPr>
            <w:tcW w:w="983" w:type="dxa"/>
            <w:shd w:val="clear" w:color="auto" w:fill="auto"/>
          </w:tcPr>
          <w:p w:rsidR="00984BBB" w:rsidRPr="004A57F8" w:rsidRDefault="00984BBB" w:rsidP="001E49BB">
            <w:pPr>
              <w:spacing w:before="100" w:beforeAutospacing="1" w:after="100" w:afterAutospacing="1" w:line="240" w:lineRule="auto"/>
              <w:rPr>
                <w:rFonts w:ascii="Times New Roman" w:eastAsia="Times New Roman" w:hAnsi="Times New Roman" w:cs="Times New Roman"/>
                <w:lang w:val="ru-RU" w:eastAsia="ru-RU"/>
              </w:rPr>
            </w:pPr>
          </w:p>
        </w:tc>
        <w:tc>
          <w:tcPr>
            <w:tcW w:w="992" w:type="dxa"/>
            <w:shd w:val="clear" w:color="auto" w:fill="auto"/>
          </w:tcPr>
          <w:p w:rsidR="00984BBB" w:rsidRPr="004A57F8" w:rsidRDefault="00984BBB" w:rsidP="001E49BB">
            <w:pPr>
              <w:spacing w:before="100" w:beforeAutospacing="1" w:after="100" w:afterAutospacing="1" w:line="240" w:lineRule="auto"/>
              <w:rPr>
                <w:rFonts w:ascii="Times New Roman" w:eastAsia="Times New Roman" w:hAnsi="Times New Roman" w:cs="Times New Roman"/>
                <w:lang w:val="ru-RU" w:eastAsia="ru-RU"/>
              </w:rPr>
            </w:pPr>
          </w:p>
        </w:tc>
      </w:tr>
      <w:tr w:rsidR="00984BBB" w:rsidRPr="004A57F8" w:rsidTr="001E49BB">
        <w:trPr>
          <w:trHeight w:val="20"/>
        </w:trPr>
        <w:tc>
          <w:tcPr>
            <w:tcW w:w="6091" w:type="dxa"/>
            <w:shd w:val="clear" w:color="auto" w:fill="auto"/>
            <w:vAlign w:val="center"/>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 От реализации продукции получена выручка</w:t>
            </w:r>
          </w:p>
        </w:tc>
        <w:tc>
          <w:tcPr>
            <w:tcW w:w="1426" w:type="dxa"/>
            <w:shd w:val="clear" w:color="auto" w:fill="auto"/>
            <w:vAlign w:val="center"/>
          </w:tcPr>
          <w:p w:rsidR="00984BBB" w:rsidRPr="004A57F8" w:rsidRDefault="00984BBB" w:rsidP="001E49BB">
            <w:pPr>
              <w:spacing w:after="0" w:line="240" w:lineRule="auto"/>
              <w:ind w:firstLine="14"/>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51000</w:t>
            </w:r>
          </w:p>
        </w:tc>
        <w:tc>
          <w:tcPr>
            <w:tcW w:w="983" w:type="dxa"/>
            <w:shd w:val="clear" w:color="auto" w:fill="auto"/>
          </w:tcPr>
          <w:p w:rsidR="00984BBB" w:rsidRPr="004A57F8" w:rsidRDefault="00984BBB" w:rsidP="001E49BB">
            <w:pPr>
              <w:spacing w:before="100" w:beforeAutospacing="1" w:after="100" w:afterAutospacing="1" w:line="240" w:lineRule="auto"/>
              <w:rPr>
                <w:rFonts w:ascii="Times New Roman" w:eastAsia="Times New Roman" w:hAnsi="Times New Roman" w:cs="Times New Roman"/>
                <w:lang w:val="ru-RU" w:eastAsia="ru-RU"/>
              </w:rPr>
            </w:pPr>
          </w:p>
        </w:tc>
        <w:tc>
          <w:tcPr>
            <w:tcW w:w="992" w:type="dxa"/>
            <w:shd w:val="clear" w:color="auto" w:fill="auto"/>
          </w:tcPr>
          <w:p w:rsidR="00984BBB" w:rsidRPr="004A57F8" w:rsidRDefault="00984BBB" w:rsidP="001E49BB">
            <w:pPr>
              <w:spacing w:before="100" w:beforeAutospacing="1" w:after="100" w:afterAutospacing="1" w:line="240" w:lineRule="auto"/>
              <w:rPr>
                <w:rFonts w:ascii="Times New Roman" w:eastAsia="Times New Roman" w:hAnsi="Times New Roman" w:cs="Times New Roman"/>
                <w:lang w:val="ru-RU" w:eastAsia="ru-RU"/>
              </w:rPr>
            </w:pPr>
          </w:p>
        </w:tc>
      </w:tr>
      <w:tr w:rsidR="00984BBB" w:rsidRPr="004A57F8" w:rsidTr="001E49BB">
        <w:trPr>
          <w:trHeight w:val="20"/>
        </w:trPr>
        <w:tc>
          <w:tcPr>
            <w:tcW w:w="6091" w:type="dxa"/>
            <w:shd w:val="clear" w:color="auto" w:fill="auto"/>
            <w:vAlign w:val="center"/>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 Списана реализованная продукция по производственной себестоимости</w:t>
            </w:r>
          </w:p>
        </w:tc>
        <w:tc>
          <w:tcPr>
            <w:tcW w:w="1426" w:type="dxa"/>
            <w:shd w:val="clear" w:color="auto" w:fill="auto"/>
            <w:vAlign w:val="center"/>
          </w:tcPr>
          <w:p w:rsidR="00984BBB" w:rsidRPr="004A57F8" w:rsidRDefault="00984BBB" w:rsidP="001E49BB">
            <w:pPr>
              <w:spacing w:after="0" w:line="240" w:lineRule="auto"/>
              <w:ind w:firstLine="14"/>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54000</w:t>
            </w:r>
          </w:p>
        </w:tc>
        <w:tc>
          <w:tcPr>
            <w:tcW w:w="983" w:type="dxa"/>
            <w:shd w:val="clear" w:color="auto" w:fill="auto"/>
          </w:tcPr>
          <w:p w:rsidR="00984BBB" w:rsidRPr="004A57F8" w:rsidRDefault="00984BBB" w:rsidP="001E49BB">
            <w:pPr>
              <w:spacing w:before="100" w:beforeAutospacing="1" w:after="100" w:afterAutospacing="1" w:line="240" w:lineRule="auto"/>
              <w:rPr>
                <w:rFonts w:ascii="Times New Roman" w:eastAsia="Times New Roman" w:hAnsi="Times New Roman" w:cs="Times New Roman"/>
                <w:lang w:val="ru-RU" w:eastAsia="ru-RU"/>
              </w:rPr>
            </w:pPr>
          </w:p>
        </w:tc>
        <w:tc>
          <w:tcPr>
            <w:tcW w:w="992" w:type="dxa"/>
            <w:shd w:val="clear" w:color="auto" w:fill="auto"/>
          </w:tcPr>
          <w:p w:rsidR="00984BBB" w:rsidRPr="004A57F8" w:rsidRDefault="00984BBB" w:rsidP="001E49BB">
            <w:pPr>
              <w:spacing w:before="100" w:beforeAutospacing="1" w:after="100" w:afterAutospacing="1" w:line="240" w:lineRule="auto"/>
              <w:rPr>
                <w:rFonts w:ascii="Times New Roman" w:eastAsia="Times New Roman" w:hAnsi="Times New Roman" w:cs="Times New Roman"/>
                <w:lang w:val="ru-RU" w:eastAsia="ru-RU"/>
              </w:rPr>
            </w:pPr>
          </w:p>
        </w:tc>
      </w:tr>
    </w:tbl>
    <w:p w:rsidR="00984BBB" w:rsidRPr="004A57F8" w:rsidRDefault="00984BBB" w:rsidP="00984BBB">
      <w:pPr>
        <w:spacing w:after="0" w:line="240" w:lineRule="auto"/>
        <w:rPr>
          <w:rFonts w:ascii="Times New Roman" w:eastAsia="Times New Roman" w:hAnsi="Times New Roman" w:cs="Times New Roman"/>
          <w:b/>
          <w:bCs/>
          <w:sz w:val="24"/>
          <w:szCs w:val="24"/>
          <w:lang w:val="ru-RU" w:eastAsia="ru-RU"/>
        </w:rPr>
      </w:pP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ind w:firstLine="284"/>
        <w:jc w:val="both"/>
        <w:rPr>
          <w:rFonts w:ascii="Times New Roman" w:eastAsia="Times New Roman" w:hAnsi="Times New Roman" w:cs="Times New Roman"/>
          <w:b/>
          <w:iCs/>
          <w:sz w:val="24"/>
          <w:szCs w:val="24"/>
          <w:lang w:val="ru-RU" w:eastAsia="ru-RU"/>
        </w:rPr>
      </w:pPr>
      <w:r w:rsidRPr="004A57F8">
        <w:rPr>
          <w:rFonts w:ascii="Times New Roman" w:eastAsia="Times New Roman" w:hAnsi="Times New Roman" w:cs="Times New Roman"/>
          <w:b/>
          <w:iCs/>
          <w:sz w:val="24"/>
          <w:szCs w:val="24"/>
          <w:lang w:val="ru-RU" w:eastAsia="ru-RU"/>
        </w:rPr>
        <w:t>Задание 2.</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На основе данных для выполнения задачи:</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открыть счета синтетического учета по данным баланса на 1 декабря 201_ г.;</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8"/>
          <w:lang w:val="ru-RU" w:eastAsia="ru-RU"/>
        </w:rPr>
      </w:pPr>
      <w:r w:rsidRPr="004A57F8">
        <w:rPr>
          <w:rFonts w:ascii="Times New Roman" w:eastAsia="Times New Roman" w:hAnsi="Times New Roman" w:cs="Times New Roman"/>
          <w:sz w:val="24"/>
          <w:szCs w:val="28"/>
          <w:lang w:val="ru-RU" w:eastAsia="ru-RU"/>
        </w:rPr>
        <w:t>записать в журнал операций и на счетах бухгалтерского уче</w:t>
      </w:r>
      <w:r w:rsidRPr="004A57F8">
        <w:rPr>
          <w:rFonts w:ascii="Times New Roman" w:eastAsia="Times New Roman" w:hAnsi="Times New Roman" w:cs="Times New Roman"/>
          <w:sz w:val="24"/>
          <w:szCs w:val="28"/>
          <w:lang w:val="ru-RU" w:eastAsia="ru-RU"/>
        </w:rPr>
        <w:softHyphen/>
        <w:t>та хозяйственные операции за декабрь 201_ г.;</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8"/>
          <w:lang w:val="ru-RU" w:eastAsia="ru-RU"/>
        </w:rPr>
      </w:pPr>
      <w:r w:rsidRPr="004A57F8">
        <w:rPr>
          <w:rFonts w:ascii="Times New Roman" w:eastAsia="Times New Roman" w:hAnsi="Times New Roman" w:cs="Times New Roman"/>
          <w:sz w:val="24"/>
          <w:szCs w:val="28"/>
          <w:lang w:val="ru-RU" w:eastAsia="ru-RU"/>
        </w:rPr>
        <w:t>составить оборотную ведомость по счетам бухгалтерского учета за декабрь 201_ г.;</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8"/>
          <w:lang w:val="ru-RU" w:eastAsia="ru-RU"/>
        </w:rPr>
      </w:pPr>
      <w:r w:rsidRPr="004A57F8">
        <w:rPr>
          <w:rFonts w:ascii="Times New Roman" w:eastAsia="Times New Roman" w:hAnsi="Times New Roman" w:cs="Times New Roman"/>
          <w:sz w:val="24"/>
          <w:szCs w:val="28"/>
          <w:lang w:val="ru-RU" w:eastAsia="ru-RU"/>
        </w:rPr>
        <w:t xml:space="preserve">составить баланс ОАО «Жако» на 1 января 201_ г. </w:t>
      </w:r>
    </w:p>
    <w:p w:rsidR="00984BBB" w:rsidRPr="004A57F8" w:rsidRDefault="00984BBB" w:rsidP="00984BBB">
      <w:pPr>
        <w:spacing w:after="0" w:line="240" w:lineRule="auto"/>
        <w:ind w:firstLine="284"/>
        <w:jc w:val="both"/>
        <w:rPr>
          <w:rFonts w:ascii="Times New Roman" w:eastAsia="Times New Roman" w:hAnsi="Times New Roman" w:cs="Times New Roman"/>
          <w:sz w:val="24"/>
          <w:szCs w:val="28"/>
          <w:lang w:val="ru-RU" w:eastAsia="ru-RU"/>
        </w:rPr>
      </w:pPr>
      <w:r w:rsidRPr="004A57F8">
        <w:rPr>
          <w:rFonts w:ascii="Times New Roman" w:eastAsia="Times New Roman" w:hAnsi="Times New Roman" w:cs="Times New Roman"/>
          <w:sz w:val="24"/>
          <w:szCs w:val="28"/>
          <w:lang w:val="ru-RU" w:eastAsia="ru-RU"/>
        </w:rPr>
        <w:t>Исходные данные:</w:t>
      </w:r>
    </w:p>
    <w:p w:rsidR="00984BBB" w:rsidRPr="004A57F8" w:rsidRDefault="00984BBB" w:rsidP="00984BBB">
      <w:pPr>
        <w:spacing w:after="0" w:line="240" w:lineRule="auto"/>
        <w:jc w:val="right"/>
        <w:rPr>
          <w:rFonts w:ascii="Times New Roman" w:eastAsia="Times New Roman" w:hAnsi="Times New Roman" w:cs="Times New Roman"/>
          <w:sz w:val="24"/>
          <w:szCs w:val="28"/>
          <w:lang w:val="ru-RU" w:eastAsia="ru-RU"/>
        </w:rPr>
      </w:pPr>
      <w:r w:rsidRPr="004A57F8">
        <w:rPr>
          <w:rFonts w:ascii="Times New Roman" w:eastAsia="Times New Roman" w:hAnsi="Times New Roman" w:cs="Times New Roman"/>
          <w:sz w:val="24"/>
          <w:szCs w:val="28"/>
          <w:lang w:val="ru-RU" w:eastAsia="ru-RU"/>
        </w:rPr>
        <w:t>Таблица 5</w:t>
      </w:r>
    </w:p>
    <w:p w:rsidR="00984BBB" w:rsidRPr="004A57F8" w:rsidRDefault="00984BBB" w:rsidP="00984BBB">
      <w:pPr>
        <w:spacing w:after="0" w:line="360" w:lineRule="auto"/>
        <w:jc w:val="center"/>
        <w:rPr>
          <w:rFonts w:ascii="Times New Roman" w:eastAsia="Times New Roman" w:hAnsi="Times New Roman" w:cs="Times New Roman"/>
          <w:b/>
          <w:sz w:val="24"/>
          <w:szCs w:val="28"/>
          <w:lang w:val="ru-RU" w:eastAsia="ru-RU"/>
        </w:rPr>
      </w:pPr>
      <w:r w:rsidRPr="004A57F8">
        <w:rPr>
          <w:rFonts w:ascii="Times New Roman" w:eastAsia="Times New Roman" w:hAnsi="Times New Roman" w:cs="Times New Roman"/>
          <w:b/>
          <w:sz w:val="24"/>
          <w:szCs w:val="28"/>
          <w:lang w:val="ru-RU" w:eastAsia="ru-RU"/>
        </w:rPr>
        <w:t>Бухгалтерский баланс ОАО «Жако» на 1 декабря 201_ г.</w:t>
      </w:r>
    </w:p>
    <w:tbl>
      <w:tblPr>
        <w:tblW w:w="0" w:type="auto"/>
        <w:tblInd w:w="40" w:type="dxa"/>
        <w:tblLayout w:type="fixed"/>
        <w:tblCellMar>
          <w:left w:w="40" w:type="dxa"/>
          <w:right w:w="40" w:type="dxa"/>
        </w:tblCellMar>
        <w:tblLook w:val="0000" w:firstRow="0" w:lastRow="0" w:firstColumn="0" w:lastColumn="0" w:noHBand="0" w:noVBand="0"/>
      </w:tblPr>
      <w:tblGrid>
        <w:gridCol w:w="6480"/>
        <w:gridCol w:w="2520"/>
      </w:tblGrid>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Актив</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Сумма, руб.</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I. Внеоборотные активы</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Основные средства</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380000</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Итого по разделу I:</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380000</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II. Оборотные активы</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Материалы</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76000</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Незавершенное производство</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3000</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Готовая продукция</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4100</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Касса</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200</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Расчетный счет</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247700</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Итого по разделу II:</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331000</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Баланс</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711000</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Пассив</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Сумма, руб.</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Уставный капитал</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500000</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Нераспределенная прибыль отчетного года</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211000</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Итого до разделу III:</w:t>
            </w:r>
          </w:p>
        </w:tc>
        <w:tc>
          <w:tcPr>
            <w:tcW w:w="252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711000</w:t>
            </w:r>
          </w:p>
        </w:tc>
      </w:tr>
      <w:tr w:rsidR="00984BBB" w:rsidRPr="004A57F8" w:rsidTr="001E49BB">
        <w:trPr>
          <w:trHeight w:val="20"/>
        </w:trPr>
        <w:tc>
          <w:tcPr>
            <w:tcW w:w="64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Баланс</w:t>
            </w:r>
          </w:p>
        </w:tc>
        <w:tc>
          <w:tcPr>
            <w:tcW w:w="2520" w:type="dxa"/>
            <w:tcBorders>
              <w:top w:val="single" w:sz="6" w:space="0" w:color="auto"/>
              <w:left w:val="single" w:sz="6" w:space="0" w:color="auto"/>
              <w:bottom w:val="single" w:sz="4"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bl>
    <w:p w:rsidR="00984BBB" w:rsidRPr="004A57F8" w:rsidRDefault="00984BBB" w:rsidP="00984BBB">
      <w:pPr>
        <w:spacing w:after="0" w:line="240" w:lineRule="auto"/>
        <w:jc w:val="both"/>
        <w:rPr>
          <w:rFonts w:ascii="Times New Roman" w:eastAsia="Times New Roman" w:hAnsi="Times New Roman" w:cs="Times New Roman"/>
          <w:sz w:val="24"/>
          <w:szCs w:val="28"/>
          <w:lang w:val="ru-RU" w:eastAsia="ru-RU"/>
        </w:rPr>
      </w:pPr>
    </w:p>
    <w:p w:rsidR="00984BBB" w:rsidRPr="004A57F8" w:rsidRDefault="00984BBB" w:rsidP="00984BBB">
      <w:pPr>
        <w:spacing w:after="0" w:line="240" w:lineRule="auto"/>
        <w:jc w:val="right"/>
        <w:rPr>
          <w:rFonts w:ascii="Times New Roman" w:eastAsia="Times New Roman" w:hAnsi="Times New Roman" w:cs="Times New Roman"/>
          <w:sz w:val="24"/>
          <w:szCs w:val="28"/>
          <w:lang w:val="ru-RU" w:eastAsia="ru-RU"/>
        </w:rPr>
      </w:pPr>
      <w:r w:rsidRPr="004A57F8">
        <w:rPr>
          <w:rFonts w:ascii="Times New Roman" w:eastAsia="Times New Roman" w:hAnsi="Times New Roman" w:cs="Times New Roman"/>
          <w:sz w:val="24"/>
          <w:szCs w:val="28"/>
          <w:lang w:val="ru-RU" w:eastAsia="ru-RU"/>
        </w:rPr>
        <w:t>Таблица 6</w:t>
      </w:r>
    </w:p>
    <w:p w:rsidR="00984BBB" w:rsidRPr="004A57F8" w:rsidRDefault="00984BBB" w:rsidP="00984BBB">
      <w:pPr>
        <w:spacing w:after="0" w:line="360" w:lineRule="auto"/>
        <w:jc w:val="center"/>
        <w:rPr>
          <w:rFonts w:ascii="Times New Roman" w:eastAsia="Times New Roman" w:hAnsi="Times New Roman" w:cs="Times New Roman"/>
          <w:b/>
          <w:sz w:val="24"/>
          <w:szCs w:val="28"/>
          <w:lang w:val="ru-RU" w:eastAsia="ru-RU"/>
        </w:rPr>
      </w:pPr>
      <w:r w:rsidRPr="004A57F8">
        <w:rPr>
          <w:rFonts w:ascii="Times New Roman" w:eastAsia="Times New Roman" w:hAnsi="Times New Roman" w:cs="Times New Roman"/>
          <w:b/>
          <w:sz w:val="24"/>
          <w:szCs w:val="28"/>
          <w:lang w:val="ru-RU" w:eastAsia="ru-RU"/>
        </w:rPr>
        <w:t>Хозяйственные операции за декабрь 201_ г.</w:t>
      </w:r>
    </w:p>
    <w:tbl>
      <w:tblPr>
        <w:tblW w:w="0" w:type="auto"/>
        <w:tblInd w:w="40" w:type="dxa"/>
        <w:tblLayout w:type="fixed"/>
        <w:tblCellMar>
          <w:left w:w="40" w:type="dxa"/>
          <w:right w:w="40" w:type="dxa"/>
        </w:tblCellMar>
        <w:tblLook w:val="0000" w:firstRow="0" w:lastRow="0" w:firstColumn="0" w:lastColumn="0" w:noHBand="0" w:noVBand="0"/>
      </w:tblPr>
      <w:tblGrid>
        <w:gridCol w:w="595"/>
        <w:gridCol w:w="7072"/>
        <w:gridCol w:w="1333"/>
      </w:tblGrid>
      <w:tr w:rsidR="00984BBB" w:rsidRPr="004A57F8" w:rsidTr="001E49BB">
        <w:trPr>
          <w:trHeight w:val="20"/>
          <w:tblHeader/>
        </w:trPr>
        <w:tc>
          <w:tcPr>
            <w:tcW w:w="595"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b/>
                <w:lang w:val="ru-RU" w:eastAsia="ru-RU"/>
              </w:rPr>
            </w:pPr>
            <w:r w:rsidRPr="004A57F8">
              <w:rPr>
                <w:rFonts w:ascii="Times New Roman" w:eastAsia="Times New Roman" w:hAnsi="Times New Roman" w:cs="Times New Roman"/>
                <w:b/>
                <w:lang w:val="ru-RU" w:eastAsia="ru-RU"/>
              </w:rPr>
              <w:t>№ п/п</w:t>
            </w:r>
          </w:p>
        </w:tc>
        <w:tc>
          <w:tcPr>
            <w:tcW w:w="7072"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b/>
                <w:lang w:val="ru-RU" w:eastAsia="ru-RU"/>
              </w:rPr>
            </w:pPr>
            <w:r w:rsidRPr="004A57F8">
              <w:rPr>
                <w:rFonts w:ascii="Times New Roman" w:eastAsia="Times New Roman" w:hAnsi="Times New Roman" w:cs="Times New Roman"/>
                <w:b/>
                <w:lang w:val="ru-RU" w:eastAsia="ru-RU"/>
              </w:rPr>
              <w:t>Содержание хозяйственной операции</w:t>
            </w:r>
          </w:p>
        </w:tc>
        <w:tc>
          <w:tcPr>
            <w:tcW w:w="1333"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b/>
                <w:lang w:val="ru-RU" w:eastAsia="ru-RU"/>
              </w:rPr>
            </w:pPr>
            <w:r w:rsidRPr="004A57F8">
              <w:rPr>
                <w:rFonts w:ascii="Times New Roman" w:eastAsia="Times New Roman" w:hAnsi="Times New Roman" w:cs="Times New Roman"/>
                <w:b/>
                <w:lang w:val="ru-RU" w:eastAsia="ru-RU"/>
              </w:rPr>
              <w:t>Сумма,</w:t>
            </w:r>
          </w:p>
          <w:p w:rsidR="00984BBB" w:rsidRPr="004A57F8" w:rsidRDefault="00984BBB" w:rsidP="001E49BB">
            <w:pPr>
              <w:spacing w:after="0" w:line="240" w:lineRule="auto"/>
              <w:jc w:val="center"/>
              <w:rPr>
                <w:rFonts w:ascii="Times New Roman" w:eastAsia="Times New Roman" w:hAnsi="Times New Roman" w:cs="Times New Roman"/>
                <w:b/>
                <w:lang w:val="ru-RU" w:eastAsia="ru-RU"/>
              </w:rPr>
            </w:pPr>
            <w:r w:rsidRPr="004A57F8">
              <w:rPr>
                <w:rFonts w:ascii="Times New Roman" w:eastAsia="Times New Roman" w:hAnsi="Times New Roman" w:cs="Times New Roman"/>
                <w:b/>
                <w:lang w:val="ru-RU" w:eastAsia="ru-RU"/>
              </w:rPr>
              <w:t>руб.</w:t>
            </w:r>
          </w:p>
        </w:tc>
      </w:tr>
      <w:tr w:rsidR="00984BBB" w:rsidRPr="004A57F8" w:rsidTr="001E49BB">
        <w:trPr>
          <w:trHeight w:val="20"/>
        </w:trPr>
        <w:tc>
          <w:tcPr>
            <w:tcW w:w="595"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w:t>
            </w:r>
          </w:p>
        </w:tc>
        <w:tc>
          <w:tcPr>
            <w:tcW w:w="7072"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 решению общего собрания акционеров часть прибыли направлена на формирование резервного капитала</w:t>
            </w:r>
          </w:p>
        </w:tc>
        <w:tc>
          <w:tcPr>
            <w:tcW w:w="1333"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10550</w:t>
            </w:r>
          </w:p>
        </w:tc>
      </w:tr>
      <w:tr w:rsidR="00984BBB" w:rsidRPr="004A57F8" w:rsidTr="001E49BB">
        <w:trPr>
          <w:trHeight w:val="20"/>
        </w:trPr>
        <w:tc>
          <w:tcPr>
            <w:tcW w:w="595"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w:t>
            </w:r>
          </w:p>
        </w:tc>
        <w:tc>
          <w:tcPr>
            <w:tcW w:w="7072"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Отпущены со склада материалы для производства продукции</w:t>
            </w:r>
          </w:p>
        </w:tc>
        <w:tc>
          <w:tcPr>
            <w:tcW w:w="1333"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54000</w:t>
            </w:r>
          </w:p>
        </w:tc>
      </w:tr>
      <w:tr w:rsidR="00984BBB" w:rsidRPr="004A57F8" w:rsidTr="001E49BB">
        <w:trPr>
          <w:trHeight w:val="20"/>
        </w:trPr>
        <w:tc>
          <w:tcPr>
            <w:tcW w:w="595"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w:t>
            </w:r>
          </w:p>
        </w:tc>
        <w:tc>
          <w:tcPr>
            <w:tcW w:w="7072"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Начислена заработная плата рабочим за производство продукции</w:t>
            </w:r>
          </w:p>
        </w:tc>
        <w:tc>
          <w:tcPr>
            <w:tcW w:w="1333"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16000</w:t>
            </w:r>
          </w:p>
        </w:tc>
      </w:tr>
      <w:tr w:rsidR="00984BBB" w:rsidRPr="004A57F8" w:rsidTr="001E49BB">
        <w:trPr>
          <w:trHeight w:val="20"/>
        </w:trPr>
        <w:tc>
          <w:tcPr>
            <w:tcW w:w="595"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w:t>
            </w:r>
          </w:p>
        </w:tc>
        <w:tc>
          <w:tcPr>
            <w:tcW w:w="7072"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Произведены отчисления во внебюджетные фонды от сумм начисленной заработной платы</w:t>
            </w:r>
          </w:p>
        </w:tc>
        <w:tc>
          <w:tcPr>
            <w:tcW w:w="1333"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w:t>
            </w:r>
          </w:p>
        </w:tc>
      </w:tr>
      <w:tr w:rsidR="00984BBB" w:rsidRPr="004A57F8" w:rsidTr="001E49BB">
        <w:trPr>
          <w:trHeight w:val="20"/>
        </w:trPr>
        <w:tc>
          <w:tcPr>
            <w:tcW w:w="595"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w:t>
            </w:r>
          </w:p>
        </w:tc>
        <w:tc>
          <w:tcPr>
            <w:tcW w:w="7072"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Возвращены на склад сэкономленные в производстве материалы</w:t>
            </w:r>
          </w:p>
        </w:tc>
        <w:tc>
          <w:tcPr>
            <w:tcW w:w="1333"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2600</w:t>
            </w:r>
          </w:p>
        </w:tc>
      </w:tr>
      <w:tr w:rsidR="00984BBB" w:rsidRPr="004A57F8" w:rsidTr="001E49BB">
        <w:trPr>
          <w:trHeight w:val="20"/>
        </w:trPr>
        <w:tc>
          <w:tcPr>
            <w:tcW w:w="595"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6.</w:t>
            </w:r>
          </w:p>
        </w:tc>
        <w:tc>
          <w:tcPr>
            <w:tcW w:w="7072"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Выпущена из производства готовая продукция по фактической себестоимости в количестве 5 шт. Сумму определить</w:t>
            </w:r>
          </w:p>
        </w:tc>
        <w:tc>
          <w:tcPr>
            <w:tcW w:w="1333"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w:t>
            </w:r>
          </w:p>
        </w:tc>
      </w:tr>
      <w:tr w:rsidR="00984BBB" w:rsidRPr="004A57F8" w:rsidTr="001E49BB">
        <w:trPr>
          <w:trHeight w:val="20"/>
        </w:trPr>
        <w:tc>
          <w:tcPr>
            <w:tcW w:w="595"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7.</w:t>
            </w:r>
          </w:p>
        </w:tc>
        <w:tc>
          <w:tcPr>
            <w:tcW w:w="7072"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Отгружена готовая продукция по фактической себестоимости в количестве 4 шт.</w:t>
            </w:r>
          </w:p>
        </w:tc>
        <w:tc>
          <w:tcPr>
            <w:tcW w:w="1333"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w:t>
            </w:r>
          </w:p>
        </w:tc>
      </w:tr>
      <w:tr w:rsidR="00984BBB" w:rsidRPr="004A57F8" w:rsidTr="001E49BB">
        <w:trPr>
          <w:trHeight w:val="20"/>
        </w:trPr>
        <w:tc>
          <w:tcPr>
            <w:tcW w:w="595"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8.</w:t>
            </w:r>
          </w:p>
        </w:tc>
        <w:tc>
          <w:tcPr>
            <w:tcW w:w="7072"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Списывается фактическая себестоимость реализованной продукции (4 шт.)</w:t>
            </w:r>
          </w:p>
        </w:tc>
        <w:tc>
          <w:tcPr>
            <w:tcW w:w="1333"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w:t>
            </w:r>
          </w:p>
        </w:tc>
      </w:tr>
      <w:tr w:rsidR="00984BBB" w:rsidRPr="004A57F8" w:rsidTr="001E49BB">
        <w:trPr>
          <w:trHeight w:val="20"/>
        </w:trPr>
        <w:tc>
          <w:tcPr>
            <w:tcW w:w="595"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9.</w:t>
            </w:r>
          </w:p>
        </w:tc>
        <w:tc>
          <w:tcPr>
            <w:tcW w:w="7072"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Зачислена на расчетный счет выручка за реализованную продукцию</w:t>
            </w:r>
          </w:p>
        </w:tc>
        <w:tc>
          <w:tcPr>
            <w:tcW w:w="1333"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120000</w:t>
            </w:r>
          </w:p>
        </w:tc>
      </w:tr>
      <w:tr w:rsidR="00984BBB" w:rsidRPr="004A57F8" w:rsidTr="001E49BB">
        <w:trPr>
          <w:trHeight w:val="20"/>
        </w:trPr>
        <w:tc>
          <w:tcPr>
            <w:tcW w:w="595"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10.</w:t>
            </w:r>
          </w:p>
        </w:tc>
        <w:tc>
          <w:tcPr>
            <w:tcW w:w="7072"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Определить результат продажи продукции и списать на соответствующий счет</w:t>
            </w:r>
          </w:p>
        </w:tc>
        <w:tc>
          <w:tcPr>
            <w:tcW w:w="1333"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w:t>
            </w:r>
          </w:p>
        </w:tc>
      </w:tr>
    </w:tbl>
    <w:p w:rsidR="00984BBB" w:rsidRPr="004A57F8" w:rsidRDefault="00984BBB" w:rsidP="00984BBB">
      <w:pPr>
        <w:spacing w:after="0" w:line="240" w:lineRule="auto"/>
        <w:jc w:val="center"/>
        <w:textAlignment w:val="baseline"/>
        <w:rPr>
          <w:rFonts w:ascii="Times New Roman" w:eastAsia="Times New Roman" w:hAnsi="Times New Roman" w:cs="Times New Roman"/>
          <w:b/>
          <w:sz w:val="24"/>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sz w:val="24"/>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sz w:val="28"/>
          <w:szCs w:val="24"/>
          <w:lang w:val="ru-RU" w:eastAsia="ru-RU"/>
        </w:rPr>
      </w:pPr>
      <w:r w:rsidRPr="004A57F8">
        <w:rPr>
          <w:rFonts w:ascii="Times New Roman" w:eastAsia="Times New Roman" w:hAnsi="Times New Roman" w:cs="Times New Roman"/>
          <w:b/>
          <w:sz w:val="24"/>
          <w:szCs w:val="24"/>
          <w:lang w:val="ru-RU" w:eastAsia="ru-RU"/>
        </w:rPr>
        <w:t>Тема 1.5 «</w:t>
      </w:r>
      <w:r w:rsidRPr="004A57F8">
        <w:rPr>
          <w:rFonts w:ascii="Times New Roman" w:eastAsia="Times New Roman" w:hAnsi="Times New Roman" w:cs="Times New Roman"/>
          <w:b/>
          <w:sz w:val="24"/>
          <w:szCs w:val="24"/>
          <w:lang w:val="ru-RU"/>
        </w:rPr>
        <w:t>Бухгалтерская (финансовая) отчетность экономического субъекта</w:t>
      </w:r>
      <w:r w:rsidRPr="004A57F8">
        <w:rPr>
          <w:rFonts w:ascii="Times New Roman" w:eastAsia="Times New Roman" w:hAnsi="Times New Roman" w:cs="Times New Roman"/>
          <w:b/>
          <w:sz w:val="24"/>
          <w:szCs w:val="24"/>
          <w:lang w:val="ru-RU" w:eastAsia="ru-RU"/>
        </w:rPr>
        <w:t>»</w:t>
      </w:r>
    </w:p>
    <w:p w:rsidR="00984BBB" w:rsidRPr="004A57F8" w:rsidRDefault="00984BBB" w:rsidP="00984BBB">
      <w:pPr>
        <w:spacing w:after="0" w:line="240" w:lineRule="auto"/>
        <w:textAlignment w:val="baseline"/>
        <w:rPr>
          <w:rFonts w:ascii="Times New Roman" w:eastAsia="Times New Roman" w:hAnsi="Times New Roman" w:cs="Times New Roman"/>
          <w:sz w:val="28"/>
          <w:szCs w:val="24"/>
          <w:lang w:val="ru-RU" w:eastAsia="ru-RU"/>
        </w:rPr>
      </w:pPr>
    </w:p>
    <w:p w:rsidR="00984BBB" w:rsidRPr="004A57F8" w:rsidRDefault="00984BBB" w:rsidP="00984BBB">
      <w:pPr>
        <w:shd w:val="clear" w:color="auto" w:fill="FFFFFF"/>
        <w:spacing w:after="0" w:line="238" w:lineRule="exact"/>
        <w:ind w:right="806"/>
        <w:jc w:val="both"/>
        <w:rPr>
          <w:rFonts w:ascii="Times New Roman" w:eastAsia="Times New Roman" w:hAnsi="Times New Roman" w:cs="Times New Roman"/>
          <w:b/>
          <w:color w:val="000000"/>
          <w:sz w:val="24"/>
          <w:szCs w:val="24"/>
          <w:lang w:val="ru-RU" w:eastAsia="ru-RU"/>
        </w:rPr>
      </w:pPr>
      <w:r w:rsidRPr="004A57F8">
        <w:rPr>
          <w:rFonts w:ascii="Times New Roman" w:eastAsia="Times New Roman" w:hAnsi="Times New Roman" w:cs="Times New Roman"/>
          <w:b/>
          <w:color w:val="000000"/>
          <w:sz w:val="24"/>
          <w:szCs w:val="24"/>
          <w:lang w:val="ru-RU" w:eastAsia="ru-RU"/>
        </w:rPr>
        <w:t xml:space="preserve">Задание 1. </w:t>
      </w:r>
    </w:p>
    <w:p w:rsidR="00984BBB" w:rsidRPr="004A57F8" w:rsidRDefault="00984BBB" w:rsidP="00984BBB">
      <w:pPr>
        <w:shd w:val="clear" w:color="auto" w:fill="FFFFFF"/>
        <w:spacing w:after="0" w:line="238" w:lineRule="exact"/>
        <w:ind w:right="806"/>
        <w:jc w:val="both"/>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На основе приведенных данных составьте Отчет о движении денежных средств.</w:t>
      </w:r>
    </w:p>
    <w:p w:rsidR="00984BBB" w:rsidRPr="004A57F8" w:rsidRDefault="00984BBB" w:rsidP="00984BBB">
      <w:pPr>
        <w:shd w:val="clear" w:color="auto" w:fill="FFFFFF"/>
        <w:spacing w:after="0" w:line="238" w:lineRule="exact"/>
        <w:ind w:left="900" w:right="806"/>
        <w:jc w:val="right"/>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xml:space="preserve">Таблица 1. </w:t>
      </w:r>
    </w:p>
    <w:p w:rsidR="00984BBB" w:rsidRPr="004A57F8" w:rsidRDefault="00984BBB" w:rsidP="00984BBB">
      <w:pPr>
        <w:shd w:val="clear" w:color="auto" w:fill="FFFFFF"/>
        <w:spacing w:after="0" w:line="238" w:lineRule="exact"/>
        <w:ind w:left="900" w:right="806"/>
        <w:jc w:val="center"/>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Движение денежных средств в отчетном году</w:t>
      </w:r>
    </w:p>
    <w:tbl>
      <w:tblPr>
        <w:tblW w:w="9180" w:type="dxa"/>
        <w:tblInd w:w="40" w:type="dxa"/>
        <w:tblLayout w:type="fixed"/>
        <w:tblCellMar>
          <w:left w:w="40" w:type="dxa"/>
          <w:right w:w="40" w:type="dxa"/>
        </w:tblCellMar>
        <w:tblLook w:val="0000" w:firstRow="0" w:lastRow="0" w:firstColumn="0" w:lastColumn="0" w:noHBand="0" w:noVBand="0"/>
      </w:tblPr>
      <w:tblGrid>
        <w:gridCol w:w="7380"/>
        <w:gridCol w:w="1800"/>
      </w:tblGrid>
      <w:tr w:rsidR="00984BBB" w:rsidRPr="004A57F8" w:rsidTr="001E49BB">
        <w:trPr>
          <w:trHeight w:val="20"/>
        </w:trPr>
        <w:tc>
          <w:tcPr>
            <w:tcW w:w="73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Операции за отчетный год</w:t>
            </w:r>
          </w:p>
        </w:tc>
        <w:tc>
          <w:tcPr>
            <w:tcW w:w="180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Сумма, руб.</w:t>
            </w:r>
          </w:p>
        </w:tc>
      </w:tr>
      <w:tr w:rsidR="00984BBB" w:rsidRPr="004A57F8" w:rsidTr="001E49BB">
        <w:trPr>
          <w:trHeight w:val="20"/>
        </w:trPr>
        <w:tc>
          <w:tcPr>
            <w:tcW w:w="73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ind w:left="7"/>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1. Зачислены на расчетный счет денежные средства:</w:t>
            </w:r>
          </w:p>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 от покупателей за проданные товары</w:t>
            </w:r>
          </w:p>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 от покупателей за проданные нематериальные активы</w:t>
            </w:r>
          </w:p>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 доходы от участия в других организациях (дивиденды)</w:t>
            </w:r>
          </w:p>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 проценты по краткосрочным финансовым вложениям</w:t>
            </w:r>
          </w:p>
          <w:p w:rsidR="00984BBB" w:rsidRPr="004A57F8" w:rsidRDefault="00984BBB" w:rsidP="001E49BB">
            <w:pPr>
              <w:shd w:val="clear" w:color="auto" w:fill="FFFFFF"/>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по договору займа</w:t>
            </w:r>
          </w:p>
        </w:tc>
        <w:tc>
          <w:tcPr>
            <w:tcW w:w="180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000000"/>
                <w:lang w:val="ru-RU" w:eastAsia="ru-RU"/>
              </w:rPr>
            </w:pPr>
          </w:p>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350 000</w:t>
            </w:r>
          </w:p>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150 000</w:t>
            </w:r>
          </w:p>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25 000</w:t>
            </w:r>
          </w:p>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3500</w:t>
            </w:r>
          </w:p>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120 000</w:t>
            </w:r>
          </w:p>
        </w:tc>
      </w:tr>
      <w:tr w:rsidR="00984BBB" w:rsidRPr="004A57F8" w:rsidTr="001E49BB">
        <w:trPr>
          <w:trHeight w:val="20"/>
        </w:trPr>
        <w:tc>
          <w:tcPr>
            <w:tcW w:w="73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ind w:left="7"/>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2. Перечислено с расчетного счета: </w:t>
            </w:r>
          </w:p>
          <w:p w:rsidR="00984BBB" w:rsidRPr="004A57F8" w:rsidRDefault="00984BBB" w:rsidP="001E49BB">
            <w:pPr>
              <w:shd w:val="clear" w:color="auto" w:fill="FFFFFF"/>
              <w:spacing w:after="0" w:line="240" w:lineRule="auto"/>
              <w:ind w:left="7"/>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поставщикам в оплату товаров</w:t>
            </w:r>
          </w:p>
          <w:p w:rsidR="00984BBB" w:rsidRPr="004A57F8" w:rsidRDefault="00984BBB" w:rsidP="001E49BB">
            <w:pPr>
              <w:shd w:val="clear" w:color="auto" w:fill="FFFFFF"/>
              <w:spacing w:after="0" w:line="240" w:lineRule="auto"/>
              <w:ind w:left="7"/>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задолженность перед бюджетом по налогам</w:t>
            </w:r>
          </w:p>
          <w:p w:rsidR="00984BBB" w:rsidRPr="004A57F8" w:rsidRDefault="00984BBB" w:rsidP="001E49BB">
            <w:pPr>
              <w:shd w:val="clear" w:color="auto" w:fill="FFFFFF"/>
              <w:spacing w:after="0" w:line="240" w:lineRule="auto"/>
              <w:ind w:left="7"/>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акционерам за собственные акции</w:t>
            </w:r>
          </w:p>
          <w:p w:rsidR="00984BBB" w:rsidRPr="004A57F8" w:rsidRDefault="00984BBB" w:rsidP="001E49BB">
            <w:pPr>
              <w:shd w:val="clear" w:color="auto" w:fill="FFFFFF"/>
              <w:spacing w:after="0" w:line="240" w:lineRule="auto"/>
              <w:ind w:left="7"/>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в погашение задолженности по договору займа</w:t>
            </w:r>
          </w:p>
        </w:tc>
        <w:tc>
          <w:tcPr>
            <w:tcW w:w="180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000000"/>
                <w:lang w:val="ru-RU" w:eastAsia="ru-RU"/>
              </w:rPr>
            </w:pPr>
          </w:p>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250 000</w:t>
            </w:r>
          </w:p>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8500</w:t>
            </w:r>
          </w:p>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55 000</w:t>
            </w:r>
          </w:p>
          <w:p w:rsidR="00984BBB" w:rsidRPr="004A57F8" w:rsidRDefault="00984BBB" w:rsidP="001E49BB">
            <w:pPr>
              <w:shd w:val="clear" w:color="auto" w:fill="FFFFFF"/>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45 000</w:t>
            </w:r>
          </w:p>
        </w:tc>
      </w:tr>
      <w:tr w:rsidR="00984BBB" w:rsidRPr="004A57F8" w:rsidTr="001E49BB">
        <w:trPr>
          <w:trHeight w:val="20"/>
        </w:trPr>
        <w:tc>
          <w:tcPr>
            <w:tcW w:w="73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3. Сняты с расчетного счета и оприходованы в кассу организации денежные средства</w:t>
            </w:r>
          </w:p>
        </w:tc>
        <w:tc>
          <w:tcPr>
            <w:tcW w:w="180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12000</w:t>
            </w:r>
          </w:p>
        </w:tc>
      </w:tr>
      <w:tr w:rsidR="00984BBB" w:rsidRPr="004A57F8" w:rsidTr="001E49BB">
        <w:trPr>
          <w:trHeight w:val="20"/>
        </w:trPr>
        <w:tc>
          <w:tcPr>
            <w:tcW w:w="73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4. Выдана заработная плата работникам организации</w:t>
            </w:r>
          </w:p>
        </w:tc>
        <w:tc>
          <w:tcPr>
            <w:tcW w:w="180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28000</w:t>
            </w:r>
          </w:p>
        </w:tc>
      </w:tr>
      <w:tr w:rsidR="00984BBB" w:rsidRPr="004A57F8" w:rsidTr="001E49BB">
        <w:trPr>
          <w:trHeight w:val="20"/>
        </w:trPr>
        <w:tc>
          <w:tcPr>
            <w:tcW w:w="73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5. Из кассы выдано под отчет на хозяйственные расходы</w:t>
            </w:r>
          </w:p>
        </w:tc>
        <w:tc>
          <w:tcPr>
            <w:tcW w:w="180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2500</w:t>
            </w:r>
          </w:p>
        </w:tc>
      </w:tr>
      <w:tr w:rsidR="00984BBB" w:rsidRPr="004A57F8" w:rsidTr="001E49BB">
        <w:trPr>
          <w:trHeight w:val="20"/>
        </w:trPr>
        <w:tc>
          <w:tcPr>
            <w:tcW w:w="738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6. Перечислено с расчетного счета поставщику за приобретенный объект основных средств</w:t>
            </w:r>
          </w:p>
        </w:tc>
        <w:tc>
          <w:tcPr>
            <w:tcW w:w="1800" w:type="dxa"/>
            <w:tcBorders>
              <w:top w:val="single" w:sz="6" w:space="0" w:color="auto"/>
              <w:left w:val="single" w:sz="6" w:space="0" w:color="auto"/>
              <w:bottom w:val="single" w:sz="6" w:space="0" w:color="auto"/>
              <w:right w:val="single" w:sz="6" w:space="0" w:color="auto"/>
            </w:tcBorders>
          </w:tcPr>
          <w:p w:rsidR="00984BBB" w:rsidRPr="004A57F8" w:rsidRDefault="00984BBB" w:rsidP="001E49BB">
            <w:pPr>
              <w:shd w:val="clear" w:color="auto" w:fill="FFFFFF"/>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color w:val="000000"/>
                <w:lang w:val="ru-RU" w:eastAsia="ru-RU"/>
              </w:rPr>
              <w:t>23 600</w:t>
            </w:r>
          </w:p>
        </w:tc>
      </w:tr>
    </w:tbl>
    <w:p w:rsidR="00984BBB" w:rsidRPr="004A57F8" w:rsidRDefault="00984BBB" w:rsidP="00984BBB">
      <w:pPr>
        <w:spacing w:after="0" w:line="240" w:lineRule="auto"/>
        <w:jc w:val="center"/>
        <w:textAlignment w:val="baseline"/>
        <w:rPr>
          <w:rFonts w:ascii="Times New Roman" w:eastAsia="Times New Roman" w:hAnsi="Times New Roman" w:cs="Times New Roman"/>
          <w:sz w:val="28"/>
          <w:szCs w:val="28"/>
          <w:lang w:val="ru-RU" w:eastAsia="ru-RU"/>
        </w:rPr>
      </w:pPr>
    </w:p>
    <w:p w:rsidR="00984BBB" w:rsidRPr="004A57F8" w:rsidRDefault="00984BBB" w:rsidP="00984BBB">
      <w:pPr>
        <w:shd w:val="clear" w:color="auto" w:fill="FFFFFF"/>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bCs/>
          <w:color w:val="000000"/>
          <w:sz w:val="24"/>
          <w:szCs w:val="24"/>
          <w:lang w:val="ru-RU" w:eastAsia="ru-RU"/>
        </w:rPr>
        <w:t>Задание 2.</w:t>
      </w:r>
    </w:p>
    <w:p w:rsidR="00984BBB" w:rsidRPr="004A57F8" w:rsidRDefault="00984BBB" w:rsidP="00984BBB">
      <w:pPr>
        <w:shd w:val="clear" w:color="auto" w:fill="FFFFFF"/>
        <w:spacing w:after="0" w:line="240" w:lineRule="auto"/>
        <w:ind w:firstLine="39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Определите, когда и как производится устранение следующих ошибок, выявленных при составлении годовой бухгалтерской отчетности:</w:t>
      </w:r>
    </w:p>
    <w:p w:rsidR="00984BBB" w:rsidRPr="004A57F8" w:rsidRDefault="00984BBB" w:rsidP="00984BBB">
      <w:pPr>
        <w:shd w:val="clear" w:color="auto" w:fill="FFFFFF"/>
        <w:spacing w:after="0" w:line="240" w:lineRule="auto"/>
        <w:ind w:firstLine="410"/>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1. В апреле отчетного года в результате занижения облагаемого оборота по налогу на добавленную стоимость сумма НДС, подлежащего начислению в бюджет, занижена на 2500 руб.</w:t>
      </w:r>
    </w:p>
    <w:p w:rsidR="00984BBB" w:rsidRPr="004A57F8" w:rsidRDefault="00984BBB" w:rsidP="00984BBB">
      <w:pPr>
        <w:shd w:val="clear" w:color="auto" w:fill="FFFFFF"/>
        <w:spacing w:after="0" w:line="240" w:lineRule="auto"/>
        <w:ind w:firstLine="39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2. В сентябре отчетного года не списан остаток начисленного резерва расходов на ремонт основных средств по завершенному капитальному ремонту – 11 500 руб.</w:t>
      </w:r>
    </w:p>
    <w:p w:rsidR="00984BBB" w:rsidRPr="004A57F8" w:rsidRDefault="00984BBB" w:rsidP="00984BBB">
      <w:pPr>
        <w:shd w:val="clear" w:color="auto" w:fill="FFFFFF"/>
        <w:spacing w:after="0" w:line="240" w:lineRule="auto"/>
        <w:ind w:firstLine="410"/>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3. В апреле не оприходованы выявленные в процессе инвентаризации излишки материалов – 1 500 руб.</w:t>
      </w:r>
    </w:p>
    <w:p w:rsidR="00984BBB" w:rsidRPr="004A57F8" w:rsidRDefault="00984BBB" w:rsidP="00984BBB">
      <w:pPr>
        <w:shd w:val="clear" w:color="auto" w:fill="FFFFFF"/>
        <w:spacing w:after="0" w:line="240" w:lineRule="auto"/>
        <w:ind w:firstLine="403"/>
        <w:jc w:val="both"/>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4. В августе начислена амортизация по объекту основных средств, введенному в эксплуатацию 1августа отчетного года - 250 руб.</w:t>
      </w:r>
    </w:p>
    <w:p w:rsidR="00984BBB" w:rsidRPr="004A57F8" w:rsidRDefault="00984BBB" w:rsidP="00984BBB">
      <w:pPr>
        <w:shd w:val="clear" w:color="auto" w:fill="FFFFFF"/>
        <w:spacing w:after="0" w:line="240" w:lineRule="auto"/>
        <w:ind w:firstLine="403"/>
        <w:jc w:val="both"/>
        <w:rPr>
          <w:rFonts w:ascii="Times New Roman" w:eastAsia="Times New Roman" w:hAnsi="Times New Roman" w:cs="Times New Roman"/>
          <w:color w:val="000000"/>
          <w:sz w:val="24"/>
          <w:szCs w:val="24"/>
          <w:lang w:val="ru-RU" w:eastAsia="ru-RU"/>
        </w:rPr>
      </w:pPr>
    </w:p>
    <w:p w:rsidR="00984BBB" w:rsidRPr="004A57F8" w:rsidRDefault="00984BBB" w:rsidP="00984BBB">
      <w:pPr>
        <w:shd w:val="clear" w:color="auto" w:fill="FFFFFF"/>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bCs/>
          <w:color w:val="000000"/>
          <w:sz w:val="24"/>
          <w:szCs w:val="24"/>
          <w:lang w:val="ru-RU" w:eastAsia="ru-RU"/>
        </w:rPr>
        <w:t>Задание 3.</w:t>
      </w:r>
    </w:p>
    <w:p w:rsidR="00984BBB" w:rsidRPr="004A57F8" w:rsidRDefault="00984BBB" w:rsidP="00984BBB">
      <w:pPr>
        <w:shd w:val="clear" w:color="auto" w:fill="FFFFFF"/>
        <w:spacing w:after="0" w:line="240" w:lineRule="auto"/>
        <w:ind w:firstLine="396"/>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Определите, когда и какими бухгалтерскими записями производится устранение следующих ошибок, которые были выявлены после утверждения годовой бухгалтерской отчетности:</w:t>
      </w:r>
    </w:p>
    <w:p w:rsidR="00984BBB" w:rsidRPr="004A57F8" w:rsidRDefault="00984BBB" w:rsidP="00984BBB">
      <w:pPr>
        <w:shd w:val="clear" w:color="auto" w:fill="FFFFFF"/>
        <w:spacing w:after="0" w:line="240" w:lineRule="auto"/>
        <w:ind w:firstLine="410"/>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1. В августе не был принят к бухгалтерскому учету объект основных средств, введенный в эксплуатацию, вследствие чего не начислена амортизация за три месяца в сумме 3000 руб., занижена сумма налога на имущество на 2500 руб.</w:t>
      </w:r>
    </w:p>
    <w:p w:rsidR="00984BBB" w:rsidRPr="004A57F8" w:rsidRDefault="00984BBB" w:rsidP="00984BBB">
      <w:pPr>
        <w:shd w:val="clear" w:color="auto" w:fill="FFFFFF"/>
        <w:spacing w:after="0" w:line="240" w:lineRule="auto"/>
        <w:ind w:firstLine="403"/>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2. В декабре отчетного года не включены в расходы отчетного периода, относящиеся к данному месяцу расходы будущих периодов, -</w:t>
      </w:r>
      <w:r w:rsidRPr="004A57F8">
        <w:rPr>
          <w:rFonts w:ascii="Times New Roman" w:eastAsia="Times New Roman" w:hAnsi="Times New Roman" w:cs="Times New Roman"/>
          <w:sz w:val="24"/>
          <w:szCs w:val="24"/>
          <w:lang w:val="ru-RU" w:eastAsia="ru-RU"/>
        </w:rPr>
        <w:t xml:space="preserve"> 5</w:t>
      </w:r>
      <w:r w:rsidRPr="004A57F8">
        <w:rPr>
          <w:rFonts w:ascii="Times New Roman" w:eastAsia="Times New Roman" w:hAnsi="Times New Roman" w:cs="Times New Roman"/>
          <w:color w:val="000000"/>
          <w:sz w:val="24"/>
          <w:szCs w:val="24"/>
          <w:lang w:val="ru-RU" w:eastAsia="ru-RU"/>
        </w:rPr>
        <w:t>100 руб.</w:t>
      </w:r>
    </w:p>
    <w:p w:rsidR="00984BBB" w:rsidRPr="004A57F8" w:rsidRDefault="00984BBB" w:rsidP="00984BBB">
      <w:pPr>
        <w:shd w:val="clear" w:color="auto" w:fill="FFFFFF"/>
        <w:spacing w:after="0" w:line="240" w:lineRule="auto"/>
        <w:ind w:firstLine="389"/>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color w:val="000000"/>
          <w:sz w:val="24"/>
          <w:szCs w:val="24"/>
          <w:lang w:val="ru-RU" w:eastAsia="ru-RU"/>
        </w:rPr>
        <w:t>3. В сентябре начислена амортизация по объекту основных средств, введенному в эксплуатацию 1 сентября отчетного года, - 400 руб.</w:t>
      </w:r>
    </w:p>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Модуль 2. Экономический анализ</w:t>
      </w:r>
    </w:p>
    <w:p w:rsidR="00984BBB" w:rsidRPr="004A57F8" w:rsidRDefault="00984BBB" w:rsidP="00984BBB">
      <w:pPr>
        <w:spacing w:after="0" w:line="240" w:lineRule="auto"/>
        <w:jc w:val="center"/>
        <w:textAlignment w:val="baseline"/>
        <w:rPr>
          <w:rFonts w:ascii="Times New Roman" w:eastAsia="Times New Roman" w:hAnsi="Times New Roman" w:cs="Times New Roman"/>
          <w:b/>
          <w:sz w:val="24"/>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2.1 «Сущность, задачи, содержание и виды экономического анализа»</w:t>
      </w:r>
    </w:p>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Задание 1.</w:t>
      </w:r>
    </w:p>
    <w:p w:rsidR="00984BBB" w:rsidRPr="004A57F8" w:rsidRDefault="00984BBB" w:rsidP="00984BBB">
      <w:pPr>
        <w:spacing w:after="0" w:line="36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Решите задачу способом цепных подстановок. Сформулируйте вывод.</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1620"/>
        <w:gridCol w:w="1260"/>
        <w:gridCol w:w="1174"/>
        <w:gridCol w:w="1449"/>
      </w:tblGrid>
      <w:tr w:rsidR="00984BBB" w:rsidRPr="004A57F8" w:rsidTr="001E49BB">
        <w:tc>
          <w:tcPr>
            <w:tcW w:w="370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Показатели</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Обозначения </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План </w:t>
            </w: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Факт </w:t>
            </w: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Отклонение </w:t>
            </w:r>
          </w:p>
        </w:tc>
      </w:tr>
      <w:tr w:rsidR="00984BBB" w:rsidRPr="004A57F8" w:rsidTr="001E49BB">
        <w:tc>
          <w:tcPr>
            <w:tcW w:w="3708"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 Выпуск продукции, тыс. руб.</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ВП</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3708"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 Численность рабочих, чел</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ЧР</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120</w:t>
            </w: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115</w:t>
            </w: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3708"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 Количество дней, отработанных в среднем одним рабочим за год, дни</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Д</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225</w:t>
            </w: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215</w:t>
            </w: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3708"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 Дневная производительность труда одного работника, руб.</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ЧВ</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550</w:t>
            </w: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490</w:t>
            </w: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bl>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Задание 2.</w:t>
      </w:r>
    </w:p>
    <w:p w:rsidR="00984BBB" w:rsidRPr="004A57F8" w:rsidRDefault="00984BBB" w:rsidP="00984BBB">
      <w:pPr>
        <w:spacing w:after="0" w:line="36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Решите задачу способом абсолютных разниц. Сформулируйте вывод.</w:t>
      </w:r>
    </w:p>
    <w:p w:rsidR="00984BBB" w:rsidRPr="004A57F8" w:rsidRDefault="00984BBB" w:rsidP="00984BBB">
      <w:pPr>
        <w:spacing w:after="0" w:line="240" w:lineRule="auto"/>
        <w:rPr>
          <w:rFonts w:ascii="Times New Roman" w:eastAsia="Times New Roman" w:hAnsi="Times New Roman" w:cs="Times New Roman"/>
          <w:sz w:val="24"/>
          <w:szCs w:val="24"/>
          <w:lang w:val="ru-RU"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1620"/>
        <w:gridCol w:w="1260"/>
        <w:gridCol w:w="1174"/>
        <w:gridCol w:w="1449"/>
      </w:tblGrid>
      <w:tr w:rsidR="00984BBB" w:rsidRPr="004A57F8" w:rsidTr="001E49BB">
        <w:tc>
          <w:tcPr>
            <w:tcW w:w="370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Показатели</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Обозначения </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План </w:t>
            </w: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Факт </w:t>
            </w: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Отклонение </w:t>
            </w:r>
          </w:p>
        </w:tc>
      </w:tr>
      <w:tr w:rsidR="00984BBB" w:rsidRPr="004A57F8" w:rsidTr="001E49BB">
        <w:tc>
          <w:tcPr>
            <w:tcW w:w="3708"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 Стоимость использованного сырья, тыс. руб.</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3708"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 Расход сырья на единицу продукции, кг</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Р</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56</w:t>
            </w: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57,5</w:t>
            </w: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3708"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 Цена сырья за 1 кг, руб.</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Ц</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120,5</w:t>
            </w: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119</w:t>
            </w: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3708"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 Объем производства продукции, штук</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eastAsia="ru-RU"/>
              </w:rPr>
              <w:t>Q</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3000</w:t>
            </w: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3100</w:t>
            </w: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bl>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Задание 3.</w:t>
      </w:r>
    </w:p>
    <w:p w:rsidR="00984BBB" w:rsidRPr="004A57F8" w:rsidRDefault="00984BBB" w:rsidP="00984BBB">
      <w:pPr>
        <w:spacing w:after="0" w:line="360" w:lineRule="auto"/>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Решите задачу способом относительных разниц. Сформулируйте вывод.</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1620"/>
        <w:gridCol w:w="1260"/>
        <w:gridCol w:w="1174"/>
        <w:gridCol w:w="1449"/>
      </w:tblGrid>
      <w:tr w:rsidR="00984BBB" w:rsidRPr="004A57F8" w:rsidTr="001E49BB">
        <w:tc>
          <w:tcPr>
            <w:tcW w:w="370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Показатели</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Обозначения </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План </w:t>
            </w: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Факт </w:t>
            </w: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Отклонение </w:t>
            </w:r>
          </w:p>
        </w:tc>
      </w:tr>
      <w:tr w:rsidR="00984BBB" w:rsidRPr="003C6934" w:rsidTr="001E49BB">
        <w:tc>
          <w:tcPr>
            <w:tcW w:w="3708"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 Годовой фонд заработной платы, тыс. руб.</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3708"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 Численность рабочих, чел.</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ЧР</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30</w:t>
            </w: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35</w:t>
            </w: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3708"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 Количество дней, отработанных в среднем каждым рабочим за год, дни</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Д</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240</w:t>
            </w: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237</w:t>
            </w: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3708" w:type="dxa"/>
          </w:tcPr>
          <w:p w:rsidR="00984BBB" w:rsidRPr="004A57F8" w:rsidRDefault="00984BBB" w:rsidP="001E49BB">
            <w:pPr>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 Средняя дневная заработная плата рабочего, руб.</w:t>
            </w:r>
          </w:p>
        </w:tc>
        <w:tc>
          <w:tcPr>
            <w:tcW w:w="162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Дз/п</w:t>
            </w:r>
          </w:p>
        </w:tc>
        <w:tc>
          <w:tcPr>
            <w:tcW w:w="126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260</w:t>
            </w:r>
          </w:p>
        </w:tc>
        <w:tc>
          <w:tcPr>
            <w:tcW w:w="117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275</w:t>
            </w:r>
          </w:p>
        </w:tc>
        <w:tc>
          <w:tcPr>
            <w:tcW w:w="144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bl>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2.2 «Анализ экономических ресурсов организации»</w:t>
      </w:r>
    </w:p>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Задание 1.</w:t>
      </w:r>
    </w:p>
    <w:p w:rsidR="00984BBB" w:rsidRPr="004A57F8" w:rsidRDefault="00984BBB" w:rsidP="00984BBB">
      <w:pPr>
        <w:spacing w:after="0" w:line="240" w:lineRule="auto"/>
        <w:jc w:val="both"/>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sz w:val="24"/>
          <w:szCs w:val="24"/>
          <w:lang w:val="ru-RU" w:eastAsia="ru-RU"/>
        </w:rPr>
        <w:t>Проанализировать обеспеченность предприятия трудовыми ресурсами по количественному показателю</w:t>
      </w:r>
      <w:r w:rsidRPr="004A57F8">
        <w:rPr>
          <w:rFonts w:ascii="Times New Roman" w:eastAsia="Times New Roman" w:hAnsi="Times New Roman" w:cs="Times New Roman"/>
          <w:b/>
          <w:sz w:val="24"/>
          <w:szCs w:val="24"/>
          <w:lang w:val="ru-RU" w:eastAsia="ru-RU"/>
        </w:rPr>
        <w:t xml:space="preserve"> </w:t>
      </w:r>
    </w:p>
    <w:p w:rsidR="00984BBB" w:rsidRPr="004A57F8" w:rsidRDefault="00984BBB" w:rsidP="00984BBB">
      <w:pPr>
        <w:spacing w:after="0" w:line="240" w:lineRule="auto"/>
        <w:ind w:firstLine="709"/>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843"/>
        <w:gridCol w:w="1843"/>
        <w:gridCol w:w="2089"/>
      </w:tblGrid>
      <w:tr w:rsidR="00984BBB" w:rsidRPr="004A57F8" w:rsidTr="001E49BB">
        <w:tc>
          <w:tcPr>
            <w:tcW w:w="4077" w:type="dxa"/>
          </w:tcPr>
          <w:p w:rsidR="00984BBB" w:rsidRPr="004A57F8" w:rsidRDefault="00984BBB" w:rsidP="001E49BB">
            <w:pPr>
              <w:keepNext/>
              <w:keepLines/>
              <w:spacing w:after="0" w:line="240" w:lineRule="auto"/>
              <w:outlineLvl w:val="0"/>
              <w:rPr>
                <w:rFonts w:ascii="Times New Roman" w:eastAsia="Times New Roman" w:hAnsi="Times New Roman" w:cs="Times New Roman"/>
                <w:bCs/>
                <w:lang w:val="ru-RU" w:eastAsia="ru-RU"/>
              </w:rPr>
            </w:pPr>
            <w:r w:rsidRPr="004A57F8">
              <w:rPr>
                <w:rFonts w:ascii="Times New Roman" w:eastAsia="Times New Roman" w:hAnsi="Times New Roman" w:cs="Times New Roman"/>
                <w:bCs/>
                <w:lang w:val="ru-RU" w:eastAsia="ru-RU"/>
              </w:rPr>
              <w:t xml:space="preserve">Категория </w:t>
            </w:r>
          </w:p>
          <w:p w:rsidR="00984BBB" w:rsidRPr="004A57F8" w:rsidRDefault="00984BBB" w:rsidP="001E49BB">
            <w:pPr>
              <w:keepNext/>
              <w:keepLines/>
              <w:spacing w:after="0" w:line="240" w:lineRule="auto"/>
              <w:outlineLvl w:val="0"/>
              <w:rPr>
                <w:rFonts w:ascii="Times New Roman" w:eastAsia="Times New Roman" w:hAnsi="Times New Roman" w:cs="Times New Roman"/>
                <w:bCs/>
                <w:lang w:val="ru-RU" w:eastAsia="ru-RU"/>
              </w:rPr>
            </w:pPr>
            <w:r w:rsidRPr="004A57F8">
              <w:rPr>
                <w:rFonts w:ascii="Times New Roman" w:eastAsia="Times New Roman" w:hAnsi="Times New Roman" w:cs="Times New Roman"/>
                <w:bCs/>
                <w:lang w:val="ru-RU" w:eastAsia="ru-RU"/>
              </w:rPr>
              <w:t>работников</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План</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Факт</w:t>
            </w:r>
          </w:p>
        </w:tc>
        <w:tc>
          <w:tcPr>
            <w:tcW w:w="208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Процент</w:t>
            </w: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 обеспеченности</w:t>
            </w:r>
          </w:p>
        </w:tc>
      </w:tr>
      <w:tr w:rsidR="00984BBB" w:rsidRPr="004A57F8" w:rsidTr="001E49BB">
        <w:tc>
          <w:tcPr>
            <w:tcW w:w="407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Среднесписочная численность производственного персонала</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200</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200</w:t>
            </w:r>
          </w:p>
        </w:tc>
        <w:tc>
          <w:tcPr>
            <w:tcW w:w="208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407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 том числе рабочие</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160</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164</w:t>
            </w:r>
          </w:p>
        </w:tc>
        <w:tc>
          <w:tcPr>
            <w:tcW w:w="208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407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Из них:</w:t>
            </w:r>
          </w:p>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Закройщики</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30</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32</w:t>
            </w:r>
          </w:p>
        </w:tc>
        <w:tc>
          <w:tcPr>
            <w:tcW w:w="208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407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Швеи </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90</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94</w:t>
            </w:r>
          </w:p>
        </w:tc>
        <w:tc>
          <w:tcPr>
            <w:tcW w:w="208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407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Вспомогательные рабочие</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40</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38</w:t>
            </w:r>
          </w:p>
        </w:tc>
        <w:tc>
          <w:tcPr>
            <w:tcW w:w="208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407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Инженерно-технические работники и служащие</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40</w:t>
            </w:r>
          </w:p>
        </w:tc>
        <w:tc>
          <w:tcPr>
            <w:tcW w:w="184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36</w:t>
            </w:r>
          </w:p>
        </w:tc>
        <w:tc>
          <w:tcPr>
            <w:tcW w:w="2089"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bl>
    <w:p w:rsidR="00984BBB" w:rsidRPr="004A57F8" w:rsidRDefault="00984BBB" w:rsidP="00984BBB">
      <w:pPr>
        <w:spacing w:after="0" w:line="240" w:lineRule="auto"/>
        <w:ind w:left="360"/>
        <w:jc w:val="both"/>
        <w:rPr>
          <w:rFonts w:ascii="Times New Roman" w:eastAsia="Times New Roman" w:hAnsi="Times New Roman" w:cs="Times New Roman"/>
          <w:b/>
          <w:sz w:val="28"/>
          <w:szCs w:val="28"/>
          <w:lang w:val="ru-RU" w:eastAsia="ru-RU"/>
        </w:rPr>
      </w:pPr>
    </w:p>
    <w:p w:rsidR="00984BBB" w:rsidRPr="004A57F8" w:rsidRDefault="00984BBB" w:rsidP="00984BBB">
      <w:pPr>
        <w:spacing w:after="0" w:line="240" w:lineRule="auto"/>
        <w:jc w:val="both"/>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Задание 2.</w:t>
      </w:r>
    </w:p>
    <w:p w:rsidR="00984BBB" w:rsidRPr="004A57F8" w:rsidRDefault="00984BBB" w:rsidP="00984BBB">
      <w:pPr>
        <w:spacing w:after="0" w:line="240" w:lineRule="auto"/>
        <w:jc w:val="both"/>
        <w:rPr>
          <w:rFonts w:ascii="Times New Roman" w:eastAsia="Times New Roman" w:hAnsi="Times New Roman" w:cs="Times New Roman"/>
          <w:b/>
          <w:sz w:val="28"/>
          <w:szCs w:val="28"/>
          <w:lang w:val="ru-RU" w:eastAsia="ru-RU"/>
        </w:rPr>
      </w:pPr>
      <w:r w:rsidRPr="004A57F8">
        <w:rPr>
          <w:rFonts w:ascii="Times New Roman" w:eastAsia="Times New Roman" w:hAnsi="Times New Roman" w:cs="Times New Roman"/>
          <w:sz w:val="28"/>
          <w:szCs w:val="28"/>
          <w:lang w:val="ru-RU" w:eastAsia="ru-RU"/>
        </w:rPr>
        <w:t>Провести анализ обеспеченности предприятия трудовыми ресурсами по качественным параметрам</w:t>
      </w:r>
      <w:r w:rsidRPr="004A57F8">
        <w:rPr>
          <w:rFonts w:ascii="Times New Roman" w:eastAsia="Times New Roman" w:hAnsi="Times New Roman" w:cs="Times New Roman"/>
          <w:b/>
          <w:sz w:val="28"/>
          <w:szCs w:val="28"/>
          <w:lang w:val="ru-RU" w:eastAsia="ru-RU"/>
        </w:rPr>
        <w:t>.</w:t>
      </w:r>
    </w:p>
    <w:p w:rsidR="00984BBB" w:rsidRPr="004A57F8" w:rsidRDefault="00984BBB" w:rsidP="00984BBB">
      <w:pPr>
        <w:spacing w:after="0" w:line="240" w:lineRule="auto"/>
        <w:ind w:firstLine="709"/>
        <w:jc w:val="both"/>
        <w:rPr>
          <w:rFonts w:ascii="Times New Roman" w:eastAsia="Times New Roman" w:hAnsi="Times New Roman" w:cs="Times New Roman"/>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410"/>
        <w:gridCol w:w="2551"/>
        <w:gridCol w:w="2373"/>
      </w:tblGrid>
      <w:tr w:rsidR="00984BBB" w:rsidRPr="003C6934" w:rsidTr="001E49BB">
        <w:trPr>
          <w:cantSplit/>
        </w:trPr>
        <w:tc>
          <w:tcPr>
            <w:tcW w:w="2518" w:type="dxa"/>
            <w:vMerge w:val="restart"/>
          </w:tcPr>
          <w:p w:rsidR="00984BBB" w:rsidRPr="004A57F8" w:rsidRDefault="00984BBB" w:rsidP="001E49BB">
            <w:pPr>
              <w:keepNext/>
              <w:keepLines/>
              <w:spacing w:after="0" w:line="240" w:lineRule="auto"/>
              <w:outlineLvl w:val="0"/>
              <w:rPr>
                <w:rFonts w:ascii="Times New Roman" w:eastAsia="Times New Roman" w:hAnsi="Times New Roman" w:cs="Times New Roman"/>
                <w:bCs/>
                <w:lang w:val="ru-RU" w:eastAsia="ru-RU"/>
              </w:rPr>
            </w:pPr>
            <w:r w:rsidRPr="004A57F8">
              <w:rPr>
                <w:rFonts w:ascii="Times New Roman" w:eastAsia="Times New Roman" w:hAnsi="Times New Roman" w:cs="Times New Roman"/>
                <w:bCs/>
                <w:lang w:val="ru-RU" w:eastAsia="ru-RU"/>
              </w:rPr>
              <w:t>Разряд рабочих</w:t>
            </w:r>
          </w:p>
        </w:tc>
        <w:tc>
          <w:tcPr>
            <w:tcW w:w="2410" w:type="dxa"/>
            <w:vMerge w:val="restart"/>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Тарифные </w:t>
            </w: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коэффициенты</w:t>
            </w:r>
          </w:p>
        </w:tc>
        <w:tc>
          <w:tcPr>
            <w:tcW w:w="4924" w:type="dxa"/>
            <w:gridSpan w:val="2"/>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Численность рабочих на конец года, чел.</w:t>
            </w:r>
          </w:p>
        </w:tc>
      </w:tr>
      <w:tr w:rsidR="00984BBB" w:rsidRPr="004A57F8" w:rsidTr="001E49BB">
        <w:trPr>
          <w:cantSplit/>
        </w:trPr>
        <w:tc>
          <w:tcPr>
            <w:tcW w:w="2518" w:type="dxa"/>
            <w:vMerge/>
          </w:tcPr>
          <w:p w:rsidR="00984BBB" w:rsidRPr="004A57F8" w:rsidRDefault="00984BBB" w:rsidP="001E49BB">
            <w:pPr>
              <w:keepNext/>
              <w:keepLines/>
              <w:spacing w:after="0" w:line="240" w:lineRule="auto"/>
              <w:outlineLvl w:val="0"/>
              <w:rPr>
                <w:rFonts w:ascii="Times New Roman" w:eastAsia="Times New Roman" w:hAnsi="Times New Roman" w:cs="Times New Roman"/>
                <w:bCs/>
                <w:lang w:val="ru-RU" w:eastAsia="ru-RU"/>
              </w:rPr>
            </w:pPr>
          </w:p>
        </w:tc>
        <w:tc>
          <w:tcPr>
            <w:tcW w:w="2410" w:type="dxa"/>
            <w:vMerge/>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255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Прошлый год</w:t>
            </w:r>
          </w:p>
        </w:tc>
        <w:tc>
          <w:tcPr>
            <w:tcW w:w="237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Отчетный год</w:t>
            </w:r>
          </w:p>
        </w:tc>
      </w:tr>
      <w:tr w:rsidR="00984BBB" w:rsidRPr="004A57F8" w:rsidTr="001E49BB">
        <w:tc>
          <w:tcPr>
            <w:tcW w:w="2518" w:type="dxa"/>
          </w:tcPr>
          <w:p w:rsidR="00984BBB" w:rsidRPr="004A57F8" w:rsidRDefault="00984BBB" w:rsidP="001E49BB">
            <w:pPr>
              <w:keepNext/>
              <w:keepLines/>
              <w:spacing w:after="0" w:line="240" w:lineRule="auto"/>
              <w:jc w:val="center"/>
              <w:outlineLvl w:val="0"/>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I</w:t>
            </w:r>
          </w:p>
        </w:tc>
        <w:tc>
          <w:tcPr>
            <w:tcW w:w="241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1,00</w:t>
            </w:r>
          </w:p>
        </w:tc>
        <w:tc>
          <w:tcPr>
            <w:tcW w:w="255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10</w:t>
            </w:r>
          </w:p>
        </w:tc>
        <w:tc>
          <w:tcPr>
            <w:tcW w:w="237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6</w:t>
            </w:r>
          </w:p>
        </w:tc>
      </w:tr>
      <w:tr w:rsidR="00984BBB" w:rsidRPr="004A57F8" w:rsidTr="001E49BB">
        <w:tc>
          <w:tcPr>
            <w:tcW w:w="2518" w:type="dxa"/>
          </w:tcPr>
          <w:p w:rsidR="00984BBB" w:rsidRPr="004A57F8" w:rsidRDefault="00984BBB" w:rsidP="001E49BB">
            <w:pPr>
              <w:spacing w:after="0" w:line="240" w:lineRule="auto"/>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II</w:t>
            </w:r>
          </w:p>
        </w:tc>
        <w:tc>
          <w:tcPr>
            <w:tcW w:w="241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1,30</w:t>
            </w:r>
          </w:p>
        </w:tc>
        <w:tc>
          <w:tcPr>
            <w:tcW w:w="255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15</w:t>
            </w:r>
          </w:p>
        </w:tc>
        <w:tc>
          <w:tcPr>
            <w:tcW w:w="237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13</w:t>
            </w:r>
          </w:p>
        </w:tc>
      </w:tr>
      <w:tr w:rsidR="00984BBB" w:rsidRPr="004A57F8" w:rsidTr="001E49BB">
        <w:tc>
          <w:tcPr>
            <w:tcW w:w="2518" w:type="dxa"/>
          </w:tcPr>
          <w:p w:rsidR="00984BBB" w:rsidRPr="004A57F8" w:rsidRDefault="00984BBB" w:rsidP="001E49BB">
            <w:pPr>
              <w:spacing w:after="0" w:line="240" w:lineRule="auto"/>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III</w:t>
            </w:r>
          </w:p>
        </w:tc>
        <w:tc>
          <w:tcPr>
            <w:tcW w:w="241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1,69</w:t>
            </w:r>
          </w:p>
        </w:tc>
        <w:tc>
          <w:tcPr>
            <w:tcW w:w="255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w:t>
            </w:r>
          </w:p>
        </w:tc>
        <w:tc>
          <w:tcPr>
            <w:tcW w:w="237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25</w:t>
            </w:r>
          </w:p>
        </w:tc>
      </w:tr>
      <w:tr w:rsidR="00984BBB" w:rsidRPr="004A57F8" w:rsidTr="001E49BB">
        <w:tc>
          <w:tcPr>
            <w:tcW w:w="2518" w:type="dxa"/>
          </w:tcPr>
          <w:p w:rsidR="00984BBB" w:rsidRPr="004A57F8" w:rsidRDefault="00984BBB" w:rsidP="001E49BB">
            <w:pPr>
              <w:spacing w:after="0" w:line="240" w:lineRule="auto"/>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IV</w:t>
            </w:r>
          </w:p>
        </w:tc>
        <w:tc>
          <w:tcPr>
            <w:tcW w:w="241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1,96</w:t>
            </w:r>
          </w:p>
        </w:tc>
        <w:tc>
          <w:tcPr>
            <w:tcW w:w="255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50</w:t>
            </w:r>
          </w:p>
        </w:tc>
        <w:tc>
          <w:tcPr>
            <w:tcW w:w="237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68</w:t>
            </w:r>
          </w:p>
        </w:tc>
      </w:tr>
      <w:tr w:rsidR="00984BBB" w:rsidRPr="004A57F8" w:rsidTr="001E49BB">
        <w:tc>
          <w:tcPr>
            <w:tcW w:w="2518" w:type="dxa"/>
          </w:tcPr>
          <w:p w:rsidR="00984BBB" w:rsidRPr="004A57F8" w:rsidRDefault="00984BBB" w:rsidP="001E49BB">
            <w:pPr>
              <w:spacing w:after="0" w:line="240" w:lineRule="auto"/>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V</w:t>
            </w:r>
          </w:p>
        </w:tc>
        <w:tc>
          <w:tcPr>
            <w:tcW w:w="241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2,27</w:t>
            </w:r>
          </w:p>
        </w:tc>
        <w:tc>
          <w:tcPr>
            <w:tcW w:w="255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35</w:t>
            </w:r>
          </w:p>
        </w:tc>
        <w:tc>
          <w:tcPr>
            <w:tcW w:w="237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33</w:t>
            </w:r>
          </w:p>
        </w:tc>
      </w:tr>
      <w:tr w:rsidR="00984BBB" w:rsidRPr="004A57F8" w:rsidTr="001E49BB">
        <w:tc>
          <w:tcPr>
            <w:tcW w:w="2518" w:type="dxa"/>
          </w:tcPr>
          <w:p w:rsidR="00984BBB" w:rsidRPr="004A57F8" w:rsidRDefault="00984BBB" w:rsidP="001E49BB">
            <w:pPr>
              <w:spacing w:after="0" w:line="240" w:lineRule="auto"/>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VI</w:t>
            </w:r>
          </w:p>
        </w:tc>
        <w:tc>
          <w:tcPr>
            <w:tcW w:w="241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2,63</w:t>
            </w:r>
          </w:p>
        </w:tc>
        <w:tc>
          <w:tcPr>
            <w:tcW w:w="255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w:t>
            </w:r>
          </w:p>
        </w:tc>
        <w:tc>
          <w:tcPr>
            <w:tcW w:w="237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25</w:t>
            </w:r>
          </w:p>
        </w:tc>
      </w:tr>
      <w:tr w:rsidR="00984BBB" w:rsidRPr="004A57F8" w:rsidTr="001E49BB">
        <w:tc>
          <w:tcPr>
            <w:tcW w:w="2518" w:type="dxa"/>
          </w:tcPr>
          <w:p w:rsidR="00984BBB" w:rsidRPr="004A57F8" w:rsidRDefault="00984BBB" w:rsidP="001E49BB">
            <w:pPr>
              <w:spacing w:after="0" w:line="240" w:lineRule="auto"/>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Итого</w:t>
            </w:r>
          </w:p>
        </w:tc>
        <w:tc>
          <w:tcPr>
            <w:tcW w:w="241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w:t>
            </w:r>
          </w:p>
        </w:tc>
        <w:tc>
          <w:tcPr>
            <w:tcW w:w="255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237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2518"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Средний тарифный разряд рабочих</w:t>
            </w:r>
          </w:p>
        </w:tc>
        <w:tc>
          <w:tcPr>
            <w:tcW w:w="241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w:t>
            </w:r>
          </w:p>
        </w:tc>
        <w:tc>
          <w:tcPr>
            <w:tcW w:w="255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237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2518"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Средний тарифный коэффициент</w:t>
            </w:r>
          </w:p>
        </w:tc>
        <w:tc>
          <w:tcPr>
            <w:tcW w:w="2410"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w:t>
            </w:r>
          </w:p>
        </w:tc>
        <w:tc>
          <w:tcPr>
            <w:tcW w:w="255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2373"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bl>
    <w:p w:rsidR="00984BBB" w:rsidRPr="004A57F8" w:rsidRDefault="00984BBB" w:rsidP="00984BBB">
      <w:pPr>
        <w:spacing w:after="0" w:line="240" w:lineRule="auto"/>
        <w:jc w:val="both"/>
        <w:rPr>
          <w:rFonts w:ascii="Times New Roman" w:eastAsia="Times New Roman" w:hAnsi="Times New Roman" w:cs="Times New Roman"/>
          <w:b/>
          <w:sz w:val="24"/>
          <w:szCs w:val="24"/>
          <w:lang w:val="ru-RU" w:eastAsia="ru-RU"/>
        </w:rPr>
      </w:pPr>
    </w:p>
    <w:p w:rsidR="00984BBB" w:rsidRPr="004A57F8" w:rsidRDefault="00984BBB" w:rsidP="00984BBB">
      <w:pPr>
        <w:spacing w:after="0" w:line="240" w:lineRule="auto"/>
        <w:jc w:val="both"/>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Задание 3.</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Сделать расчет показателей движения рабочей силы</w:t>
      </w:r>
    </w:p>
    <w:p w:rsidR="00984BBB" w:rsidRPr="004A57F8" w:rsidRDefault="00984BBB" w:rsidP="00984BBB">
      <w:pPr>
        <w:spacing w:after="0" w:line="240" w:lineRule="auto"/>
        <w:ind w:firstLine="709"/>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1701"/>
        <w:gridCol w:w="1664"/>
      </w:tblGrid>
      <w:tr w:rsidR="00984BBB" w:rsidRPr="004A57F8" w:rsidTr="001E49BB">
        <w:tc>
          <w:tcPr>
            <w:tcW w:w="6487" w:type="dxa"/>
          </w:tcPr>
          <w:p w:rsidR="00984BBB" w:rsidRPr="004A57F8" w:rsidRDefault="00984BBB" w:rsidP="001E49BB">
            <w:pPr>
              <w:keepNext/>
              <w:keepLines/>
              <w:spacing w:after="0" w:line="240" w:lineRule="auto"/>
              <w:outlineLvl w:val="0"/>
              <w:rPr>
                <w:rFonts w:ascii="Times New Roman" w:eastAsia="Times New Roman" w:hAnsi="Times New Roman" w:cs="Times New Roman"/>
                <w:bCs/>
                <w:lang w:val="ru-RU" w:eastAsia="ru-RU"/>
              </w:rPr>
            </w:pPr>
            <w:r w:rsidRPr="004A57F8">
              <w:rPr>
                <w:rFonts w:ascii="Times New Roman" w:eastAsia="Times New Roman" w:hAnsi="Times New Roman" w:cs="Times New Roman"/>
                <w:bCs/>
                <w:lang w:val="ru-RU" w:eastAsia="ru-RU"/>
              </w:rPr>
              <w:t>Показатель</w:t>
            </w:r>
          </w:p>
        </w:tc>
        <w:tc>
          <w:tcPr>
            <w:tcW w:w="170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Прошлый год</w:t>
            </w: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Отчетный год</w:t>
            </w:r>
          </w:p>
        </w:tc>
      </w:tr>
      <w:tr w:rsidR="00984BBB" w:rsidRPr="004A57F8" w:rsidTr="001E49BB">
        <w:tc>
          <w:tcPr>
            <w:tcW w:w="648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Численность промышленно-производственного персонала на начало года</w:t>
            </w:r>
          </w:p>
        </w:tc>
        <w:tc>
          <w:tcPr>
            <w:tcW w:w="170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150</w:t>
            </w: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180</w:t>
            </w:r>
          </w:p>
        </w:tc>
      </w:tr>
      <w:tr w:rsidR="00984BBB" w:rsidRPr="004A57F8" w:rsidTr="001E49BB">
        <w:tc>
          <w:tcPr>
            <w:tcW w:w="648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Принято на работу</w:t>
            </w:r>
          </w:p>
        </w:tc>
        <w:tc>
          <w:tcPr>
            <w:tcW w:w="170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50</w:t>
            </w: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80</w:t>
            </w:r>
          </w:p>
        </w:tc>
      </w:tr>
      <w:tr w:rsidR="00984BBB" w:rsidRPr="004A57F8" w:rsidTr="001E49BB">
        <w:tc>
          <w:tcPr>
            <w:tcW w:w="648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Выбыло</w:t>
            </w:r>
          </w:p>
        </w:tc>
        <w:tc>
          <w:tcPr>
            <w:tcW w:w="170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w:t>
            </w: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40</w:t>
            </w:r>
          </w:p>
        </w:tc>
      </w:tr>
      <w:tr w:rsidR="00984BBB" w:rsidRPr="004A57F8" w:rsidTr="001E49BB">
        <w:tc>
          <w:tcPr>
            <w:tcW w:w="648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 том числе:</w:t>
            </w:r>
          </w:p>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   По собственному желанию</w:t>
            </w:r>
          </w:p>
        </w:tc>
        <w:tc>
          <w:tcPr>
            <w:tcW w:w="170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10</w:t>
            </w: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w:t>
            </w:r>
          </w:p>
        </w:tc>
      </w:tr>
      <w:tr w:rsidR="00984BBB" w:rsidRPr="004A57F8" w:rsidTr="001E49BB">
        <w:tc>
          <w:tcPr>
            <w:tcW w:w="648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   Уволено за нарушение трудовой дисциплины</w:t>
            </w:r>
          </w:p>
        </w:tc>
        <w:tc>
          <w:tcPr>
            <w:tcW w:w="170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w:t>
            </w: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8</w:t>
            </w:r>
          </w:p>
        </w:tc>
      </w:tr>
      <w:tr w:rsidR="00984BBB" w:rsidRPr="004A57F8" w:rsidTr="001E49BB">
        <w:tc>
          <w:tcPr>
            <w:tcW w:w="648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Численность персонала на конец года</w:t>
            </w:r>
          </w:p>
        </w:tc>
        <w:tc>
          <w:tcPr>
            <w:tcW w:w="170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180</w:t>
            </w: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220</w:t>
            </w:r>
          </w:p>
        </w:tc>
      </w:tr>
      <w:tr w:rsidR="00984BBB" w:rsidRPr="004A57F8" w:rsidTr="001E49BB">
        <w:tc>
          <w:tcPr>
            <w:tcW w:w="648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Среднесписочная численность персонала</w:t>
            </w:r>
          </w:p>
        </w:tc>
        <w:tc>
          <w:tcPr>
            <w:tcW w:w="170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165</w:t>
            </w: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200</w:t>
            </w:r>
          </w:p>
        </w:tc>
      </w:tr>
      <w:tr w:rsidR="00984BBB" w:rsidRPr="004A57F8" w:rsidTr="001E49BB">
        <w:tc>
          <w:tcPr>
            <w:tcW w:w="648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w:t>
            </w:r>
            <w:r w:rsidRPr="004A57F8">
              <w:rPr>
                <w:rFonts w:ascii="Times New Roman" w:eastAsia="Times New Roman" w:hAnsi="Times New Roman" w:cs="Times New Roman"/>
                <w:vertAlign w:val="subscript"/>
                <w:lang w:val="ru-RU" w:eastAsia="ru-RU"/>
              </w:rPr>
              <w:t>приема</w:t>
            </w:r>
          </w:p>
        </w:tc>
        <w:tc>
          <w:tcPr>
            <w:tcW w:w="170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648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w:t>
            </w:r>
            <w:r w:rsidRPr="004A57F8">
              <w:rPr>
                <w:rFonts w:ascii="Times New Roman" w:eastAsia="Times New Roman" w:hAnsi="Times New Roman" w:cs="Times New Roman"/>
                <w:vertAlign w:val="subscript"/>
                <w:lang w:val="ru-RU" w:eastAsia="ru-RU"/>
              </w:rPr>
              <w:t>выбытия</w:t>
            </w:r>
          </w:p>
        </w:tc>
        <w:tc>
          <w:tcPr>
            <w:tcW w:w="170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6487"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w:t>
            </w:r>
            <w:r w:rsidRPr="004A57F8">
              <w:rPr>
                <w:rFonts w:ascii="Times New Roman" w:eastAsia="Times New Roman" w:hAnsi="Times New Roman" w:cs="Times New Roman"/>
                <w:vertAlign w:val="subscript"/>
                <w:lang w:val="ru-RU" w:eastAsia="ru-RU"/>
              </w:rPr>
              <w:t>текучести кадров</w:t>
            </w:r>
          </w:p>
        </w:tc>
        <w:tc>
          <w:tcPr>
            <w:tcW w:w="170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6487" w:type="dxa"/>
          </w:tcPr>
          <w:p w:rsidR="00984BBB" w:rsidRPr="004A57F8" w:rsidRDefault="00984BBB" w:rsidP="001E49BB">
            <w:pPr>
              <w:spacing w:after="0" w:line="240" w:lineRule="auto"/>
              <w:jc w:val="both"/>
              <w:rPr>
                <w:rFonts w:ascii="Times New Roman" w:eastAsia="Times New Roman" w:hAnsi="Times New Roman" w:cs="Times New Roman"/>
                <w:vertAlign w:val="subscript"/>
                <w:lang w:val="ru-RU" w:eastAsia="ru-RU"/>
              </w:rPr>
            </w:pPr>
            <w:r w:rsidRPr="004A57F8">
              <w:rPr>
                <w:rFonts w:ascii="Times New Roman" w:eastAsia="Times New Roman" w:hAnsi="Times New Roman" w:cs="Times New Roman"/>
                <w:lang w:val="ru-RU" w:eastAsia="ru-RU"/>
              </w:rPr>
              <w:t>К</w:t>
            </w:r>
            <w:r w:rsidRPr="004A57F8">
              <w:rPr>
                <w:rFonts w:ascii="Times New Roman" w:eastAsia="Times New Roman" w:hAnsi="Times New Roman" w:cs="Times New Roman"/>
                <w:vertAlign w:val="subscript"/>
                <w:lang w:val="ru-RU" w:eastAsia="ru-RU"/>
              </w:rPr>
              <w:t>постоянства состава</w:t>
            </w:r>
          </w:p>
        </w:tc>
        <w:tc>
          <w:tcPr>
            <w:tcW w:w="1701"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bl>
    <w:p w:rsidR="00984BBB" w:rsidRPr="004A57F8" w:rsidRDefault="00984BBB" w:rsidP="00984BBB">
      <w:pPr>
        <w:spacing w:after="0" w:line="240" w:lineRule="auto"/>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jc w:val="both"/>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Задание4.</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Способом абсолютных разниц произвести факторный анализ полноты использования фонда рабочего времени.</w:t>
      </w:r>
    </w:p>
    <w:p w:rsidR="00984BBB" w:rsidRPr="004A57F8" w:rsidRDefault="00984BBB" w:rsidP="00984BBB">
      <w:pPr>
        <w:spacing w:after="0" w:line="240" w:lineRule="auto"/>
        <w:ind w:firstLine="720"/>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На основании данных таблицы рассчитать:</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целодневные потери рабочего времени;</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внутрисменные потери рабочего времени;</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общие потери рабочего времени.</w:t>
      </w:r>
    </w:p>
    <w:p w:rsidR="00984BBB" w:rsidRPr="004A57F8" w:rsidRDefault="00984BBB" w:rsidP="00984BBB">
      <w:pPr>
        <w:spacing w:after="0" w:line="240" w:lineRule="auto"/>
        <w:jc w:val="both"/>
        <w:rPr>
          <w:rFonts w:ascii="Times New Roman" w:eastAsia="Times New Roman" w:hAnsi="Times New Roman" w:cs="Times New Roman"/>
          <w:b/>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1276"/>
        <w:gridCol w:w="1417"/>
        <w:gridCol w:w="1664"/>
      </w:tblGrid>
      <w:tr w:rsidR="00984BBB" w:rsidRPr="004A57F8" w:rsidTr="001E49BB">
        <w:trPr>
          <w:cantSplit/>
        </w:trPr>
        <w:tc>
          <w:tcPr>
            <w:tcW w:w="5495" w:type="dxa"/>
            <w:vMerge w:val="restart"/>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Показатель</w:t>
            </w:r>
          </w:p>
        </w:tc>
        <w:tc>
          <w:tcPr>
            <w:tcW w:w="2693" w:type="dxa"/>
            <w:gridSpan w:val="2"/>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Отчетный год</w:t>
            </w:r>
          </w:p>
        </w:tc>
        <w:tc>
          <w:tcPr>
            <w:tcW w:w="1664" w:type="dxa"/>
            <w:vMerge w:val="restart"/>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Отклонение от плана</w:t>
            </w:r>
          </w:p>
        </w:tc>
      </w:tr>
      <w:tr w:rsidR="00984BBB" w:rsidRPr="004A57F8" w:rsidTr="001E49BB">
        <w:trPr>
          <w:cantSplit/>
        </w:trPr>
        <w:tc>
          <w:tcPr>
            <w:tcW w:w="5495" w:type="dxa"/>
            <w:vMerge/>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план</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факт</w:t>
            </w:r>
          </w:p>
        </w:tc>
        <w:tc>
          <w:tcPr>
            <w:tcW w:w="1664" w:type="dxa"/>
            <w:vMerge/>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549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Среднегодовая численность рабочих </w:t>
            </w:r>
            <w:r w:rsidRPr="004A57F8">
              <w:rPr>
                <w:rFonts w:ascii="Times New Roman" w:eastAsia="Times New Roman" w:hAnsi="Times New Roman" w:cs="Times New Roman"/>
                <w:b/>
                <w:lang w:val="ru-RU" w:eastAsia="ru-RU"/>
              </w:rPr>
              <w:t>(ЧР)</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160</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164</w:t>
            </w: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549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Отработано дней одним рабочим за год </w:t>
            </w:r>
            <w:r w:rsidRPr="004A57F8">
              <w:rPr>
                <w:rFonts w:ascii="Times New Roman" w:eastAsia="Times New Roman" w:hAnsi="Times New Roman" w:cs="Times New Roman"/>
                <w:b/>
                <w:lang w:val="ru-RU" w:eastAsia="ru-RU"/>
              </w:rPr>
              <w:t>(Д)</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225</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215</w:t>
            </w: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3C6934" w:rsidTr="001E49BB">
        <w:tc>
          <w:tcPr>
            <w:tcW w:w="5495" w:type="dxa"/>
          </w:tcPr>
          <w:p w:rsidR="00984BBB" w:rsidRPr="004A57F8" w:rsidRDefault="00984BBB" w:rsidP="001E49BB">
            <w:pPr>
              <w:spacing w:after="0" w:line="240" w:lineRule="auto"/>
              <w:jc w:val="both"/>
              <w:rPr>
                <w:rFonts w:ascii="Times New Roman" w:eastAsia="Times New Roman" w:hAnsi="Times New Roman" w:cs="Times New Roman"/>
                <w:b/>
                <w:lang w:val="ru-RU" w:eastAsia="ru-RU"/>
              </w:rPr>
            </w:pPr>
            <w:r w:rsidRPr="004A57F8">
              <w:rPr>
                <w:rFonts w:ascii="Times New Roman" w:eastAsia="Times New Roman" w:hAnsi="Times New Roman" w:cs="Times New Roman"/>
                <w:lang w:val="ru-RU" w:eastAsia="ru-RU"/>
              </w:rPr>
              <w:t xml:space="preserve">Отработано часов одним рабочим за год </w:t>
            </w:r>
            <w:r w:rsidRPr="004A57F8">
              <w:rPr>
                <w:rFonts w:ascii="Times New Roman" w:eastAsia="Times New Roman" w:hAnsi="Times New Roman" w:cs="Times New Roman"/>
                <w:b/>
                <w:lang w:val="ru-RU" w:eastAsia="ru-RU"/>
              </w:rPr>
              <w:t>(Ч)</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c>
          <w:tcPr>
            <w:tcW w:w="5495" w:type="dxa"/>
          </w:tcPr>
          <w:p w:rsidR="00984BBB" w:rsidRPr="004A57F8" w:rsidRDefault="00984BBB" w:rsidP="001E49BB">
            <w:pPr>
              <w:spacing w:after="0" w:line="240" w:lineRule="auto"/>
              <w:jc w:val="both"/>
              <w:rPr>
                <w:rFonts w:ascii="Times New Roman" w:eastAsia="Times New Roman" w:hAnsi="Times New Roman" w:cs="Times New Roman"/>
                <w:b/>
                <w:lang w:val="ru-RU" w:eastAsia="ru-RU"/>
              </w:rPr>
            </w:pPr>
            <w:r w:rsidRPr="004A57F8">
              <w:rPr>
                <w:rFonts w:ascii="Times New Roman" w:eastAsia="Times New Roman" w:hAnsi="Times New Roman" w:cs="Times New Roman"/>
                <w:lang w:val="ru-RU" w:eastAsia="ru-RU"/>
              </w:rPr>
              <w:t xml:space="preserve">Средняя продолжительность рабочего дня </w:t>
            </w:r>
            <w:r w:rsidRPr="004A57F8">
              <w:rPr>
                <w:rFonts w:ascii="Times New Roman" w:eastAsia="Times New Roman" w:hAnsi="Times New Roman" w:cs="Times New Roman"/>
                <w:b/>
                <w:lang w:val="ru-RU" w:eastAsia="ru-RU"/>
              </w:rPr>
              <w:t>(П)</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7,8</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7,5</w:t>
            </w: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3C6934" w:rsidTr="001E49BB">
        <w:tc>
          <w:tcPr>
            <w:tcW w:w="549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Общий фонд рабочего времени </w:t>
            </w:r>
            <w:r w:rsidRPr="004A57F8">
              <w:rPr>
                <w:rFonts w:ascii="Times New Roman" w:eastAsia="Times New Roman" w:hAnsi="Times New Roman" w:cs="Times New Roman"/>
                <w:b/>
                <w:lang w:val="ru-RU" w:eastAsia="ru-RU"/>
              </w:rPr>
              <w:t>(ФРВ)</w:t>
            </w:r>
            <w:r w:rsidRPr="004A57F8">
              <w:rPr>
                <w:rFonts w:ascii="Times New Roman" w:eastAsia="Times New Roman" w:hAnsi="Times New Roman" w:cs="Times New Roman"/>
                <w:lang w:val="ru-RU" w:eastAsia="ru-RU"/>
              </w:rPr>
              <w:t>, чел.-час.</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66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bl>
    <w:p w:rsidR="00984BBB" w:rsidRPr="004A57F8" w:rsidRDefault="00984BBB" w:rsidP="00984BBB">
      <w:pPr>
        <w:spacing w:after="0" w:line="240" w:lineRule="auto"/>
        <w:jc w:val="both"/>
        <w:rPr>
          <w:rFonts w:ascii="Times New Roman" w:eastAsia="Times New Roman" w:hAnsi="Times New Roman" w:cs="Times New Roman"/>
          <w:b/>
          <w:sz w:val="24"/>
          <w:szCs w:val="24"/>
          <w:lang w:val="ru-RU" w:eastAsia="ru-RU"/>
        </w:rPr>
      </w:pPr>
    </w:p>
    <w:p w:rsidR="00984BBB" w:rsidRPr="004A57F8" w:rsidRDefault="00984BBB" w:rsidP="00984BBB">
      <w:pPr>
        <w:spacing w:after="0" w:line="240" w:lineRule="auto"/>
        <w:jc w:val="both"/>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Задание 5.</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Дополнить таблицу недостающими данными. Провести факторный анализ производительности труда.</w:t>
      </w:r>
    </w:p>
    <w:p w:rsidR="00984BBB" w:rsidRPr="004A57F8" w:rsidRDefault="00984BBB" w:rsidP="00984BBB">
      <w:pPr>
        <w:spacing w:after="0" w:line="240" w:lineRule="auto"/>
        <w:jc w:val="both"/>
        <w:rPr>
          <w:rFonts w:ascii="Times New Roman" w:eastAsia="Times New Roman" w:hAnsi="Times New Roman" w:cs="Times New Roman"/>
          <w:b/>
          <w:sz w:val="24"/>
          <w:szCs w:val="24"/>
          <w:lang w:val="ru-RU" w:eastAsia="ru-RU"/>
        </w:rPr>
      </w:pPr>
    </w:p>
    <w:tbl>
      <w:tblPr>
        <w:tblStyle w:val="a3"/>
        <w:tblW w:w="0" w:type="auto"/>
        <w:tblLook w:val="01E0" w:firstRow="1" w:lastRow="1" w:firstColumn="1" w:lastColumn="1" w:noHBand="0" w:noVBand="0"/>
      </w:tblPr>
      <w:tblGrid>
        <w:gridCol w:w="3528"/>
        <w:gridCol w:w="2160"/>
        <w:gridCol w:w="1980"/>
        <w:gridCol w:w="2185"/>
      </w:tblGrid>
      <w:tr w:rsidR="00984BBB" w:rsidRPr="004A57F8" w:rsidTr="001E49BB">
        <w:tc>
          <w:tcPr>
            <w:tcW w:w="3528"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Показатели</w:t>
            </w:r>
          </w:p>
        </w:tc>
        <w:tc>
          <w:tcPr>
            <w:tcW w:w="216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План</w:t>
            </w:r>
          </w:p>
        </w:tc>
        <w:tc>
          <w:tcPr>
            <w:tcW w:w="198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Факт</w:t>
            </w:r>
          </w:p>
        </w:tc>
        <w:tc>
          <w:tcPr>
            <w:tcW w:w="2185"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Отклонение</w:t>
            </w:r>
          </w:p>
        </w:tc>
      </w:tr>
      <w:tr w:rsidR="00984BBB" w:rsidRPr="004A57F8" w:rsidTr="001E49BB">
        <w:tc>
          <w:tcPr>
            <w:tcW w:w="3528"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Среднегодовая численность промышленно-производственного персонала</w:t>
            </w:r>
          </w:p>
        </w:tc>
        <w:tc>
          <w:tcPr>
            <w:tcW w:w="216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200</w:t>
            </w:r>
          </w:p>
        </w:tc>
        <w:tc>
          <w:tcPr>
            <w:tcW w:w="198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200</w:t>
            </w:r>
          </w:p>
        </w:tc>
        <w:tc>
          <w:tcPr>
            <w:tcW w:w="2185"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w:t>
            </w:r>
          </w:p>
        </w:tc>
      </w:tr>
      <w:tr w:rsidR="00984BBB" w:rsidRPr="004A57F8" w:rsidTr="001E49BB">
        <w:tc>
          <w:tcPr>
            <w:tcW w:w="3528" w:type="dxa"/>
          </w:tcPr>
          <w:p w:rsidR="00984BBB" w:rsidRPr="004A57F8" w:rsidRDefault="00984BBB" w:rsidP="001E49BB">
            <w:pP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Среднесписочная численность рабочих, чел.</w:t>
            </w:r>
          </w:p>
        </w:tc>
        <w:tc>
          <w:tcPr>
            <w:tcW w:w="216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160</w:t>
            </w:r>
          </w:p>
        </w:tc>
        <w:tc>
          <w:tcPr>
            <w:tcW w:w="198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164</w:t>
            </w:r>
          </w:p>
        </w:tc>
        <w:tc>
          <w:tcPr>
            <w:tcW w:w="2185" w:type="dxa"/>
          </w:tcPr>
          <w:p w:rsidR="00984BBB" w:rsidRPr="004A57F8" w:rsidRDefault="00984BBB" w:rsidP="001E49BB">
            <w:pPr>
              <w:rPr>
                <w:rFonts w:ascii="Times New Roman" w:eastAsia="Times New Roman" w:hAnsi="Times New Roman" w:cs="Times New Roman"/>
                <w:lang w:eastAsia="ru-RU"/>
              </w:rPr>
            </w:pPr>
          </w:p>
        </w:tc>
      </w:tr>
      <w:tr w:rsidR="00984BBB" w:rsidRPr="003C6934" w:rsidTr="001E49BB">
        <w:tc>
          <w:tcPr>
            <w:tcW w:w="3528" w:type="dxa"/>
          </w:tcPr>
          <w:p w:rsidR="00984BBB" w:rsidRPr="004A57F8" w:rsidRDefault="00984BBB" w:rsidP="001E49BB">
            <w:pP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Удельный вес рабочих в общей численности работников</w:t>
            </w:r>
          </w:p>
        </w:tc>
        <w:tc>
          <w:tcPr>
            <w:tcW w:w="2160" w:type="dxa"/>
          </w:tcPr>
          <w:p w:rsidR="00984BBB" w:rsidRPr="004A57F8" w:rsidRDefault="00984BBB" w:rsidP="001E49BB">
            <w:pPr>
              <w:jc w:val="center"/>
              <w:rPr>
                <w:rFonts w:ascii="Times New Roman" w:eastAsia="Times New Roman" w:hAnsi="Times New Roman" w:cs="Times New Roman"/>
                <w:lang w:eastAsia="ru-RU"/>
              </w:rPr>
            </w:pPr>
          </w:p>
        </w:tc>
        <w:tc>
          <w:tcPr>
            <w:tcW w:w="1980" w:type="dxa"/>
          </w:tcPr>
          <w:p w:rsidR="00984BBB" w:rsidRPr="004A57F8" w:rsidRDefault="00984BBB" w:rsidP="001E49BB">
            <w:pPr>
              <w:jc w:val="center"/>
              <w:rPr>
                <w:rFonts w:ascii="Times New Roman" w:eastAsia="Times New Roman" w:hAnsi="Times New Roman" w:cs="Times New Roman"/>
                <w:lang w:eastAsia="ru-RU"/>
              </w:rPr>
            </w:pPr>
          </w:p>
        </w:tc>
        <w:tc>
          <w:tcPr>
            <w:tcW w:w="2185" w:type="dxa"/>
          </w:tcPr>
          <w:p w:rsidR="00984BBB" w:rsidRPr="004A57F8" w:rsidRDefault="00984BBB" w:rsidP="001E49BB">
            <w:pPr>
              <w:rPr>
                <w:rFonts w:ascii="Times New Roman" w:eastAsia="Times New Roman" w:hAnsi="Times New Roman" w:cs="Times New Roman"/>
                <w:lang w:eastAsia="ru-RU"/>
              </w:rPr>
            </w:pPr>
          </w:p>
        </w:tc>
      </w:tr>
      <w:tr w:rsidR="00984BBB" w:rsidRPr="004A57F8" w:rsidTr="001E49BB">
        <w:tc>
          <w:tcPr>
            <w:tcW w:w="3528" w:type="dxa"/>
          </w:tcPr>
          <w:p w:rsidR="00984BBB" w:rsidRPr="004A57F8" w:rsidRDefault="00984BBB" w:rsidP="001E49BB">
            <w:pP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Отработано дней одним рабочим за год, дни</w:t>
            </w:r>
          </w:p>
        </w:tc>
        <w:tc>
          <w:tcPr>
            <w:tcW w:w="216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225</w:t>
            </w:r>
          </w:p>
        </w:tc>
        <w:tc>
          <w:tcPr>
            <w:tcW w:w="198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215</w:t>
            </w:r>
          </w:p>
        </w:tc>
        <w:tc>
          <w:tcPr>
            <w:tcW w:w="2185" w:type="dxa"/>
          </w:tcPr>
          <w:p w:rsidR="00984BBB" w:rsidRPr="004A57F8" w:rsidRDefault="00984BBB" w:rsidP="001E49BB">
            <w:pPr>
              <w:rPr>
                <w:rFonts w:ascii="Times New Roman" w:eastAsia="Times New Roman" w:hAnsi="Times New Roman" w:cs="Times New Roman"/>
                <w:lang w:eastAsia="ru-RU"/>
              </w:rPr>
            </w:pPr>
          </w:p>
        </w:tc>
      </w:tr>
      <w:tr w:rsidR="00984BBB" w:rsidRPr="004A57F8" w:rsidTr="001E49BB">
        <w:tc>
          <w:tcPr>
            <w:tcW w:w="3528" w:type="dxa"/>
          </w:tcPr>
          <w:p w:rsidR="00984BBB" w:rsidRPr="004A57F8" w:rsidRDefault="00984BBB" w:rsidP="001E49BB">
            <w:pP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Продолжительность рабочего дня, час.</w:t>
            </w:r>
          </w:p>
        </w:tc>
        <w:tc>
          <w:tcPr>
            <w:tcW w:w="216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7,8</w:t>
            </w:r>
          </w:p>
        </w:tc>
        <w:tc>
          <w:tcPr>
            <w:tcW w:w="198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7,5</w:t>
            </w:r>
          </w:p>
        </w:tc>
        <w:tc>
          <w:tcPr>
            <w:tcW w:w="2185" w:type="dxa"/>
          </w:tcPr>
          <w:p w:rsidR="00984BBB" w:rsidRPr="004A57F8" w:rsidRDefault="00984BBB" w:rsidP="001E49BB">
            <w:pPr>
              <w:rPr>
                <w:rFonts w:ascii="Times New Roman" w:eastAsia="Times New Roman" w:hAnsi="Times New Roman" w:cs="Times New Roman"/>
                <w:lang w:eastAsia="ru-RU"/>
              </w:rPr>
            </w:pPr>
          </w:p>
        </w:tc>
      </w:tr>
      <w:tr w:rsidR="00984BBB" w:rsidRPr="004A57F8" w:rsidTr="001E49BB">
        <w:tc>
          <w:tcPr>
            <w:tcW w:w="3528" w:type="dxa"/>
          </w:tcPr>
          <w:p w:rsidR="00984BBB" w:rsidRPr="004A57F8" w:rsidRDefault="00984BBB" w:rsidP="001E49BB">
            <w:pP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Производство продукции, тыс. руб.</w:t>
            </w:r>
          </w:p>
        </w:tc>
        <w:tc>
          <w:tcPr>
            <w:tcW w:w="216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80 000</w:t>
            </w:r>
          </w:p>
        </w:tc>
        <w:tc>
          <w:tcPr>
            <w:tcW w:w="198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83 600</w:t>
            </w:r>
          </w:p>
        </w:tc>
        <w:tc>
          <w:tcPr>
            <w:tcW w:w="2185" w:type="dxa"/>
          </w:tcPr>
          <w:p w:rsidR="00984BBB" w:rsidRPr="004A57F8" w:rsidRDefault="00984BBB" w:rsidP="001E49BB">
            <w:pPr>
              <w:rPr>
                <w:rFonts w:ascii="Times New Roman" w:eastAsia="Times New Roman" w:hAnsi="Times New Roman" w:cs="Times New Roman"/>
                <w:lang w:eastAsia="ru-RU"/>
              </w:rPr>
            </w:pPr>
          </w:p>
        </w:tc>
      </w:tr>
      <w:tr w:rsidR="00984BBB" w:rsidRPr="003C6934" w:rsidTr="001E49BB">
        <w:tc>
          <w:tcPr>
            <w:tcW w:w="3528" w:type="dxa"/>
          </w:tcPr>
          <w:p w:rsidR="00984BBB" w:rsidRPr="004A57F8" w:rsidRDefault="00984BBB" w:rsidP="001E49BB">
            <w:pP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Среднегодовая выработка одного работника, тыс. руб.</w:t>
            </w:r>
          </w:p>
        </w:tc>
        <w:tc>
          <w:tcPr>
            <w:tcW w:w="2160" w:type="dxa"/>
          </w:tcPr>
          <w:p w:rsidR="00984BBB" w:rsidRPr="004A57F8" w:rsidRDefault="00984BBB" w:rsidP="001E49BB">
            <w:pPr>
              <w:jc w:val="center"/>
              <w:rPr>
                <w:rFonts w:ascii="Times New Roman" w:eastAsia="Times New Roman" w:hAnsi="Times New Roman" w:cs="Times New Roman"/>
                <w:lang w:eastAsia="ru-RU"/>
              </w:rPr>
            </w:pPr>
          </w:p>
        </w:tc>
        <w:tc>
          <w:tcPr>
            <w:tcW w:w="1980" w:type="dxa"/>
          </w:tcPr>
          <w:p w:rsidR="00984BBB" w:rsidRPr="004A57F8" w:rsidRDefault="00984BBB" w:rsidP="001E49BB">
            <w:pPr>
              <w:jc w:val="center"/>
              <w:rPr>
                <w:rFonts w:ascii="Times New Roman" w:eastAsia="Times New Roman" w:hAnsi="Times New Roman" w:cs="Times New Roman"/>
                <w:lang w:eastAsia="ru-RU"/>
              </w:rPr>
            </w:pPr>
          </w:p>
        </w:tc>
        <w:tc>
          <w:tcPr>
            <w:tcW w:w="2185" w:type="dxa"/>
          </w:tcPr>
          <w:p w:rsidR="00984BBB" w:rsidRPr="004A57F8" w:rsidRDefault="00984BBB" w:rsidP="001E49BB">
            <w:pPr>
              <w:rPr>
                <w:rFonts w:ascii="Times New Roman" w:eastAsia="Times New Roman" w:hAnsi="Times New Roman" w:cs="Times New Roman"/>
                <w:lang w:eastAsia="ru-RU"/>
              </w:rPr>
            </w:pPr>
          </w:p>
        </w:tc>
      </w:tr>
      <w:tr w:rsidR="00984BBB" w:rsidRPr="004A57F8" w:rsidTr="001E49BB">
        <w:tc>
          <w:tcPr>
            <w:tcW w:w="3528" w:type="dxa"/>
          </w:tcPr>
          <w:p w:rsidR="00984BBB" w:rsidRPr="004A57F8" w:rsidRDefault="00984BBB" w:rsidP="001E49BB">
            <w:pP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Выработка рабочего:</w:t>
            </w:r>
          </w:p>
        </w:tc>
        <w:tc>
          <w:tcPr>
            <w:tcW w:w="2160" w:type="dxa"/>
          </w:tcPr>
          <w:p w:rsidR="00984BBB" w:rsidRPr="004A57F8" w:rsidRDefault="00984BBB" w:rsidP="001E49BB">
            <w:pPr>
              <w:jc w:val="center"/>
              <w:rPr>
                <w:rFonts w:ascii="Times New Roman" w:eastAsia="Times New Roman" w:hAnsi="Times New Roman" w:cs="Times New Roman"/>
                <w:lang w:eastAsia="ru-RU"/>
              </w:rPr>
            </w:pPr>
          </w:p>
        </w:tc>
        <w:tc>
          <w:tcPr>
            <w:tcW w:w="1980" w:type="dxa"/>
          </w:tcPr>
          <w:p w:rsidR="00984BBB" w:rsidRPr="004A57F8" w:rsidRDefault="00984BBB" w:rsidP="001E49BB">
            <w:pPr>
              <w:jc w:val="center"/>
              <w:rPr>
                <w:rFonts w:ascii="Times New Roman" w:eastAsia="Times New Roman" w:hAnsi="Times New Roman" w:cs="Times New Roman"/>
                <w:lang w:eastAsia="ru-RU"/>
              </w:rPr>
            </w:pPr>
          </w:p>
        </w:tc>
        <w:tc>
          <w:tcPr>
            <w:tcW w:w="2185" w:type="dxa"/>
          </w:tcPr>
          <w:p w:rsidR="00984BBB" w:rsidRPr="004A57F8" w:rsidRDefault="00984BBB" w:rsidP="001E49BB">
            <w:pPr>
              <w:rPr>
                <w:rFonts w:ascii="Times New Roman" w:eastAsia="Times New Roman" w:hAnsi="Times New Roman" w:cs="Times New Roman"/>
                <w:lang w:eastAsia="ru-RU"/>
              </w:rPr>
            </w:pPr>
          </w:p>
        </w:tc>
      </w:tr>
      <w:tr w:rsidR="00984BBB" w:rsidRPr="004A57F8" w:rsidTr="001E49BB">
        <w:tc>
          <w:tcPr>
            <w:tcW w:w="3528" w:type="dxa"/>
          </w:tcPr>
          <w:p w:rsidR="00984BBB" w:rsidRPr="004A57F8" w:rsidRDefault="00984BBB" w:rsidP="001E49BB">
            <w:pP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Среднегодовая, тыс. руб.</w:t>
            </w:r>
          </w:p>
        </w:tc>
        <w:tc>
          <w:tcPr>
            <w:tcW w:w="2160" w:type="dxa"/>
          </w:tcPr>
          <w:p w:rsidR="00984BBB" w:rsidRPr="004A57F8" w:rsidRDefault="00984BBB" w:rsidP="001E49BB">
            <w:pPr>
              <w:jc w:val="center"/>
              <w:rPr>
                <w:rFonts w:ascii="Times New Roman" w:eastAsia="Times New Roman" w:hAnsi="Times New Roman" w:cs="Times New Roman"/>
                <w:lang w:eastAsia="ru-RU"/>
              </w:rPr>
            </w:pPr>
          </w:p>
        </w:tc>
        <w:tc>
          <w:tcPr>
            <w:tcW w:w="1980" w:type="dxa"/>
          </w:tcPr>
          <w:p w:rsidR="00984BBB" w:rsidRPr="004A57F8" w:rsidRDefault="00984BBB" w:rsidP="001E49BB">
            <w:pPr>
              <w:jc w:val="center"/>
              <w:rPr>
                <w:rFonts w:ascii="Times New Roman" w:eastAsia="Times New Roman" w:hAnsi="Times New Roman" w:cs="Times New Roman"/>
                <w:lang w:eastAsia="ru-RU"/>
              </w:rPr>
            </w:pPr>
          </w:p>
        </w:tc>
        <w:tc>
          <w:tcPr>
            <w:tcW w:w="2185" w:type="dxa"/>
          </w:tcPr>
          <w:p w:rsidR="00984BBB" w:rsidRPr="004A57F8" w:rsidRDefault="00984BBB" w:rsidP="001E49BB">
            <w:pPr>
              <w:rPr>
                <w:rFonts w:ascii="Times New Roman" w:eastAsia="Times New Roman" w:hAnsi="Times New Roman" w:cs="Times New Roman"/>
                <w:lang w:eastAsia="ru-RU"/>
              </w:rPr>
            </w:pPr>
          </w:p>
        </w:tc>
      </w:tr>
      <w:tr w:rsidR="00984BBB" w:rsidRPr="004A57F8" w:rsidTr="001E49BB">
        <w:tc>
          <w:tcPr>
            <w:tcW w:w="3528" w:type="dxa"/>
          </w:tcPr>
          <w:p w:rsidR="00984BBB" w:rsidRPr="004A57F8" w:rsidRDefault="00984BBB" w:rsidP="001E49BB">
            <w:pP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Среднедневная, руб.</w:t>
            </w:r>
          </w:p>
        </w:tc>
        <w:tc>
          <w:tcPr>
            <w:tcW w:w="2160" w:type="dxa"/>
          </w:tcPr>
          <w:p w:rsidR="00984BBB" w:rsidRPr="004A57F8" w:rsidRDefault="00984BBB" w:rsidP="001E49BB">
            <w:pPr>
              <w:jc w:val="center"/>
              <w:rPr>
                <w:rFonts w:ascii="Times New Roman" w:eastAsia="Times New Roman" w:hAnsi="Times New Roman" w:cs="Times New Roman"/>
                <w:lang w:eastAsia="ru-RU"/>
              </w:rPr>
            </w:pPr>
          </w:p>
        </w:tc>
        <w:tc>
          <w:tcPr>
            <w:tcW w:w="1980" w:type="dxa"/>
          </w:tcPr>
          <w:p w:rsidR="00984BBB" w:rsidRPr="004A57F8" w:rsidRDefault="00984BBB" w:rsidP="001E49BB">
            <w:pPr>
              <w:jc w:val="center"/>
              <w:rPr>
                <w:rFonts w:ascii="Times New Roman" w:eastAsia="Times New Roman" w:hAnsi="Times New Roman" w:cs="Times New Roman"/>
                <w:lang w:eastAsia="ru-RU"/>
              </w:rPr>
            </w:pPr>
          </w:p>
        </w:tc>
        <w:tc>
          <w:tcPr>
            <w:tcW w:w="2185" w:type="dxa"/>
          </w:tcPr>
          <w:p w:rsidR="00984BBB" w:rsidRPr="004A57F8" w:rsidRDefault="00984BBB" w:rsidP="001E49BB">
            <w:pPr>
              <w:rPr>
                <w:rFonts w:ascii="Times New Roman" w:eastAsia="Times New Roman" w:hAnsi="Times New Roman" w:cs="Times New Roman"/>
                <w:lang w:eastAsia="ru-RU"/>
              </w:rPr>
            </w:pPr>
          </w:p>
        </w:tc>
      </w:tr>
      <w:tr w:rsidR="00984BBB" w:rsidRPr="004A57F8" w:rsidTr="001E49BB">
        <w:tc>
          <w:tcPr>
            <w:tcW w:w="3528" w:type="dxa"/>
          </w:tcPr>
          <w:p w:rsidR="00984BBB" w:rsidRPr="004A57F8" w:rsidRDefault="00984BBB" w:rsidP="001E49BB">
            <w:pP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Среднечасовая, руб.</w:t>
            </w:r>
          </w:p>
        </w:tc>
        <w:tc>
          <w:tcPr>
            <w:tcW w:w="2160" w:type="dxa"/>
          </w:tcPr>
          <w:p w:rsidR="00984BBB" w:rsidRPr="004A57F8" w:rsidRDefault="00984BBB" w:rsidP="001E49BB">
            <w:pPr>
              <w:jc w:val="center"/>
              <w:rPr>
                <w:rFonts w:ascii="Times New Roman" w:eastAsia="Times New Roman" w:hAnsi="Times New Roman" w:cs="Times New Roman"/>
                <w:lang w:eastAsia="ru-RU"/>
              </w:rPr>
            </w:pPr>
          </w:p>
        </w:tc>
        <w:tc>
          <w:tcPr>
            <w:tcW w:w="1980" w:type="dxa"/>
          </w:tcPr>
          <w:p w:rsidR="00984BBB" w:rsidRPr="004A57F8" w:rsidRDefault="00984BBB" w:rsidP="001E49BB">
            <w:pPr>
              <w:jc w:val="center"/>
              <w:rPr>
                <w:rFonts w:ascii="Times New Roman" w:eastAsia="Times New Roman" w:hAnsi="Times New Roman" w:cs="Times New Roman"/>
                <w:lang w:eastAsia="ru-RU"/>
              </w:rPr>
            </w:pPr>
          </w:p>
        </w:tc>
        <w:tc>
          <w:tcPr>
            <w:tcW w:w="2185" w:type="dxa"/>
          </w:tcPr>
          <w:p w:rsidR="00984BBB" w:rsidRPr="004A57F8" w:rsidRDefault="00984BBB" w:rsidP="001E49BB">
            <w:pPr>
              <w:rPr>
                <w:rFonts w:ascii="Times New Roman" w:eastAsia="Times New Roman" w:hAnsi="Times New Roman" w:cs="Times New Roman"/>
                <w:lang w:eastAsia="ru-RU"/>
              </w:rPr>
            </w:pPr>
          </w:p>
        </w:tc>
      </w:tr>
    </w:tbl>
    <w:p w:rsidR="00984BBB" w:rsidRPr="004A57F8" w:rsidRDefault="00984BBB" w:rsidP="00984BBB">
      <w:pPr>
        <w:spacing w:after="0" w:line="240" w:lineRule="auto"/>
        <w:jc w:val="both"/>
        <w:rPr>
          <w:rFonts w:ascii="Times New Roman" w:eastAsia="Times New Roman" w:hAnsi="Times New Roman" w:cs="Times New Roman"/>
          <w:b/>
          <w:sz w:val="24"/>
          <w:szCs w:val="24"/>
          <w:lang w:val="ru-RU" w:eastAsia="ru-RU"/>
        </w:rPr>
      </w:pP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sz w:val="24"/>
          <w:szCs w:val="24"/>
          <w:lang w:val="ru-RU" w:eastAsia="ru-RU"/>
        </w:rPr>
        <w:t>Задание 6.</w:t>
      </w:r>
    </w:p>
    <w:p w:rsidR="00984BBB" w:rsidRPr="004A57F8" w:rsidRDefault="00984BBB" w:rsidP="00984BBB">
      <w:pPr>
        <w:spacing w:after="0" w:line="240" w:lineRule="auto"/>
        <w:ind w:left="720" w:hanging="720"/>
        <w:jc w:val="both"/>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sz w:val="24"/>
          <w:szCs w:val="24"/>
          <w:lang w:val="ru-RU" w:eastAsia="ru-RU"/>
        </w:rPr>
        <w:t>Провести анализ объема ОПФ, динамики и структуры</w:t>
      </w:r>
      <w:r w:rsidRPr="004A57F8">
        <w:rPr>
          <w:rFonts w:ascii="Times New Roman" w:eastAsia="Times New Roman" w:hAnsi="Times New Roman" w:cs="Times New Roman"/>
          <w:b/>
          <w:sz w:val="24"/>
          <w:szCs w:val="24"/>
          <w:lang w:val="ru-RU" w:eastAsia="ru-RU"/>
        </w:rPr>
        <w:t xml:space="preserve"> </w:t>
      </w:r>
    </w:p>
    <w:p w:rsidR="00984BBB" w:rsidRPr="004A57F8" w:rsidRDefault="00984BBB" w:rsidP="00984BBB">
      <w:pPr>
        <w:spacing w:after="0" w:line="240" w:lineRule="auto"/>
        <w:ind w:left="720"/>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134"/>
        <w:gridCol w:w="1134"/>
        <w:gridCol w:w="992"/>
        <w:gridCol w:w="992"/>
        <w:gridCol w:w="1134"/>
        <w:gridCol w:w="814"/>
      </w:tblGrid>
      <w:tr w:rsidR="00984BBB" w:rsidRPr="004A57F8" w:rsidTr="001E49BB">
        <w:trPr>
          <w:cantSplit/>
        </w:trPr>
        <w:tc>
          <w:tcPr>
            <w:tcW w:w="3369" w:type="dxa"/>
            <w:vMerge w:val="restart"/>
          </w:tcPr>
          <w:p w:rsidR="00984BBB" w:rsidRPr="004A57F8" w:rsidRDefault="00984BBB" w:rsidP="001E49BB">
            <w:pPr>
              <w:keepNext/>
              <w:keepLines/>
              <w:spacing w:after="0" w:line="240" w:lineRule="auto"/>
              <w:outlineLvl w:val="2"/>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Вид основных средств</w:t>
            </w:r>
          </w:p>
        </w:tc>
        <w:tc>
          <w:tcPr>
            <w:tcW w:w="2268" w:type="dxa"/>
            <w:gridSpan w:val="2"/>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Прошлый год</w:t>
            </w:r>
          </w:p>
        </w:tc>
        <w:tc>
          <w:tcPr>
            <w:tcW w:w="1984" w:type="dxa"/>
            <w:gridSpan w:val="2"/>
          </w:tcPr>
          <w:p w:rsidR="00984BBB" w:rsidRPr="004A57F8" w:rsidRDefault="00984BBB" w:rsidP="001E49BB">
            <w:pPr>
              <w:keepNext/>
              <w:keepLines/>
              <w:spacing w:after="0" w:line="240" w:lineRule="auto"/>
              <w:outlineLvl w:val="2"/>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Отчетный год</w:t>
            </w:r>
          </w:p>
        </w:tc>
        <w:tc>
          <w:tcPr>
            <w:tcW w:w="1948" w:type="dxa"/>
            <w:gridSpan w:val="2"/>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Изменение, (+,-)</w:t>
            </w:r>
          </w:p>
        </w:tc>
      </w:tr>
      <w:tr w:rsidR="00984BBB" w:rsidRPr="004A57F8" w:rsidTr="001E49BB">
        <w:trPr>
          <w:cantSplit/>
        </w:trPr>
        <w:tc>
          <w:tcPr>
            <w:tcW w:w="3369" w:type="dxa"/>
            <w:vMerge/>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113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Сумма, тыс. руб.</w:t>
            </w:r>
          </w:p>
        </w:tc>
        <w:tc>
          <w:tcPr>
            <w:tcW w:w="113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Уд. вес, %</w:t>
            </w:r>
          </w:p>
        </w:tc>
        <w:tc>
          <w:tcPr>
            <w:tcW w:w="992"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Сумма, тыс. руб.</w:t>
            </w:r>
          </w:p>
        </w:tc>
        <w:tc>
          <w:tcPr>
            <w:tcW w:w="992"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Уд. вес, %</w:t>
            </w:r>
          </w:p>
        </w:tc>
        <w:tc>
          <w:tcPr>
            <w:tcW w:w="113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Сумма, тыс. руб.</w:t>
            </w:r>
          </w:p>
        </w:tc>
        <w:tc>
          <w:tcPr>
            <w:tcW w:w="814"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Уд. вес, %</w:t>
            </w:r>
          </w:p>
        </w:tc>
      </w:tr>
      <w:tr w:rsidR="00984BBB" w:rsidRPr="004A57F8" w:rsidTr="001E49BB">
        <w:tc>
          <w:tcPr>
            <w:tcW w:w="3369"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Здания и сооружения</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4 900</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6 500</w:t>
            </w: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81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r>
      <w:tr w:rsidR="00984BBB" w:rsidRPr="004A57F8" w:rsidTr="001E49BB">
        <w:tc>
          <w:tcPr>
            <w:tcW w:w="3369"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Силовые машины</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210</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250</w:t>
            </w: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81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r>
      <w:tr w:rsidR="00984BBB" w:rsidRPr="004A57F8" w:rsidTr="001E49BB">
        <w:tc>
          <w:tcPr>
            <w:tcW w:w="3369"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Рабочие машины</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10 850</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16 000</w:t>
            </w: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81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r>
      <w:tr w:rsidR="00984BBB" w:rsidRPr="004A57F8" w:rsidTr="001E49BB">
        <w:tc>
          <w:tcPr>
            <w:tcW w:w="3369"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Измерительные приборы</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280</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400</w:t>
            </w: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81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r>
      <w:tr w:rsidR="00984BBB" w:rsidRPr="004A57F8" w:rsidTr="001E49BB">
        <w:tc>
          <w:tcPr>
            <w:tcW w:w="3369"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Вычислительная техника</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420</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750</w:t>
            </w: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81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r>
      <w:tr w:rsidR="00984BBB" w:rsidRPr="004A57F8" w:rsidTr="001E49BB">
        <w:tc>
          <w:tcPr>
            <w:tcW w:w="3369"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Транспортные средства</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490</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650</w:t>
            </w: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81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r>
      <w:tr w:rsidR="00984BBB" w:rsidRPr="004A57F8" w:rsidTr="001E49BB">
        <w:tc>
          <w:tcPr>
            <w:tcW w:w="3369"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Инструменты</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350</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450</w:t>
            </w: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81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r>
      <w:tr w:rsidR="00984BBB" w:rsidRPr="004A57F8" w:rsidTr="001E49BB">
        <w:tc>
          <w:tcPr>
            <w:tcW w:w="3369"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Всего ОПФ</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100</w:t>
            </w: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99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100</w:t>
            </w:r>
          </w:p>
        </w:tc>
        <w:tc>
          <w:tcPr>
            <w:tcW w:w="113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c>
          <w:tcPr>
            <w:tcW w:w="814"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p>
        </w:tc>
      </w:tr>
    </w:tbl>
    <w:p w:rsidR="00984BBB" w:rsidRPr="004A57F8" w:rsidRDefault="00984BBB" w:rsidP="00984BBB">
      <w:pPr>
        <w:spacing w:after="0" w:line="240" w:lineRule="auto"/>
        <w:ind w:firstLine="720"/>
        <w:jc w:val="both"/>
        <w:rPr>
          <w:rFonts w:ascii="Times New Roman" w:eastAsia="Times New Roman" w:hAnsi="Times New Roman" w:cs="Times New Roman"/>
          <w:b/>
          <w:sz w:val="24"/>
          <w:szCs w:val="24"/>
          <w:lang w:val="ru-RU" w:eastAsia="ru-RU"/>
        </w:rPr>
      </w:pP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sz w:val="24"/>
          <w:szCs w:val="24"/>
          <w:lang w:val="ru-RU" w:eastAsia="ru-RU"/>
        </w:rPr>
        <w:t>Задание 7.</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Сделать анализ основных фондов, рассчитав при этом:</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коэффициент поступления;</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коэффициент обновления;</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коэффициент выбытия;</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коэффициент годности;</w:t>
      </w:r>
    </w:p>
    <w:p w:rsidR="00984BBB" w:rsidRPr="004A57F8" w:rsidRDefault="00984BBB" w:rsidP="00984BBB">
      <w:pPr>
        <w:spacing w:after="0" w:line="240" w:lineRule="auto"/>
        <w:jc w:val="both"/>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sz w:val="24"/>
          <w:szCs w:val="24"/>
          <w:lang w:val="ru-RU" w:eastAsia="ru-RU"/>
        </w:rPr>
        <w:t>- коэффициент износа</w:t>
      </w:r>
      <w:r w:rsidRPr="004A57F8">
        <w:rPr>
          <w:rFonts w:ascii="Times New Roman" w:eastAsia="Times New Roman" w:hAnsi="Times New Roman" w:cs="Times New Roman"/>
          <w:b/>
          <w:sz w:val="24"/>
          <w:szCs w:val="24"/>
          <w:lang w:val="ru-RU" w:eastAsia="ru-RU"/>
        </w:rPr>
        <w:t>.</w:t>
      </w:r>
    </w:p>
    <w:p w:rsidR="00984BBB" w:rsidRPr="004A57F8" w:rsidRDefault="00984BBB" w:rsidP="00984BBB">
      <w:pPr>
        <w:spacing w:after="0" w:line="240" w:lineRule="auto"/>
        <w:ind w:firstLine="720"/>
        <w:jc w:val="both"/>
        <w:rPr>
          <w:rFonts w:ascii="Times New Roman" w:eastAsia="Times New Roman" w:hAnsi="Times New Roman" w:cs="Times New Roman"/>
          <w:b/>
          <w:sz w:val="24"/>
          <w:szCs w:val="24"/>
          <w:lang w:val="ru-RU" w:eastAsia="ru-RU"/>
        </w:rPr>
      </w:pPr>
    </w:p>
    <w:tbl>
      <w:tblPr>
        <w:tblStyle w:val="a3"/>
        <w:tblW w:w="0" w:type="auto"/>
        <w:tblLook w:val="01E0" w:firstRow="1" w:lastRow="1" w:firstColumn="1" w:lastColumn="1" w:noHBand="0" w:noVBand="0"/>
      </w:tblPr>
      <w:tblGrid>
        <w:gridCol w:w="3348"/>
        <w:gridCol w:w="1620"/>
        <w:gridCol w:w="1800"/>
        <w:gridCol w:w="1440"/>
        <w:gridCol w:w="1645"/>
      </w:tblGrid>
      <w:tr w:rsidR="00984BBB" w:rsidRPr="004A57F8" w:rsidTr="001E49BB">
        <w:tc>
          <w:tcPr>
            <w:tcW w:w="3348"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Показатели</w:t>
            </w:r>
          </w:p>
        </w:tc>
        <w:tc>
          <w:tcPr>
            <w:tcW w:w="162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Наличие на начало года</w:t>
            </w:r>
          </w:p>
        </w:tc>
        <w:tc>
          <w:tcPr>
            <w:tcW w:w="180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 xml:space="preserve">Поступление </w:t>
            </w:r>
          </w:p>
        </w:tc>
        <w:tc>
          <w:tcPr>
            <w:tcW w:w="1440"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Выбытие</w:t>
            </w:r>
          </w:p>
        </w:tc>
        <w:tc>
          <w:tcPr>
            <w:tcW w:w="1645" w:type="dxa"/>
          </w:tcPr>
          <w:p w:rsidR="00984BBB" w:rsidRPr="004A57F8" w:rsidRDefault="00984BBB" w:rsidP="001E49BB">
            <w:pPr>
              <w:jc w:val="center"/>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Наличие на конец года</w:t>
            </w:r>
          </w:p>
        </w:tc>
      </w:tr>
      <w:tr w:rsidR="00984BBB" w:rsidRPr="004A57F8" w:rsidTr="001E49BB">
        <w:tc>
          <w:tcPr>
            <w:tcW w:w="3348"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Первоначальная стоимость основных средств, тыс. руб.</w:t>
            </w:r>
          </w:p>
        </w:tc>
        <w:tc>
          <w:tcPr>
            <w:tcW w:w="1620"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2 966,0</w:t>
            </w:r>
          </w:p>
        </w:tc>
        <w:tc>
          <w:tcPr>
            <w:tcW w:w="1800"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1 670,2</w:t>
            </w:r>
          </w:p>
        </w:tc>
        <w:tc>
          <w:tcPr>
            <w:tcW w:w="1440"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9,2</w:t>
            </w:r>
          </w:p>
        </w:tc>
        <w:tc>
          <w:tcPr>
            <w:tcW w:w="1645"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4 627,0</w:t>
            </w:r>
          </w:p>
        </w:tc>
      </w:tr>
      <w:tr w:rsidR="00984BBB" w:rsidRPr="004A57F8" w:rsidTr="001E49BB">
        <w:tc>
          <w:tcPr>
            <w:tcW w:w="3348"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В том числе новых, тыс. руб.</w:t>
            </w:r>
          </w:p>
        </w:tc>
        <w:tc>
          <w:tcPr>
            <w:tcW w:w="1620"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w:t>
            </w:r>
          </w:p>
        </w:tc>
        <w:tc>
          <w:tcPr>
            <w:tcW w:w="1800"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1 231,6</w:t>
            </w:r>
          </w:p>
        </w:tc>
        <w:tc>
          <w:tcPr>
            <w:tcW w:w="1440"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w:t>
            </w:r>
          </w:p>
        </w:tc>
        <w:tc>
          <w:tcPr>
            <w:tcW w:w="1645"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1 231,6</w:t>
            </w:r>
          </w:p>
        </w:tc>
      </w:tr>
      <w:tr w:rsidR="00984BBB" w:rsidRPr="004A57F8" w:rsidTr="001E49BB">
        <w:tc>
          <w:tcPr>
            <w:tcW w:w="3348"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Износ основных средств, тыс. руб.</w:t>
            </w:r>
          </w:p>
        </w:tc>
        <w:tc>
          <w:tcPr>
            <w:tcW w:w="1620"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889,8</w:t>
            </w:r>
          </w:p>
        </w:tc>
        <w:tc>
          <w:tcPr>
            <w:tcW w:w="1800"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w:t>
            </w:r>
          </w:p>
        </w:tc>
        <w:tc>
          <w:tcPr>
            <w:tcW w:w="1440"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w:t>
            </w:r>
          </w:p>
        </w:tc>
        <w:tc>
          <w:tcPr>
            <w:tcW w:w="1645"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956,8</w:t>
            </w:r>
          </w:p>
        </w:tc>
      </w:tr>
      <w:tr w:rsidR="00984BBB" w:rsidRPr="004A57F8" w:rsidTr="001E49BB">
        <w:tc>
          <w:tcPr>
            <w:tcW w:w="3348"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Остаточная стоимость основных средств, тыс. руб.</w:t>
            </w:r>
          </w:p>
        </w:tc>
        <w:tc>
          <w:tcPr>
            <w:tcW w:w="1620" w:type="dxa"/>
          </w:tcPr>
          <w:p w:rsidR="00984BBB" w:rsidRPr="004A57F8" w:rsidRDefault="00984BBB" w:rsidP="001E49BB">
            <w:pPr>
              <w:jc w:val="both"/>
              <w:rPr>
                <w:rFonts w:ascii="Times New Roman" w:eastAsia="Times New Roman" w:hAnsi="Times New Roman" w:cs="Times New Roman"/>
                <w:lang w:eastAsia="ru-RU"/>
              </w:rPr>
            </w:pPr>
          </w:p>
        </w:tc>
        <w:tc>
          <w:tcPr>
            <w:tcW w:w="1800"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w:t>
            </w:r>
          </w:p>
        </w:tc>
        <w:tc>
          <w:tcPr>
            <w:tcW w:w="1440" w:type="dxa"/>
          </w:tcPr>
          <w:p w:rsidR="00984BBB" w:rsidRPr="004A57F8" w:rsidRDefault="00984BBB" w:rsidP="001E49BB">
            <w:pPr>
              <w:jc w:val="both"/>
              <w:rPr>
                <w:rFonts w:ascii="Times New Roman" w:eastAsia="Times New Roman" w:hAnsi="Times New Roman" w:cs="Times New Roman"/>
                <w:lang w:eastAsia="ru-RU"/>
              </w:rPr>
            </w:pPr>
            <w:r w:rsidRPr="004A57F8">
              <w:rPr>
                <w:rFonts w:ascii="Times New Roman" w:eastAsia="Times New Roman" w:hAnsi="Times New Roman" w:cs="Times New Roman"/>
                <w:lang w:eastAsia="ru-RU"/>
              </w:rPr>
              <w:t>-</w:t>
            </w:r>
          </w:p>
        </w:tc>
        <w:tc>
          <w:tcPr>
            <w:tcW w:w="1645" w:type="dxa"/>
          </w:tcPr>
          <w:p w:rsidR="00984BBB" w:rsidRPr="004A57F8" w:rsidRDefault="00984BBB" w:rsidP="001E49BB">
            <w:pPr>
              <w:jc w:val="both"/>
              <w:rPr>
                <w:rFonts w:ascii="Times New Roman" w:eastAsia="Times New Roman" w:hAnsi="Times New Roman" w:cs="Times New Roman"/>
                <w:lang w:eastAsia="ru-RU"/>
              </w:rPr>
            </w:pPr>
          </w:p>
        </w:tc>
      </w:tr>
    </w:tbl>
    <w:p w:rsidR="00984BBB" w:rsidRPr="004A57F8" w:rsidRDefault="00984BBB" w:rsidP="00984BBB">
      <w:pPr>
        <w:spacing w:after="0" w:line="240" w:lineRule="auto"/>
        <w:jc w:val="both"/>
        <w:rPr>
          <w:rFonts w:ascii="Times New Roman" w:eastAsia="Times New Roman" w:hAnsi="Times New Roman" w:cs="Times New Roman"/>
          <w:b/>
          <w:sz w:val="24"/>
          <w:szCs w:val="24"/>
          <w:lang w:val="ru-RU" w:eastAsia="ru-RU"/>
        </w:rPr>
      </w:pP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sz w:val="24"/>
          <w:szCs w:val="24"/>
          <w:lang w:val="ru-RU" w:eastAsia="ru-RU"/>
        </w:rPr>
        <w:t xml:space="preserve">Задание8. </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Заполнить таблицу недостающими данными.</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Значения показателей таблицы 3 использовать в качестве исходной информации для анализа фондорентабельности и фондоотдачи</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962"/>
        <w:gridCol w:w="1417"/>
        <w:gridCol w:w="1276"/>
        <w:gridCol w:w="1238"/>
      </w:tblGrid>
      <w:tr w:rsidR="00984BBB" w:rsidRPr="004A57F8" w:rsidTr="001E49BB">
        <w:trPr>
          <w:cantSplit/>
        </w:trPr>
        <w:tc>
          <w:tcPr>
            <w:tcW w:w="675" w:type="dxa"/>
          </w:tcPr>
          <w:p w:rsidR="00984BBB" w:rsidRPr="004A57F8" w:rsidRDefault="00984BBB" w:rsidP="001E49BB">
            <w:pPr>
              <w:keepNext/>
              <w:keepLines/>
              <w:spacing w:before="40" w:after="0" w:line="240" w:lineRule="auto"/>
              <w:outlineLvl w:val="2"/>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w:t>
            </w:r>
          </w:p>
        </w:tc>
        <w:tc>
          <w:tcPr>
            <w:tcW w:w="4962" w:type="dxa"/>
          </w:tcPr>
          <w:p w:rsidR="00984BBB" w:rsidRPr="004A57F8" w:rsidRDefault="00984BBB" w:rsidP="001E49BB">
            <w:pPr>
              <w:keepNext/>
              <w:keepLines/>
              <w:spacing w:before="40" w:after="0" w:line="240" w:lineRule="auto"/>
              <w:outlineLvl w:val="2"/>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Показатель</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План </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Факт </w:t>
            </w: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Отклонение </w:t>
            </w: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1. </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Прибыль от реализации продукции, тыс. руб.</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15 477</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17 417</w:t>
            </w: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Объем выпуска продукции, тыс. руб.</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80 000</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100 320</w:t>
            </w: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Среднегодовая стоимость, тыс. руб.:</w:t>
            </w:r>
          </w:p>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    Основных производственных фондов</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20 000</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23 660</w:t>
            </w: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    Их активной части </w:t>
            </w:r>
            <w:r w:rsidRPr="004A57F8">
              <w:rPr>
                <w:rFonts w:ascii="Times New Roman" w:eastAsia="Times New Roman" w:hAnsi="Times New Roman" w:cs="Times New Roman"/>
                <w:b/>
                <w:lang w:val="ru-RU" w:eastAsia="ru-RU"/>
              </w:rPr>
              <w:t>(ОПФ</w:t>
            </w:r>
            <w:r w:rsidRPr="004A57F8">
              <w:rPr>
                <w:rFonts w:ascii="Times New Roman" w:eastAsia="Times New Roman" w:hAnsi="Times New Roman" w:cs="Times New Roman"/>
                <w:b/>
                <w:vertAlign w:val="superscript"/>
                <w:lang w:val="ru-RU" w:eastAsia="ru-RU"/>
              </w:rPr>
              <w:t>а</w:t>
            </w:r>
            <w:r w:rsidRPr="004A57F8">
              <w:rPr>
                <w:rFonts w:ascii="Times New Roman" w:eastAsia="Times New Roman" w:hAnsi="Times New Roman" w:cs="Times New Roman"/>
                <w:b/>
                <w:lang w:val="ru-RU" w:eastAsia="ru-RU"/>
              </w:rPr>
              <w:t>)</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13 600</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16 562</w:t>
            </w: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    Действующего оборудования </w:t>
            </w:r>
            <w:r w:rsidRPr="004A57F8">
              <w:rPr>
                <w:rFonts w:ascii="Times New Roman" w:eastAsia="Times New Roman" w:hAnsi="Times New Roman" w:cs="Times New Roman"/>
                <w:b/>
                <w:lang w:val="ru-RU" w:eastAsia="ru-RU"/>
              </w:rPr>
              <w:t>(ОПФ</w:t>
            </w:r>
            <w:r w:rsidRPr="004A57F8">
              <w:rPr>
                <w:rFonts w:ascii="Times New Roman" w:eastAsia="Times New Roman" w:hAnsi="Times New Roman" w:cs="Times New Roman"/>
                <w:b/>
                <w:vertAlign w:val="superscript"/>
                <w:lang w:val="ru-RU" w:eastAsia="ru-RU"/>
              </w:rPr>
              <w:t>д</w:t>
            </w:r>
            <w:r w:rsidRPr="004A57F8">
              <w:rPr>
                <w:rFonts w:ascii="Times New Roman" w:eastAsia="Times New Roman" w:hAnsi="Times New Roman" w:cs="Times New Roman"/>
                <w:b/>
                <w:lang w:val="ru-RU" w:eastAsia="ru-RU"/>
              </w:rPr>
              <w:t>)</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12 500</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14 906</w:t>
            </w: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6.</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    Единицы оборудования </w:t>
            </w:r>
            <w:r w:rsidRPr="004A57F8">
              <w:rPr>
                <w:rFonts w:ascii="Times New Roman" w:eastAsia="Times New Roman" w:hAnsi="Times New Roman" w:cs="Times New Roman"/>
                <w:b/>
                <w:lang w:val="ru-RU" w:eastAsia="ru-RU"/>
              </w:rPr>
              <w:t>(</w:t>
            </w:r>
            <w:r w:rsidRPr="004A57F8">
              <w:rPr>
                <w:rFonts w:ascii="Times New Roman" w:eastAsia="Times New Roman" w:hAnsi="Times New Roman" w:cs="Times New Roman"/>
                <w:b/>
                <w:position w:val="-10"/>
                <w:lang w:val="ru-RU" w:eastAsia="ru-RU"/>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15pt" o:ole="" fillcolor="window">
                  <v:imagedata r:id="rId10" o:title=""/>
                </v:shape>
                <o:OLEObject Type="Embed" ProgID="Equation.3" ShapeID="_x0000_i1025" DrawAspect="Content" ObjectID="_1600779863" r:id="rId11"/>
              </w:object>
            </w:r>
            <w:r w:rsidRPr="004A57F8">
              <w:rPr>
                <w:rFonts w:ascii="Times New Roman" w:eastAsia="Times New Roman" w:hAnsi="Times New Roman" w:cs="Times New Roman"/>
                <w:b/>
                <w:lang w:val="ru-RU" w:eastAsia="ru-RU"/>
              </w:rPr>
              <w:t>)</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250</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276</w:t>
            </w: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3C6934"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7.</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Удельный вес активной части ОПФ </w:t>
            </w:r>
            <w:r w:rsidRPr="004A57F8">
              <w:rPr>
                <w:rFonts w:ascii="Times New Roman" w:eastAsia="Times New Roman" w:hAnsi="Times New Roman" w:cs="Times New Roman"/>
                <w:b/>
                <w:lang w:val="ru-RU" w:eastAsia="ru-RU"/>
              </w:rPr>
              <w:t>(Уд</w:t>
            </w:r>
            <w:r w:rsidRPr="004A57F8">
              <w:rPr>
                <w:rFonts w:ascii="Times New Roman" w:eastAsia="Times New Roman" w:hAnsi="Times New Roman" w:cs="Times New Roman"/>
                <w:b/>
                <w:vertAlign w:val="superscript"/>
                <w:lang w:val="ru-RU" w:eastAsia="ru-RU"/>
              </w:rPr>
              <w:t>а</w:t>
            </w:r>
            <w:r w:rsidRPr="004A57F8">
              <w:rPr>
                <w:rFonts w:ascii="Times New Roman" w:eastAsia="Times New Roman" w:hAnsi="Times New Roman" w:cs="Times New Roman"/>
                <w:b/>
                <w:lang w:val="ru-RU" w:eastAsia="ru-RU"/>
              </w:rPr>
              <w:t>)</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3C6934"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8.</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Удельный вес действующего оборудования в активной части ОПФ </w:t>
            </w:r>
            <w:r w:rsidRPr="004A57F8">
              <w:rPr>
                <w:rFonts w:ascii="Times New Roman" w:eastAsia="Times New Roman" w:hAnsi="Times New Roman" w:cs="Times New Roman"/>
                <w:b/>
                <w:lang w:val="ru-RU" w:eastAsia="ru-RU"/>
              </w:rPr>
              <w:t>(Уд</w:t>
            </w:r>
            <w:r w:rsidRPr="004A57F8">
              <w:rPr>
                <w:rFonts w:ascii="Times New Roman" w:eastAsia="Times New Roman" w:hAnsi="Times New Roman" w:cs="Times New Roman"/>
                <w:b/>
                <w:vertAlign w:val="superscript"/>
                <w:lang w:val="ru-RU" w:eastAsia="ru-RU"/>
              </w:rPr>
              <w:t>д</w:t>
            </w:r>
            <w:r w:rsidRPr="004A57F8">
              <w:rPr>
                <w:rFonts w:ascii="Times New Roman" w:eastAsia="Times New Roman" w:hAnsi="Times New Roman" w:cs="Times New Roman"/>
                <w:b/>
                <w:lang w:val="ru-RU" w:eastAsia="ru-RU"/>
              </w:rPr>
              <w:t>)</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9.</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Фондорентабельность </w:t>
            </w:r>
            <w:r w:rsidRPr="004A57F8">
              <w:rPr>
                <w:rFonts w:ascii="Times New Roman" w:eastAsia="Times New Roman" w:hAnsi="Times New Roman" w:cs="Times New Roman"/>
                <w:b/>
                <w:lang w:val="ru-RU" w:eastAsia="ru-RU"/>
              </w:rPr>
              <w:t>(</w:t>
            </w:r>
            <w:r w:rsidRPr="004A57F8">
              <w:rPr>
                <w:rFonts w:ascii="Times New Roman" w:eastAsia="Times New Roman" w:hAnsi="Times New Roman" w:cs="Times New Roman"/>
                <w:b/>
                <w:lang w:eastAsia="ru-RU"/>
              </w:rPr>
              <w:t>R</w:t>
            </w:r>
            <w:r w:rsidRPr="004A57F8">
              <w:rPr>
                <w:rFonts w:ascii="Times New Roman" w:eastAsia="Times New Roman" w:hAnsi="Times New Roman" w:cs="Times New Roman"/>
                <w:b/>
                <w:vertAlign w:val="subscript"/>
                <w:lang w:val="ru-RU" w:eastAsia="ru-RU"/>
              </w:rPr>
              <w:t>опф</w:t>
            </w:r>
            <w:r w:rsidRPr="004A57F8">
              <w:rPr>
                <w:rFonts w:ascii="Times New Roman" w:eastAsia="Times New Roman" w:hAnsi="Times New Roman" w:cs="Times New Roman"/>
                <w:b/>
                <w:lang w:val="ru-RU" w:eastAsia="ru-RU"/>
              </w:rPr>
              <w:t>)</w:t>
            </w:r>
            <w:r w:rsidRPr="004A57F8">
              <w:rPr>
                <w:rFonts w:ascii="Times New Roman" w:eastAsia="Times New Roman" w:hAnsi="Times New Roman" w:cs="Times New Roman"/>
                <w:lang w:val="ru-RU" w:eastAsia="ru-RU"/>
              </w:rPr>
              <w:t xml:space="preserve">, % </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10.</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Рентабельность продукции </w:t>
            </w:r>
            <w:r w:rsidRPr="004A57F8">
              <w:rPr>
                <w:rFonts w:ascii="Times New Roman" w:eastAsia="Times New Roman" w:hAnsi="Times New Roman" w:cs="Times New Roman"/>
                <w:b/>
                <w:lang w:val="ru-RU" w:eastAsia="ru-RU"/>
              </w:rPr>
              <w:t>(</w:t>
            </w:r>
            <w:r w:rsidRPr="004A57F8">
              <w:rPr>
                <w:rFonts w:ascii="Times New Roman" w:eastAsia="Times New Roman" w:hAnsi="Times New Roman" w:cs="Times New Roman"/>
                <w:b/>
                <w:lang w:eastAsia="ru-RU"/>
              </w:rPr>
              <w:t>R</w:t>
            </w:r>
            <w:r w:rsidRPr="004A57F8">
              <w:rPr>
                <w:rFonts w:ascii="Times New Roman" w:eastAsia="Times New Roman" w:hAnsi="Times New Roman" w:cs="Times New Roman"/>
                <w:b/>
                <w:vertAlign w:val="subscript"/>
                <w:lang w:val="ru-RU" w:eastAsia="ru-RU"/>
              </w:rPr>
              <w:t>вп</w:t>
            </w:r>
            <w:r w:rsidRPr="004A57F8">
              <w:rPr>
                <w:rFonts w:ascii="Times New Roman" w:eastAsia="Times New Roman" w:hAnsi="Times New Roman" w:cs="Times New Roman"/>
                <w:b/>
                <w:lang w:val="ru-RU" w:eastAsia="ru-RU"/>
              </w:rPr>
              <w:t>)</w:t>
            </w:r>
            <w:r w:rsidRPr="004A57F8">
              <w:rPr>
                <w:rFonts w:ascii="Times New Roman" w:eastAsia="Times New Roman" w:hAnsi="Times New Roman" w:cs="Times New Roman"/>
                <w:lang w:val="ru-RU" w:eastAsia="ru-RU"/>
              </w:rPr>
              <w:t>, %</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11.</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Фондоотдача ОПФ </w:t>
            </w:r>
            <w:r w:rsidRPr="004A57F8">
              <w:rPr>
                <w:rFonts w:ascii="Times New Roman" w:eastAsia="Times New Roman" w:hAnsi="Times New Roman" w:cs="Times New Roman"/>
                <w:b/>
                <w:lang w:val="ru-RU" w:eastAsia="ru-RU"/>
              </w:rPr>
              <w:t>(</w:t>
            </w:r>
            <w:r w:rsidRPr="004A57F8">
              <w:rPr>
                <w:rFonts w:ascii="Times New Roman" w:eastAsia="Times New Roman" w:hAnsi="Times New Roman" w:cs="Times New Roman"/>
                <w:b/>
                <w:lang w:eastAsia="ru-RU"/>
              </w:rPr>
              <w:t>ФО</w:t>
            </w:r>
            <w:r w:rsidRPr="004A57F8">
              <w:rPr>
                <w:rFonts w:ascii="Times New Roman" w:eastAsia="Times New Roman" w:hAnsi="Times New Roman" w:cs="Times New Roman"/>
                <w:b/>
                <w:vertAlign w:val="subscript"/>
                <w:lang w:val="ru-RU" w:eastAsia="ru-RU"/>
              </w:rPr>
              <w:t>опф</w:t>
            </w:r>
            <w:r w:rsidRPr="004A57F8">
              <w:rPr>
                <w:rFonts w:ascii="Times New Roman" w:eastAsia="Times New Roman" w:hAnsi="Times New Roman" w:cs="Times New Roman"/>
                <w:b/>
                <w:lang w:val="ru-RU" w:eastAsia="ru-RU"/>
              </w:rPr>
              <w:t>)</w:t>
            </w:r>
            <w:r w:rsidRPr="004A57F8">
              <w:rPr>
                <w:rFonts w:ascii="Times New Roman" w:eastAsia="Times New Roman" w:hAnsi="Times New Roman" w:cs="Times New Roman"/>
                <w:lang w:val="ru-RU" w:eastAsia="ru-RU"/>
              </w:rPr>
              <w:t xml:space="preserve">, руб.  </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3C6934"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12.</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Фондоотдача активной части фондов </w:t>
            </w:r>
            <w:r w:rsidRPr="004A57F8">
              <w:rPr>
                <w:rFonts w:ascii="Times New Roman" w:eastAsia="Times New Roman" w:hAnsi="Times New Roman" w:cs="Times New Roman"/>
                <w:b/>
                <w:lang w:val="ru-RU" w:eastAsia="ru-RU"/>
              </w:rPr>
              <w:t>(ФО</w:t>
            </w:r>
            <w:r w:rsidRPr="004A57F8">
              <w:rPr>
                <w:rFonts w:ascii="Times New Roman" w:eastAsia="Times New Roman" w:hAnsi="Times New Roman" w:cs="Times New Roman"/>
                <w:b/>
                <w:vertAlign w:val="superscript"/>
                <w:lang w:val="ru-RU" w:eastAsia="ru-RU"/>
              </w:rPr>
              <w:t>а</w:t>
            </w:r>
            <w:r w:rsidRPr="004A57F8">
              <w:rPr>
                <w:rFonts w:ascii="Times New Roman" w:eastAsia="Times New Roman" w:hAnsi="Times New Roman" w:cs="Times New Roman"/>
                <w:b/>
                <w:lang w:val="ru-RU" w:eastAsia="ru-RU"/>
              </w:rPr>
              <w:t>)</w:t>
            </w:r>
            <w:r w:rsidRPr="004A57F8">
              <w:rPr>
                <w:rFonts w:ascii="Times New Roman" w:eastAsia="Times New Roman" w:hAnsi="Times New Roman" w:cs="Times New Roman"/>
                <w:lang w:val="ru-RU" w:eastAsia="ru-RU"/>
              </w:rPr>
              <w:t xml:space="preserve">, руб.              </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3C6934"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13.</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Фондоотдача действующего оборудования </w:t>
            </w:r>
            <w:r w:rsidRPr="004A57F8">
              <w:rPr>
                <w:rFonts w:ascii="Times New Roman" w:eastAsia="Times New Roman" w:hAnsi="Times New Roman" w:cs="Times New Roman"/>
                <w:b/>
                <w:lang w:val="ru-RU" w:eastAsia="ru-RU"/>
              </w:rPr>
              <w:t>(ФО</w:t>
            </w:r>
            <w:r w:rsidRPr="004A57F8">
              <w:rPr>
                <w:rFonts w:ascii="Times New Roman" w:eastAsia="Times New Roman" w:hAnsi="Times New Roman" w:cs="Times New Roman"/>
                <w:b/>
                <w:vertAlign w:val="superscript"/>
                <w:lang w:val="ru-RU" w:eastAsia="ru-RU"/>
              </w:rPr>
              <w:t>д</w:t>
            </w:r>
            <w:r w:rsidRPr="004A57F8">
              <w:rPr>
                <w:rFonts w:ascii="Times New Roman" w:eastAsia="Times New Roman" w:hAnsi="Times New Roman" w:cs="Times New Roman"/>
                <w:b/>
                <w:lang w:val="ru-RU" w:eastAsia="ru-RU"/>
              </w:rPr>
              <w:t>)</w:t>
            </w:r>
            <w:r w:rsidRPr="004A57F8">
              <w:rPr>
                <w:rFonts w:ascii="Times New Roman" w:eastAsia="Times New Roman" w:hAnsi="Times New Roman" w:cs="Times New Roman"/>
                <w:lang w:val="ru-RU" w:eastAsia="ru-RU"/>
              </w:rPr>
              <w:t xml:space="preserve">, руб.       </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14.</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Среднегодовое количество действующего оборудования </w:t>
            </w:r>
            <w:r w:rsidRPr="004A57F8">
              <w:rPr>
                <w:rFonts w:ascii="Times New Roman" w:eastAsia="Times New Roman" w:hAnsi="Times New Roman" w:cs="Times New Roman"/>
                <w:b/>
                <w:lang w:val="ru-RU" w:eastAsia="ru-RU"/>
              </w:rPr>
              <w:t>(К)</w:t>
            </w:r>
            <w:r w:rsidRPr="004A57F8">
              <w:rPr>
                <w:rFonts w:ascii="Times New Roman" w:eastAsia="Times New Roman" w:hAnsi="Times New Roman" w:cs="Times New Roman"/>
                <w:lang w:val="ru-RU" w:eastAsia="ru-RU"/>
              </w:rPr>
              <w:t>, шт.</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50</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54</w:t>
            </w: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15.</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Отработано за год всем оборудованием </w:t>
            </w:r>
            <w:r w:rsidRPr="004A57F8">
              <w:rPr>
                <w:rFonts w:ascii="Times New Roman" w:eastAsia="Times New Roman" w:hAnsi="Times New Roman" w:cs="Times New Roman"/>
                <w:b/>
                <w:lang w:val="ru-RU" w:eastAsia="ru-RU"/>
              </w:rPr>
              <w:t>(Т)</w:t>
            </w:r>
            <w:r w:rsidRPr="004A57F8">
              <w:rPr>
                <w:rFonts w:ascii="Times New Roman" w:eastAsia="Times New Roman" w:hAnsi="Times New Roman" w:cs="Times New Roman"/>
                <w:lang w:val="ru-RU" w:eastAsia="ru-RU"/>
              </w:rPr>
              <w:t>, машино-час</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175 500</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165 240</w:t>
            </w: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16.</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В том числе единицей оборудования:</w:t>
            </w:r>
          </w:p>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    Часов </w:t>
            </w:r>
            <w:r w:rsidRPr="004A57F8">
              <w:rPr>
                <w:rFonts w:ascii="Times New Roman" w:eastAsia="Times New Roman" w:hAnsi="Times New Roman" w:cs="Times New Roman"/>
                <w:b/>
                <w:lang w:val="ru-RU" w:eastAsia="ru-RU"/>
              </w:rPr>
              <w:t>(Т</w:t>
            </w:r>
            <w:r w:rsidRPr="004A57F8">
              <w:rPr>
                <w:rFonts w:ascii="Times New Roman" w:eastAsia="Times New Roman" w:hAnsi="Times New Roman" w:cs="Times New Roman"/>
                <w:b/>
                <w:vertAlign w:val="subscript"/>
                <w:lang w:val="ru-RU" w:eastAsia="ru-RU"/>
              </w:rPr>
              <w:t>ед</w:t>
            </w:r>
            <w:r w:rsidRPr="004A57F8">
              <w:rPr>
                <w:rFonts w:ascii="Times New Roman" w:eastAsia="Times New Roman" w:hAnsi="Times New Roman" w:cs="Times New Roman"/>
                <w:b/>
                <w:lang w:val="ru-RU" w:eastAsia="ru-RU"/>
              </w:rPr>
              <w:t xml:space="preserve">)               </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17.</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    Смен </w:t>
            </w:r>
            <w:r w:rsidRPr="004A57F8">
              <w:rPr>
                <w:rFonts w:ascii="Times New Roman" w:eastAsia="Times New Roman" w:hAnsi="Times New Roman" w:cs="Times New Roman"/>
                <w:b/>
                <w:lang w:val="ru-RU" w:eastAsia="ru-RU"/>
              </w:rPr>
              <w:t>(СМ)</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450</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408</w:t>
            </w: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18.</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    Дней </w:t>
            </w:r>
            <w:r w:rsidRPr="004A57F8">
              <w:rPr>
                <w:rFonts w:ascii="Times New Roman" w:eastAsia="Times New Roman" w:hAnsi="Times New Roman" w:cs="Times New Roman"/>
                <w:b/>
                <w:lang w:val="ru-RU" w:eastAsia="ru-RU"/>
              </w:rPr>
              <w:t>(Д)</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250</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240</w:t>
            </w: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3C6934"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19.</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Коэффициент сменности работы оборудования (К</w:t>
            </w:r>
            <w:r w:rsidRPr="004A57F8">
              <w:rPr>
                <w:rFonts w:ascii="Times New Roman" w:eastAsia="Times New Roman" w:hAnsi="Times New Roman" w:cs="Times New Roman"/>
                <w:vertAlign w:val="subscript"/>
                <w:lang w:val="ru-RU" w:eastAsia="ru-RU"/>
              </w:rPr>
              <w:t>см</w:t>
            </w:r>
            <w:r w:rsidRPr="004A57F8">
              <w:rPr>
                <w:rFonts w:ascii="Times New Roman" w:eastAsia="Times New Roman" w:hAnsi="Times New Roman" w:cs="Times New Roman"/>
                <w:lang w:val="ru-RU" w:eastAsia="ru-RU"/>
              </w:rPr>
              <w:t xml:space="preserve">)                    </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4A57F8"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Средняя продолжительность смены </w:t>
            </w:r>
            <w:r w:rsidRPr="004A57F8">
              <w:rPr>
                <w:rFonts w:ascii="Times New Roman" w:eastAsia="Times New Roman" w:hAnsi="Times New Roman" w:cs="Times New Roman"/>
                <w:b/>
                <w:lang w:val="ru-RU" w:eastAsia="ru-RU"/>
              </w:rPr>
              <w:t>(П)</w:t>
            </w:r>
            <w:r w:rsidRPr="004A57F8">
              <w:rPr>
                <w:rFonts w:ascii="Times New Roman" w:eastAsia="Times New Roman" w:hAnsi="Times New Roman" w:cs="Times New Roman"/>
                <w:lang w:val="ru-RU" w:eastAsia="ru-RU"/>
              </w:rPr>
              <w:t>, час</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7,8</w:t>
            </w: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7,5</w:t>
            </w: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r w:rsidR="00984BBB" w:rsidRPr="003C6934" w:rsidTr="001E49BB">
        <w:trPr>
          <w:cantSplit/>
        </w:trPr>
        <w:tc>
          <w:tcPr>
            <w:tcW w:w="675"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21.</w:t>
            </w:r>
          </w:p>
        </w:tc>
        <w:tc>
          <w:tcPr>
            <w:tcW w:w="4962" w:type="dxa"/>
          </w:tcPr>
          <w:p w:rsidR="00984BBB" w:rsidRPr="004A57F8" w:rsidRDefault="00984BBB" w:rsidP="001E49BB">
            <w:pPr>
              <w:spacing w:after="0" w:line="240" w:lineRule="auto"/>
              <w:jc w:val="both"/>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 xml:space="preserve">Выработка продукции за 1 машино-час </w:t>
            </w:r>
            <w:r w:rsidRPr="004A57F8">
              <w:rPr>
                <w:rFonts w:ascii="Times New Roman" w:eastAsia="Times New Roman" w:hAnsi="Times New Roman" w:cs="Times New Roman"/>
                <w:b/>
                <w:lang w:val="ru-RU" w:eastAsia="ru-RU"/>
              </w:rPr>
              <w:t>(ЧВ),</w:t>
            </w:r>
            <w:r w:rsidRPr="004A57F8">
              <w:rPr>
                <w:rFonts w:ascii="Times New Roman" w:eastAsia="Times New Roman" w:hAnsi="Times New Roman" w:cs="Times New Roman"/>
                <w:lang w:val="ru-RU" w:eastAsia="ru-RU"/>
              </w:rPr>
              <w:t xml:space="preserve"> руб.                     </w:t>
            </w:r>
          </w:p>
        </w:tc>
        <w:tc>
          <w:tcPr>
            <w:tcW w:w="1417"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76"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c>
          <w:tcPr>
            <w:tcW w:w="1238" w:type="dxa"/>
          </w:tcPr>
          <w:p w:rsidR="00984BBB" w:rsidRPr="004A57F8" w:rsidRDefault="00984BBB" w:rsidP="001E49BB">
            <w:pPr>
              <w:spacing w:after="0" w:line="240" w:lineRule="auto"/>
              <w:jc w:val="center"/>
              <w:rPr>
                <w:rFonts w:ascii="Times New Roman" w:eastAsia="Times New Roman" w:hAnsi="Times New Roman" w:cs="Times New Roman"/>
                <w:lang w:val="ru-RU" w:eastAsia="ru-RU"/>
              </w:rPr>
            </w:pPr>
          </w:p>
        </w:tc>
      </w:tr>
    </w:tbl>
    <w:p w:rsidR="00984BBB" w:rsidRPr="004A57F8" w:rsidRDefault="00984BBB" w:rsidP="00984BBB">
      <w:pPr>
        <w:spacing w:after="0" w:line="240" w:lineRule="auto"/>
        <w:ind w:left="720"/>
        <w:jc w:val="both"/>
        <w:rPr>
          <w:rFonts w:ascii="Times New Roman" w:eastAsia="Times New Roman" w:hAnsi="Times New Roman" w:cs="Times New Roman"/>
          <w:b/>
          <w:sz w:val="28"/>
          <w:szCs w:val="28"/>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sz w:val="24"/>
          <w:szCs w:val="24"/>
          <w:lang w:val="ru-RU" w:eastAsia="ru-RU"/>
        </w:rPr>
        <w:t>Тема 2.3 «Анализ прибыли и рентабельности организации»</w:t>
      </w:r>
    </w:p>
    <w:p w:rsidR="00984BBB" w:rsidRPr="004A57F8" w:rsidRDefault="00984BBB" w:rsidP="00984BBB">
      <w:pPr>
        <w:spacing w:after="0" w:line="240" w:lineRule="auto"/>
        <w:jc w:val="center"/>
        <w:textAlignment w:val="baseline"/>
        <w:rPr>
          <w:rFonts w:ascii="Times New Roman" w:eastAsia="Times New Roman" w:hAnsi="Times New Roman" w:cs="Times New Roman"/>
          <w:b/>
          <w:sz w:val="24"/>
          <w:szCs w:val="24"/>
          <w:lang w:val="ru-RU" w:eastAsia="ru-RU"/>
        </w:rPr>
      </w:pPr>
    </w:p>
    <w:p w:rsidR="00984BBB" w:rsidRPr="004A57F8" w:rsidRDefault="00984BBB" w:rsidP="00984BBB">
      <w:pPr>
        <w:autoSpaceDE w:val="0"/>
        <w:autoSpaceDN w:val="0"/>
        <w:adjustRightInd w:val="0"/>
        <w:spacing w:after="0" w:line="240" w:lineRule="auto"/>
        <w:rPr>
          <w:rFonts w:ascii="Times New Roman" w:eastAsia="TimesNewRoman,Bold" w:hAnsi="Times New Roman" w:cs="Times New Roman"/>
          <w:sz w:val="24"/>
          <w:szCs w:val="24"/>
          <w:lang w:val="ru-RU"/>
        </w:rPr>
      </w:pPr>
      <w:r w:rsidRPr="004A57F8">
        <w:rPr>
          <w:rFonts w:ascii="Times New Roman" w:eastAsia="TimesNewRoman,Bold" w:hAnsi="Times New Roman" w:cs="Times New Roman"/>
          <w:b/>
          <w:bCs/>
          <w:sz w:val="24"/>
          <w:szCs w:val="24"/>
          <w:lang w:val="ru-RU"/>
        </w:rPr>
        <w:t xml:space="preserve">Задание 1. </w:t>
      </w:r>
      <w:r w:rsidRPr="004A57F8">
        <w:rPr>
          <w:rFonts w:ascii="Times New Roman" w:eastAsia="TimesNewRoman" w:hAnsi="Times New Roman" w:cs="Times New Roman"/>
          <w:sz w:val="24"/>
          <w:szCs w:val="24"/>
          <w:lang w:val="ru-RU"/>
        </w:rPr>
        <w:t>По данным таблиц провести структурно</w:t>
      </w:r>
      <w:r w:rsidRPr="004A57F8">
        <w:rPr>
          <w:rFonts w:ascii="Times New Roman" w:eastAsia="TimesNewRoman,Bold" w:hAnsi="Times New Roman" w:cs="Times New Roman"/>
          <w:sz w:val="24"/>
          <w:szCs w:val="24"/>
          <w:lang w:val="ru-RU"/>
        </w:rPr>
        <w:t>-</w:t>
      </w:r>
      <w:r w:rsidRPr="004A57F8">
        <w:rPr>
          <w:rFonts w:ascii="Times New Roman" w:eastAsia="TimesNewRoman" w:hAnsi="Times New Roman" w:cs="Times New Roman"/>
          <w:sz w:val="24"/>
          <w:szCs w:val="24"/>
          <w:lang w:val="ru-RU"/>
        </w:rPr>
        <w:t>динамический анализ доходов</w:t>
      </w:r>
      <w:r w:rsidRPr="004A57F8">
        <w:rPr>
          <w:rFonts w:ascii="Times New Roman" w:eastAsia="TimesNewRoman,Bold" w:hAnsi="Times New Roman" w:cs="Times New Roman"/>
          <w:sz w:val="24"/>
          <w:szCs w:val="24"/>
          <w:lang w:val="ru-RU"/>
        </w:rPr>
        <w:t xml:space="preserve">, </w:t>
      </w:r>
      <w:r w:rsidRPr="004A57F8">
        <w:rPr>
          <w:rFonts w:ascii="Times New Roman" w:eastAsia="TimesNewRoman" w:hAnsi="Times New Roman" w:cs="Times New Roman"/>
          <w:sz w:val="24"/>
          <w:szCs w:val="24"/>
          <w:lang w:val="ru-RU"/>
        </w:rPr>
        <w:t>расходов</w:t>
      </w:r>
      <w:r w:rsidRPr="004A57F8">
        <w:rPr>
          <w:rFonts w:ascii="Times New Roman" w:eastAsia="TimesNewRoman,Bold" w:hAnsi="Times New Roman" w:cs="Times New Roman"/>
          <w:sz w:val="24"/>
          <w:szCs w:val="24"/>
          <w:lang w:val="ru-RU"/>
        </w:rPr>
        <w:t xml:space="preserve">, </w:t>
      </w:r>
      <w:r w:rsidRPr="004A57F8">
        <w:rPr>
          <w:rFonts w:ascii="Times New Roman" w:eastAsia="TimesNewRoman" w:hAnsi="Times New Roman" w:cs="Times New Roman"/>
          <w:sz w:val="24"/>
          <w:szCs w:val="24"/>
          <w:lang w:val="ru-RU"/>
        </w:rPr>
        <w:t>прибыли от продаж</w:t>
      </w:r>
      <w:r w:rsidRPr="004A57F8">
        <w:rPr>
          <w:rFonts w:ascii="Times New Roman" w:eastAsia="TimesNewRoman,Bold" w:hAnsi="Times New Roman" w:cs="Times New Roman"/>
          <w:sz w:val="24"/>
          <w:szCs w:val="24"/>
          <w:lang w:val="ru-RU"/>
        </w:rPr>
        <w:t>.</w:t>
      </w:r>
    </w:p>
    <w:tbl>
      <w:tblPr>
        <w:tblStyle w:val="a3"/>
        <w:tblW w:w="9571" w:type="dxa"/>
        <w:tblLayout w:type="fixed"/>
        <w:tblLook w:val="04A0" w:firstRow="1" w:lastRow="0" w:firstColumn="1" w:lastColumn="0" w:noHBand="0" w:noVBand="1"/>
      </w:tblPr>
      <w:tblGrid>
        <w:gridCol w:w="4390"/>
        <w:gridCol w:w="928"/>
        <w:gridCol w:w="709"/>
        <w:gridCol w:w="992"/>
        <w:gridCol w:w="709"/>
        <w:gridCol w:w="992"/>
        <w:gridCol w:w="851"/>
      </w:tblGrid>
      <w:tr w:rsidR="00984BBB" w:rsidRPr="004A57F8" w:rsidTr="001E49BB">
        <w:tc>
          <w:tcPr>
            <w:tcW w:w="4390" w:type="dxa"/>
            <w:vMerge w:val="restart"/>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Показатли</w:t>
            </w:r>
          </w:p>
        </w:tc>
        <w:tc>
          <w:tcPr>
            <w:tcW w:w="1637" w:type="dxa"/>
            <w:gridSpan w:val="2"/>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Предыдущий год</w:t>
            </w:r>
          </w:p>
        </w:tc>
        <w:tc>
          <w:tcPr>
            <w:tcW w:w="1701" w:type="dxa"/>
            <w:gridSpan w:val="2"/>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Отчетный год</w:t>
            </w:r>
          </w:p>
        </w:tc>
        <w:tc>
          <w:tcPr>
            <w:tcW w:w="1843" w:type="dxa"/>
            <w:gridSpan w:val="2"/>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Изменение</w:t>
            </w:r>
          </w:p>
        </w:tc>
      </w:tr>
      <w:tr w:rsidR="00984BBB" w:rsidRPr="004A57F8" w:rsidTr="001E49BB">
        <w:tc>
          <w:tcPr>
            <w:tcW w:w="4390" w:type="dxa"/>
            <w:vMerge/>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Тыс. руб.</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w:t>
            </w: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Тыс. руб.</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w:t>
            </w: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Тыс. руб.</w:t>
            </w: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w:t>
            </w: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Доходы- всего в том числе</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100</w:t>
            </w: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33649</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100</w:t>
            </w: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1.1 Выручка от продаж</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29670</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33304</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.2 Проценты к получению</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38</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75</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3C6934"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1.3 Доходы от участия в других организациях</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1.4 Прочие операционные доходы</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210</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161</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1.5 Внереализационные доходы</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26</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85</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1.6 Отложенные налоговые активы</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24</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Расходы- всего, в том числе</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100</w:t>
            </w: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100</w:t>
            </w: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2.1 Себестоимость продаж</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22280</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21670</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2.2 Коммерческие расходы</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1480</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2550</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2.3 Управленческие расходы</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3020</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4230</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2.4 Проценты к уплате</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240</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655</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2.5 Прочие операционные расходы</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190</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256</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2.6 Внереализационные расходы</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290</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410</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2.7 Налог на прибыль</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812</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Bold" w:hAnsi="Times New Roman" w:cs="Times New Roman"/>
              </w:rPr>
              <w:t>1144</w:t>
            </w: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4A57F8" w:rsidTr="001E49BB">
        <w:tc>
          <w:tcPr>
            <w:tcW w:w="4390"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2.8 Отложенные налоговые обяза-</w:t>
            </w:r>
          </w:p>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тельства</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r w:rsidR="00984BBB" w:rsidRPr="003C6934" w:rsidTr="001E49BB">
        <w:tc>
          <w:tcPr>
            <w:tcW w:w="4390"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2.9 Коэффициент соотношения</w:t>
            </w:r>
          </w:p>
          <w:p w:rsidR="00984BBB" w:rsidRPr="004A57F8" w:rsidRDefault="00984BBB" w:rsidP="001E49BB">
            <w:pPr>
              <w:autoSpaceDE w:val="0"/>
              <w:autoSpaceDN w:val="0"/>
              <w:adjustRightInd w:val="0"/>
              <w:rPr>
                <w:rFonts w:ascii="Times New Roman" w:eastAsia="TimesNewRoman,Bold" w:hAnsi="Times New Roman" w:cs="Times New Roman"/>
              </w:rPr>
            </w:pPr>
            <w:r w:rsidRPr="004A57F8">
              <w:rPr>
                <w:rFonts w:ascii="Times New Roman" w:eastAsia="TimesNewRoman" w:hAnsi="Times New Roman" w:cs="Times New Roman"/>
              </w:rPr>
              <w:t>доходов и расходов</w:t>
            </w:r>
          </w:p>
        </w:tc>
        <w:tc>
          <w:tcPr>
            <w:tcW w:w="928"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709"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Bold" w:hAnsi="Times New Roman" w:cs="Times New Roman"/>
              </w:rPr>
            </w:pPr>
          </w:p>
        </w:tc>
        <w:tc>
          <w:tcPr>
            <w:tcW w:w="851" w:type="dxa"/>
          </w:tcPr>
          <w:p w:rsidR="00984BBB" w:rsidRPr="004A57F8" w:rsidRDefault="00984BBB" w:rsidP="001E49BB">
            <w:pPr>
              <w:autoSpaceDE w:val="0"/>
              <w:autoSpaceDN w:val="0"/>
              <w:adjustRightInd w:val="0"/>
              <w:rPr>
                <w:rFonts w:ascii="Times New Roman" w:eastAsia="TimesNewRoman,Bold" w:hAnsi="Times New Roman" w:cs="Times New Roman"/>
              </w:rPr>
            </w:pPr>
          </w:p>
        </w:tc>
      </w:tr>
    </w:tbl>
    <w:p w:rsidR="00984BBB" w:rsidRPr="004A57F8" w:rsidRDefault="00984BBB" w:rsidP="00984BBB">
      <w:pPr>
        <w:autoSpaceDE w:val="0"/>
        <w:autoSpaceDN w:val="0"/>
        <w:adjustRightInd w:val="0"/>
        <w:spacing w:after="0" w:line="240" w:lineRule="auto"/>
        <w:rPr>
          <w:rFonts w:ascii="Times New Roman" w:eastAsia="TimesNewRoman,Bold" w:hAnsi="Times New Roman" w:cs="Times New Roman"/>
          <w:sz w:val="24"/>
          <w:szCs w:val="24"/>
          <w:lang w:val="ru-RU"/>
        </w:rPr>
      </w:pPr>
    </w:p>
    <w:p w:rsidR="00984BBB" w:rsidRPr="004A57F8" w:rsidRDefault="00984BBB" w:rsidP="00984BBB">
      <w:pPr>
        <w:autoSpaceDE w:val="0"/>
        <w:autoSpaceDN w:val="0"/>
        <w:adjustRightInd w:val="0"/>
        <w:spacing w:after="0" w:line="240" w:lineRule="auto"/>
        <w:rPr>
          <w:rFonts w:ascii="Times New Roman" w:eastAsia="TimesNewRoman,Bold" w:hAnsi="Times New Roman" w:cs="Times New Roman"/>
          <w:b/>
          <w:sz w:val="24"/>
          <w:szCs w:val="24"/>
          <w:lang w:val="ru-RU"/>
        </w:rPr>
      </w:pPr>
      <w:r w:rsidRPr="004A57F8">
        <w:rPr>
          <w:rFonts w:ascii="Times New Roman" w:eastAsia="TimesNewRoman,Bold" w:hAnsi="Times New Roman" w:cs="Times New Roman"/>
          <w:b/>
          <w:sz w:val="24"/>
          <w:szCs w:val="24"/>
          <w:lang w:val="ru-RU"/>
        </w:rPr>
        <w:t>Задание 2.</w:t>
      </w:r>
    </w:p>
    <w:p w:rsidR="00984BBB" w:rsidRPr="004A57F8" w:rsidRDefault="00984BBB" w:rsidP="00984BBB">
      <w:pPr>
        <w:autoSpaceDE w:val="0"/>
        <w:autoSpaceDN w:val="0"/>
        <w:adjustRightInd w:val="0"/>
        <w:spacing w:after="0" w:line="240" w:lineRule="auto"/>
        <w:rPr>
          <w:rFonts w:ascii="Times New Roman" w:eastAsia="TimesNewRoman,Bold" w:hAnsi="Times New Roman" w:cs="Times New Roman"/>
          <w:sz w:val="24"/>
          <w:szCs w:val="24"/>
          <w:lang w:val="ru-RU"/>
        </w:rPr>
      </w:pPr>
      <w:r w:rsidRPr="004A57F8">
        <w:rPr>
          <w:rFonts w:ascii="Times New Roman" w:eastAsia="TimesNewRoman" w:hAnsi="Times New Roman" w:cs="Times New Roman"/>
          <w:sz w:val="24"/>
          <w:szCs w:val="24"/>
          <w:lang w:val="ru-RU"/>
        </w:rPr>
        <w:t>По данным таблиц провести структурно-динамический анализ показателей, рассчитать влияние факторов на изменение прибыли при условии роста цен на 4,4%.</w:t>
      </w:r>
    </w:p>
    <w:tbl>
      <w:tblPr>
        <w:tblStyle w:val="a3"/>
        <w:tblW w:w="9682" w:type="dxa"/>
        <w:tblLook w:val="04A0" w:firstRow="1" w:lastRow="0" w:firstColumn="1" w:lastColumn="0" w:noHBand="0" w:noVBand="1"/>
      </w:tblPr>
      <w:tblGrid>
        <w:gridCol w:w="2716"/>
        <w:gridCol w:w="1543"/>
        <w:gridCol w:w="1232"/>
        <w:gridCol w:w="1420"/>
        <w:gridCol w:w="750"/>
        <w:gridCol w:w="700"/>
        <w:gridCol w:w="1321"/>
      </w:tblGrid>
      <w:tr w:rsidR="00984BBB" w:rsidRPr="004A57F8" w:rsidTr="001E49BB">
        <w:tc>
          <w:tcPr>
            <w:tcW w:w="3740" w:type="dxa"/>
            <w:vMerge w:val="restart"/>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Показатели</w:t>
            </w:r>
          </w:p>
        </w:tc>
        <w:tc>
          <w:tcPr>
            <w:tcW w:w="1180" w:type="dxa"/>
            <w:vMerge w:val="restart"/>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Предыду-щий год</w:t>
            </w:r>
          </w:p>
        </w:tc>
        <w:tc>
          <w:tcPr>
            <w:tcW w:w="985" w:type="dxa"/>
            <w:vMerge w:val="restart"/>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Отчет-ный год</w:t>
            </w:r>
          </w:p>
        </w:tc>
        <w:tc>
          <w:tcPr>
            <w:tcW w:w="1132" w:type="dxa"/>
            <w:vMerge w:val="restart"/>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Отклоне-ние</w:t>
            </w:r>
          </w:p>
        </w:tc>
        <w:tc>
          <w:tcPr>
            <w:tcW w:w="2645" w:type="dxa"/>
            <w:gridSpan w:val="3"/>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Структура, %</w:t>
            </w:r>
          </w:p>
        </w:tc>
      </w:tr>
      <w:tr w:rsidR="00984BBB" w:rsidRPr="004A57F8" w:rsidTr="001E49BB">
        <w:tc>
          <w:tcPr>
            <w:tcW w:w="3740" w:type="dxa"/>
            <w:vMerge/>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180" w:type="dxa"/>
            <w:vMerge/>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985" w:type="dxa"/>
            <w:vMerge/>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132" w:type="dxa"/>
            <w:vMerge/>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750"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Пред. год</w:t>
            </w:r>
          </w:p>
        </w:tc>
        <w:tc>
          <w:tcPr>
            <w:tcW w:w="801"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Отч. год</w:t>
            </w: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Измене-ние</w:t>
            </w:r>
          </w:p>
        </w:tc>
      </w:tr>
      <w:tr w:rsidR="00984BBB" w:rsidRPr="004A57F8" w:rsidTr="001E49BB">
        <w:tc>
          <w:tcPr>
            <w:tcW w:w="3740" w:type="dxa"/>
          </w:tcPr>
          <w:p w:rsidR="00984BBB" w:rsidRPr="004A57F8" w:rsidRDefault="00984BBB" w:rsidP="001E49BB">
            <w:pPr>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Выручка от продаж</w:t>
            </w:r>
          </w:p>
        </w:tc>
        <w:tc>
          <w:tcPr>
            <w:tcW w:w="1180"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68425</w:t>
            </w:r>
          </w:p>
        </w:tc>
        <w:tc>
          <w:tcPr>
            <w:tcW w:w="985"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69250</w:t>
            </w:r>
          </w:p>
        </w:tc>
        <w:tc>
          <w:tcPr>
            <w:tcW w:w="1132"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750"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100</w:t>
            </w:r>
          </w:p>
        </w:tc>
        <w:tc>
          <w:tcPr>
            <w:tcW w:w="801"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100</w:t>
            </w: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c>
          <w:tcPr>
            <w:tcW w:w="3740" w:type="dxa"/>
          </w:tcPr>
          <w:p w:rsidR="00984BBB" w:rsidRPr="004A57F8" w:rsidRDefault="00984BBB" w:rsidP="001E49BB">
            <w:pPr>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Себестоимость продаж</w:t>
            </w:r>
          </w:p>
        </w:tc>
        <w:tc>
          <w:tcPr>
            <w:tcW w:w="1180"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61664</w:t>
            </w:r>
          </w:p>
        </w:tc>
        <w:tc>
          <w:tcPr>
            <w:tcW w:w="985"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60648</w:t>
            </w:r>
          </w:p>
        </w:tc>
        <w:tc>
          <w:tcPr>
            <w:tcW w:w="1132"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750"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801"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c>
          <w:tcPr>
            <w:tcW w:w="3740" w:type="dxa"/>
          </w:tcPr>
          <w:p w:rsidR="00984BBB" w:rsidRPr="004A57F8" w:rsidRDefault="00984BBB" w:rsidP="001E49BB">
            <w:pPr>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Валовая прибыль</w:t>
            </w:r>
          </w:p>
        </w:tc>
        <w:tc>
          <w:tcPr>
            <w:tcW w:w="1180"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6761</w:t>
            </w:r>
          </w:p>
        </w:tc>
        <w:tc>
          <w:tcPr>
            <w:tcW w:w="985"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8602</w:t>
            </w:r>
          </w:p>
        </w:tc>
        <w:tc>
          <w:tcPr>
            <w:tcW w:w="1132"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750"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801"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c>
          <w:tcPr>
            <w:tcW w:w="3740" w:type="dxa"/>
          </w:tcPr>
          <w:p w:rsidR="00984BBB" w:rsidRPr="004A57F8" w:rsidRDefault="00984BBB" w:rsidP="001E49BB">
            <w:pPr>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Коммерческие расходы</w:t>
            </w:r>
          </w:p>
        </w:tc>
        <w:tc>
          <w:tcPr>
            <w:tcW w:w="1180"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597</w:t>
            </w:r>
          </w:p>
        </w:tc>
        <w:tc>
          <w:tcPr>
            <w:tcW w:w="985"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653</w:t>
            </w:r>
          </w:p>
        </w:tc>
        <w:tc>
          <w:tcPr>
            <w:tcW w:w="1132"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750"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801"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c>
          <w:tcPr>
            <w:tcW w:w="3740" w:type="dxa"/>
          </w:tcPr>
          <w:p w:rsidR="00984BBB" w:rsidRPr="004A57F8" w:rsidRDefault="00984BBB" w:rsidP="001E49BB">
            <w:pPr>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Управленческие расходы</w:t>
            </w:r>
          </w:p>
        </w:tc>
        <w:tc>
          <w:tcPr>
            <w:tcW w:w="1180"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308</w:t>
            </w:r>
          </w:p>
        </w:tc>
        <w:tc>
          <w:tcPr>
            <w:tcW w:w="985"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354</w:t>
            </w:r>
          </w:p>
        </w:tc>
        <w:tc>
          <w:tcPr>
            <w:tcW w:w="1132"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750"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801"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c>
          <w:tcPr>
            <w:tcW w:w="3740" w:type="dxa"/>
          </w:tcPr>
          <w:p w:rsidR="00984BBB" w:rsidRPr="004A57F8" w:rsidRDefault="00984BBB" w:rsidP="001E49BB">
            <w:pPr>
              <w:autoSpaceDE w:val="0"/>
              <w:autoSpaceDN w:val="0"/>
              <w:adjustRightInd w:val="0"/>
              <w:rPr>
                <w:rFonts w:ascii="Times New Roman" w:eastAsia="Times New Roman" w:hAnsi="Times New Roman" w:cs="Times New Roman"/>
                <w:bCs/>
                <w:lang w:eastAsia="ru-RU"/>
              </w:rPr>
            </w:pPr>
            <w:r w:rsidRPr="004A57F8">
              <w:rPr>
                <w:rFonts w:ascii="Times New Roman" w:eastAsia="TimesNewRoman" w:hAnsi="Times New Roman" w:cs="Times New Roman"/>
              </w:rPr>
              <w:t>Прибыль от продаж</w:t>
            </w:r>
          </w:p>
        </w:tc>
        <w:tc>
          <w:tcPr>
            <w:tcW w:w="1180"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985"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132"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750"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801"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c>
          <w:tcPr>
            <w:tcW w:w="3740"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Сальдо операционных доходов и</w:t>
            </w:r>
          </w:p>
          <w:p w:rsidR="00984BBB" w:rsidRPr="004A57F8" w:rsidRDefault="00984BBB" w:rsidP="001E49BB">
            <w:pPr>
              <w:autoSpaceDE w:val="0"/>
              <w:autoSpaceDN w:val="0"/>
              <w:adjustRightInd w:val="0"/>
              <w:rPr>
                <w:rFonts w:ascii="Times New Roman" w:eastAsia="Times New Roman" w:hAnsi="Times New Roman" w:cs="Times New Roman"/>
                <w:bCs/>
                <w:lang w:eastAsia="ru-RU"/>
              </w:rPr>
            </w:pPr>
            <w:r w:rsidRPr="004A57F8">
              <w:rPr>
                <w:rFonts w:ascii="Times New Roman" w:eastAsia="TimesNewRoman" w:hAnsi="Times New Roman" w:cs="Times New Roman"/>
              </w:rPr>
              <w:t>расходов</w:t>
            </w:r>
          </w:p>
        </w:tc>
        <w:tc>
          <w:tcPr>
            <w:tcW w:w="1180"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-309</w:t>
            </w:r>
          </w:p>
        </w:tc>
        <w:tc>
          <w:tcPr>
            <w:tcW w:w="985"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-59</w:t>
            </w:r>
          </w:p>
        </w:tc>
        <w:tc>
          <w:tcPr>
            <w:tcW w:w="1132"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750"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801"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c>
          <w:tcPr>
            <w:tcW w:w="3740" w:type="dxa"/>
          </w:tcPr>
          <w:p w:rsidR="00984BBB" w:rsidRPr="004A57F8" w:rsidRDefault="00984BBB" w:rsidP="001E49BB">
            <w:pPr>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Прибыль до налогообложения</w:t>
            </w:r>
          </w:p>
        </w:tc>
        <w:tc>
          <w:tcPr>
            <w:tcW w:w="1180"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5547</w:t>
            </w:r>
          </w:p>
        </w:tc>
        <w:tc>
          <w:tcPr>
            <w:tcW w:w="985"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7536</w:t>
            </w:r>
          </w:p>
        </w:tc>
        <w:tc>
          <w:tcPr>
            <w:tcW w:w="1132"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750"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801"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c>
          <w:tcPr>
            <w:tcW w:w="3740" w:type="dxa"/>
          </w:tcPr>
          <w:p w:rsidR="00984BBB" w:rsidRPr="004A57F8" w:rsidRDefault="00984BBB" w:rsidP="001E49BB">
            <w:pPr>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Налог на прибыль</w:t>
            </w:r>
          </w:p>
        </w:tc>
        <w:tc>
          <w:tcPr>
            <w:tcW w:w="1180"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1318</w:t>
            </w:r>
          </w:p>
        </w:tc>
        <w:tc>
          <w:tcPr>
            <w:tcW w:w="985"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1802</w:t>
            </w:r>
          </w:p>
        </w:tc>
        <w:tc>
          <w:tcPr>
            <w:tcW w:w="1132"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750"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801"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c>
          <w:tcPr>
            <w:tcW w:w="3740"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Чистая (нераспределенная) при-</w:t>
            </w:r>
          </w:p>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быль</w:t>
            </w:r>
          </w:p>
        </w:tc>
        <w:tc>
          <w:tcPr>
            <w:tcW w:w="1180"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4229</w:t>
            </w:r>
          </w:p>
        </w:tc>
        <w:tc>
          <w:tcPr>
            <w:tcW w:w="985"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5734</w:t>
            </w:r>
          </w:p>
        </w:tc>
        <w:tc>
          <w:tcPr>
            <w:tcW w:w="1132"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750"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801"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c>
          <w:tcPr>
            <w:tcW w:w="3740" w:type="dxa"/>
          </w:tcPr>
          <w:p w:rsidR="00984BBB" w:rsidRPr="004A57F8" w:rsidRDefault="00984BBB" w:rsidP="001E49BB">
            <w:pPr>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Рентабельность продаж, %</w:t>
            </w:r>
          </w:p>
        </w:tc>
        <w:tc>
          <w:tcPr>
            <w:tcW w:w="1180"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985"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132"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750"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х</w:t>
            </w:r>
          </w:p>
        </w:tc>
        <w:tc>
          <w:tcPr>
            <w:tcW w:w="801"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х</w:t>
            </w: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3C6934" w:rsidTr="001E49BB">
        <w:tc>
          <w:tcPr>
            <w:tcW w:w="3740" w:type="dxa"/>
          </w:tcPr>
          <w:p w:rsidR="00984BBB" w:rsidRPr="004A57F8" w:rsidRDefault="00984BBB" w:rsidP="001E49BB">
            <w:pPr>
              <w:autoSpaceDE w:val="0"/>
              <w:autoSpaceDN w:val="0"/>
              <w:adjustRightInd w:val="0"/>
              <w:rPr>
                <w:rFonts w:ascii="Times New Roman" w:eastAsia="Times New Roman" w:hAnsi="Times New Roman" w:cs="Times New Roman"/>
                <w:bCs/>
                <w:lang w:eastAsia="ru-RU"/>
              </w:rPr>
            </w:pPr>
            <w:r w:rsidRPr="004A57F8">
              <w:rPr>
                <w:rFonts w:ascii="Times New Roman" w:eastAsia="TimesNewRoman" w:hAnsi="Times New Roman" w:cs="Times New Roman"/>
              </w:rPr>
              <w:t>Скорректированная выручка на индекс инфляции</w:t>
            </w:r>
          </w:p>
        </w:tc>
        <w:tc>
          <w:tcPr>
            <w:tcW w:w="1180"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985"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132"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750"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801"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rPr>
          <w:trHeight w:val="20"/>
        </w:trPr>
        <w:tc>
          <w:tcPr>
            <w:tcW w:w="8588" w:type="dxa"/>
            <w:gridSpan w:val="6"/>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NewRoman,Bold" w:hAnsi="Times New Roman" w:cs="Times New Roman"/>
                <w:b/>
                <w:bCs/>
              </w:rPr>
              <w:t>Изменение прибыли от продаж за счет факторов</w:t>
            </w: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Влияние факторов</w:t>
            </w:r>
          </w:p>
        </w:tc>
      </w:tr>
      <w:tr w:rsidR="00984BBB" w:rsidRPr="004A57F8" w:rsidTr="001E49BB">
        <w:trPr>
          <w:trHeight w:val="20"/>
        </w:trPr>
        <w:tc>
          <w:tcPr>
            <w:tcW w:w="8588" w:type="dxa"/>
            <w:gridSpan w:val="6"/>
          </w:tcPr>
          <w:p w:rsidR="00984BBB" w:rsidRPr="004A57F8" w:rsidRDefault="00984BBB" w:rsidP="001E49BB">
            <w:pPr>
              <w:autoSpaceDE w:val="0"/>
              <w:autoSpaceDN w:val="0"/>
              <w:adjustRightInd w:val="0"/>
              <w:rPr>
                <w:rFonts w:ascii="Times New Roman" w:eastAsia="Times New Roman" w:hAnsi="Times New Roman" w:cs="Times New Roman"/>
                <w:bCs/>
                <w:lang w:eastAsia="ru-RU"/>
              </w:rPr>
            </w:pPr>
            <w:r w:rsidRPr="004A57F8">
              <w:rPr>
                <w:rFonts w:ascii="Times New Roman" w:eastAsia="TimesNewRoman" w:hAnsi="Times New Roman" w:cs="Times New Roman"/>
              </w:rPr>
              <w:t>Объема продаж</w:t>
            </w: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rPr>
          <w:trHeight w:val="20"/>
        </w:trPr>
        <w:tc>
          <w:tcPr>
            <w:tcW w:w="8588" w:type="dxa"/>
            <w:gridSpan w:val="6"/>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Цены реализации</w:t>
            </w: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rPr>
          <w:trHeight w:val="20"/>
        </w:trPr>
        <w:tc>
          <w:tcPr>
            <w:tcW w:w="8588" w:type="dxa"/>
            <w:gridSpan w:val="6"/>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Себестоимости проданной продукции</w:t>
            </w: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rPr>
          <w:trHeight w:val="20"/>
        </w:trPr>
        <w:tc>
          <w:tcPr>
            <w:tcW w:w="8588" w:type="dxa"/>
            <w:gridSpan w:val="6"/>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Коммерческих расходов</w:t>
            </w: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4A57F8" w:rsidTr="001E49BB">
        <w:trPr>
          <w:trHeight w:val="20"/>
        </w:trPr>
        <w:tc>
          <w:tcPr>
            <w:tcW w:w="8588" w:type="dxa"/>
            <w:gridSpan w:val="6"/>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Управленческих расходов</w:t>
            </w: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r w:rsidR="00984BBB" w:rsidRPr="003C6934" w:rsidTr="001E49BB">
        <w:trPr>
          <w:trHeight w:val="20"/>
        </w:trPr>
        <w:tc>
          <w:tcPr>
            <w:tcW w:w="8588" w:type="dxa"/>
            <w:gridSpan w:val="6"/>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Совокупное влияние факторов на изменение прибыли</w:t>
            </w:r>
          </w:p>
        </w:tc>
        <w:tc>
          <w:tcPr>
            <w:tcW w:w="1094" w:type="dxa"/>
          </w:tcPr>
          <w:p w:rsidR="00984BBB" w:rsidRPr="004A57F8" w:rsidRDefault="00984BBB" w:rsidP="001E49BB">
            <w:pPr>
              <w:jc w:val="center"/>
              <w:textAlignment w:val="baseline"/>
              <w:rPr>
                <w:rFonts w:ascii="Times New Roman" w:eastAsia="Times New Roman" w:hAnsi="Times New Roman" w:cs="Times New Roman"/>
                <w:bCs/>
                <w:lang w:eastAsia="ru-RU"/>
              </w:rPr>
            </w:pPr>
          </w:p>
        </w:tc>
      </w:tr>
    </w:tbl>
    <w:p w:rsidR="00984BBB" w:rsidRPr="004A57F8" w:rsidRDefault="00984BBB" w:rsidP="00984BBB">
      <w:pPr>
        <w:spacing w:after="0" w:line="240" w:lineRule="auto"/>
        <w:jc w:val="center"/>
        <w:textAlignment w:val="baseline"/>
        <w:rPr>
          <w:rFonts w:ascii="Times New Roman" w:eastAsia="Times New Roman" w:hAnsi="Times New Roman" w:cs="Times New Roman"/>
          <w:b/>
          <w:bCs/>
          <w:sz w:val="24"/>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bCs/>
          <w:sz w:val="24"/>
          <w:szCs w:val="24"/>
          <w:lang w:val="ru-RU" w:eastAsia="ru-RU"/>
        </w:rPr>
      </w:pPr>
      <w:r w:rsidRPr="004A57F8">
        <w:rPr>
          <w:rFonts w:ascii="Times New Roman" w:eastAsia="Times New Roman" w:hAnsi="Times New Roman" w:cs="Times New Roman"/>
          <w:b/>
          <w:bCs/>
          <w:sz w:val="24"/>
          <w:szCs w:val="24"/>
          <w:lang w:val="ru-RU" w:eastAsia="ru-RU"/>
        </w:rPr>
        <w:t>Задание 3.</w:t>
      </w:r>
    </w:p>
    <w:p w:rsidR="00984BBB" w:rsidRPr="004A57F8" w:rsidRDefault="00984BBB" w:rsidP="00984BBB">
      <w:pPr>
        <w:autoSpaceDE w:val="0"/>
        <w:autoSpaceDN w:val="0"/>
        <w:adjustRightInd w:val="0"/>
        <w:spacing w:after="0" w:line="240" w:lineRule="auto"/>
        <w:rPr>
          <w:rFonts w:ascii="Times New Roman" w:eastAsia="TimesNewRoman" w:hAnsi="Times New Roman" w:cs="Times New Roman"/>
          <w:sz w:val="24"/>
          <w:szCs w:val="24"/>
          <w:lang w:val="ru-RU"/>
        </w:rPr>
      </w:pPr>
      <w:r w:rsidRPr="004A57F8">
        <w:rPr>
          <w:rFonts w:ascii="Times New Roman" w:eastAsia="TimesNewRoman" w:hAnsi="Times New Roman" w:cs="Times New Roman"/>
          <w:sz w:val="24"/>
          <w:szCs w:val="24"/>
          <w:lang w:val="ru-RU"/>
        </w:rPr>
        <w:t>По данным таблиц провести структурно-динамический анализ показателей, дать оценку формирования показателей прибыли.</w:t>
      </w:r>
    </w:p>
    <w:tbl>
      <w:tblPr>
        <w:tblStyle w:val="a3"/>
        <w:tblW w:w="9695" w:type="dxa"/>
        <w:tblLook w:val="04A0" w:firstRow="1" w:lastRow="0" w:firstColumn="1" w:lastColumn="0" w:noHBand="0" w:noVBand="1"/>
      </w:tblPr>
      <w:tblGrid>
        <w:gridCol w:w="4162"/>
        <w:gridCol w:w="1543"/>
        <w:gridCol w:w="1232"/>
        <w:gridCol w:w="1420"/>
        <w:gridCol w:w="1338"/>
      </w:tblGrid>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 New Roman" w:hAnsi="Times New Roman" w:cs="Times New Roman"/>
                <w:bCs/>
                <w:lang w:eastAsia="ru-RU"/>
              </w:rPr>
              <w:t>Показатели</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 New Roman" w:hAnsi="Times New Roman" w:cs="Times New Roman"/>
                <w:bCs/>
                <w:lang w:eastAsia="ru-RU"/>
              </w:rPr>
              <w:t>Предыду-щий год</w:t>
            </w: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 New Roman" w:hAnsi="Times New Roman" w:cs="Times New Roman"/>
                <w:bCs/>
                <w:lang w:eastAsia="ru-RU"/>
              </w:rPr>
              <w:t>Отчет-ный год</w:t>
            </w: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 New Roman" w:hAnsi="Times New Roman" w:cs="Times New Roman"/>
                <w:bCs/>
                <w:lang w:eastAsia="ru-RU"/>
              </w:rPr>
              <w:t>Отклоне-ние</w:t>
            </w: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Темп прироста, %</w:t>
            </w:r>
          </w:p>
        </w:tc>
      </w:tr>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Доходы, всего</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655987</w:t>
            </w: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686414</w:t>
            </w: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p>
        </w:tc>
      </w:tr>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Удельный вес,%</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100</w:t>
            </w: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100</w:t>
            </w: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p>
        </w:tc>
      </w:tr>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Валовая прибыль</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39543</w:t>
            </w: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58564</w:t>
            </w: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p>
        </w:tc>
      </w:tr>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Удельный вес,%</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p>
        </w:tc>
      </w:tr>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Прибыль от продаж</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35122</w:t>
            </w: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54261</w:t>
            </w: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p>
        </w:tc>
      </w:tr>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Удельный вес,%</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p>
        </w:tc>
      </w:tr>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Прочие доходы</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7643</w:t>
            </w: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11209</w:t>
            </w: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p>
        </w:tc>
      </w:tr>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NewRoman" w:eastAsia="TimesNewRoman" w:hAnsi="Calibri" w:cs="TimesNewRoman"/>
                <w:sz w:val="18"/>
                <w:szCs w:val="18"/>
              </w:rPr>
            </w:pPr>
            <w:r w:rsidRPr="004A57F8">
              <w:rPr>
                <w:rFonts w:ascii="Times New Roman" w:eastAsia="TimesNewRoman" w:hAnsi="Times New Roman" w:cs="Times New Roman"/>
              </w:rPr>
              <w:t>Удельный вес,%</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p>
        </w:tc>
      </w:tr>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Прибыль до налогообложения</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27877</w:t>
            </w: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49542</w:t>
            </w: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p>
        </w:tc>
      </w:tr>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Удельный вес,%</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p>
        </w:tc>
      </w:tr>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Чистая (нераспределенная) прибыль</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21187</w:t>
            </w: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37652</w:t>
            </w: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p>
        </w:tc>
      </w:tr>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Удельный вес,%</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p>
        </w:tc>
      </w:tr>
      <w:tr w:rsidR="00984BBB" w:rsidRPr="004A57F8" w:rsidTr="001E49BB">
        <w:trPr>
          <w:trHeight w:val="20"/>
        </w:trPr>
        <w:tc>
          <w:tcPr>
            <w:tcW w:w="4957" w:type="dxa"/>
          </w:tcPr>
          <w:p w:rsidR="00984BBB" w:rsidRPr="004A57F8" w:rsidRDefault="00984BBB" w:rsidP="001E49BB">
            <w:pPr>
              <w:autoSpaceDE w:val="0"/>
              <w:autoSpaceDN w:val="0"/>
              <w:adjustRightInd w:val="0"/>
              <w:rPr>
                <w:rFonts w:ascii="Times New Roman" w:eastAsia="TimesNewRoman" w:hAnsi="Times New Roman" w:cs="Times New Roman"/>
              </w:rPr>
            </w:pPr>
            <w:r w:rsidRPr="004A57F8">
              <w:rPr>
                <w:rFonts w:ascii="Times New Roman" w:eastAsia="TimesNewRoman" w:hAnsi="Times New Roman" w:cs="Times New Roman"/>
              </w:rPr>
              <w:t>Экономическая рентабельность</w:t>
            </w:r>
          </w:p>
        </w:tc>
        <w:tc>
          <w:tcPr>
            <w:tcW w:w="1195"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992"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134" w:type="dxa"/>
          </w:tcPr>
          <w:p w:rsidR="00984BBB" w:rsidRPr="004A57F8" w:rsidRDefault="00984BBB" w:rsidP="001E49BB">
            <w:pPr>
              <w:autoSpaceDE w:val="0"/>
              <w:autoSpaceDN w:val="0"/>
              <w:adjustRightInd w:val="0"/>
              <w:rPr>
                <w:rFonts w:ascii="Times New Roman" w:eastAsia="TimesNewRoman" w:hAnsi="Times New Roman" w:cs="Times New Roman"/>
              </w:rPr>
            </w:pPr>
          </w:p>
        </w:tc>
        <w:tc>
          <w:tcPr>
            <w:tcW w:w="1417" w:type="dxa"/>
          </w:tcPr>
          <w:p w:rsidR="00984BBB" w:rsidRPr="004A57F8" w:rsidRDefault="00984BBB" w:rsidP="001E49BB">
            <w:pPr>
              <w:autoSpaceDE w:val="0"/>
              <w:autoSpaceDN w:val="0"/>
              <w:adjustRightInd w:val="0"/>
              <w:rPr>
                <w:rFonts w:ascii="Times New Roman" w:eastAsia="TimesNewRoman" w:hAnsi="Times New Roman" w:cs="Times New Roman"/>
              </w:rPr>
            </w:pPr>
          </w:p>
        </w:tc>
      </w:tr>
    </w:tbl>
    <w:p w:rsidR="00984BBB" w:rsidRPr="004A57F8" w:rsidRDefault="00984BBB" w:rsidP="00984BBB">
      <w:pPr>
        <w:spacing w:after="0" w:line="240" w:lineRule="auto"/>
        <w:jc w:val="center"/>
        <w:textAlignment w:val="baseline"/>
        <w:rPr>
          <w:rFonts w:ascii="Times New Roman" w:eastAsia="Times New Roman" w:hAnsi="Times New Roman" w:cs="Times New Roman"/>
          <w:b/>
          <w:bCs/>
          <w:sz w:val="24"/>
          <w:szCs w:val="24"/>
          <w:lang w:val="ru-RU" w:eastAsia="ru-RU"/>
        </w:rPr>
      </w:pPr>
    </w:p>
    <w:p w:rsidR="00984BBB" w:rsidRPr="004A57F8" w:rsidRDefault="00984BBB" w:rsidP="00984BBB">
      <w:pPr>
        <w:spacing w:after="0" w:line="240" w:lineRule="auto"/>
        <w:jc w:val="both"/>
        <w:textAlignment w:val="baseline"/>
        <w:rPr>
          <w:rFonts w:ascii="Times New Roman" w:eastAsia="Times New Roman" w:hAnsi="Times New Roman" w:cs="Times New Roman"/>
          <w:b/>
          <w:bCs/>
          <w:sz w:val="24"/>
          <w:szCs w:val="24"/>
          <w:lang w:val="ru-RU" w:eastAsia="ru-RU"/>
        </w:rPr>
      </w:pPr>
      <w:r w:rsidRPr="004A57F8">
        <w:rPr>
          <w:rFonts w:ascii="Times New Roman" w:eastAsia="Times New Roman" w:hAnsi="Times New Roman" w:cs="Times New Roman"/>
          <w:b/>
          <w:bCs/>
          <w:sz w:val="24"/>
          <w:szCs w:val="24"/>
          <w:lang w:val="ru-RU" w:eastAsia="ru-RU"/>
        </w:rPr>
        <w:t>Задание 4.</w:t>
      </w:r>
    </w:p>
    <w:p w:rsidR="00984BBB" w:rsidRPr="004A57F8" w:rsidRDefault="00984BBB" w:rsidP="00984BBB">
      <w:pPr>
        <w:autoSpaceDE w:val="0"/>
        <w:autoSpaceDN w:val="0"/>
        <w:adjustRightInd w:val="0"/>
        <w:spacing w:after="0" w:line="240" w:lineRule="auto"/>
        <w:rPr>
          <w:rFonts w:ascii="Times New Roman" w:eastAsia="TimesNewRoman" w:hAnsi="Times New Roman" w:cs="Times New Roman"/>
          <w:sz w:val="24"/>
          <w:szCs w:val="24"/>
          <w:lang w:val="ru-RU"/>
        </w:rPr>
      </w:pPr>
      <w:r w:rsidRPr="004A57F8">
        <w:rPr>
          <w:rFonts w:ascii="Times New Roman" w:eastAsia="TimesNewRoman" w:hAnsi="Times New Roman" w:cs="Times New Roman"/>
          <w:sz w:val="24"/>
          <w:szCs w:val="24"/>
          <w:lang w:val="ru-RU"/>
        </w:rPr>
        <w:t>Рассчитать недостающие показатели статей отчета о финансовых результатах.</w:t>
      </w:r>
    </w:p>
    <w:p w:rsidR="00984BBB" w:rsidRPr="004A57F8" w:rsidRDefault="00984BBB" w:rsidP="00984BBB">
      <w:pPr>
        <w:spacing w:after="0" w:line="240" w:lineRule="auto"/>
        <w:jc w:val="both"/>
        <w:textAlignment w:val="baseline"/>
        <w:rPr>
          <w:rFonts w:ascii="Times New Roman" w:eastAsia="Times New Roman" w:hAnsi="Times New Roman" w:cs="Times New Roman"/>
          <w:b/>
          <w:bCs/>
          <w:sz w:val="24"/>
          <w:szCs w:val="24"/>
          <w:lang w:val="ru-RU" w:eastAsia="ru-RU"/>
        </w:rPr>
      </w:pPr>
      <w:r w:rsidRPr="004A57F8">
        <w:rPr>
          <w:rFonts w:ascii="Times New Roman" w:eastAsia="TimesNewRoman" w:hAnsi="Times New Roman" w:cs="Times New Roman"/>
          <w:sz w:val="24"/>
          <w:szCs w:val="24"/>
          <w:lang w:val="ru-RU"/>
        </w:rPr>
        <w:t>Статьи отчета о финансовых результатах (млн. руб.):</w:t>
      </w:r>
    </w:p>
    <w:tbl>
      <w:tblPr>
        <w:tblStyle w:val="a3"/>
        <w:tblW w:w="9633" w:type="dxa"/>
        <w:tblLook w:val="04A0" w:firstRow="1" w:lastRow="0" w:firstColumn="1" w:lastColumn="0" w:noHBand="0" w:noVBand="1"/>
      </w:tblPr>
      <w:tblGrid>
        <w:gridCol w:w="6858"/>
        <w:gridCol w:w="1543"/>
        <w:gridCol w:w="1232"/>
      </w:tblGrid>
      <w:tr w:rsidR="00984BBB" w:rsidRPr="004A57F8" w:rsidTr="001E49BB">
        <w:trPr>
          <w:trHeight w:val="57"/>
        </w:trPr>
        <w:tc>
          <w:tcPr>
            <w:tcW w:w="7366"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Показатели</w:t>
            </w:r>
          </w:p>
        </w:tc>
        <w:tc>
          <w:tcPr>
            <w:tcW w:w="1138"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Предыду-щий год</w:t>
            </w:r>
          </w:p>
        </w:tc>
        <w:tc>
          <w:tcPr>
            <w:tcW w:w="1129"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Отчет-ный год</w:t>
            </w:r>
          </w:p>
        </w:tc>
      </w:tr>
      <w:tr w:rsidR="00984BBB" w:rsidRPr="004A57F8" w:rsidTr="001E49BB">
        <w:trPr>
          <w:trHeight w:val="57"/>
        </w:trPr>
        <w:tc>
          <w:tcPr>
            <w:tcW w:w="7366"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Коммерческие расходы</w:t>
            </w:r>
          </w:p>
        </w:tc>
        <w:tc>
          <w:tcPr>
            <w:tcW w:w="1138"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160,0</w:t>
            </w:r>
          </w:p>
        </w:tc>
        <w:tc>
          <w:tcPr>
            <w:tcW w:w="1129"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300,0</w:t>
            </w:r>
          </w:p>
        </w:tc>
      </w:tr>
      <w:tr w:rsidR="00984BBB" w:rsidRPr="004A57F8" w:rsidTr="001E49BB">
        <w:trPr>
          <w:trHeight w:val="57"/>
        </w:trPr>
        <w:tc>
          <w:tcPr>
            <w:tcW w:w="7366"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Проценты к уплате</w:t>
            </w:r>
          </w:p>
        </w:tc>
        <w:tc>
          <w:tcPr>
            <w:tcW w:w="1138"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40,0</w:t>
            </w:r>
          </w:p>
        </w:tc>
        <w:tc>
          <w:tcPr>
            <w:tcW w:w="1129"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50,0</w:t>
            </w:r>
          </w:p>
        </w:tc>
      </w:tr>
      <w:tr w:rsidR="00984BBB" w:rsidRPr="004A57F8" w:rsidTr="001E49BB">
        <w:trPr>
          <w:trHeight w:val="57"/>
        </w:trPr>
        <w:tc>
          <w:tcPr>
            <w:tcW w:w="7366"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 xml:space="preserve">Налог на прибыль </w:t>
            </w:r>
            <w:r w:rsidRPr="004A57F8">
              <w:rPr>
                <w:rFonts w:ascii="Times New Roman" w:eastAsia="TimesNewRoman,Bold" w:hAnsi="Times New Roman" w:cs="Times New Roman"/>
              </w:rPr>
              <w:t>(20%)</w:t>
            </w:r>
          </w:p>
        </w:tc>
        <w:tc>
          <w:tcPr>
            <w:tcW w:w="1138"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w:t>
            </w:r>
          </w:p>
        </w:tc>
        <w:tc>
          <w:tcPr>
            <w:tcW w:w="1129"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w:t>
            </w:r>
          </w:p>
        </w:tc>
      </w:tr>
      <w:tr w:rsidR="00984BBB" w:rsidRPr="004A57F8" w:rsidTr="001E49BB">
        <w:trPr>
          <w:trHeight w:val="57"/>
        </w:trPr>
        <w:tc>
          <w:tcPr>
            <w:tcW w:w="7366"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Управленческие расходы</w:t>
            </w:r>
          </w:p>
        </w:tc>
        <w:tc>
          <w:tcPr>
            <w:tcW w:w="1138"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250,0</w:t>
            </w:r>
          </w:p>
        </w:tc>
        <w:tc>
          <w:tcPr>
            <w:tcW w:w="1129"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200,0</w:t>
            </w:r>
          </w:p>
        </w:tc>
      </w:tr>
      <w:tr w:rsidR="00984BBB" w:rsidRPr="004A57F8" w:rsidTr="001E49BB">
        <w:trPr>
          <w:trHeight w:val="57"/>
        </w:trPr>
        <w:tc>
          <w:tcPr>
            <w:tcW w:w="7366"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Проценты к получению</w:t>
            </w:r>
          </w:p>
        </w:tc>
        <w:tc>
          <w:tcPr>
            <w:tcW w:w="1138"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90,0</w:t>
            </w:r>
          </w:p>
        </w:tc>
        <w:tc>
          <w:tcPr>
            <w:tcW w:w="1129"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100,0</w:t>
            </w:r>
          </w:p>
        </w:tc>
      </w:tr>
      <w:tr w:rsidR="00984BBB" w:rsidRPr="004A57F8" w:rsidTr="001E49BB">
        <w:trPr>
          <w:trHeight w:val="57"/>
        </w:trPr>
        <w:tc>
          <w:tcPr>
            <w:tcW w:w="7366"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 xml:space="preserve">Выручка от продаж </w:t>
            </w:r>
            <w:r w:rsidRPr="004A57F8">
              <w:rPr>
                <w:rFonts w:ascii="Times New Roman" w:eastAsia="TimesNewRoman,Bold" w:hAnsi="Times New Roman" w:cs="Times New Roman"/>
              </w:rPr>
              <w:t>(</w:t>
            </w:r>
            <w:r w:rsidRPr="004A57F8">
              <w:rPr>
                <w:rFonts w:ascii="Times New Roman" w:eastAsia="TimesNewRoman" w:hAnsi="Times New Roman" w:cs="Times New Roman"/>
              </w:rPr>
              <w:t>нетто</w:t>
            </w:r>
            <w:r w:rsidRPr="004A57F8">
              <w:rPr>
                <w:rFonts w:ascii="Times New Roman" w:eastAsia="TimesNewRoman,Bold" w:hAnsi="Times New Roman" w:cs="Times New Roman"/>
              </w:rPr>
              <w:t>)</w:t>
            </w:r>
          </w:p>
        </w:tc>
        <w:tc>
          <w:tcPr>
            <w:tcW w:w="1138"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1200,0</w:t>
            </w:r>
          </w:p>
        </w:tc>
        <w:tc>
          <w:tcPr>
            <w:tcW w:w="1129"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1400,0</w:t>
            </w:r>
          </w:p>
        </w:tc>
      </w:tr>
      <w:tr w:rsidR="00984BBB" w:rsidRPr="004A57F8" w:rsidTr="001E49BB">
        <w:trPr>
          <w:trHeight w:val="57"/>
        </w:trPr>
        <w:tc>
          <w:tcPr>
            <w:tcW w:w="7366"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 xml:space="preserve">Амортизация </w:t>
            </w:r>
            <w:r w:rsidRPr="004A57F8">
              <w:rPr>
                <w:rFonts w:ascii="Times New Roman" w:eastAsia="TimesNewRoman,Bold" w:hAnsi="Times New Roman" w:cs="Times New Roman"/>
              </w:rPr>
              <w:t>(</w:t>
            </w:r>
            <w:r w:rsidRPr="004A57F8">
              <w:rPr>
                <w:rFonts w:ascii="Times New Roman" w:eastAsia="TimesNewRoman" w:hAnsi="Times New Roman" w:cs="Times New Roman"/>
              </w:rPr>
              <w:t>производство</w:t>
            </w:r>
            <w:r w:rsidRPr="004A57F8">
              <w:rPr>
                <w:rFonts w:ascii="Times New Roman" w:eastAsia="TimesNewRoman,Bold" w:hAnsi="Times New Roman" w:cs="Times New Roman"/>
              </w:rPr>
              <w:t>)</w:t>
            </w:r>
          </w:p>
        </w:tc>
        <w:tc>
          <w:tcPr>
            <w:tcW w:w="1138"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60,0</w:t>
            </w:r>
          </w:p>
        </w:tc>
        <w:tc>
          <w:tcPr>
            <w:tcW w:w="1129"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50,0</w:t>
            </w:r>
          </w:p>
        </w:tc>
      </w:tr>
      <w:tr w:rsidR="00984BBB" w:rsidRPr="004A57F8" w:rsidTr="001E49BB">
        <w:trPr>
          <w:trHeight w:val="57"/>
        </w:trPr>
        <w:tc>
          <w:tcPr>
            <w:tcW w:w="7366"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NewRoman" w:hAnsi="Times New Roman" w:cs="Times New Roman"/>
              </w:rPr>
              <w:t xml:space="preserve">Себестоимость реализации </w:t>
            </w:r>
            <w:r w:rsidRPr="004A57F8">
              <w:rPr>
                <w:rFonts w:ascii="Times New Roman" w:eastAsia="TimesNewRoman,Bold" w:hAnsi="Times New Roman" w:cs="Times New Roman"/>
              </w:rPr>
              <w:t>(</w:t>
            </w:r>
            <w:r w:rsidRPr="004A57F8">
              <w:rPr>
                <w:rFonts w:ascii="Times New Roman" w:eastAsia="TimesNewRoman" w:hAnsi="Times New Roman" w:cs="Times New Roman"/>
              </w:rPr>
              <w:t>без амортизации</w:t>
            </w:r>
            <w:r w:rsidRPr="004A57F8">
              <w:rPr>
                <w:rFonts w:ascii="Times New Roman" w:eastAsia="TimesNewRoman,Bold" w:hAnsi="Times New Roman" w:cs="Times New Roman"/>
              </w:rPr>
              <w:t>)</w:t>
            </w:r>
          </w:p>
        </w:tc>
        <w:tc>
          <w:tcPr>
            <w:tcW w:w="1138"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650,0</w:t>
            </w:r>
          </w:p>
        </w:tc>
        <w:tc>
          <w:tcPr>
            <w:tcW w:w="1129" w:type="dxa"/>
          </w:tcPr>
          <w:p w:rsidR="00984BBB" w:rsidRPr="004A57F8" w:rsidRDefault="00984BBB" w:rsidP="001E49BB">
            <w:pPr>
              <w:jc w:val="both"/>
              <w:textAlignment w:val="baseline"/>
              <w:rPr>
                <w:rFonts w:ascii="Times New Roman" w:eastAsia="Times New Roman" w:hAnsi="Times New Roman" w:cs="Times New Roman"/>
                <w:bCs/>
                <w:lang w:eastAsia="ru-RU"/>
              </w:rPr>
            </w:pPr>
            <w:r w:rsidRPr="004A57F8">
              <w:rPr>
                <w:rFonts w:ascii="Times New Roman" w:eastAsia="Times New Roman" w:hAnsi="Times New Roman" w:cs="Times New Roman"/>
                <w:bCs/>
                <w:lang w:eastAsia="ru-RU"/>
              </w:rPr>
              <w:t>700,0</w:t>
            </w:r>
          </w:p>
        </w:tc>
      </w:tr>
    </w:tbl>
    <w:p w:rsidR="00984BBB" w:rsidRPr="004A57F8" w:rsidRDefault="00984BBB" w:rsidP="00984BBB">
      <w:pPr>
        <w:spacing w:after="0" w:line="240" w:lineRule="auto"/>
        <w:jc w:val="center"/>
        <w:textAlignment w:val="baseline"/>
        <w:rPr>
          <w:rFonts w:ascii="Times New Roman" w:eastAsia="Times New Roman" w:hAnsi="Times New Roman" w:cs="Times New Roman"/>
          <w:b/>
          <w:bCs/>
          <w:sz w:val="24"/>
          <w:szCs w:val="24"/>
          <w:lang w:val="ru-RU" w:eastAsia="ru-RU"/>
        </w:rPr>
      </w:pPr>
    </w:p>
    <w:p w:rsidR="00984BBB" w:rsidRPr="004A57F8" w:rsidRDefault="00984BBB" w:rsidP="00984BBB">
      <w:pPr>
        <w:spacing w:after="0" w:line="240" w:lineRule="auto"/>
        <w:jc w:val="both"/>
        <w:textAlignment w:val="baseline"/>
        <w:rPr>
          <w:rFonts w:ascii="Times New Roman" w:eastAsia="Times New Roman" w:hAnsi="Times New Roman" w:cs="Times New Roman"/>
          <w:b/>
          <w:bCs/>
          <w:sz w:val="24"/>
          <w:szCs w:val="24"/>
          <w:lang w:val="ru-RU" w:eastAsia="ru-RU"/>
        </w:rPr>
      </w:pPr>
      <w:r w:rsidRPr="004A57F8">
        <w:rPr>
          <w:rFonts w:ascii="Times New Roman" w:eastAsia="Times New Roman" w:hAnsi="Times New Roman" w:cs="Times New Roman"/>
          <w:b/>
          <w:bCs/>
          <w:sz w:val="24"/>
          <w:szCs w:val="24"/>
          <w:lang w:val="ru-RU" w:eastAsia="ru-RU"/>
        </w:rPr>
        <w:t>Задание 5.</w:t>
      </w:r>
    </w:p>
    <w:p w:rsidR="00984BBB" w:rsidRPr="004A57F8" w:rsidRDefault="00984BBB" w:rsidP="00984BBB">
      <w:pPr>
        <w:autoSpaceDE w:val="0"/>
        <w:autoSpaceDN w:val="0"/>
        <w:adjustRightInd w:val="0"/>
        <w:spacing w:after="0" w:line="240" w:lineRule="auto"/>
        <w:rPr>
          <w:rFonts w:ascii="Times New Roman" w:eastAsia="Times New Roman" w:hAnsi="Times New Roman" w:cs="Times New Roman"/>
          <w:b/>
          <w:bCs/>
          <w:lang w:val="ru-RU" w:eastAsia="ru-RU"/>
        </w:rPr>
      </w:pPr>
      <w:r w:rsidRPr="004A57F8">
        <w:rPr>
          <w:rFonts w:ascii="Times New Roman" w:eastAsia="TimesNewRoman" w:hAnsi="Times New Roman" w:cs="Times New Roman"/>
          <w:lang w:val="ru-RU"/>
        </w:rPr>
        <w:t>По данным, приведенным в таблице, рассчитать показатели рентабельности и выявить влияние факторов на изменениерентабельности продукции по предложенной модели.</w:t>
      </w:r>
    </w:p>
    <w:tbl>
      <w:tblPr>
        <w:tblStyle w:val="a3"/>
        <w:tblW w:w="9779" w:type="dxa"/>
        <w:tblLook w:val="04A0" w:firstRow="1" w:lastRow="0" w:firstColumn="1" w:lastColumn="0" w:noHBand="0" w:noVBand="1"/>
      </w:tblPr>
      <w:tblGrid>
        <w:gridCol w:w="5683"/>
        <w:gridCol w:w="1543"/>
        <w:gridCol w:w="1232"/>
        <w:gridCol w:w="1321"/>
      </w:tblGrid>
      <w:tr w:rsidR="00984BBB" w:rsidRPr="004A57F8" w:rsidTr="001E49BB">
        <w:trPr>
          <w:trHeight w:val="20"/>
        </w:trPr>
        <w:tc>
          <w:tcPr>
            <w:tcW w:w="6374" w:type="dxa"/>
            <w:vMerge w:val="restart"/>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r w:rsidRPr="004A57F8">
              <w:rPr>
                <w:rFonts w:ascii="Times New Roman" w:eastAsia="Times New Roman" w:hAnsi="Times New Roman" w:cs="Times New Roman"/>
                <w:bCs/>
                <w:lang w:eastAsia="ru-RU"/>
              </w:rPr>
              <w:t>Показатели</w:t>
            </w:r>
          </w:p>
        </w:tc>
        <w:tc>
          <w:tcPr>
            <w:tcW w:w="2338" w:type="dxa"/>
            <w:gridSpan w:val="2"/>
          </w:tcPr>
          <w:p w:rsidR="00984BBB" w:rsidRPr="004A57F8" w:rsidRDefault="00984BBB" w:rsidP="001E49BB">
            <w:pPr>
              <w:jc w:val="center"/>
              <w:textAlignment w:val="baseline"/>
              <w:rPr>
                <w:rFonts w:ascii="Times New Roman" w:eastAsia="Times New Roman" w:hAnsi="Times New Roman" w:cs="Times New Roman"/>
                <w:bCs/>
                <w:sz w:val="24"/>
                <w:szCs w:val="24"/>
                <w:lang w:eastAsia="ru-RU"/>
              </w:rPr>
            </w:pPr>
            <w:r w:rsidRPr="004A57F8">
              <w:rPr>
                <w:rFonts w:ascii="Times New Roman" w:eastAsia="Times New Roman" w:hAnsi="Times New Roman" w:cs="Times New Roman"/>
                <w:bCs/>
                <w:sz w:val="24"/>
                <w:szCs w:val="24"/>
                <w:lang w:eastAsia="ru-RU"/>
              </w:rPr>
              <w:t>Период</w:t>
            </w:r>
          </w:p>
        </w:tc>
        <w:tc>
          <w:tcPr>
            <w:tcW w:w="1067" w:type="dxa"/>
            <w:vMerge w:val="restart"/>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r w:rsidRPr="004A57F8">
              <w:rPr>
                <w:rFonts w:ascii="Times New Roman" w:eastAsia="Times New Roman" w:hAnsi="Times New Roman" w:cs="Times New Roman"/>
                <w:bCs/>
                <w:lang w:eastAsia="ru-RU"/>
              </w:rPr>
              <w:t>Измене-ние</w:t>
            </w:r>
          </w:p>
        </w:tc>
      </w:tr>
      <w:tr w:rsidR="00984BBB" w:rsidRPr="004A57F8" w:rsidTr="001E49BB">
        <w:trPr>
          <w:trHeight w:val="20"/>
        </w:trPr>
        <w:tc>
          <w:tcPr>
            <w:tcW w:w="6374" w:type="dxa"/>
            <w:vMerge/>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c>
          <w:tcPr>
            <w:tcW w:w="1203"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r w:rsidRPr="004A57F8">
              <w:rPr>
                <w:rFonts w:ascii="Times New Roman" w:eastAsia="Times New Roman" w:hAnsi="Times New Roman" w:cs="Times New Roman"/>
                <w:bCs/>
                <w:lang w:eastAsia="ru-RU"/>
              </w:rPr>
              <w:t>Предыду-щий год</w:t>
            </w:r>
          </w:p>
        </w:tc>
        <w:tc>
          <w:tcPr>
            <w:tcW w:w="1135"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r w:rsidRPr="004A57F8">
              <w:rPr>
                <w:rFonts w:ascii="Times New Roman" w:eastAsia="Times New Roman" w:hAnsi="Times New Roman" w:cs="Times New Roman"/>
                <w:bCs/>
                <w:lang w:eastAsia="ru-RU"/>
              </w:rPr>
              <w:t>Отчет-ный год</w:t>
            </w:r>
          </w:p>
        </w:tc>
        <w:tc>
          <w:tcPr>
            <w:tcW w:w="1067" w:type="dxa"/>
            <w:vMerge/>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r>
      <w:tr w:rsidR="00984BBB" w:rsidRPr="004A57F8" w:rsidTr="001E49BB">
        <w:trPr>
          <w:trHeight w:val="20"/>
        </w:trPr>
        <w:tc>
          <w:tcPr>
            <w:tcW w:w="6374" w:type="dxa"/>
          </w:tcPr>
          <w:p w:rsidR="00984BBB" w:rsidRPr="004A57F8" w:rsidRDefault="00984BBB" w:rsidP="001E49BB">
            <w:pPr>
              <w:jc w:val="center"/>
              <w:textAlignment w:val="baseline"/>
              <w:rPr>
                <w:rFonts w:ascii="Times New Roman" w:eastAsia="Times New Roman" w:hAnsi="Times New Roman" w:cs="Times New Roman"/>
                <w:b/>
                <w:bCs/>
                <w:lang w:eastAsia="ru-RU"/>
              </w:rPr>
            </w:pPr>
            <w:r w:rsidRPr="004A57F8">
              <w:rPr>
                <w:rFonts w:ascii="Times New Roman" w:eastAsia="TimesNewRoman" w:hAnsi="Times New Roman" w:cs="Times New Roman"/>
              </w:rPr>
              <w:t>Прибыль от реализации продукции, тыс. руб.</w:t>
            </w:r>
          </w:p>
        </w:tc>
        <w:tc>
          <w:tcPr>
            <w:tcW w:w="1203" w:type="dxa"/>
          </w:tcPr>
          <w:p w:rsidR="00984BBB" w:rsidRPr="004A57F8" w:rsidRDefault="00984BBB" w:rsidP="001E49BB">
            <w:pPr>
              <w:jc w:val="center"/>
              <w:textAlignment w:val="baseline"/>
              <w:rPr>
                <w:rFonts w:ascii="Times New Roman" w:eastAsia="Times New Roman" w:hAnsi="Times New Roman" w:cs="Times New Roman"/>
                <w:bCs/>
                <w:sz w:val="24"/>
                <w:szCs w:val="24"/>
                <w:lang w:eastAsia="ru-RU"/>
              </w:rPr>
            </w:pPr>
            <w:r w:rsidRPr="004A57F8">
              <w:rPr>
                <w:rFonts w:ascii="Times New Roman" w:eastAsia="Times New Roman" w:hAnsi="Times New Roman" w:cs="Times New Roman"/>
                <w:bCs/>
                <w:sz w:val="24"/>
                <w:szCs w:val="24"/>
                <w:lang w:eastAsia="ru-RU"/>
              </w:rPr>
              <w:t>6500</w:t>
            </w:r>
          </w:p>
        </w:tc>
        <w:tc>
          <w:tcPr>
            <w:tcW w:w="1135" w:type="dxa"/>
          </w:tcPr>
          <w:p w:rsidR="00984BBB" w:rsidRPr="004A57F8" w:rsidRDefault="00984BBB" w:rsidP="001E49BB">
            <w:pPr>
              <w:jc w:val="center"/>
              <w:textAlignment w:val="baseline"/>
              <w:rPr>
                <w:rFonts w:ascii="Times New Roman" w:eastAsia="Times New Roman" w:hAnsi="Times New Roman" w:cs="Times New Roman"/>
                <w:bCs/>
                <w:sz w:val="24"/>
                <w:szCs w:val="24"/>
                <w:lang w:eastAsia="ru-RU"/>
              </w:rPr>
            </w:pPr>
            <w:r w:rsidRPr="004A57F8">
              <w:rPr>
                <w:rFonts w:ascii="Times New Roman" w:eastAsia="Times New Roman" w:hAnsi="Times New Roman" w:cs="Times New Roman"/>
                <w:bCs/>
                <w:sz w:val="24"/>
                <w:szCs w:val="24"/>
                <w:lang w:eastAsia="ru-RU"/>
              </w:rPr>
              <w:t>6900</w:t>
            </w:r>
          </w:p>
        </w:tc>
        <w:tc>
          <w:tcPr>
            <w:tcW w:w="1067"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r>
      <w:tr w:rsidR="00984BBB" w:rsidRPr="004A57F8" w:rsidTr="001E49BB">
        <w:trPr>
          <w:trHeight w:val="20"/>
        </w:trPr>
        <w:tc>
          <w:tcPr>
            <w:tcW w:w="6374" w:type="dxa"/>
          </w:tcPr>
          <w:p w:rsidR="00984BBB" w:rsidRPr="004A57F8" w:rsidRDefault="00984BBB" w:rsidP="001E49BB">
            <w:pPr>
              <w:jc w:val="center"/>
              <w:textAlignment w:val="baseline"/>
              <w:rPr>
                <w:rFonts w:ascii="Times New Roman" w:eastAsia="Times New Roman" w:hAnsi="Times New Roman" w:cs="Times New Roman"/>
                <w:b/>
                <w:bCs/>
                <w:lang w:eastAsia="ru-RU"/>
              </w:rPr>
            </w:pPr>
            <w:r w:rsidRPr="004A57F8">
              <w:rPr>
                <w:rFonts w:ascii="Times New Roman" w:eastAsia="TimesNewRoman" w:hAnsi="Times New Roman" w:cs="Times New Roman"/>
              </w:rPr>
              <w:t>Выручка от реализации продукции, тыс. руб.</w:t>
            </w:r>
          </w:p>
        </w:tc>
        <w:tc>
          <w:tcPr>
            <w:tcW w:w="1203" w:type="dxa"/>
          </w:tcPr>
          <w:p w:rsidR="00984BBB" w:rsidRPr="004A57F8" w:rsidRDefault="00984BBB" w:rsidP="001E49BB">
            <w:pPr>
              <w:jc w:val="center"/>
              <w:textAlignment w:val="baseline"/>
              <w:rPr>
                <w:rFonts w:ascii="Times New Roman" w:eastAsia="Times New Roman" w:hAnsi="Times New Roman" w:cs="Times New Roman"/>
                <w:bCs/>
                <w:sz w:val="24"/>
                <w:szCs w:val="24"/>
                <w:lang w:eastAsia="ru-RU"/>
              </w:rPr>
            </w:pPr>
            <w:r w:rsidRPr="004A57F8">
              <w:rPr>
                <w:rFonts w:ascii="Times New Roman" w:eastAsia="Times New Roman" w:hAnsi="Times New Roman" w:cs="Times New Roman"/>
                <w:bCs/>
                <w:sz w:val="24"/>
                <w:szCs w:val="24"/>
                <w:lang w:eastAsia="ru-RU"/>
              </w:rPr>
              <w:t>12099</w:t>
            </w:r>
          </w:p>
        </w:tc>
        <w:tc>
          <w:tcPr>
            <w:tcW w:w="1135" w:type="dxa"/>
          </w:tcPr>
          <w:p w:rsidR="00984BBB" w:rsidRPr="004A57F8" w:rsidRDefault="00984BBB" w:rsidP="001E49BB">
            <w:pPr>
              <w:jc w:val="center"/>
              <w:textAlignment w:val="baseline"/>
              <w:rPr>
                <w:rFonts w:ascii="Times New Roman" w:eastAsia="Times New Roman" w:hAnsi="Times New Roman" w:cs="Times New Roman"/>
                <w:bCs/>
                <w:sz w:val="24"/>
                <w:szCs w:val="24"/>
                <w:lang w:eastAsia="ru-RU"/>
              </w:rPr>
            </w:pPr>
            <w:r w:rsidRPr="004A57F8">
              <w:rPr>
                <w:rFonts w:ascii="Times New Roman" w:eastAsia="Times New Roman" w:hAnsi="Times New Roman" w:cs="Times New Roman"/>
                <w:bCs/>
                <w:sz w:val="24"/>
                <w:szCs w:val="24"/>
                <w:lang w:eastAsia="ru-RU"/>
              </w:rPr>
              <w:t>14098</w:t>
            </w:r>
          </w:p>
        </w:tc>
        <w:tc>
          <w:tcPr>
            <w:tcW w:w="1067"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r>
      <w:tr w:rsidR="00984BBB" w:rsidRPr="004A57F8" w:rsidTr="001E49BB">
        <w:trPr>
          <w:trHeight w:val="20"/>
        </w:trPr>
        <w:tc>
          <w:tcPr>
            <w:tcW w:w="6374" w:type="dxa"/>
          </w:tcPr>
          <w:p w:rsidR="00984BBB" w:rsidRPr="004A57F8" w:rsidRDefault="00984BBB" w:rsidP="001E49BB">
            <w:pPr>
              <w:jc w:val="center"/>
              <w:textAlignment w:val="baseline"/>
              <w:rPr>
                <w:rFonts w:ascii="Times New Roman" w:eastAsia="Times New Roman" w:hAnsi="Times New Roman" w:cs="Times New Roman"/>
                <w:b/>
                <w:bCs/>
                <w:lang w:eastAsia="ru-RU"/>
              </w:rPr>
            </w:pPr>
            <w:r w:rsidRPr="004A57F8">
              <w:rPr>
                <w:rFonts w:ascii="Times New Roman" w:eastAsia="TimesNewRoman" w:hAnsi="Times New Roman" w:cs="Times New Roman"/>
              </w:rPr>
              <w:t>Объем выпуска продукции, тыс. руб.</w:t>
            </w:r>
          </w:p>
        </w:tc>
        <w:tc>
          <w:tcPr>
            <w:tcW w:w="1203" w:type="dxa"/>
          </w:tcPr>
          <w:p w:rsidR="00984BBB" w:rsidRPr="004A57F8" w:rsidRDefault="00984BBB" w:rsidP="001E49BB">
            <w:pPr>
              <w:jc w:val="center"/>
              <w:textAlignment w:val="baseline"/>
              <w:rPr>
                <w:rFonts w:ascii="Times New Roman" w:eastAsia="Times New Roman" w:hAnsi="Times New Roman" w:cs="Times New Roman"/>
                <w:bCs/>
                <w:sz w:val="24"/>
                <w:szCs w:val="24"/>
                <w:lang w:eastAsia="ru-RU"/>
              </w:rPr>
            </w:pPr>
            <w:r w:rsidRPr="004A57F8">
              <w:rPr>
                <w:rFonts w:ascii="Times New Roman" w:eastAsia="Times New Roman" w:hAnsi="Times New Roman" w:cs="Times New Roman"/>
                <w:bCs/>
                <w:sz w:val="24"/>
                <w:szCs w:val="24"/>
                <w:lang w:eastAsia="ru-RU"/>
              </w:rPr>
              <w:t>14000</w:t>
            </w:r>
          </w:p>
        </w:tc>
        <w:tc>
          <w:tcPr>
            <w:tcW w:w="1135" w:type="dxa"/>
          </w:tcPr>
          <w:p w:rsidR="00984BBB" w:rsidRPr="004A57F8" w:rsidRDefault="00984BBB" w:rsidP="001E49BB">
            <w:pPr>
              <w:jc w:val="center"/>
              <w:textAlignment w:val="baseline"/>
              <w:rPr>
                <w:rFonts w:ascii="Times New Roman" w:eastAsia="Times New Roman" w:hAnsi="Times New Roman" w:cs="Times New Roman"/>
                <w:bCs/>
                <w:sz w:val="24"/>
                <w:szCs w:val="24"/>
                <w:lang w:eastAsia="ru-RU"/>
              </w:rPr>
            </w:pPr>
            <w:r w:rsidRPr="004A57F8">
              <w:rPr>
                <w:rFonts w:ascii="Times New Roman" w:eastAsia="Times New Roman" w:hAnsi="Times New Roman" w:cs="Times New Roman"/>
                <w:bCs/>
                <w:sz w:val="24"/>
                <w:szCs w:val="24"/>
                <w:lang w:eastAsia="ru-RU"/>
              </w:rPr>
              <w:t>14600</w:t>
            </w:r>
          </w:p>
        </w:tc>
        <w:tc>
          <w:tcPr>
            <w:tcW w:w="1067"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r>
      <w:tr w:rsidR="00984BBB" w:rsidRPr="004A57F8" w:rsidTr="001E49BB">
        <w:trPr>
          <w:trHeight w:val="20"/>
        </w:trPr>
        <w:tc>
          <w:tcPr>
            <w:tcW w:w="6374" w:type="dxa"/>
          </w:tcPr>
          <w:p w:rsidR="00984BBB" w:rsidRPr="004A57F8" w:rsidRDefault="00984BBB" w:rsidP="001E49BB">
            <w:pPr>
              <w:jc w:val="center"/>
              <w:textAlignment w:val="baseline"/>
              <w:rPr>
                <w:rFonts w:ascii="Times New Roman" w:eastAsia="Times New Roman" w:hAnsi="Times New Roman" w:cs="Times New Roman"/>
                <w:b/>
                <w:bCs/>
                <w:lang w:eastAsia="ru-RU"/>
              </w:rPr>
            </w:pPr>
            <w:r w:rsidRPr="004A57F8">
              <w:rPr>
                <w:rFonts w:ascii="Times New Roman" w:eastAsia="TimesNewRoman" w:hAnsi="Times New Roman" w:cs="Times New Roman"/>
              </w:rPr>
              <w:t>Материальные затраты, тыс. руб.</w:t>
            </w:r>
          </w:p>
        </w:tc>
        <w:tc>
          <w:tcPr>
            <w:tcW w:w="1203" w:type="dxa"/>
          </w:tcPr>
          <w:p w:rsidR="00984BBB" w:rsidRPr="004A57F8" w:rsidRDefault="00984BBB" w:rsidP="001E49BB">
            <w:pPr>
              <w:jc w:val="center"/>
              <w:textAlignment w:val="baseline"/>
              <w:rPr>
                <w:rFonts w:ascii="Times New Roman" w:eastAsia="Times New Roman" w:hAnsi="Times New Roman" w:cs="Times New Roman"/>
                <w:bCs/>
                <w:sz w:val="24"/>
                <w:szCs w:val="24"/>
                <w:lang w:eastAsia="ru-RU"/>
              </w:rPr>
            </w:pPr>
            <w:r w:rsidRPr="004A57F8">
              <w:rPr>
                <w:rFonts w:ascii="Times New Roman" w:eastAsia="Times New Roman" w:hAnsi="Times New Roman" w:cs="Times New Roman"/>
                <w:bCs/>
                <w:sz w:val="24"/>
                <w:szCs w:val="24"/>
                <w:lang w:eastAsia="ru-RU"/>
              </w:rPr>
              <w:t>8523</w:t>
            </w:r>
          </w:p>
        </w:tc>
        <w:tc>
          <w:tcPr>
            <w:tcW w:w="1135" w:type="dxa"/>
          </w:tcPr>
          <w:p w:rsidR="00984BBB" w:rsidRPr="004A57F8" w:rsidRDefault="00984BBB" w:rsidP="001E49BB">
            <w:pPr>
              <w:jc w:val="center"/>
              <w:textAlignment w:val="baseline"/>
              <w:rPr>
                <w:rFonts w:ascii="Times New Roman" w:eastAsia="Times New Roman" w:hAnsi="Times New Roman" w:cs="Times New Roman"/>
                <w:bCs/>
                <w:sz w:val="24"/>
                <w:szCs w:val="24"/>
                <w:lang w:eastAsia="ru-RU"/>
              </w:rPr>
            </w:pPr>
            <w:r w:rsidRPr="004A57F8">
              <w:rPr>
                <w:rFonts w:ascii="Times New Roman" w:eastAsia="Times New Roman" w:hAnsi="Times New Roman" w:cs="Times New Roman"/>
                <w:bCs/>
                <w:sz w:val="24"/>
                <w:szCs w:val="24"/>
                <w:lang w:eastAsia="ru-RU"/>
              </w:rPr>
              <w:t>8702</w:t>
            </w:r>
          </w:p>
        </w:tc>
        <w:tc>
          <w:tcPr>
            <w:tcW w:w="1067"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r>
      <w:tr w:rsidR="00984BBB" w:rsidRPr="004A57F8" w:rsidTr="001E49BB">
        <w:trPr>
          <w:trHeight w:val="20"/>
        </w:trPr>
        <w:tc>
          <w:tcPr>
            <w:tcW w:w="6374" w:type="dxa"/>
          </w:tcPr>
          <w:p w:rsidR="00984BBB" w:rsidRPr="004A57F8" w:rsidRDefault="00984BBB" w:rsidP="001E49BB">
            <w:pPr>
              <w:autoSpaceDE w:val="0"/>
              <w:autoSpaceDN w:val="0"/>
              <w:adjustRightInd w:val="0"/>
              <w:rPr>
                <w:rFonts w:ascii="Times New Roman" w:eastAsia="Times New Roman" w:hAnsi="Times New Roman" w:cs="Times New Roman"/>
                <w:b/>
                <w:bCs/>
                <w:lang w:eastAsia="ru-RU"/>
              </w:rPr>
            </w:pPr>
            <w:r w:rsidRPr="004A57F8">
              <w:rPr>
                <w:rFonts w:ascii="Times New Roman" w:eastAsia="TimesNewRoman" w:hAnsi="Times New Roman" w:cs="Times New Roman"/>
              </w:rPr>
              <w:t>Рентабельность оборота, %</w:t>
            </w:r>
          </w:p>
        </w:tc>
        <w:tc>
          <w:tcPr>
            <w:tcW w:w="1203"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c>
          <w:tcPr>
            <w:tcW w:w="1135"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c>
          <w:tcPr>
            <w:tcW w:w="1067"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r>
      <w:tr w:rsidR="00984BBB" w:rsidRPr="003C6934" w:rsidTr="001E49BB">
        <w:trPr>
          <w:trHeight w:val="20"/>
        </w:trPr>
        <w:tc>
          <w:tcPr>
            <w:tcW w:w="6374" w:type="dxa"/>
          </w:tcPr>
          <w:p w:rsidR="00984BBB" w:rsidRPr="004A57F8" w:rsidRDefault="00984BBB" w:rsidP="001E49BB">
            <w:pPr>
              <w:autoSpaceDE w:val="0"/>
              <w:autoSpaceDN w:val="0"/>
              <w:adjustRightInd w:val="0"/>
              <w:rPr>
                <w:rFonts w:ascii="Times New Roman" w:eastAsia="Times New Roman" w:hAnsi="Times New Roman" w:cs="Times New Roman"/>
                <w:b/>
                <w:bCs/>
                <w:lang w:eastAsia="ru-RU"/>
              </w:rPr>
            </w:pPr>
            <w:r w:rsidRPr="004A57F8">
              <w:rPr>
                <w:rFonts w:ascii="Times New Roman" w:eastAsia="TimesNewRoman" w:hAnsi="Times New Roman" w:cs="Times New Roman"/>
              </w:rPr>
              <w:t>Удельный вес выручки в общем выпуске продукции</w:t>
            </w:r>
          </w:p>
        </w:tc>
        <w:tc>
          <w:tcPr>
            <w:tcW w:w="1203"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c>
          <w:tcPr>
            <w:tcW w:w="1135"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c>
          <w:tcPr>
            <w:tcW w:w="1067"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r>
      <w:tr w:rsidR="00984BBB" w:rsidRPr="004A57F8" w:rsidTr="001E49BB">
        <w:trPr>
          <w:trHeight w:val="20"/>
        </w:trPr>
        <w:tc>
          <w:tcPr>
            <w:tcW w:w="6374" w:type="dxa"/>
          </w:tcPr>
          <w:p w:rsidR="00984BBB" w:rsidRPr="004A57F8" w:rsidRDefault="00984BBB" w:rsidP="001E49BB">
            <w:pPr>
              <w:textAlignment w:val="baseline"/>
              <w:rPr>
                <w:rFonts w:ascii="Times New Roman" w:eastAsia="Times New Roman" w:hAnsi="Times New Roman" w:cs="Times New Roman"/>
                <w:b/>
                <w:bCs/>
                <w:lang w:eastAsia="ru-RU"/>
              </w:rPr>
            </w:pPr>
            <w:r w:rsidRPr="004A57F8">
              <w:rPr>
                <w:rFonts w:ascii="Times New Roman" w:eastAsia="TimesNewRoman" w:hAnsi="Times New Roman" w:cs="Times New Roman"/>
              </w:rPr>
              <w:t>Материалоотдача, руб.</w:t>
            </w:r>
          </w:p>
        </w:tc>
        <w:tc>
          <w:tcPr>
            <w:tcW w:w="1203"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c>
          <w:tcPr>
            <w:tcW w:w="1135"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c>
          <w:tcPr>
            <w:tcW w:w="1067"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r>
      <w:tr w:rsidR="00984BBB" w:rsidRPr="003C6934" w:rsidTr="001E49BB">
        <w:trPr>
          <w:trHeight w:val="20"/>
        </w:trPr>
        <w:tc>
          <w:tcPr>
            <w:tcW w:w="6374" w:type="dxa"/>
          </w:tcPr>
          <w:p w:rsidR="00984BBB" w:rsidRPr="004A57F8" w:rsidRDefault="00984BBB" w:rsidP="001E49BB">
            <w:pPr>
              <w:textAlignment w:val="baseline"/>
              <w:rPr>
                <w:rFonts w:ascii="Times New Roman" w:eastAsia="Times New Roman" w:hAnsi="Times New Roman" w:cs="Times New Roman"/>
                <w:b/>
                <w:bCs/>
                <w:lang w:eastAsia="ru-RU"/>
              </w:rPr>
            </w:pPr>
            <w:r w:rsidRPr="004A57F8">
              <w:rPr>
                <w:rFonts w:ascii="Times New Roman" w:eastAsia="TimesNewRoman" w:hAnsi="Times New Roman" w:cs="Times New Roman"/>
              </w:rPr>
              <w:t>Прибыль на рубль материальных затрат, коп.</w:t>
            </w:r>
          </w:p>
        </w:tc>
        <w:tc>
          <w:tcPr>
            <w:tcW w:w="1203"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c>
          <w:tcPr>
            <w:tcW w:w="1135"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c>
          <w:tcPr>
            <w:tcW w:w="1067"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r>
    </w:tbl>
    <w:p w:rsidR="00984BBB" w:rsidRPr="004A57F8" w:rsidRDefault="00984BBB" w:rsidP="00984BBB">
      <w:pPr>
        <w:spacing w:after="0" w:line="240" w:lineRule="auto"/>
        <w:jc w:val="center"/>
        <w:textAlignment w:val="baseline"/>
        <w:rPr>
          <w:rFonts w:ascii="Times New Roman" w:eastAsia="Times New Roman" w:hAnsi="Times New Roman" w:cs="Times New Roman"/>
          <w:bCs/>
          <w:sz w:val="24"/>
          <w:szCs w:val="24"/>
          <w:lang w:val="ru-RU" w:eastAsia="ru-RU"/>
        </w:rPr>
      </w:pPr>
      <w:r w:rsidRPr="004A57F8">
        <w:rPr>
          <w:rFonts w:ascii="Times New Roman" w:eastAsia="TimesNewRoman,Bold" w:hAnsi="Times New Roman" w:cs="Times New Roman"/>
          <w:bCs/>
          <w:sz w:val="24"/>
          <w:szCs w:val="24"/>
          <w:lang w:val="ru-RU"/>
        </w:rPr>
        <w:t>Факторный анализ рентабельности затрат Rопф= МО* УДрп* Rоб</w:t>
      </w:r>
    </w:p>
    <w:tbl>
      <w:tblPr>
        <w:tblStyle w:val="a3"/>
        <w:tblW w:w="9777" w:type="dxa"/>
        <w:tblLook w:val="04A0" w:firstRow="1" w:lastRow="0" w:firstColumn="1" w:lastColumn="0" w:noHBand="0" w:noVBand="1"/>
      </w:tblPr>
      <w:tblGrid>
        <w:gridCol w:w="8642"/>
        <w:gridCol w:w="1135"/>
      </w:tblGrid>
      <w:tr w:rsidR="00984BBB" w:rsidRPr="003C6934" w:rsidTr="001E49BB">
        <w:trPr>
          <w:trHeight w:val="20"/>
        </w:trPr>
        <w:tc>
          <w:tcPr>
            <w:tcW w:w="9777" w:type="dxa"/>
            <w:gridSpan w:val="2"/>
          </w:tcPr>
          <w:p w:rsidR="00984BBB" w:rsidRPr="004A57F8" w:rsidRDefault="00984BBB" w:rsidP="001E49BB">
            <w:pPr>
              <w:textAlignment w:val="baseline"/>
              <w:rPr>
                <w:rFonts w:ascii="Times New Roman" w:eastAsia="Times New Roman" w:hAnsi="Times New Roman" w:cs="Times New Roman"/>
                <w:b/>
                <w:bCs/>
                <w:lang w:eastAsia="ru-RU"/>
              </w:rPr>
            </w:pPr>
            <w:r w:rsidRPr="004A57F8">
              <w:rPr>
                <w:rFonts w:ascii="Times New Roman" w:eastAsia="TimesNewRoman" w:hAnsi="Times New Roman" w:cs="Times New Roman"/>
              </w:rPr>
              <w:t>Влияние на изменение рентабельности затрат факторов:</w:t>
            </w:r>
          </w:p>
        </w:tc>
      </w:tr>
      <w:tr w:rsidR="00984BBB" w:rsidRPr="004A57F8" w:rsidTr="001E49BB">
        <w:trPr>
          <w:trHeight w:val="20"/>
        </w:trPr>
        <w:tc>
          <w:tcPr>
            <w:tcW w:w="8642" w:type="dxa"/>
          </w:tcPr>
          <w:p w:rsidR="00984BBB" w:rsidRPr="004A57F8" w:rsidRDefault="00984BBB" w:rsidP="001E49BB">
            <w:pPr>
              <w:textAlignment w:val="baseline"/>
              <w:rPr>
                <w:rFonts w:ascii="Times New Roman" w:eastAsia="Times New Roman" w:hAnsi="Times New Roman" w:cs="Times New Roman"/>
                <w:b/>
                <w:bCs/>
                <w:lang w:eastAsia="ru-RU"/>
              </w:rPr>
            </w:pPr>
            <w:r w:rsidRPr="004A57F8">
              <w:rPr>
                <w:rFonts w:ascii="Times New Roman" w:eastAsia="TimesNewRoman" w:hAnsi="Times New Roman" w:cs="Times New Roman"/>
              </w:rPr>
              <w:t>Материалоотдачи</w:t>
            </w:r>
          </w:p>
        </w:tc>
        <w:tc>
          <w:tcPr>
            <w:tcW w:w="1135"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r>
      <w:tr w:rsidR="00984BBB" w:rsidRPr="003C6934" w:rsidTr="001E49BB">
        <w:trPr>
          <w:trHeight w:val="20"/>
        </w:trPr>
        <w:tc>
          <w:tcPr>
            <w:tcW w:w="8642" w:type="dxa"/>
          </w:tcPr>
          <w:p w:rsidR="00984BBB" w:rsidRPr="004A57F8" w:rsidRDefault="00984BBB" w:rsidP="001E49BB">
            <w:pPr>
              <w:textAlignment w:val="baseline"/>
              <w:rPr>
                <w:rFonts w:ascii="Times New Roman" w:eastAsia="Times New Roman" w:hAnsi="Times New Roman" w:cs="Times New Roman"/>
                <w:b/>
                <w:bCs/>
                <w:lang w:eastAsia="ru-RU"/>
              </w:rPr>
            </w:pPr>
            <w:r w:rsidRPr="004A57F8">
              <w:rPr>
                <w:rFonts w:ascii="Times New Roman" w:eastAsia="TimesNewRoman" w:hAnsi="Times New Roman" w:cs="Times New Roman"/>
              </w:rPr>
              <w:t>Доли продаж в общем выпуске продукции</w:t>
            </w:r>
          </w:p>
        </w:tc>
        <w:tc>
          <w:tcPr>
            <w:tcW w:w="1135"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r>
      <w:tr w:rsidR="00984BBB" w:rsidRPr="004A57F8" w:rsidTr="001E49BB">
        <w:trPr>
          <w:trHeight w:val="20"/>
        </w:trPr>
        <w:tc>
          <w:tcPr>
            <w:tcW w:w="8642" w:type="dxa"/>
          </w:tcPr>
          <w:p w:rsidR="00984BBB" w:rsidRPr="004A57F8" w:rsidRDefault="00984BBB" w:rsidP="001E49BB">
            <w:pPr>
              <w:textAlignment w:val="baseline"/>
              <w:rPr>
                <w:rFonts w:ascii="Times New Roman" w:eastAsia="Times New Roman" w:hAnsi="Times New Roman" w:cs="Times New Roman"/>
                <w:b/>
                <w:bCs/>
                <w:lang w:eastAsia="ru-RU"/>
              </w:rPr>
            </w:pPr>
            <w:r w:rsidRPr="004A57F8">
              <w:rPr>
                <w:rFonts w:ascii="Times New Roman" w:eastAsia="TimesNewRoman" w:hAnsi="Times New Roman" w:cs="Times New Roman"/>
              </w:rPr>
              <w:t>Рентабельности оборота</w:t>
            </w:r>
          </w:p>
        </w:tc>
        <w:tc>
          <w:tcPr>
            <w:tcW w:w="1135"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r>
      <w:tr w:rsidR="00984BBB" w:rsidRPr="004A57F8" w:rsidTr="001E49BB">
        <w:trPr>
          <w:trHeight w:val="20"/>
        </w:trPr>
        <w:tc>
          <w:tcPr>
            <w:tcW w:w="8642" w:type="dxa"/>
          </w:tcPr>
          <w:p w:rsidR="00984BBB" w:rsidRPr="004A57F8" w:rsidRDefault="00984BBB" w:rsidP="001E49BB">
            <w:pPr>
              <w:textAlignment w:val="baseline"/>
              <w:rPr>
                <w:rFonts w:ascii="Times New Roman" w:eastAsia="Times New Roman" w:hAnsi="Times New Roman" w:cs="Times New Roman"/>
                <w:b/>
                <w:bCs/>
                <w:lang w:eastAsia="ru-RU"/>
              </w:rPr>
            </w:pPr>
            <w:r w:rsidRPr="004A57F8">
              <w:rPr>
                <w:rFonts w:ascii="Times New Roman" w:eastAsia="TimesNewRoman" w:hAnsi="Times New Roman" w:cs="Times New Roman"/>
              </w:rPr>
              <w:t>Сумма отклонений</w:t>
            </w:r>
          </w:p>
        </w:tc>
        <w:tc>
          <w:tcPr>
            <w:tcW w:w="1135" w:type="dxa"/>
          </w:tcPr>
          <w:p w:rsidR="00984BBB" w:rsidRPr="004A57F8" w:rsidRDefault="00984BBB" w:rsidP="001E49BB">
            <w:pPr>
              <w:jc w:val="center"/>
              <w:textAlignment w:val="baseline"/>
              <w:rPr>
                <w:rFonts w:ascii="Times New Roman" w:eastAsia="Times New Roman" w:hAnsi="Times New Roman" w:cs="Times New Roman"/>
                <w:b/>
                <w:bCs/>
                <w:sz w:val="24"/>
                <w:szCs w:val="24"/>
                <w:lang w:eastAsia="ru-RU"/>
              </w:rPr>
            </w:pPr>
          </w:p>
        </w:tc>
      </w:tr>
    </w:tbl>
    <w:p w:rsidR="00984BBB" w:rsidRPr="004A57F8" w:rsidRDefault="00984BBB" w:rsidP="00984BBB">
      <w:pPr>
        <w:spacing w:after="0" w:line="240" w:lineRule="auto"/>
        <w:jc w:val="center"/>
        <w:textAlignment w:val="baseline"/>
        <w:rPr>
          <w:rFonts w:ascii="Times New Roman" w:eastAsia="Times New Roman" w:hAnsi="Times New Roman" w:cs="Times New Roman"/>
          <w:b/>
          <w:bCs/>
          <w:sz w:val="24"/>
          <w:szCs w:val="24"/>
          <w:lang w:val="ru-RU" w:eastAsia="ru-RU"/>
        </w:rPr>
      </w:pPr>
    </w:p>
    <w:p w:rsidR="00984BBB" w:rsidRPr="004A57F8" w:rsidRDefault="00984BBB" w:rsidP="00984BBB">
      <w:pPr>
        <w:autoSpaceDE w:val="0"/>
        <w:autoSpaceDN w:val="0"/>
        <w:adjustRightInd w:val="0"/>
        <w:spacing w:after="0" w:line="240" w:lineRule="auto"/>
        <w:rPr>
          <w:rFonts w:ascii="Times New Roman" w:eastAsia="TimesNewRoman" w:hAnsi="Times New Roman" w:cs="Times New Roman"/>
          <w:sz w:val="18"/>
          <w:szCs w:val="18"/>
          <w:lang w:val="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b/>
          <w:bCs/>
          <w:sz w:val="24"/>
          <w:szCs w:val="24"/>
          <w:lang w:val="ru-RU" w:eastAsia="ru-RU"/>
        </w:rPr>
      </w:pPr>
      <w:r w:rsidRPr="004A57F8">
        <w:rPr>
          <w:rFonts w:ascii="Times New Roman" w:eastAsia="Times New Roman" w:hAnsi="Times New Roman" w:cs="Times New Roman"/>
          <w:b/>
          <w:sz w:val="24"/>
          <w:szCs w:val="24"/>
          <w:lang w:val="ru-RU" w:eastAsia="ru-RU"/>
        </w:rPr>
        <w:t>Тема 2.4 «Анализ финансового состояния экономического субъекта»</w:t>
      </w:r>
    </w:p>
    <w:p w:rsidR="00984BBB" w:rsidRPr="004A57F8" w:rsidRDefault="00984BBB" w:rsidP="00984BBB">
      <w:pPr>
        <w:spacing w:after="0" w:line="240" w:lineRule="auto"/>
        <w:jc w:val="center"/>
        <w:textAlignment w:val="baseline"/>
        <w:rPr>
          <w:rFonts w:ascii="Times New Roman" w:eastAsia="Times New Roman" w:hAnsi="Times New Roman" w:cs="Times New Roman"/>
          <w:b/>
          <w:bCs/>
          <w:sz w:val="24"/>
          <w:szCs w:val="24"/>
          <w:lang w:val="ru-RU" w:eastAsia="ru-RU"/>
        </w:rPr>
      </w:pPr>
    </w:p>
    <w:p w:rsidR="00984BBB" w:rsidRPr="004A57F8" w:rsidRDefault="00984BBB" w:rsidP="00984BBB">
      <w:pPr>
        <w:suppressAutoHyphens/>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Используя данные бухгалтерского баланса предприятия выполнить следующие задания.</w:t>
      </w:r>
    </w:p>
    <w:tbl>
      <w:tblPr>
        <w:tblW w:w="10070" w:type="dxa"/>
        <w:jc w:val="center"/>
        <w:tblLook w:val="04A0" w:firstRow="1" w:lastRow="0" w:firstColumn="1" w:lastColumn="0" w:noHBand="0" w:noVBand="1"/>
      </w:tblPr>
      <w:tblGrid>
        <w:gridCol w:w="546"/>
        <w:gridCol w:w="276"/>
        <w:gridCol w:w="4281"/>
        <w:gridCol w:w="976"/>
        <w:gridCol w:w="1151"/>
        <w:gridCol w:w="1134"/>
        <w:gridCol w:w="1134"/>
        <w:gridCol w:w="286"/>
        <w:gridCol w:w="286"/>
      </w:tblGrid>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9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51"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2268" w:type="dxa"/>
            <w:gridSpan w:val="2"/>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(тыс. руб.)</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Наименование показателя</w:t>
            </w:r>
          </w:p>
        </w:tc>
        <w:tc>
          <w:tcPr>
            <w:tcW w:w="976" w:type="dxa"/>
            <w:tcBorders>
              <w:top w:val="single" w:sz="4" w:space="0" w:color="auto"/>
              <w:left w:val="nil"/>
              <w:bottom w:val="single" w:sz="4" w:space="0" w:color="auto"/>
              <w:right w:val="single" w:sz="4" w:space="0" w:color="auto"/>
            </w:tcBorders>
            <w:shd w:val="clear" w:color="auto" w:fill="FFFFFF"/>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Код</w:t>
            </w:r>
          </w:p>
        </w:tc>
        <w:tc>
          <w:tcPr>
            <w:tcW w:w="1151" w:type="dxa"/>
            <w:tcBorders>
              <w:top w:val="single" w:sz="4" w:space="0" w:color="auto"/>
              <w:left w:val="nil"/>
              <w:bottom w:val="single" w:sz="4" w:space="0" w:color="auto"/>
              <w:right w:val="single" w:sz="4" w:space="0" w:color="auto"/>
            </w:tcBorders>
            <w:shd w:val="clear" w:color="auto" w:fill="FFFFFF"/>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На 31 декабря 2016г.</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На 31 декабря 2015г.</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На 31 декабря 2014г.</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auto"/>
              <w:right w:val="nil"/>
            </w:tcBorders>
            <w:shd w:val="clear" w:color="auto" w:fill="FFFFFF"/>
            <w:noWrap/>
            <w:vAlign w:val="bottom"/>
            <w:hideMark/>
          </w:tcPr>
          <w:p w:rsidR="00984BBB" w:rsidRPr="004A57F8" w:rsidRDefault="00984BBB" w:rsidP="001E49BB">
            <w:pPr>
              <w:spacing w:after="0" w:line="240" w:lineRule="auto"/>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b/>
                <w:bCs/>
                <w:color w:val="000000"/>
                <w:lang w:val="ru-RU" w:eastAsia="ru-RU"/>
              </w:rPr>
              <w:t>АКТИВ</w:t>
            </w:r>
          </w:p>
        </w:tc>
        <w:tc>
          <w:tcPr>
            <w:tcW w:w="976" w:type="dxa"/>
            <w:tcBorders>
              <w:top w:val="nil"/>
              <w:left w:val="nil"/>
              <w:bottom w:val="single" w:sz="4" w:space="0" w:color="auto"/>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b/>
                <w:bCs/>
                <w:color w:val="000000"/>
                <w:lang w:val="ru-RU" w:eastAsia="ru-RU"/>
              </w:rPr>
              <w:t> </w:t>
            </w:r>
          </w:p>
        </w:tc>
        <w:tc>
          <w:tcPr>
            <w:tcW w:w="1151" w:type="dxa"/>
            <w:tcBorders>
              <w:top w:val="nil"/>
              <w:left w:val="nil"/>
              <w:bottom w:val="single" w:sz="4" w:space="0" w:color="auto"/>
              <w:right w:val="nil"/>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b/>
                <w:bCs/>
                <w:color w:val="000000"/>
                <w:lang w:val="ru-RU" w:eastAsia="ru-RU"/>
              </w:rPr>
              <w:t> </w:t>
            </w:r>
          </w:p>
        </w:tc>
        <w:tc>
          <w:tcPr>
            <w:tcW w:w="1134" w:type="dxa"/>
            <w:tcBorders>
              <w:top w:val="nil"/>
              <w:left w:val="nil"/>
              <w:bottom w:val="single" w:sz="4" w:space="0" w:color="auto"/>
              <w:right w:val="nil"/>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b/>
                <w:bCs/>
                <w:color w:val="000000"/>
                <w:lang w:val="ru-RU" w:eastAsia="ru-RU"/>
              </w:rPr>
              <w:t> </w:t>
            </w:r>
          </w:p>
        </w:tc>
        <w:tc>
          <w:tcPr>
            <w:tcW w:w="1134" w:type="dxa"/>
            <w:tcBorders>
              <w:top w:val="nil"/>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b/>
                <w:bCs/>
                <w:color w:val="000000"/>
                <w:lang w:val="ru-RU" w:eastAsia="ru-RU"/>
              </w:rPr>
              <w:t>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nil"/>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I. ВНЕОБОРОТНЫЕ АКТИВЫ</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51" w:type="dxa"/>
            <w:tcBorders>
              <w:top w:val="nil"/>
              <w:left w:val="nil"/>
              <w:bottom w:val="nil"/>
              <w:right w:val="nil"/>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34" w:type="dxa"/>
            <w:tcBorders>
              <w:top w:val="nil"/>
              <w:left w:val="nil"/>
              <w:bottom w:val="nil"/>
              <w:right w:val="nil"/>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34" w:type="dxa"/>
            <w:tcBorders>
              <w:top w:val="nil"/>
              <w:left w:val="nil"/>
              <w:bottom w:val="nil"/>
              <w:right w:val="single" w:sz="4" w:space="0" w:color="auto"/>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Нематериальные активы</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1110</w:t>
            </w:r>
          </w:p>
        </w:tc>
        <w:tc>
          <w:tcPr>
            <w:tcW w:w="1151"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Результаты исследований и разработок</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1120</w:t>
            </w:r>
          </w:p>
        </w:tc>
        <w:tc>
          <w:tcPr>
            <w:tcW w:w="1151"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Нематериальные поисковые активы</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1130</w:t>
            </w:r>
          </w:p>
        </w:tc>
        <w:tc>
          <w:tcPr>
            <w:tcW w:w="1151"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Материальные поисковые активы</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1140</w:t>
            </w:r>
          </w:p>
        </w:tc>
        <w:tc>
          <w:tcPr>
            <w:tcW w:w="1151"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Основные средства</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1150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nil"/>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nil"/>
              <w:bottom w:val="single" w:sz="4" w:space="0" w:color="808080"/>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Доходные вложения в материальные</w:t>
            </w:r>
            <w:r w:rsidRPr="004A57F8">
              <w:rPr>
                <w:rFonts w:ascii="Times New Roman" w:eastAsia="Times New Roman" w:hAnsi="Times New Roman" w:cs="Times New Roman"/>
                <w:color w:val="000000"/>
                <w:lang w:val="ru-RU" w:eastAsia="ru-RU"/>
              </w:rPr>
              <w:br/>
              <w:t>ценности</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1160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Финансовые вложения</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1170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192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192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192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Отложенные налоговые активы</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1180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0</w:t>
            </w:r>
          </w:p>
        </w:tc>
        <w:tc>
          <w:tcPr>
            <w:tcW w:w="1134" w:type="dxa"/>
            <w:tcBorders>
              <w:top w:val="nil"/>
              <w:left w:val="nil"/>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nil"/>
              <w:bottom w:val="single" w:sz="4" w:space="0" w:color="808080"/>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Прочие внеоборотные активы</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1190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Итого по разделу I</w:t>
            </w:r>
          </w:p>
        </w:tc>
        <w:tc>
          <w:tcPr>
            <w:tcW w:w="976" w:type="dxa"/>
            <w:tcBorders>
              <w:top w:val="single" w:sz="4" w:space="0" w:color="auto"/>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1100</w:t>
            </w:r>
          </w:p>
        </w:tc>
        <w:tc>
          <w:tcPr>
            <w:tcW w:w="1151" w:type="dxa"/>
            <w:tcBorders>
              <w:top w:val="single" w:sz="4" w:space="0" w:color="auto"/>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192 </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192 </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192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nil"/>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II. ОБОРОТНЫЕ АКТИВЫ</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51" w:type="dxa"/>
            <w:tcBorders>
              <w:top w:val="nil"/>
              <w:left w:val="nil"/>
              <w:bottom w:val="nil"/>
              <w:right w:val="nil"/>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34" w:type="dxa"/>
            <w:tcBorders>
              <w:top w:val="nil"/>
              <w:left w:val="nil"/>
              <w:bottom w:val="nil"/>
              <w:right w:val="nil"/>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34" w:type="dxa"/>
            <w:tcBorders>
              <w:top w:val="nil"/>
              <w:left w:val="nil"/>
              <w:bottom w:val="nil"/>
              <w:right w:val="single" w:sz="4" w:space="0" w:color="auto"/>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Запасы</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1210</w:t>
            </w:r>
          </w:p>
        </w:tc>
        <w:tc>
          <w:tcPr>
            <w:tcW w:w="1151"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540 </w:t>
            </w:r>
          </w:p>
        </w:tc>
        <w:tc>
          <w:tcPr>
            <w:tcW w:w="1134" w:type="dxa"/>
            <w:tcBorders>
              <w:top w:val="single" w:sz="4" w:space="0" w:color="auto"/>
              <w:left w:val="nil"/>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541 </w:t>
            </w:r>
          </w:p>
        </w:tc>
        <w:tc>
          <w:tcPr>
            <w:tcW w:w="1134" w:type="dxa"/>
            <w:tcBorders>
              <w:top w:val="single" w:sz="4" w:space="0" w:color="auto"/>
              <w:left w:val="nil"/>
              <w:bottom w:val="single" w:sz="4" w:space="0" w:color="808080"/>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548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c>
          <w:tcPr>
            <w:tcW w:w="276" w:type="dxa"/>
            <w:tcBorders>
              <w:top w:val="nil"/>
              <w:left w:val="nil"/>
              <w:bottom w:val="nil"/>
              <w:right w:val="nil"/>
            </w:tcBorders>
            <w:shd w:val="clear" w:color="000000" w:fill="FFFFFF"/>
            <w:noWrap/>
            <w:vAlign w:val="bottom"/>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Налог на добавленную стоимость по приобретенным ценностям</w:t>
            </w:r>
          </w:p>
        </w:tc>
        <w:tc>
          <w:tcPr>
            <w:tcW w:w="976" w:type="dxa"/>
            <w:tcBorders>
              <w:top w:val="nil"/>
              <w:left w:val="nil"/>
              <w:bottom w:val="single" w:sz="4" w:space="0" w:color="808080"/>
              <w:right w:val="nil"/>
            </w:tcBorders>
            <w:shd w:val="clear" w:color="auto" w:fill="FFFFFF"/>
            <w:noWrap/>
            <w:vAlign w:val="center"/>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1220</w:t>
            </w:r>
          </w:p>
        </w:tc>
        <w:tc>
          <w:tcPr>
            <w:tcW w:w="1151" w:type="dxa"/>
            <w:tcBorders>
              <w:top w:val="nil"/>
              <w:left w:val="single" w:sz="4" w:space="0" w:color="auto"/>
              <w:bottom w:val="single" w:sz="4" w:space="0" w:color="808080"/>
              <w:right w:val="single" w:sz="4" w:space="0" w:color="808080"/>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c>
          <w:tcPr>
            <w:tcW w:w="286" w:type="dxa"/>
            <w:tcBorders>
              <w:top w:val="nil"/>
              <w:left w:val="nil"/>
              <w:bottom w:val="nil"/>
              <w:right w:val="nil"/>
            </w:tcBorders>
            <w:shd w:val="clear" w:color="000000" w:fill="D8D8D8"/>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c>
          <w:tcPr>
            <w:tcW w:w="276" w:type="dxa"/>
            <w:tcBorders>
              <w:top w:val="nil"/>
              <w:left w:val="nil"/>
              <w:bottom w:val="nil"/>
              <w:right w:val="nil"/>
            </w:tcBorders>
            <w:shd w:val="clear" w:color="000000" w:fill="FFFFFF"/>
            <w:noWrap/>
            <w:vAlign w:val="bottom"/>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Дебиторская задолженность</w:t>
            </w:r>
          </w:p>
        </w:tc>
        <w:tc>
          <w:tcPr>
            <w:tcW w:w="976" w:type="dxa"/>
            <w:tcBorders>
              <w:top w:val="nil"/>
              <w:left w:val="nil"/>
              <w:bottom w:val="single" w:sz="4" w:space="0" w:color="808080"/>
              <w:right w:val="nil"/>
            </w:tcBorders>
            <w:shd w:val="clear" w:color="auto" w:fill="FFFFFF"/>
            <w:noWrap/>
            <w:vAlign w:val="center"/>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1230</w:t>
            </w:r>
          </w:p>
        </w:tc>
        <w:tc>
          <w:tcPr>
            <w:tcW w:w="1151" w:type="dxa"/>
            <w:tcBorders>
              <w:top w:val="nil"/>
              <w:left w:val="single" w:sz="4" w:space="0" w:color="auto"/>
              <w:bottom w:val="single" w:sz="4" w:space="0" w:color="808080"/>
              <w:right w:val="single" w:sz="4" w:space="0" w:color="808080"/>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303 </w:t>
            </w:r>
          </w:p>
        </w:tc>
        <w:tc>
          <w:tcPr>
            <w:tcW w:w="1134" w:type="dxa"/>
            <w:tcBorders>
              <w:top w:val="nil"/>
              <w:left w:val="nil"/>
              <w:bottom w:val="single" w:sz="4" w:space="0" w:color="808080"/>
              <w:right w:val="single" w:sz="4" w:space="0" w:color="808080"/>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318 </w:t>
            </w:r>
          </w:p>
        </w:tc>
        <w:tc>
          <w:tcPr>
            <w:tcW w:w="1134" w:type="dxa"/>
            <w:tcBorders>
              <w:top w:val="nil"/>
              <w:left w:val="nil"/>
              <w:bottom w:val="single" w:sz="4" w:space="0" w:color="808080"/>
              <w:right w:val="single" w:sz="4" w:space="0" w:color="auto"/>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281 </w:t>
            </w:r>
          </w:p>
        </w:tc>
        <w:tc>
          <w:tcPr>
            <w:tcW w:w="286" w:type="dxa"/>
            <w:tcBorders>
              <w:top w:val="nil"/>
              <w:left w:val="nil"/>
              <w:bottom w:val="nil"/>
              <w:right w:val="nil"/>
            </w:tcBorders>
            <w:shd w:val="clear" w:color="000000" w:fill="FFFFFF"/>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c>
          <w:tcPr>
            <w:tcW w:w="286" w:type="dxa"/>
            <w:tcBorders>
              <w:top w:val="nil"/>
              <w:left w:val="nil"/>
              <w:bottom w:val="nil"/>
              <w:right w:val="nil"/>
            </w:tcBorders>
            <w:shd w:val="clear" w:color="000000" w:fill="D8D8D8"/>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c>
          <w:tcPr>
            <w:tcW w:w="276" w:type="dxa"/>
            <w:tcBorders>
              <w:top w:val="nil"/>
              <w:left w:val="nil"/>
              <w:bottom w:val="nil"/>
              <w:right w:val="nil"/>
            </w:tcBorders>
            <w:shd w:val="clear" w:color="000000" w:fill="FFFFFF"/>
            <w:noWrap/>
            <w:vAlign w:val="bottom"/>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p>
        </w:tc>
        <w:tc>
          <w:tcPr>
            <w:tcW w:w="4281" w:type="dxa"/>
            <w:tcBorders>
              <w:top w:val="nil"/>
              <w:left w:val="single" w:sz="4" w:space="0" w:color="auto"/>
              <w:bottom w:val="single" w:sz="4" w:space="0" w:color="808080"/>
              <w:right w:val="single" w:sz="4" w:space="0" w:color="808080"/>
            </w:tcBorders>
            <w:shd w:val="clear" w:color="auto" w:fill="FFFFFF"/>
            <w:vAlign w:val="bottom"/>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Финансовые вложения (за исключением денежных эквивалентов)</w:t>
            </w:r>
          </w:p>
        </w:tc>
        <w:tc>
          <w:tcPr>
            <w:tcW w:w="976" w:type="dxa"/>
            <w:tcBorders>
              <w:top w:val="nil"/>
              <w:left w:val="nil"/>
              <w:bottom w:val="single" w:sz="4" w:space="0" w:color="808080"/>
              <w:right w:val="nil"/>
            </w:tcBorders>
            <w:shd w:val="clear" w:color="auto" w:fill="FFFFFF"/>
            <w:noWrap/>
            <w:vAlign w:val="center"/>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1240</w:t>
            </w:r>
          </w:p>
        </w:tc>
        <w:tc>
          <w:tcPr>
            <w:tcW w:w="1151" w:type="dxa"/>
            <w:tcBorders>
              <w:top w:val="nil"/>
              <w:left w:val="single" w:sz="4" w:space="0" w:color="auto"/>
              <w:bottom w:val="single" w:sz="4" w:space="0" w:color="808080"/>
              <w:right w:val="single" w:sz="4" w:space="0" w:color="808080"/>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c>
          <w:tcPr>
            <w:tcW w:w="286" w:type="dxa"/>
            <w:tcBorders>
              <w:top w:val="nil"/>
              <w:left w:val="nil"/>
              <w:bottom w:val="nil"/>
              <w:right w:val="nil"/>
            </w:tcBorders>
            <w:shd w:val="clear" w:color="000000" w:fill="D8D8D8"/>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Денежные средства и денежные эквиваленты</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1250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5 </w:t>
            </w:r>
          </w:p>
        </w:tc>
        <w:tc>
          <w:tcPr>
            <w:tcW w:w="1134" w:type="dxa"/>
            <w:tcBorders>
              <w:top w:val="nil"/>
              <w:left w:val="nil"/>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9 </w:t>
            </w:r>
          </w:p>
        </w:tc>
        <w:tc>
          <w:tcPr>
            <w:tcW w:w="1134" w:type="dxa"/>
            <w:tcBorders>
              <w:top w:val="nil"/>
              <w:left w:val="nil"/>
              <w:bottom w:val="single" w:sz="4" w:space="0" w:color="808080"/>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35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nil"/>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Прочие оборотные активы</w:t>
            </w:r>
          </w:p>
        </w:tc>
        <w:tc>
          <w:tcPr>
            <w:tcW w:w="976" w:type="dxa"/>
            <w:tcBorders>
              <w:top w:val="nil"/>
              <w:left w:val="nil"/>
              <w:bottom w:val="nil"/>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1260</w:t>
            </w:r>
          </w:p>
        </w:tc>
        <w:tc>
          <w:tcPr>
            <w:tcW w:w="1151" w:type="dxa"/>
            <w:tcBorders>
              <w:top w:val="nil"/>
              <w:left w:val="single" w:sz="4" w:space="0" w:color="auto"/>
              <w:bottom w:val="nil"/>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nil"/>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nil"/>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c>
          <w:tcPr>
            <w:tcW w:w="276" w:type="dxa"/>
            <w:tcBorders>
              <w:top w:val="nil"/>
              <w:left w:val="nil"/>
              <w:bottom w:val="nil"/>
              <w:right w:val="nil"/>
            </w:tcBorders>
            <w:shd w:val="clear" w:color="000000" w:fill="FFFFFF"/>
            <w:noWrap/>
            <w:vAlign w:val="bottom"/>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single" w:sz="4" w:space="0" w:color="auto"/>
              <w:left w:val="single" w:sz="4" w:space="0" w:color="auto"/>
              <w:bottom w:val="single" w:sz="4" w:space="0" w:color="auto"/>
              <w:right w:val="single" w:sz="4" w:space="0" w:color="auto"/>
            </w:tcBorders>
            <w:shd w:val="clear" w:color="auto" w:fill="FFFFFF"/>
            <w:vAlign w:val="bottom"/>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Итого по разделу II</w:t>
            </w:r>
          </w:p>
        </w:tc>
        <w:tc>
          <w:tcPr>
            <w:tcW w:w="976" w:type="dxa"/>
            <w:tcBorders>
              <w:top w:val="single" w:sz="4" w:space="0" w:color="auto"/>
              <w:left w:val="nil"/>
              <w:bottom w:val="single" w:sz="4" w:space="0" w:color="auto"/>
              <w:right w:val="single" w:sz="4" w:space="0" w:color="auto"/>
            </w:tcBorders>
            <w:shd w:val="clear" w:color="auto" w:fill="FFFFFF"/>
            <w:noWrap/>
            <w:vAlign w:val="center"/>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1200</w:t>
            </w:r>
          </w:p>
        </w:tc>
        <w:tc>
          <w:tcPr>
            <w:tcW w:w="1151" w:type="dxa"/>
            <w:tcBorders>
              <w:top w:val="single" w:sz="4" w:space="0" w:color="auto"/>
              <w:left w:val="nil"/>
              <w:bottom w:val="single" w:sz="4" w:space="0" w:color="auto"/>
              <w:right w:val="single" w:sz="4" w:space="0" w:color="auto"/>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848 </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868 </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864 </w:t>
            </w:r>
          </w:p>
        </w:tc>
        <w:tc>
          <w:tcPr>
            <w:tcW w:w="286" w:type="dxa"/>
            <w:tcBorders>
              <w:top w:val="nil"/>
              <w:left w:val="nil"/>
              <w:bottom w:val="nil"/>
              <w:right w:val="nil"/>
            </w:tcBorders>
            <w:shd w:val="clear" w:color="000000" w:fill="FFFFFF"/>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c>
          <w:tcPr>
            <w:tcW w:w="286" w:type="dxa"/>
            <w:tcBorders>
              <w:top w:val="nil"/>
              <w:left w:val="nil"/>
              <w:bottom w:val="nil"/>
              <w:right w:val="nil"/>
            </w:tcBorders>
            <w:shd w:val="clear" w:color="000000" w:fill="D8D8D8"/>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c>
          <w:tcPr>
            <w:tcW w:w="276" w:type="dxa"/>
            <w:tcBorders>
              <w:top w:val="nil"/>
              <w:left w:val="nil"/>
              <w:bottom w:val="nil"/>
              <w:right w:val="nil"/>
            </w:tcBorders>
            <w:shd w:val="clear" w:color="000000" w:fill="FFFFFF"/>
            <w:noWrap/>
            <w:vAlign w:val="bottom"/>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auto"/>
              <w:right w:val="single" w:sz="4" w:space="0" w:color="auto"/>
            </w:tcBorders>
            <w:shd w:val="clear" w:color="auto" w:fill="FFFFFF"/>
            <w:vAlign w:val="bottom"/>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БАЛАНС</w:t>
            </w:r>
          </w:p>
        </w:tc>
        <w:tc>
          <w:tcPr>
            <w:tcW w:w="976" w:type="dxa"/>
            <w:tcBorders>
              <w:top w:val="nil"/>
              <w:left w:val="nil"/>
              <w:bottom w:val="single" w:sz="4" w:space="0" w:color="auto"/>
              <w:right w:val="single" w:sz="4" w:space="0" w:color="auto"/>
            </w:tcBorders>
            <w:shd w:val="clear" w:color="auto" w:fill="FFFFFF"/>
            <w:noWrap/>
            <w:vAlign w:val="center"/>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1600</w:t>
            </w:r>
          </w:p>
        </w:tc>
        <w:tc>
          <w:tcPr>
            <w:tcW w:w="1151" w:type="dxa"/>
            <w:tcBorders>
              <w:top w:val="nil"/>
              <w:left w:val="nil"/>
              <w:bottom w:val="single" w:sz="4" w:space="0" w:color="auto"/>
              <w:right w:val="single" w:sz="4" w:space="0" w:color="auto"/>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 xml:space="preserve">1 040 </w:t>
            </w:r>
          </w:p>
        </w:tc>
        <w:tc>
          <w:tcPr>
            <w:tcW w:w="1134" w:type="dxa"/>
            <w:tcBorders>
              <w:top w:val="nil"/>
              <w:left w:val="nil"/>
              <w:bottom w:val="single" w:sz="4" w:space="0" w:color="auto"/>
              <w:right w:val="single" w:sz="4" w:space="0" w:color="auto"/>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 xml:space="preserve">1 060 </w:t>
            </w:r>
          </w:p>
        </w:tc>
        <w:tc>
          <w:tcPr>
            <w:tcW w:w="1134" w:type="dxa"/>
            <w:tcBorders>
              <w:top w:val="nil"/>
              <w:left w:val="nil"/>
              <w:bottom w:val="single" w:sz="4" w:space="0" w:color="auto"/>
              <w:right w:val="single" w:sz="4" w:space="0" w:color="auto"/>
            </w:tcBorders>
            <w:shd w:val="clear" w:color="auto" w:fill="FFFFFF"/>
            <w:noWrap/>
            <w:vAlign w:val="center"/>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 xml:space="preserve">1 056 </w:t>
            </w:r>
          </w:p>
        </w:tc>
        <w:tc>
          <w:tcPr>
            <w:tcW w:w="286" w:type="dxa"/>
            <w:tcBorders>
              <w:top w:val="nil"/>
              <w:left w:val="nil"/>
              <w:bottom w:val="nil"/>
              <w:right w:val="nil"/>
            </w:tcBorders>
            <w:shd w:val="clear" w:color="000000" w:fill="FFFFFF"/>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c>
          <w:tcPr>
            <w:tcW w:w="286" w:type="dxa"/>
            <w:tcBorders>
              <w:top w:val="nil"/>
              <w:left w:val="nil"/>
              <w:bottom w:val="nil"/>
              <w:right w:val="nil"/>
            </w:tcBorders>
            <w:shd w:val="clear" w:color="000000" w:fill="D8D8D8"/>
            <w:noWrap/>
            <w:vAlign w:val="bottom"/>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auto"/>
              <w:right w:val="nil"/>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ПАССИВ</w:t>
            </w:r>
          </w:p>
        </w:tc>
        <w:tc>
          <w:tcPr>
            <w:tcW w:w="976" w:type="dxa"/>
            <w:tcBorders>
              <w:top w:val="nil"/>
              <w:left w:val="nil"/>
              <w:bottom w:val="single" w:sz="4" w:space="0" w:color="auto"/>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 </w:t>
            </w:r>
          </w:p>
        </w:tc>
        <w:tc>
          <w:tcPr>
            <w:tcW w:w="1151" w:type="dxa"/>
            <w:tcBorders>
              <w:top w:val="nil"/>
              <w:left w:val="nil"/>
              <w:bottom w:val="single" w:sz="4" w:space="0" w:color="auto"/>
              <w:right w:val="nil"/>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 </w:t>
            </w:r>
          </w:p>
        </w:tc>
        <w:tc>
          <w:tcPr>
            <w:tcW w:w="1134" w:type="dxa"/>
            <w:tcBorders>
              <w:top w:val="nil"/>
              <w:left w:val="nil"/>
              <w:bottom w:val="single" w:sz="4" w:space="0" w:color="auto"/>
              <w:right w:val="nil"/>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 </w:t>
            </w:r>
          </w:p>
        </w:tc>
        <w:tc>
          <w:tcPr>
            <w:tcW w:w="1134" w:type="dxa"/>
            <w:tcBorders>
              <w:top w:val="nil"/>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auto"/>
              <w:right w:val="nil"/>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III. КАПИТАЛ И РЕЗЕРВЫ</w:t>
            </w:r>
          </w:p>
        </w:tc>
        <w:tc>
          <w:tcPr>
            <w:tcW w:w="976" w:type="dxa"/>
            <w:tcBorders>
              <w:top w:val="nil"/>
              <w:left w:val="nil"/>
              <w:bottom w:val="single" w:sz="4" w:space="0" w:color="auto"/>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51" w:type="dxa"/>
            <w:tcBorders>
              <w:top w:val="single" w:sz="4" w:space="0" w:color="auto"/>
              <w:left w:val="nil"/>
              <w:bottom w:val="nil"/>
              <w:right w:val="nil"/>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34" w:type="dxa"/>
            <w:tcBorders>
              <w:top w:val="single" w:sz="4" w:space="0" w:color="auto"/>
              <w:left w:val="nil"/>
              <w:bottom w:val="nil"/>
              <w:right w:val="nil"/>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34" w:type="dxa"/>
            <w:tcBorders>
              <w:top w:val="single" w:sz="4" w:space="0" w:color="auto"/>
              <w:left w:val="nil"/>
              <w:bottom w:val="nil"/>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single" w:sz="4" w:space="0" w:color="auto"/>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Уставный капитал (складочный капитал, уставный фонд, вклады товарищей)</w:t>
            </w:r>
          </w:p>
        </w:tc>
        <w:tc>
          <w:tcPr>
            <w:tcW w:w="976" w:type="dxa"/>
            <w:tcBorders>
              <w:top w:val="single" w:sz="4" w:space="0" w:color="auto"/>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1310</w:t>
            </w:r>
          </w:p>
        </w:tc>
        <w:tc>
          <w:tcPr>
            <w:tcW w:w="1151"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130 </w:t>
            </w:r>
          </w:p>
        </w:tc>
        <w:tc>
          <w:tcPr>
            <w:tcW w:w="1134"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130 </w:t>
            </w:r>
          </w:p>
        </w:tc>
        <w:tc>
          <w:tcPr>
            <w:tcW w:w="1134"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130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iCs/>
                <w:color w:val="000000"/>
                <w:lang w:val="ru-RU" w:eastAsia="ru-RU"/>
              </w:rPr>
            </w:pPr>
            <w:r w:rsidRPr="004A57F8">
              <w:rPr>
                <w:rFonts w:ascii="Times New Roman" w:eastAsia="Times New Roman" w:hAnsi="Times New Roman" w:cs="Times New Roman"/>
                <w:color w:val="000000"/>
                <w:lang w:val="ru-RU" w:eastAsia="ru-RU"/>
              </w:rPr>
              <w:t>Собственные акции, выкупленные у акционеров</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iCs/>
                <w:color w:val="000000"/>
                <w:lang w:val="ru-RU" w:eastAsia="ru-RU"/>
              </w:rPr>
            </w:pPr>
            <w:r w:rsidRPr="004A57F8">
              <w:rPr>
                <w:rFonts w:ascii="Times New Roman" w:eastAsia="Times New Roman" w:hAnsi="Times New Roman" w:cs="Times New Roman"/>
                <w:color w:val="000000"/>
                <w:lang w:val="ru-RU" w:eastAsia="ru-RU"/>
              </w:rPr>
              <w:t>1320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iCs/>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iCs/>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iCs/>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Переоценка внеоборотных активов</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1340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color w:val="000000"/>
                <w:lang w:val="ru-RU" w:eastAsia="ru-RU"/>
              </w:rPr>
              <w:t>Добавочный капитал (без переоценки)</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color w:val="000000"/>
                <w:lang w:val="ru-RU" w:eastAsia="ru-RU"/>
              </w:rPr>
              <w:t>1350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color w:val="000000"/>
                <w:lang w:val="ru-RU" w:eastAsia="ru-RU"/>
              </w:rPr>
              <w:t xml:space="preserve">19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color w:val="000000"/>
                <w:lang w:val="ru-RU" w:eastAsia="ru-RU"/>
              </w:rPr>
              <w:t xml:space="preserve">19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color w:val="000000"/>
                <w:lang w:val="ru-RU" w:eastAsia="ru-RU"/>
              </w:rPr>
              <w:t xml:space="preserve">19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noWrap/>
            <w:vAlign w:val="bottom"/>
            <w:hideMark/>
          </w:tcPr>
          <w:p w:rsidR="00984BBB" w:rsidRPr="004A57F8" w:rsidRDefault="00984BBB" w:rsidP="001E49BB">
            <w:pPr>
              <w:spacing w:after="0" w:line="240" w:lineRule="auto"/>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color w:val="000000"/>
                <w:lang w:val="ru-RU" w:eastAsia="ru-RU"/>
              </w:rPr>
              <w:t>Резервный капитал</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color w:val="000000"/>
                <w:lang w:val="ru-RU" w:eastAsia="ru-RU"/>
              </w:rPr>
              <w:t>1360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b/>
                <w:bCs/>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Нераспределенная прибыль (непокрытый убыток)</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1370</w:t>
            </w:r>
          </w:p>
        </w:tc>
        <w:tc>
          <w:tcPr>
            <w:tcW w:w="1151" w:type="dxa"/>
            <w:tcBorders>
              <w:top w:val="nil"/>
              <w:left w:val="single" w:sz="4" w:space="0" w:color="auto"/>
              <w:bottom w:val="single" w:sz="4" w:space="0" w:color="auto"/>
              <w:right w:val="single" w:sz="4" w:space="0" w:color="808080"/>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804 </w:t>
            </w:r>
          </w:p>
        </w:tc>
        <w:tc>
          <w:tcPr>
            <w:tcW w:w="1134" w:type="dxa"/>
            <w:tcBorders>
              <w:top w:val="nil"/>
              <w:left w:val="nil"/>
              <w:bottom w:val="single" w:sz="4" w:space="0" w:color="auto"/>
              <w:right w:val="single" w:sz="4" w:space="0" w:color="808080"/>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889 </w:t>
            </w:r>
          </w:p>
        </w:tc>
        <w:tc>
          <w:tcPr>
            <w:tcW w:w="1134" w:type="dxa"/>
            <w:tcBorders>
              <w:top w:val="nil"/>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867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Итого по разделу III</w:t>
            </w:r>
          </w:p>
        </w:tc>
        <w:tc>
          <w:tcPr>
            <w:tcW w:w="976" w:type="dxa"/>
            <w:tcBorders>
              <w:top w:val="single" w:sz="4" w:space="0" w:color="auto"/>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1300</w:t>
            </w:r>
          </w:p>
        </w:tc>
        <w:tc>
          <w:tcPr>
            <w:tcW w:w="1151" w:type="dxa"/>
            <w:tcBorders>
              <w:top w:val="nil"/>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953 </w:t>
            </w:r>
          </w:p>
        </w:tc>
        <w:tc>
          <w:tcPr>
            <w:tcW w:w="1134" w:type="dxa"/>
            <w:tcBorders>
              <w:top w:val="nil"/>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1 038 </w:t>
            </w:r>
          </w:p>
        </w:tc>
        <w:tc>
          <w:tcPr>
            <w:tcW w:w="1134" w:type="dxa"/>
            <w:tcBorders>
              <w:top w:val="nil"/>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1 016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nil"/>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IV. ДОЛГОСРОЧНЫЕ ОБЯЗАТЕЛЬСТВА</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51" w:type="dxa"/>
            <w:tcBorders>
              <w:top w:val="nil"/>
              <w:left w:val="nil"/>
              <w:bottom w:val="nil"/>
              <w:right w:val="nil"/>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34" w:type="dxa"/>
            <w:tcBorders>
              <w:top w:val="nil"/>
              <w:left w:val="nil"/>
              <w:bottom w:val="nil"/>
              <w:right w:val="nil"/>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34" w:type="dxa"/>
            <w:tcBorders>
              <w:top w:val="nil"/>
              <w:left w:val="nil"/>
              <w:bottom w:val="nil"/>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Заемные средства</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1410</w:t>
            </w:r>
          </w:p>
        </w:tc>
        <w:tc>
          <w:tcPr>
            <w:tcW w:w="1151"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Отложенные налоговые обязательства</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1420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nil"/>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nil"/>
              <w:bottom w:val="single" w:sz="4" w:space="0" w:color="808080"/>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Оценочные обязательства</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1430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Прочие обязательства</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1450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Итого по разделу IV</w:t>
            </w:r>
          </w:p>
        </w:tc>
        <w:tc>
          <w:tcPr>
            <w:tcW w:w="976" w:type="dxa"/>
            <w:tcBorders>
              <w:top w:val="single" w:sz="4" w:space="0" w:color="auto"/>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1400</w:t>
            </w:r>
          </w:p>
        </w:tc>
        <w:tc>
          <w:tcPr>
            <w:tcW w:w="1151" w:type="dxa"/>
            <w:tcBorders>
              <w:top w:val="single" w:sz="4" w:space="0" w:color="auto"/>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nil"/>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V. КРАТКОСРОЧНЫЕ ОБЯЗАТЕЛЬСТВА</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51" w:type="dxa"/>
            <w:tcBorders>
              <w:top w:val="nil"/>
              <w:left w:val="nil"/>
              <w:bottom w:val="nil"/>
              <w:right w:val="nil"/>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34" w:type="dxa"/>
            <w:tcBorders>
              <w:top w:val="nil"/>
              <w:left w:val="nil"/>
              <w:bottom w:val="nil"/>
              <w:right w:val="nil"/>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1134" w:type="dxa"/>
            <w:tcBorders>
              <w:top w:val="nil"/>
              <w:left w:val="nil"/>
              <w:bottom w:val="nil"/>
              <w:right w:val="single" w:sz="4" w:space="0" w:color="auto"/>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Заемные средства</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1510</w:t>
            </w:r>
          </w:p>
        </w:tc>
        <w:tc>
          <w:tcPr>
            <w:tcW w:w="1151" w:type="dxa"/>
            <w:tcBorders>
              <w:top w:val="single" w:sz="4" w:space="0" w:color="auto"/>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nil"/>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single" w:sz="4" w:space="0" w:color="auto"/>
              <w:left w:val="nil"/>
              <w:bottom w:val="single" w:sz="4" w:space="0" w:color="808080"/>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Кредиторская задолженность</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1520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87 </w:t>
            </w:r>
          </w:p>
        </w:tc>
        <w:tc>
          <w:tcPr>
            <w:tcW w:w="1134" w:type="dxa"/>
            <w:tcBorders>
              <w:top w:val="nil"/>
              <w:left w:val="nil"/>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22 </w:t>
            </w:r>
          </w:p>
        </w:tc>
        <w:tc>
          <w:tcPr>
            <w:tcW w:w="1134" w:type="dxa"/>
            <w:tcBorders>
              <w:top w:val="nil"/>
              <w:left w:val="nil"/>
              <w:bottom w:val="single" w:sz="4" w:space="0" w:color="808080"/>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40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Расчеты с разными кредиторами</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15205</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80</w:t>
            </w:r>
          </w:p>
        </w:tc>
        <w:tc>
          <w:tcPr>
            <w:tcW w:w="1134" w:type="dxa"/>
            <w:tcBorders>
              <w:top w:val="nil"/>
              <w:left w:val="nil"/>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0</w:t>
            </w:r>
          </w:p>
        </w:tc>
        <w:tc>
          <w:tcPr>
            <w:tcW w:w="1134" w:type="dxa"/>
            <w:tcBorders>
              <w:top w:val="nil"/>
              <w:left w:val="nil"/>
              <w:bottom w:val="single" w:sz="4" w:space="0" w:color="808080"/>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0</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Доходы будущих периодов</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1530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w:t>
            </w: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Оценочные обязательства</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1540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p>
        </w:tc>
        <w:tc>
          <w:tcPr>
            <w:tcW w:w="4281" w:type="dxa"/>
            <w:tcBorders>
              <w:top w:val="nil"/>
              <w:left w:val="single" w:sz="4" w:space="0" w:color="auto"/>
              <w:bottom w:val="single" w:sz="4" w:space="0" w:color="808080"/>
              <w:right w:val="single" w:sz="4" w:space="0" w:color="808080"/>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Прочие обязательства</w:t>
            </w:r>
          </w:p>
        </w:tc>
        <w:tc>
          <w:tcPr>
            <w:tcW w:w="976" w:type="dxa"/>
            <w:tcBorders>
              <w:top w:val="nil"/>
              <w:left w:val="nil"/>
              <w:bottom w:val="single" w:sz="4" w:space="0" w:color="808080"/>
              <w:right w:val="nil"/>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1550</w:t>
            </w:r>
          </w:p>
        </w:tc>
        <w:tc>
          <w:tcPr>
            <w:tcW w:w="1151"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1134" w:type="dxa"/>
            <w:tcBorders>
              <w:top w:val="nil"/>
              <w:left w:val="single" w:sz="4" w:space="0" w:color="auto"/>
              <w:bottom w:val="single" w:sz="4" w:space="0" w:color="808080"/>
              <w:right w:val="single" w:sz="4" w:space="0" w:color="808080"/>
            </w:tcBorders>
            <w:shd w:val="clear" w:color="auto" w:fill="FFFFFF"/>
            <w:noWrap/>
            <w:vAlign w:val="center"/>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p>
        </w:tc>
        <w:tc>
          <w:tcPr>
            <w:tcW w:w="428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Итого по разделу V</w:t>
            </w:r>
          </w:p>
        </w:tc>
        <w:tc>
          <w:tcPr>
            <w:tcW w:w="976" w:type="dxa"/>
            <w:tcBorders>
              <w:top w:val="single" w:sz="4" w:space="0" w:color="auto"/>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1500</w:t>
            </w:r>
          </w:p>
        </w:tc>
        <w:tc>
          <w:tcPr>
            <w:tcW w:w="1151" w:type="dxa"/>
            <w:tcBorders>
              <w:top w:val="single" w:sz="4" w:space="0" w:color="auto"/>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87 </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22 </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 xml:space="preserve">40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r w:rsidR="00984BBB" w:rsidRPr="004A57F8" w:rsidTr="001E49BB">
        <w:trPr>
          <w:trHeight w:val="20"/>
          <w:jc w:val="center"/>
        </w:trPr>
        <w:tc>
          <w:tcPr>
            <w:tcW w:w="54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7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p>
        </w:tc>
        <w:tc>
          <w:tcPr>
            <w:tcW w:w="4281" w:type="dxa"/>
            <w:tcBorders>
              <w:top w:val="nil"/>
              <w:left w:val="single" w:sz="4" w:space="0" w:color="auto"/>
              <w:bottom w:val="single" w:sz="4" w:space="0" w:color="auto"/>
              <w:right w:val="single" w:sz="4" w:space="0" w:color="auto"/>
            </w:tcBorders>
            <w:shd w:val="clear" w:color="auto" w:fill="FFFFFF"/>
            <w:vAlign w:val="bottom"/>
            <w:hideMark/>
          </w:tcPr>
          <w:p w:rsidR="00984BBB" w:rsidRPr="004A57F8" w:rsidRDefault="00984BBB" w:rsidP="001E49BB">
            <w:pPr>
              <w:spacing w:after="0" w:line="240" w:lineRule="auto"/>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БАЛАНС</w:t>
            </w:r>
          </w:p>
        </w:tc>
        <w:tc>
          <w:tcPr>
            <w:tcW w:w="976" w:type="dxa"/>
            <w:tcBorders>
              <w:top w:val="nil"/>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1700</w:t>
            </w:r>
          </w:p>
        </w:tc>
        <w:tc>
          <w:tcPr>
            <w:tcW w:w="1151" w:type="dxa"/>
            <w:tcBorders>
              <w:top w:val="nil"/>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 xml:space="preserve">1 040 </w:t>
            </w:r>
          </w:p>
        </w:tc>
        <w:tc>
          <w:tcPr>
            <w:tcW w:w="1134" w:type="dxa"/>
            <w:tcBorders>
              <w:top w:val="nil"/>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 xml:space="preserve">1 060 </w:t>
            </w:r>
          </w:p>
        </w:tc>
        <w:tc>
          <w:tcPr>
            <w:tcW w:w="1134" w:type="dxa"/>
            <w:tcBorders>
              <w:top w:val="nil"/>
              <w:left w:val="nil"/>
              <w:bottom w:val="single" w:sz="4" w:space="0" w:color="auto"/>
              <w:right w:val="single" w:sz="4" w:space="0" w:color="auto"/>
            </w:tcBorders>
            <w:shd w:val="clear" w:color="auto" w:fill="FFFFFF"/>
            <w:noWrap/>
            <w:vAlign w:val="center"/>
            <w:hideMark/>
          </w:tcPr>
          <w:p w:rsidR="00984BBB" w:rsidRPr="004A57F8" w:rsidRDefault="00984BBB" w:rsidP="001E49BB">
            <w:pPr>
              <w:spacing w:after="0" w:line="240" w:lineRule="auto"/>
              <w:jc w:val="right"/>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b/>
                <w:bCs/>
                <w:color w:val="000000"/>
                <w:lang w:val="ru-RU" w:eastAsia="ru-RU"/>
              </w:rPr>
              <w:t xml:space="preserve">1 056 </w:t>
            </w:r>
          </w:p>
        </w:tc>
        <w:tc>
          <w:tcPr>
            <w:tcW w:w="286" w:type="dxa"/>
            <w:tcBorders>
              <w:top w:val="nil"/>
              <w:left w:val="nil"/>
              <w:bottom w:val="nil"/>
              <w:right w:val="nil"/>
            </w:tcBorders>
            <w:shd w:val="clear" w:color="000000" w:fill="FFFFFF"/>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c>
          <w:tcPr>
            <w:tcW w:w="286" w:type="dxa"/>
            <w:tcBorders>
              <w:top w:val="nil"/>
              <w:left w:val="nil"/>
              <w:bottom w:val="nil"/>
              <w:right w:val="nil"/>
            </w:tcBorders>
            <w:shd w:val="clear" w:color="000000" w:fill="D8D8D8"/>
            <w:noWrap/>
            <w:vAlign w:val="bottom"/>
            <w:hideMark/>
          </w:tcPr>
          <w:p w:rsidR="00984BBB" w:rsidRPr="004A57F8" w:rsidRDefault="00984BBB" w:rsidP="001E49BB">
            <w:pPr>
              <w:spacing w:after="0" w:line="240" w:lineRule="auto"/>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color w:val="000000"/>
                <w:sz w:val="24"/>
                <w:szCs w:val="24"/>
                <w:lang w:val="ru-RU" w:eastAsia="ru-RU"/>
              </w:rPr>
              <w:t> </w:t>
            </w:r>
          </w:p>
        </w:tc>
      </w:tr>
    </w:tbl>
    <w:p w:rsidR="00984BBB" w:rsidRPr="004A57F8" w:rsidRDefault="00984BBB" w:rsidP="00984BBB">
      <w:pPr>
        <w:spacing w:after="0" w:line="240" w:lineRule="auto"/>
        <w:jc w:val="center"/>
        <w:textAlignment w:val="baseline"/>
        <w:rPr>
          <w:rFonts w:ascii="Times New Roman" w:eastAsia="Times New Roman" w:hAnsi="Times New Roman" w:cs="Times New Roman"/>
          <w:b/>
          <w:bCs/>
          <w:sz w:val="24"/>
          <w:szCs w:val="24"/>
          <w:lang w:val="ru-RU" w:eastAsia="ru-RU"/>
        </w:rPr>
      </w:pPr>
    </w:p>
    <w:p w:rsidR="00984BBB" w:rsidRPr="004A57F8" w:rsidRDefault="00984BBB" w:rsidP="00984BBB">
      <w:pPr>
        <w:spacing w:after="0" w:line="240" w:lineRule="auto"/>
        <w:jc w:val="both"/>
        <w:textAlignment w:val="baseline"/>
        <w:rPr>
          <w:rFonts w:ascii="Times New Roman" w:eastAsia="Times New Roman" w:hAnsi="Times New Roman" w:cs="Times New Roman"/>
          <w:b/>
          <w:bCs/>
          <w:sz w:val="24"/>
          <w:szCs w:val="24"/>
          <w:lang w:val="ru-RU" w:eastAsia="ru-RU"/>
        </w:rPr>
      </w:pPr>
      <w:r w:rsidRPr="004A57F8">
        <w:rPr>
          <w:rFonts w:ascii="Times New Roman" w:eastAsia="Times New Roman" w:hAnsi="Times New Roman" w:cs="Times New Roman"/>
          <w:b/>
          <w:bCs/>
          <w:sz w:val="24"/>
          <w:szCs w:val="24"/>
          <w:lang w:val="ru-RU" w:eastAsia="ru-RU"/>
        </w:rPr>
        <w:t>Задание 1.</w:t>
      </w:r>
    </w:p>
    <w:p w:rsidR="00984BBB" w:rsidRPr="004A57F8" w:rsidRDefault="00984BBB" w:rsidP="00984BBB">
      <w:pPr>
        <w:spacing w:after="0" w:line="240" w:lineRule="auto"/>
        <w:jc w:val="both"/>
        <w:textAlignment w:val="baseline"/>
        <w:rPr>
          <w:rFonts w:ascii="Times New Roman" w:eastAsia="Times New Roman" w:hAnsi="Times New Roman" w:cs="Times New Roman"/>
          <w:bCs/>
          <w:sz w:val="24"/>
          <w:szCs w:val="24"/>
          <w:lang w:val="ru-RU" w:eastAsia="ru-RU"/>
        </w:rPr>
      </w:pPr>
      <w:r w:rsidRPr="004A57F8">
        <w:rPr>
          <w:rFonts w:ascii="Times New Roman" w:eastAsia="Times New Roman" w:hAnsi="Times New Roman" w:cs="Times New Roman"/>
          <w:bCs/>
          <w:sz w:val="24"/>
          <w:szCs w:val="24"/>
          <w:lang w:val="ru-RU" w:eastAsia="ru-RU"/>
        </w:rPr>
        <w:t>Оценить ликвидность баланса.</w:t>
      </w:r>
    </w:p>
    <w:p w:rsidR="00984BBB" w:rsidRPr="004A57F8" w:rsidRDefault="00984BBB" w:rsidP="00984BBB">
      <w:pPr>
        <w:widowControl w:val="0"/>
        <w:spacing w:after="0" w:line="360" w:lineRule="auto"/>
        <w:jc w:val="both"/>
        <w:rPr>
          <w:rFonts w:ascii="Times New Roman" w:eastAsia="Times New Roman" w:hAnsi="Times New Roman" w:cs="Times New Roman"/>
          <w:sz w:val="28"/>
          <w:szCs w:val="28"/>
          <w:lang w:val="ru-RU" w:eastAsia="ru-RU"/>
        </w:rPr>
      </w:pPr>
    </w:p>
    <w:tbl>
      <w:tblPr>
        <w:tblW w:w="9894"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4"/>
        <w:gridCol w:w="993"/>
        <w:gridCol w:w="992"/>
        <w:gridCol w:w="1106"/>
        <w:gridCol w:w="1162"/>
        <w:gridCol w:w="1134"/>
        <w:gridCol w:w="1105"/>
        <w:gridCol w:w="1134"/>
        <w:gridCol w:w="1134"/>
      </w:tblGrid>
      <w:tr w:rsidR="00984BBB" w:rsidRPr="004A57F8" w:rsidTr="001E49BB">
        <w:trPr>
          <w:trHeight w:val="20"/>
        </w:trPr>
        <w:tc>
          <w:tcPr>
            <w:tcW w:w="6521" w:type="dxa"/>
            <w:gridSpan w:val="6"/>
            <w:vAlign w:val="center"/>
            <w:hideMark/>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Показатели, тыс. руб.</w:t>
            </w:r>
          </w:p>
        </w:tc>
        <w:tc>
          <w:tcPr>
            <w:tcW w:w="3373" w:type="dxa"/>
            <w:gridSpan w:val="3"/>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Неравенства баланса</w:t>
            </w:r>
          </w:p>
        </w:tc>
      </w:tr>
      <w:tr w:rsidR="00984BBB" w:rsidRPr="004A57F8" w:rsidTr="001E49BB">
        <w:trPr>
          <w:trHeight w:val="20"/>
        </w:trPr>
        <w:tc>
          <w:tcPr>
            <w:tcW w:w="1134" w:type="dxa"/>
            <w:vAlign w:val="center"/>
            <w:hideMark/>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2014 г.</w:t>
            </w:r>
          </w:p>
        </w:tc>
        <w:tc>
          <w:tcPr>
            <w:tcW w:w="993" w:type="dxa"/>
            <w:vAlign w:val="center"/>
            <w:hideMark/>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2015 г.</w:t>
            </w:r>
          </w:p>
        </w:tc>
        <w:tc>
          <w:tcPr>
            <w:tcW w:w="992"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2016 г.</w:t>
            </w:r>
          </w:p>
        </w:tc>
        <w:tc>
          <w:tcPr>
            <w:tcW w:w="1106"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2014 г.</w:t>
            </w:r>
          </w:p>
        </w:tc>
        <w:tc>
          <w:tcPr>
            <w:tcW w:w="1162" w:type="dxa"/>
            <w:vAlign w:val="center"/>
            <w:hideMark/>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2015 г.</w:t>
            </w:r>
          </w:p>
        </w:tc>
        <w:tc>
          <w:tcPr>
            <w:tcW w:w="1134" w:type="dxa"/>
            <w:vAlign w:val="center"/>
            <w:hideMark/>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2016 г.</w:t>
            </w:r>
          </w:p>
        </w:tc>
        <w:tc>
          <w:tcPr>
            <w:tcW w:w="1105"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2014 г.</w:t>
            </w:r>
          </w:p>
        </w:tc>
        <w:tc>
          <w:tcPr>
            <w:tcW w:w="1134" w:type="dxa"/>
            <w:vAlign w:val="center"/>
            <w:hideMark/>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2015 г.</w:t>
            </w:r>
          </w:p>
        </w:tc>
        <w:tc>
          <w:tcPr>
            <w:tcW w:w="1134" w:type="dxa"/>
            <w:vAlign w:val="center"/>
            <w:hideMark/>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r w:rsidRPr="004A57F8">
              <w:rPr>
                <w:rFonts w:ascii="Times New Roman" w:eastAsia="Times New Roman" w:hAnsi="Times New Roman" w:cs="Times New Roman"/>
                <w:color w:val="000000"/>
                <w:lang w:val="ru-RU" w:eastAsia="ru-RU"/>
              </w:rPr>
              <w:t>2016 г.</w:t>
            </w:r>
          </w:p>
        </w:tc>
      </w:tr>
      <w:tr w:rsidR="00984BBB" w:rsidRPr="004A57F8" w:rsidTr="001E49BB">
        <w:trPr>
          <w:trHeight w:val="20"/>
        </w:trPr>
        <w:tc>
          <w:tcPr>
            <w:tcW w:w="3119" w:type="dxa"/>
            <w:gridSpan w:val="3"/>
            <w:vAlign w:val="center"/>
            <w:hideMark/>
          </w:tcPr>
          <w:p w:rsidR="00984BBB" w:rsidRPr="004A57F8" w:rsidRDefault="00984BBB" w:rsidP="001E49BB">
            <w:pPr>
              <w:widowControl w:val="0"/>
              <w:spacing w:after="0" w:line="240" w:lineRule="auto"/>
              <w:ind w:left="-113" w:right="-113"/>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Наиболее ликвидные активы (А1)</w:t>
            </w:r>
          </w:p>
        </w:tc>
        <w:tc>
          <w:tcPr>
            <w:tcW w:w="3402" w:type="dxa"/>
            <w:gridSpan w:val="3"/>
            <w:vAlign w:val="center"/>
          </w:tcPr>
          <w:p w:rsidR="00984BBB" w:rsidRPr="004A57F8" w:rsidRDefault="00984BBB" w:rsidP="001E49BB">
            <w:pPr>
              <w:widowControl w:val="0"/>
              <w:spacing w:after="0" w:line="240" w:lineRule="auto"/>
              <w:ind w:left="-113" w:right="-113"/>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Наиболее срочные обязательства (П1)</w:t>
            </w:r>
          </w:p>
        </w:tc>
        <w:tc>
          <w:tcPr>
            <w:tcW w:w="3373" w:type="dxa"/>
            <w:gridSpan w:val="3"/>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х</w:t>
            </w:r>
          </w:p>
        </w:tc>
      </w:tr>
      <w:tr w:rsidR="00984BBB" w:rsidRPr="004A57F8" w:rsidTr="001E49BB">
        <w:trPr>
          <w:trHeight w:val="20"/>
        </w:trPr>
        <w:tc>
          <w:tcPr>
            <w:tcW w:w="1134"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993"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992"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06"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62"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34"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05"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c>
          <w:tcPr>
            <w:tcW w:w="1134"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c>
          <w:tcPr>
            <w:tcW w:w="1134"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r>
      <w:tr w:rsidR="00984BBB" w:rsidRPr="004A57F8" w:rsidTr="001E49BB">
        <w:trPr>
          <w:trHeight w:val="20"/>
        </w:trPr>
        <w:tc>
          <w:tcPr>
            <w:tcW w:w="3119" w:type="dxa"/>
            <w:gridSpan w:val="3"/>
            <w:vAlign w:val="center"/>
            <w:hideMark/>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Быстроликвидные активы (А2)</w:t>
            </w:r>
          </w:p>
        </w:tc>
        <w:tc>
          <w:tcPr>
            <w:tcW w:w="3402" w:type="dxa"/>
            <w:gridSpan w:val="3"/>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Краткосрочные обязательства (П2)</w:t>
            </w:r>
          </w:p>
        </w:tc>
        <w:tc>
          <w:tcPr>
            <w:tcW w:w="3373" w:type="dxa"/>
            <w:gridSpan w:val="3"/>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х</w:t>
            </w:r>
          </w:p>
        </w:tc>
      </w:tr>
      <w:tr w:rsidR="00984BBB" w:rsidRPr="004A57F8" w:rsidTr="001E49BB">
        <w:trPr>
          <w:trHeight w:val="20"/>
        </w:trPr>
        <w:tc>
          <w:tcPr>
            <w:tcW w:w="1134"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993"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992"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06"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62"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34"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05"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c>
          <w:tcPr>
            <w:tcW w:w="1134"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c>
          <w:tcPr>
            <w:tcW w:w="1134"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r>
      <w:tr w:rsidR="00984BBB" w:rsidRPr="004A57F8" w:rsidTr="001E49BB">
        <w:trPr>
          <w:trHeight w:val="20"/>
        </w:trPr>
        <w:tc>
          <w:tcPr>
            <w:tcW w:w="3119" w:type="dxa"/>
            <w:gridSpan w:val="3"/>
            <w:vAlign w:val="center"/>
            <w:hideMark/>
          </w:tcPr>
          <w:p w:rsidR="00984BBB" w:rsidRPr="004A57F8" w:rsidRDefault="00984BBB" w:rsidP="001E49BB">
            <w:pPr>
              <w:widowControl w:val="0"/>
              <w:spacing w:after="0" w:line="240" w:lineRule="auto"/>
              <w:ind w:left="-170" w:right="-170"/>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Медленнореализуемые активы (А3)</w:t>
            </w:r>
          </w:p>
        </w:tc>
        <w:tc>
          <w:tcPr>
            <w:tcW w:w="3402" w:type="dxa"/>
            <w:gridSpan w:val="3"/>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Долгосрочные обязательства (П3)</w:t>
            </w:r>
          </w:p>
        </w:tc>
        <w:tc>
          <w:tcPr>
            <w:tcW w:w="3373" w:type="dxa"/>
            <w:gridSpan w:val="3"/>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х</w:t>
            </w:r>
          </w:p>
        </w:tc>
      </w:tr>
      <w:tr w:rsidR="00984BBB" w:rsidRPr="004A57F8" w:rsidTr="001E49BB">
        <w:trPr>
          <w:trHeight w:val="20"/>
        </w:trPr>
        <w:tc>
          <w:tcPr>
            <w:tcW w:w="1134"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993"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992"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06"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62"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34"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05"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c>
          <w:tcPr>
            <w:tcW w:w="1134"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c>
          <w:tcPr>
            <w:tcW w:w="1134"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r>
      <w:tr w:rsidR="00984BBB" w:rsidRPr="004A57F8" w:rsidTr="001E49BB">
        <w:trPr>
          <w:trHeight w:val="20"/>
        </w:trPr>
        <w:tc>
          <w:tcPr>
            <w:tcW w:w="3119" w:type="dxa"/>
            <w:gridSpan w:val="3"/>
            <w:vAlign w:val="center"/>
            <w:hideMark/>
          </w:tcPr>
          <w:p w:rsidR="00984BBB" w:rsidRPr="004A57F8" w:rsidRDefault="00984BBB" w:rsidP="001E49BB">
            <w:pPr>
              <w:widowControl w:val="0"/>
              <w:spacing w:after="0" w:line="240" w:lineRule="auto"/>
              <w:ind w:left="-113" w:right="-113"/>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Труднореализуемые активы (А4)</w:t>
            </w:r>
          </w:p>
        </w:tc>
        <w:tc>
          <w:tcPr>
            <w:tcW w:w="3402" w:type="dxa"/>
            <w:gridSpan w:val="3"/>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Постоянные пассивы (П4)</w:t>
            </w:r>
          </w:p>
        </w:tc>
        <w:tc>
          <w:tcPr>
            <w:tcW w:w="3373" w:type="dxa"/>
            <w:gridSpan w:val="3"/>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х</w:t>
            </w:r>
          </w:p>
        </w:tc>
      </w:tr>
      <w:tr w:rsidR="00984BBB" w:rsidRPr="004A57F8" w:rsidTr="001E49BB">
        <w:trPr>
          <w:trHeight w:val="20"/>
        </w:trPr>
        <w:tc>
          <w:tcPr>
            <w:tcW w:w="1134"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993"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992"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06"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62"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34" w:type="dxa"/>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lang w:val="ru-RU" w:eastAsia="ru-RU"/>
              </w:rPr>
            </w:pPr>
          </w:p>
        </w:tc>
        <w:tc>
          <w:tcPr>
            <w:tcW w:w="1105"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c>
          <w:tcPr>
            <w:tcW w:w="1134"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c>
          <w:tcPr>
            <w:tcW w:w="1134"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r>
    </w:tbl>
    <w:p w:rsidR="00984BBB" w:rsidRPr="004A57F8" w:rsidRDefault="00984BBB" w:rsidP="00984BBB">
      <w:pPr>
        <w:spacing w:after="0" w:line="240" w:lineRule="auto"/>
        <w:jc w:val="both"/>
        <w:textAlignment w:val="baseline"/>
        <w:rPr>
          <w:rFonts w:ascii="Times New Roman" w:eastAsia="Times New Roman" w:hAnsi="Times New Roman" w:cs="Times New Roman"/>
          <w:b/>
          <w:bCs/>
          <w:sz w:val="24"/>
          <w:szCs w:val="24"/>
          <w:lang w:val="ru-RU" w:eastAsia="ru-RU"/>
        </w:rPr>
      </w:pPr>
    </w:p>
    <w:p w:rsidR="00984BBB" w:rsidRPr="004A57F8" w:rsidRDefault="00984BBB" w:rsidP="00984BBB">
      <w:pPr>
        <w:spacing w:after="0" w:line="240" w:lineRule="auto"/>
        <w:jc w:val="both"/>
        <w:textAlignment w:val="baseline"/>
        <w:rPr>
          <w:rFonts w:ascii="Times New Roman" w:eastAsia="Times New Roman" w:hAnsi="Times New Roman" w:cs="Times New Roman"/>
          <w:b/>
          <w:bCs/>
          <w:sz w:val="24"/>
          <w:szCs w:val="24"/>
          <w:lang w:val="ru-RU" w:eastAsia="ru-RU"/>
        </w:rPr>
      </w:pPr>
      <w:r w:rsidRPr="004A57F8">
        <w:rPr>
          <w:rFonts w:ascii="Times New Roman" w:eastAsia="Times New Roman" w:hAnsi="Times New Roman" w:cs="Times New Roman"/>
          <w:b/>
          <w:bCs/>
          <w:sz w:val="24"/>
          <w:szCs w:val="24"/>
          <w:lang w:val="ru-RU" w:eastAsia="ru-RU"/>
        </w:rPr>
        <w:t>Задание 2.</w:t>
      </w:r>
    </w:p>
    <w:p w:rsidR="00984BBB" w:rsidRPr="004A57F8" w:rsidRDefault="00984BBB" w:rsidP="00984BBB">
      <w:pPr>
        <w:widowControl w:val="0"/>
        <w:spacing w:after="0" w:line="36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Рассчитать коэффициенты ликвидности </w:t>
      </w:r>
    </w:p>
    <w:tbl>
      <w:tblPr>
        <w:tblW w:w="98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82"/>
        <w:gridCol w:w="1561"/>
        <w:gridCol w:w="852"/>
        <w:gridCol w:w="851"/>
        <w:gridCol w:w="850"/>
        <w:gridCol w:w="851"/>
        <w:gridCol w:w="850"/>
      </w:tblGrid>
      <w:tr w:rsidR="00984BBB" w:rsidRPr="004A57F8" w:rsidTr="001E49BB">
        <w:trPr>
          <w:cantSplit/>
        </w:trPr>
        <w:tc>
          <w:tcPr>
            <w:tcW w:w="4082" w:type="dxa"/>
            <w:vMerge w:val="restart"/>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Показатели</w:t>
            </w:r>
          </w:p>
        </w:tc>
        <w:tc>
          <w:tcPr>
            <w:tcW w:w="1561" w:type="dxa"/>
            <w:vMerge w:val="restart"/>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Нормативное значение</w:t>
            </w:r>
          </w:p>
        </w:tc>
        <w:tc>
          <w:tcPr>
            <w:tcW w:w="852" w:type="dxa"/>
            <w:vMerge w:val="restart"/>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2014 г.</w:t>
            </w:r>
          </w:p>
        </w:tc>
        <w:tc>
          <w:tcPr>
            <w:tcW w:w="851" w:type="dxa"/>
            <w:vMerge w:val="restart"/>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2015 г.</w:t>
            </w:r>
          </w:p>
        </w:tc>
        <w:tc>
          <w:tcPr>
            <w:tcW w:w="850" w:type="dxa"/>
            <w:vMerge w:val="restart"/>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2016 г.</w:t>
            </w:r>
          </w:p>
        </w:tc>
        <w:tc>
          <w:tcPr>
            <w:tcW w:w="1701" w:type="dxa"/>
            <w:gridSpan w:val="2"/>
            <w:vAlign w:val="center"/>
          </w:tcPr>
          <w:p w:rsidR="00984BBB" w:rsidRPr="004A57F8" w:rsidRDefault="00984BBB" w:rsidP="001E49BB">
            <w:pPr>
              <w:widowControl w:val="0"/>
              <w:spacing w:after="0" w:line="240" w:lineRule="auto"/>
              <w:ind w:left="-90" w:right="-126"/>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Изменение, (+,-)</w:t>
            </w:r>
          </w:p>
        </w:tc>
      </w:tr>
      <w:tr w:rsidR="00984BBB" w:rsidRPr="004A57F8" w:rsidTr="001E49BB">
        <w:trPr>
          <w:cantSplit/>
        </w:trPr>
        <w:tc>
          <w:tcPr>
            <w:tcW w:w="4082" w:type="dxa"/>
            <w:vMerge/>
            <w:vAlign w:val="center"/>
          </w:tcPr>
          <w:p w:rsidR="00984BBB" w:rsidRPr="004A57F8" w:rsidRDefault="00984BBB" w:rsidP="001E49BB">
            <w:pPr>
              <w:widowControl w:val="0"/>
              <w:spacing w:after="0" w:line="240" w:lineRule="auto"/>
              <w:rPr>
                <w:rFonts w:ascii="Times New Roman" w:eastAsia="Times New Roman" w:hAnsi="Times New Roman" w:cs="Times New Roman"/>
                <w:lang w:val="ru-RU" w:eastAsia="ru-RU"/>
              </w:rPr>
            </w:pPr>
          </w:p>
        </w:tc>
        <w:tc>
          <w:tcPr>
            <w:tcW w:w="1561" w:type="dxa"/>
            <w:vMerge/>
            <w:vAlign w:val="center"/>
          </w:tcPr>
          <w:p w:rsidR="00984BBB" w:rsidRPr="004A57F8" w:rsidRDefault="00984BBB" w:rsidP="001E49BB">
            <w:pPr>
              <w:widowControl w:val="0"/>
              <w:spacing w:after="0" w:line="240" w:lineRule="auto"/>
              <w:rPr>
                <w:rFonts w:ascii="Times New Roman" w:eastAsia="Times New Roman" w:hAnsi="Times New Roman" w:cs="Times New Roman"/>
                <w:lang w:val="ru-RU" w:eastAsia="ru-RU"/>
              </w:rPr>
            </w:pPr>
          </w:p>
        </w:tc>
        <w:tc>
          <w:tcPr>
            <w:tcW w:w="852" w:type="dxa"/>
            <w:vMerge/>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c>
          <w:tcPr>
            <w:tcW w:w="851" w:type="dxa"/>
            <w:vMerge/>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c>
          <w:tcPr>
            <w:tcW w:w="850" w:type="dxa"/>
            <w:vMerge/>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lang w:val="ru-RU" w:eastAsia="ru-RU"/>
              </w:rPr>
            </w:pPr>
          </w:p>
        </w:tc>
        <w:tc>
          <w:tcPr>
            <w:tcW w:w="851" w:type="dxa"/>
            <w:vAlign w:val="center"/>
          </w:tcPr>
          <w:p w:rsidR="00984BBB" w:rsidRPr="004A57F8" w:rsidRDefault="00984BBB" w:rsidP="001E49BB">
            <w:pPr>
              <w:widowControl w:val="0"/>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2015 к 2014</w:t>
            </w:r>
          </w:p>
        </w:tc>
        <w:tc>
          <w:tcPr>
            <w:tcW w:w="850" w:type="dxa"/>
          </w:tcPr>
          <w:p w:rsidR="00984BBB" w:rsidRPr="004A57F8" w:rsidRDefault="00984BBB" w:rsidP="001E49BB">
            <w:pPr>
              <w:widowControl w:val="0"/>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2016 к 2015</w:t>
            </w:r>
          </w:p>
        </w:tc>
      </w:tr>
      <w:tr w:rsidR="00984BBB" w:rsidRPr="004A57F8" w:rsidTr="001E49BB">
        <w:tc>
          <w:tcPr>
            <w:tcW w:w="4082" w:type="dxa"/>
            <w:vAlign w:val="center"/>
          </w:tcPr>
          <w:p w:rsidR="00984BBB" w:rsidRPr="004A57F8" w:rsidRDefault="00984BBB" w:rsidP="001E49BB">
            <w:pPr>
              <w:widowControl w:val="0"/>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1.Коэффициент текущей ликвидности</w:t>
            </w:r>
          </w:p>
        </w:tc>
        <w:tc>
          <w:tcPr>
            <w:tcW w:w="1561" w:type="dxa"/>
            <w:vAlign w:val="center"/>
          </w:tcPr>
          <w:p w:rsidR="00984BBB" w:rsidRPr="004A57F8" w:rsidRDefault="00984BBB" w:rsidP="001E49BB">
            <w:pPr>
              <w:widowControl w:val="0"/>
              <w:spacing w:after="0" w:line="240" w:lineRule="auto"/>
              <w:ind w:left="-113" w:right="-113"/>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sym w:font="Symbol" w:char="00B3"/>
            </w:r>
            <w:r w:rsidRPr="004A57F8">
              <w:rPr>
                <w:rFonts w:ascii="Times New Roman" w:eastAsia="Times New Roman" w:hAnsi="Times New Roman" w:cs="Times New Roman"/>
                <w:lang w:val="ru-RU" w:eastAsia="ru-RU"/>
              </w:rPr>
              <w:t xml:space="preserve"> 2,0-3,5 необходимое 1,5</w:t>
            </w:r>
          </w:p>
        </w:tc>
        <w:tc>
          <w:tcPr>
            <w:tcW w:w="852"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1"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0"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1"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0"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r>
      <w:tr w:rsidR="00984BBB" w:rsidRPr="004A57F8" w:rsidTr="001E49BB">
        <w:tc>
          <w:tcPr>
            <w:tcW w:w="4082" w:type="dxa"/>
            <w:vAlign w:val="center"/>
          </w:tcPr>
          <w:p w:rsidR="00984BBB" w:rsidRPr="004A57F8" w:rsidRDefault="00984BBB" w:rsidP="001E49BB">
            <w:pPr>
              <w:widowControl w:val="0"/>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2.Коэффициент «критической» ликвидности</w:t>
            </w:r>
          </w:p>
        </w:tc>
        <w:tc>
          <w:tcPr>
            <w:tcW w:w="1561" w:type="dxa"/>
            <w:vAlign w:val="center"/>
          </w:tcPr>
          <w:p w:rsidR="00984BBB" w:rsidRPr="004A57F8" w:rsidRDefault="00984BBB" w:rsidP="001E49BB">
            <w:pPr>
              <w:widowControl w:val="0"/>
              <w:spacing w:after="0" w:line="240" w:lineRule="auto"/>
              <w:ind w:left="-113" w:right="-113"/>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sym w:font="Symbol" w:char="00B3"/>
            </w:r>
            <w:r w:rsidRPr="004A57F8">
              <w:rPr>
                <w:rFonts w:ascii="Times New Roman" w:eastAsia="Times New Roman" w:hAnsi="Times New Roman" w:cs="Times New Roman"/>
                <w:lang w:val="ru-RU" w:eastAsia="ru-RU"/>
              </w:rPr>
              <w:t xml:space="preserve"> 0,7-0,8 желательно 1,0</w:t>
            </w:r>
          </w:p>
        </w:tc>
        <w:tc>
          <w:tcPr>
            <w:tcW w:w="852"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1"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0"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1"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0"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r>
      <w:tr w:rsidR="00984BBB" w:rsidRPr="004A57F8" w:rsidTr="001E49BB">
        <w:tc>
          <w:tcPr>
            <w:tcW w:w="4082" w:type="dxa"/>
            <w:vAlign w:val="center"/>
          </w:tcPr>
          <w:p w:rsidR="00984BBB" w:rsidRPr="004A57F8" w:rsidRDefault="00984BBB" w:rsidP="001E49BB">
            <w:pPr>
              <w:widowControl w:val="0"/>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3.Коэффициент абсолютной ликвидности</w:t>
            </w:r>
          </w:p>
        </w:tc>
        <w:tc>
          <w:tcPr>
            <w:tcW w:w="1561" w:type="dxa"/>
            <w:vAlign w:val="center"/>
          </w:tcPr>
          <w:p w:rsidR="00984BBB" w:rsidRPr="004A57F8" w:rsidRDefault="00984BBB" w:rsidP="001E49BB">
            <w:pPr>
              <w:widowControl w:val="0"/>
              <w:spacing w:after="0" w:line="240" w:lineRule="auto"/>
              <w:ind w:left="-113" w:right="-113"/>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sym w:font="Symbol" w:char="00B3"/>
            </w:r>
            <w:r w:rsidRPr="004A57F8">
              <w:rPr>
                <w:rFonts w:ascii="Times New Roman" w:eastAsia="Times New Roman" w:hAnsi="Times New Roman" w:cs="Times New Roman"/>
                <w:lang w:val="ru-RU" w:eastAsia="ru-RU"/>
              </w:rPr>
              <w:t xml:space="preserve"> 2,0-0,7</w:t>
            </w:r>
          </w:p>
        </w:tc>
        <w:tc>
          <w:tcPr>
            <w:tcW w:w="852"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1"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0"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1"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0"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r>
      <w:tr w:rsidR="00984BBB" w:rsidRPr="004A57F8" w:rsidTr="001E49BB">
        <w:tc>
          <w:tcPr>
            <w:tcW w:w="4082" w:type="dxa"/>
            <w:vAlign w:val="center"/>
          </w:tcPr>
          <w:p w:rsidR="00984BBB" w:rsidRPr="004A57F8" w:rsidRDefault="00984BBB" w:rsidP="001E49BB">
            <w:pPr>
              <w:widowControl w:val="0"/>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4. Коэффициент восстановления платежеспособности</w:t>
            </w:r>
          </w:p>
        </w:tc>
        <w:tc>
          <w:tcPr>
            <w:tcW w:w="1561" w:type="dxa"/>
            <w:vAlign w:val="center"/>
          </w:tcPr>
          <w:p w:rsidR="00984BBB" w:rsidRPr="004A57F8" w:rsidRDefault="00984BBB" w:rsidP="001E49BB">
            <w:pPr>
              <w:widowControl w:val="0"/>
              <w:spacing w:after="0" w:line="240" w:lineRule="auto"/>
              <w:ind w:left="-113" w:right="-113"/>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sym w:font="Symbol" w:char="003E"/>
            </w:r>
            <w:r w:rsidRPr="004A57F8">
              <w:rPr>
                <w:rFonts w:ascii="Times New Roman" w:eastAsia="Times New Roman" w:hAnsi="Times New Roman" w:cs="Times New Roman"/>
                <w:lang w:val="ru-RU" w:eastAsia="ru-RU"/>
              </w:rPr>
              <w:t xml:space="preserve"> 1,0 </w:t>
            </w:r>
          </w:p>
        </w:tc>
        <w:tc>
          <w:tcPr>
            <w:tcW w:w="852"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1"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0"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1"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0"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r>
      <w:tr w:rsidR="00984BBB" w:rsidRPr="004A57F8" w:rsidTr="001E49BB">
        <w:tc>
          <w:tcPr>
            <w:tcW w:w="4082" w:type="dxa"/>
            <w:vAlign w:val="center"/>
          </w:tcPr>
          <w:p w:rsidR="00984BBB" w:rsidRPr="004A57F8" w:rsidRDefault="00984BBB" w:rsidP="001E49BB">
            <w:pPr>
              <w:widowControl w:val="0"/>
              <w:spacing w:after="0" w:line="240" w:lineRule="auto"/>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t>5. Коэффициент утраты платежеспособности</w:t>
            </w:r>
          </w:p>
        </w:tc>
        <w:tc>
          <w:tcPr>
            <w:tcW w:w="1561" w:type="dxa"/>
            <w:vAlign w:val="center"/>
          </w:tcPr>
          <w:p w:rsidR="00984BBB" w:rsidRPr="004A57F8" w:rsidRDefault="00984BBB" w:rsidP="001E49BB">
            <w:pPr>
              <w:widowControl w:val="0"/>
              <w:spacing w:after="0" w:line="240" w:lineRule="auto"/>
              <w:ind w:left="-113" w:right="-113"/>
              <w:jc w:val="center"/>
              <w:rPr>
                <w:rFonts w:ascii="Times New Roman" w:eastAsia="Times New Roman" w:hAnsi="Times New Roman" w:cs="Times New Roman"/>
                <w:lang w:val="ru-RU" w:eastAsia="ru-RU"/>
              </w:rPr>
            </w:pPr>
            <w:r w:rsidRPr="004A57F8">
              <w:rPr>
                <w:rFonts w:ascii="Times New Roman" w:eastAsia="Times New Roman" w:hAnsi="Times New Roman" w:cs="Times New Roman"/>
                <w:lang w:val="ru-RU" w:eastAsia="ru-RU"/>
              </w:rPr>
              <w:sym w:font="Symbol" w:char="003E"/>
            </w:r>
            <w:r w:rsidRPr="004A57F8">
              <w:rPr>
                <w:rFonts w:ascii="Times New Roman" w:eastAsia="Times New Roman" w:hAnsi="Times New Roman" w:cs="Times New Roman"/>
                <w:lang w:val="ru-RU" w:eastAsia="ru-RU"/>
              </w:rPr>
              <w:t xml:space="preserve"> 1,0</w:t>
            </w:r>
          </w:p>
        </w:tc>
        <w:tc>
          <w:tcPr>
            <w:tcW w:w="852"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1"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0"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1"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c>
          <w:tcPr>
            <w:tcW w:w="850"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lang w:val="ru-RU" w:eastAsia="ru-RU"/>
              </w:rPr>
            </w:pPr>
          </w:p>
        </w:tc>
      </w:tr>
    </w:tbl>
    <w:p w:rsidR="00984BBB" w:rsidRPr="004A57F8" w:rsidRDefault="00984BBB" w:rsidP="00984BBB">
      <w:pPr>
        <w:spacing w:after="0" w:line="240" w:lineRule="auto"/>
        <w:jc w:val="both"/>
        <w:textAlignment w:val="baseline"/>
        <w:rPr>
          <w:rFonts w:ascii="Times New Roman" w:eastAsia="Times New Roman" w:hAnsi="Times New Roman" w:cs="Times New Roman"/>
          <w:b/>
          <w:bCs/>
          <w:sz w:val="24"/>
          <w:szCs w:val="24"/>
          <w:lang w:val="ru-RU" w:eastAsia="ru-RU"/>
        </w:rPr>
      </w:pPr>
    </w:p>
    <w:p w:rsidR="00984BBB" w:rsidRPr="004A57F8" w:rsidRDefault="00984BBB" w:rsidP="00984BBB">
      <w:pPr>
        <w:spacing w:after="0" w:line="240" w:lineRule="auto"/>
        <w:jc w:val="both"/>
        <w:textAlignment w:val="baseline"/>
        <w:rPr>
          <w:rFonts w:ascii="Times New Roman" w:eastAsia="Times New Roman" w:hAnsi="Times New Roman" w:cs="Times New Roman"/>
          <w:b/>
          <w:bCs/>
          <w:sz w:val="24"/>
          <w:szCs w:val="24"/>
          <w:lang w:val="ru-RU" w:eastAsia="ru-RU"/>
        </w:rPr>
      </w:pPr>
      <w:r w:rsidRPr="004A57F8">
        <w:rPr>
          <w:rFonts w:ascii="Times New Roman" w:eastAsia="Times New Roman" w:hAnsi="Times New Roman" w:cs="Times New Roman"/>
          <w:b/>
          <w:bCs/>
          <w:sz w:val="24"/>
          <w:szCs w:val="24"/>
          <w:lang w:val="ru-RU" w:eastAsia="ru-RU"/>
        </w:rPr>
        <w:t>Задание 3.</w:t>
      </w:r>
    </w:p>
    <w:p w:rsidR="00984BBB" w:rsidRPr="004A57F8" w:rsidRDefault="00984BBB" w:rsidP="00984BBB">
      <w:pPr>
        <w:widowControl w:val="0"/>
        <w:suppressAutoHyphens/>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Оценить абсолютную финансовую устойчивость по источникам покрытия потребностей предприятия в запасах и затратах.</w:t>
      </w:r>
    </w:p>
    <w:tbl>
      <w:tblPr>
        <w:tblW w:w="98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216"/>
        <w:gridCol w:w="1559"/>
        <w:gridCol w:w="1559"/>
        <w:gridCol w:w="1560"/>
      </w:tblGrid>
      <w:tr w:rsidR="00984BBB" w:rsidRPr="004A57F8" w:rsidTr="001E49BB">
        <w:trPr>
          <w:trHeight w:val="20"/>
        </w:trPr>
        <w:tc>
          <w:tcPr>
            <w:tcW w:w="5216"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Показатели тыс. руб.</w:t>
            </w:r>
          </w:p>
        </w:tc>
        <w:tc>
          <w:tcPr>
            <w:tcW w:w="1559"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2014 год</w:t>
            </w:r>
          </w:p>
        </w:tc>
        <w:tc>
          <w:tcPr>
            <w:tcW w:w="1559"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2015 год</w:t>
            </w:r>
          </w:p>
        </w:tc>
        <w:tc>
          <w:tcPr>
            <w:tcW w:w="1560"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2016 год</w:t>
            </w:r>
          </w:p>
        </w:tc>
      </w:tr>
      <w:tr w:rsidR="00984BBB" w:rsidRPr="004A57F8" w:rsidTr="001E49BB">
        <w:trPr>
          <w:trHeight w:val="20"/>
        </w:trPr>
        <w:tc>
          <w:tcPr>
            <w:tcW w:w="5216" w:type="dxa"/>
            <w:shd w:val="clear" w:color="auto" w:fill="auto"/>
          </w:tcPr>
          <w:p w:rsidR="00984BBB" w:rsidRPr="004A57F8" w:rsidRDefault="00984BBB" w:rsidP="001E49BB">
            <w:pPr>
              <w:widowControl w:val="0"/>
              <w:spacing w:after="0" w:line="240" w:lineRule="auto"/>
              <w:ind w:left="171"/>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 xml:space="preserve">Собственный капитал </w:t>
            </w: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60"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r>
      <w:tr w:rsidR="00984BBB" w:rsidRPr="004A57F8" w:rsidTr="001E49BB">
        <w:trPr>
          <w:trHeight w:val="20"/>
        </w:trPr>
        <w:tc>
          <w:tcPr>
            <w:tcW w:w="5216" w:type="dxa"/>
            <w:shd w:val="clear" w:color="auto" w:fill="auto"/>
          </w:tcPr>
          <w:p w:rsidR="00984BBB" w:rsidRPr="004A57F8" w:rsidRDefault="00984BBB" w:rsidP="001E49BB">
            <w:pPr>
              <w:widowControl w:val="0"/>
              <w:spacing w:after="0" w:line="240" w:lineRule="auto"/>
              <w:ind w:left="171"/>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Внеоборотные активы</w:t>
            </w: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60"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r>
      <w:tr w:rsidR="00984BBB" w:rsidRPr="004A57F8" w:rsidTr="001E49BB">
        <w:trPr>
          <w:trHeight w:val="20"/>
        </w:trPr>
        <w:tc>
          <w:tcPr>
            <w:tcW w:w="5216" w:type="dxa"/>
            <w:shd w:val="clear" w:color="auto" w:fill="auto"/>
          </w:tcPr>
          <w:p w:rsidR="00984BBB" w:rsidRPr="004A57F8" w:rsidRDefault="00984BBB" w:rsidP="001E49BB">
            <w:pPr>
              <w:widowControl w:val="0"/>
              <w:spacing w:after="0" w:line="240" w:lineRule="auto"/>
              <w:ind w:left="171"/>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 xml:space="preserve">Наличие собственных оборотных средств </w:t>
            </w: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60"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r>
      <w:tr w:rsidR="00984BBB" w:rsidRPr="004A57F8" w:rsidTr="001E49BB">
        <w:trPr>
          <w:trHeight w:val="20"/>
        </w:trPr>
        <w:tc>
          <w:tcPr>
            <w:tcW w:w="5216" w:type="dxa"/>
            <w:shd w:val="clear" w:color="auto" w:fill="auto"/>
          </w:tcPr>
          <w:p w:rsidR="00984BBB" w:rsidRPr="004A57F8" w:rsidRDefault="00984BBB" w:rsidP="001E49BB">
            <w:pPr>
              <w:widowControl w:val="0"/>
              <w:spacing w:after="0" w:line="240" w:lineRule="auto"/>
              <w:ind w:left="171"/>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Долгосрочные обязательства</w:t>
            </w: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60"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r>
      <w:tr w:rsidR="00984BBB" w:rsidRPr="003C6934" w:rsidTr="001E49BB">
        <w:trPr>
          <w:trHeight w:val="20"/>
        </w:trPr>
        <w:tc>
          <w:tcPr>
            <w:tcW w:w="5216" w:type="dxa"/>
            <w:shd w:val="clear" w:color="auto" w:fill="auto"/>
          </w:tcPr>
          <w:p w:rsidR="00984BBB" w:rsidRPr="004A57F8" w:rsidRDefault="00984BBB" w:rsidP="001E49BB">
            <w:pPr>
              <w:widowControl w:val="0"/>
              <w:spacing w:after="0" w:line="240" w:lineRule="auto"/>
              <w:ind w:left="171"/>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pacing w:val="-4"/>
                <w:sz w:val="20"/>
                <w:szCs w:val="20"/>
                <w:lang w:val="ru-RU" w:eastAsia="ru-RU"/>
              </w:rPr>
              <w:t>Наличие собственных и долгосрочных заемных источников формирования запасов и затрат (функционирующий капитал)</w:t>
            </w: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60"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r>
      <w:tr w:rsidR="00984BBB" w:rsidRPr="004A57F8" w:rsidTr="001E49BB">
        <w:trPr>
          <w:trHeight w:val="20"/>
        </w:trPr>
        <w:tc>
          <w:tcPr>
            <w:tcW w:w="5216" w:type="dxa"/>
            <w:shd w:val="clear" w:color="auto" w:fill="auto"/>
          </w:tcPr>
          <w:p w:rsidR="00984BBB" w:rsidRPr="004A57F8" w:rsidRDefault="00984BBB" w:rsidP="001E49BB">
            <w:pPr>
              <w:widowControl w:val="0"/>
              <w:spacing w:after="0" w:line="240" w:lineRule="auto"/>
              <w:ind w:left="171"/>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Краткосрочные кредиты и займы</w:t>
            </w: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60"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r>
      <w:tr w:rsidR="00984BBB" w:rsidRPr="003C6934" w:rsidTr="001E49BB">
        <w:trPr>
          <w:trHeight w:val="20"/>
        </w:trPr>
        <w:tc>
          <w:tcPr>
            <w:tcW w:w="5216" w:type="dxa"/>
            <w:shd w:val="clear" w:color="auto" w:fill="auto"/>
          </w:tcPr>
          <w:p w:rsidR="00984BBB" w:rsidRPr="004A57F8" w:rsidRDefault="00984BBB" w:rsidP="001E49BB">
            <w:pPr>
              <w:widowControl w:val="0"/>
              <w:spacing w:after="0" w:line="240" w:lineRule="auto"/>
              <w:ind w:left="171"/>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Общая величина основных источников формирования запасов и затрат</w:t>
            </w: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60"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r>
      <w:tr w:rsidR="00984BBB" w:rsidRPr="003C6934" w:rsidTr="001E49BB">
        <w:trPr>
          <w:trHeight w:val="20"/>
        </w:trPr>
        <w:tc>
          <w:tcPr>
            <w:tcW w:w="5216" w:type="dxa"/>
            <w:shd w:val="clear" w:color="auto" w:fill="auto"/>
          </w:tcPr>
          <w:p w:rsidR="00984BBB" w:rsidRPr="004A57F8" w:rsidRDefault="00984BBB" w:rsidP="001E49BB">
            <w:pPr>
              <w:widowControl w:val="0"/>
              <w:spacing w:after="0" w:line="240" w:lineRule="auto"/>
              <w:ind w:left="171"/>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Общая величина запасов и затрат</w:t>
            </w: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60"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r>
      <w:tr w:rsidR="00984BBB" w:rsidRPr="003C6934" w:rsidTr="001E49BB">
        <w:trPr>
          <w:trHeight w:val="20"/>
        </w:trPr>
        <w:tc>
          <w:tcPr>
            <w:tcW w:w="5216" w:type="dxa"/>
            <w:shd w:val="clear" w:color="auto" w:fill="auto"/>
          </w:tcPr>
          <w:p w:rsidR="00984BBB" w:rsidRPr="004A57F8" w:rsidRDefault="00984BBB" w:rsidP="001E49BB">
            <w:pPr>
              <w:widowControl w:val="0"/>
              <w:spacing w:after="0" w:line="240" w:lineRule="auto"/>
              <w:ind w:left="171"/>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Излишек (+) или недостаток(-) собственных оборотных средств - Ф</w:t>
            </w:r>
            <w:r w:rsidRPr="004A57F8">
              <w:rPr>
                <w:rFonts w:ascii="Times New Roman" w:eastAsia="Times New Roman" w:hAnsi="Times New Roman" w:cs="Times New Roman"/>
                <w:sz w:val="20"/>
                <w:szCs w:val="20"/>
                <w:vertAlign w:val="superscript"/>
                <w:lang w:val="ru-RU" w:eastAsia="ru-RU"/>
              </w:rPr>
              <w:t>С1</w:t>
            </w: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60"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r>
      <w:tr w:rsidR="00984BBB" w:rsidRPr="003C6934" w:rsidTr="001E49BB">
        <w:trPr>
          <w:trHeight w:val="20"/>
        </w:trPr>
        <w:tc>
          <w:tcPr>
            <w:tcW w:w="5216" w:type="dxa"/>
            <w:shd w:val="clear" w:color="auto" w:fill="auto"/>
          </w:tcPr>
          <w:p w:rsidR="00984BBB" w:rsidRPr="004A57F8" w:rsidRDefault="00984BBB" w:rsidP="001E49BB">
            <w:pPr>
              <w:widowControl w:val="0"/>
              <w:spacing w:after="0" w:line="240" w:lineRule="auto"/>
              <w:ind w:left="171"/>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 xml:space="preserve">Излишек (+) или недостаток(-) </w:t>
            </w:r>
            <w:r w:rsidRPr="004A57F8">
              <w:rPr>
                <w:rFonts w:ascii="Times New Roman" w:eastAsia="Times New Roman" w:hAnsi="Times New Roman" w:cs="Times New Roman"/>
                <w:spacing w:val="-4"/>
                <w:sz w:val="20"/>
                <w:szCs w:val="20"/>
                <w:lang w:val="ru-RU" w:eastAsia="ru-RU"/>
              </w:rPr>
              <w:t>функционирующего капитала в</w:t>
            </w:r>
            <w:r w:rsidRPr="004A57F8">
              <w:rPr>
                <w:rFonts w:ascii="Times New Roman" w:eastAsia="Times New Roman" w:hAnsi="Times New Roman" w:cs="Times New Roman"/>
                <w:sz w:val="20"/>
                <w:szCs w:val="20"/>
                <w:lang w:val="ru-RU" w:eastAsia="ru-RU"/>
              </w:rPr>
              <w:t xml:space="preserve"> формировании запасов и затрат - Ф</w:t>
            </w:r>
            <w:r w:rsidRPr="004A57F8">
              <w:rPr>
                <w:rFonts w:ascii="Times New Roman" w:eastAsia="Times New Roman" w:hAnsi="Times New Roman" w:cs="Times New Roman"/>
                <w:sz w:val="20"/>
                <w:szCs w:val="20"/>
                <w:vertAlign w:val="superscript"/>
                <w:lang w:val="ru-RU" w:eastAsia="ru-RU"/>
              </w:rPr>
              <w:t>С2</w:t>
            </w: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60"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r>
      <w:tr w:rsidR="00984BBB" w:rsidRPr="003C6934" w:rsidTr="001E49BB">
        <w:trPr>
          <w:trHeight w:val="20"/>
        </w:trPr>
        <w:tc>
          <w:tcPr>
            <w:tcW w:w="5216" w:type="dxa"/>
            <w:shd w:val="clear" w:color="auto" w:fill="auto"/>
          </w:tcPr>
          <w:p w:rsidR="00984BBB" w:rsidRPr="004A57F8" w:rsidRDefault="00984BBB" w:rsidP="001E49BB">
            <w:pPr>
              <w:widowControl w:val="0"/>
              <w:spacing w:after="0" w:line="240" w:lineRule="auto"/>
              <w:ind w:left="171"/>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Излишек (+) или недостаток(-) общей величины основных источников для формирования запасов и затрат - Ф</w:t>
            </w:r>
            <w:r w:rsidRPr="004A57F8">
              <w:rPr>
                <w:rFonts w:ascii="Times New Roman" w:eastAsia="Times New Roman" w:hAnsi="Times New Roman" w:cs="Times New Roman"/>
                <w:sz w:val="20"/>
                <w:szCs w:val="20"/>
                <w:vertAlign w:val="superscript"/>
                <w:lang w:val="ru-RU" w:eastAsia="ru-RU"/>
              </w:rPr>
              <w:t>С3</w:t>
            </w: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59"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c>
          <w:tcPr>
            <w:tcW w:w="1560" w:type="dxa"/>
            <w:shd w:val="clear" w:color="auto" w:fill="auto"/>
            <w:vAlign w:val="center"/>
          </w:tcPr>
          <w:p w:rsidR="00984BBB" w:rsidRPr="004A57F8" w:rsidRDefault="00984BBB" w:rsidP="001E49BB">
            <w:pPr>
              <w:widowControl w:val="0"/>
              <w:spacing w:after="0" w:line="240" w:lineRule="auto"/>
              <w:jc w:val="right"/>
              <w:rPr>
                <w:rFonts w:ascii="Times New Roman" w:eastAsia="Times New Roman" w:hAnsi="Times New Roman" w:cs="Times New Roman"/>
                <w:color w:val="000000"/>
                <w:sz w:val="20"/>
                <w:szCs w:val="20"/>
                <w:lang w:val="ru-RU" w:eastAsia="ru-RU"/>
              </w:rPr>
            </w:pPr>
          </w:p>
        </w:tc>
      </w:tr>
      <w:tr w:rsidR="00984BBB" w:rsidRPr="003C6934" w:rsidTr="001E49BB">
        <w:trPr>
          <w:trHeight w:val="20"/>
        </w:trPr>
        <w:tc>
          <w:tcPr>
            <w:tcW w:w="5216" w:type="dxa"/>
            <w:shd w:val="clear" w:color="auto" w:fill="auto"/>
          </w:tcPr>
          <w:p w:rsidR="00984BBB" w:rsidRPr="004A57F8" w:rsidRDefault="00984BBB" w:rsidP="001E49BB">
            <w:pPr>
              <w:widowControl w:val="0"/>
              <w:spacing w:after="0" w:line="240" w:lineRule="auto"/>
              <w:ind w:left="171"/>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Трехкомпонентный показатель типа финансовой устойчивости - Ф</w:t>
            </w:r>
          </w:p>
        </w:tc>
        <w:tc>
          <w:tcPr>
            <w:tcW w:w="1559"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559"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560"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r>
    </w:tbl>
    <w:p w:rsidR="00984BBB" w:rsidRPr="004A57F8" w:rsidRDefault="00984BBB" w:rsidP="00984BBB">
      <w:pPr>
        <w:widowControl w:val="0"/>
        <w:suppressAutoHyphens/>
        <w:spacing w:after="0" w:line="240" w:lineRule="auto"/>
        <w:jc w:val="both"/>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jc w:val="both"/>
        <w:textAlignment w:val="baseline"/>
        <w:rPr>
          <w:rFonts w:ascii="Times New Roman" w:eastAsia="Times New Roman" w:hAnsi="Times New Roman" w:cs="Times New Roman"/>
          <w:b/>
          <w:bCs/>
          <w:sz w:val="24"/>
          <w:szCs w:val="24"/>
          <w:lang w:val="ru-RU" w:eastAsia="ru-RU"/>
        </w:rPr>
      </w:pPr>
      <w:r w:rsidRPr="004A57F8">
        <w:rPr>
          <w:rFonts w:ascii="Times New Roman" w:eastAsia="Times New Roman" w:hAnsi="Times New Roman" w:cs="Times New Roman"/>
          <w:b/>
          <w:bCs/>
          <w:sz w:val="24"/>
          <w:szCs w:val="24"/>
          <w:lang w:val="ru-RU" w:eastAsia="ru-RU"/>
        </w:rPr>
        <w:t xml:space="preserve">Задание 4. </w:t>
      </w:r>
    </w:p>
    <w:p w:rsidR="00984BBB" w:rsidRPr="004A57F8" w:rsidRDefault="00984BBB" w:rsidP="00984BBB">
      <w:pPr>
        <w:widowControl w:val="0"/>
        <w:spacing w:after="0" w:line="36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Рассчитать относительные коэффициенты финансовой устойчивости </w:t>
      </w:r>
    </w:p>
    <w:tbl>
      <w:tblPr>
        <w:tblW w:w="98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103"/>
        <w:gridCol w:w="992"/>
        <w:gridCol w:w="1031"/>
        <w:gridCol w:w="1095"/>
        <w:gridCol w:w="1276"/>
        <w:gridCol w:w="1337"/>
      </w:tblGrid>
      <w:tr w:rsidR="00984BBB" w:rsidRPr="004A57F8" w:rsidTr="001E49BB">
        <w:trPr>
          <w:trHeight w:val="20"/>
        </w:trPr>
        <w:tc>
          <w:tcPr>
            <w:tcW w:w="4103" w:type="dxa"/>
            <w:vMerge w:val="restart"/>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Показатели</w:t>
            </w:r>
          </w:p>
        </w:tc>
        <w:tc>
          <w:tcPr>
            <w:tcW w:w="992" w:type="dxa"/>
            <w:vMerge w:val="restart"/>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2014 г.</w:t>
            </w:r>
          </w:p>
        </w:tc>
        <w:tc>
          <w:tcPr>
            <w:tcW w:w="1031" w:type="dxa"/>
            <w:vMerge w:val="restart"/>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2015 г.</w:t>
            </w:r>
          </w:p>
        </w:tc>
        <w:tc>
          <w:tcPr>
            <w:tcW w:w="1095" w:type="dxa"/>
            <w:vMerge w:val="restart"/>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2016 г.</w:t>
            </w:r>
          </w:p>
        </w:tc>
        <w:tc>
          <w:tcPr>
            <w:tcW w:w="2613" w:type="dxa"/>
            <w:gridSpan w:val="2"/>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Отклонение (+,-)</w:t>
            </w:r>
          </w:p>
        </w:tc>
      </w:tr>
      <w:tr w:rsidR="00984BBB" w:rsidRPr="004A57F8" w:rsidTr="001E49BB">
        <w:trPr>
          <w:trHeight w:val="20"/>
        </w:trPr>
        <w:tc>
          <w:tcPr>
            <w:tcW w:w="4103" w:type="dxa"/>
            <w:vMerge/>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p>
        </w:tc>
        <w:tc>
          <w:tcPr>
            <w:tcW w:w="992" w:type="dxa"/>
            <w:vMerge/>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p>
        </w:tc>
        <w:tc>
          <w:tcPr>
            <w:tcW w:w="1031" w:type="dxa"/>
            <w:vMerge/>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p>
        </w:tc>
        <w:tc>
          <w:tcPr>
            <w:tcW w:w="1095" w:type="dxa"/>
            <w:vMerge/>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p>
        </w:tc>
        <w:tc>
          <w:tcPr>
            <w:tcW w:w="1276" w:type="dxa"/>
            <w:vAlign w:val="center"/>
          </w:tcPr>
          <w:p w:rsidR="00984BBB" w:rsidRPr="004A57F8" w:rsidRDefault="00984BBB" w:rsidP="001E49BB">
            <w:pPr>
              <w:widowControl w:val="0"/>
              <w:spacing w:after="0" w:line="240" w:lineRule="auto"/>
              <w:ind w:left="-57" w:right="-57"/>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2015 от 2014</w:t>
            </w:r>
          </w:p>
        </w:tc>
        <w:tc>
          <w:tcPr>
            <w:tcW w:w="1337"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2016 от 2015</w:t>
            </w:r>
          </w:p>
        </w:tc>
      </w:tr>
      <w:tr w:rsidR="00984BBB" w:rsidRPr="004A57F8" w:rsidTr="001E49BB">
        <w:trPr>
          <w:trHeight w:val="20"/>
        </w:trPr>
        <w:tc>
          <w:tcPr>
            <w:tcW w:w="4103" w:type="dxa"/>
            <w:shd w:val="clear" w:color="auto" w:fill="auto"/>
            <w:vAlign w:val="center"/>
          </w:tcPr>
          <w:p w:rsidR="00984BBB" w:rsidRPr="004A57F8" w:rsidRDefault="00984BBB" w:rsidP="001E49BB">
            <w:pPr>
              <w:widowControl w:val="0"/>
              <w:spacing w:after="0" w:line="240" w:lineRule="auto"/>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Коэффициент капитализации</w:t>
            </w:r>
          </w:p>
        </w:tc>
        <w:tc>
          <w:tcPr>
            <w:tcW w:w="992"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31"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95"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276"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337"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r>
      <w:tr w:rsidR="00984BBB" w:rsidRPr="003C6934" w:rsidTr="001E49BB">
        <w:trPr>
          <w:trHeight w:val="20"/>
        </w:trPr>
        <w:tc>
          <w:tcPr>
            <w:tcW w:w="4103" w:type="dxa"/>
            <w:shd w:val="clear" w:color="auto" w:fill="auto"/>
            <w:vAlign w:val="center"/>
          </w:tcPr>
          <w:p w:rsidR="00984BBB" w:rsidRPr="004A57F8" w:rsidRDefault="00984BBB" w:rsidP="001E49BB">
            <w:pPr>
              <w:widowControl w:val="0"/>
              <w:spacing w:after="0" w:line="240" w:lineRule="auto"/>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Коэффициент обеспеченности текущих активов собственными оборотными средствами</w:t>
            </w:r>
          </w:p>
        </w:tc>
        <w:tc>
          <w:tcPr>
            <w:tcW w:w="992"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31"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95"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276"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337"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r>
      <w:tr w:rsidR="00984BBB" w:rsidRPr="004A57F8" w:rsidTr="001E49BB">
        <w:trPr>
          <w:trHeight w:val="20"/>
        </w:trPr>
        <w:tc>
          <w:tcPr>
            <w:tcW w:w="4103" w:type="dxa"/>
            <w:shd w:val="clear" w:color="auto" w:fill="auto"/>
            <w:vAlign w:val="center"/>
          </w:tcPr>
          <w:p w:rsidR="00984BBB" w:rsidRPr="004A57F8" w:rsidRDefault="00984BBB" w:rsidP="001E49BB">
            <w:pPr>
              <w:widowControl w:val="0"/>
              <w:spacing w:after="0" w:line="240" w:lineRule="auto"/>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Коэффициент финансирования</w:t>
            </w:r>
          </w:p>
        </w:tc>
        <w:tc>
          <w:tcPr>
            <w:tcW w:w="992"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31"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95"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276"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337"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r>
      <w:tr w:rsidR="00984BBB" w:rsidRPr="003C6934" w:rsidTr="001E49BB">
        <w:trPr>
          <w:trHeight w:val="20"/>
        </w:trPr>
        <w:tc>
          <w:tcPr>
            <w:tcW w:w="4103" w:type="dxa"/>
            <w:shd w:val="clear" w:color="auto" w:fill="auto"/>
            <w:vAlign w:val="center"/>
          </w:tcPr>
          <w:p w:rsidR="00984BBB" w:rsidRPr="004A57F8" w:rsidRDefault="00984BBB" w:rsidP="001E49BB">
            <w:pPr>
              <w:widowControl w:val="0"/>
              <w:spacing w:after="0" w:line="240" w:lineRule="auto"/>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Коэффициент обеспеченности запасов собственными оборотными средствами</w:t>
            </w:r>
          </w:p>
        </w:tc>
        <w:tc>
          <w:tcPr>
            <w:tcW w:w="992"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31"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95"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276"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337"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r>
      <w:tr w:rsidR="00984BBB" w:rsidRPr="004A57F8" w:rsidTr="001E49BB">
        <w:trPr>
          <w:trHeight w:val="20"/>
        </w:trPr>
        <w:tc>
          <w:tcPr>
            <w:tcW w:w="4103" w:type="dxa"/>
            <w:shd w:val="clear" w:color="auto" w:fill="auto"/>
            <w:vAlign w:val="center"/>
          </w:tcPr>
          <w:p w:rsidR="00984BBB" w:rsidRPr="004A57F8" w:rsidRDefault="00984BBB" w:rsidP="001E49BB">
            <w:pPr>
              <w:widowControl w:val="0"/>
              <w:spacing w:after="0" w:line="240" w:lineRule="auto"/>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Коэффициент автономии</w:t>
            </w:r>
          </w:p>
        </w:tc>
        <w:tc>
          <w:tcPr>
            <w:tcW w:w="992"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31"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95"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276"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337"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r>
      <w:tr w:rsidR="00984BBB" w:rsidRPr="004A57F8" w:rsidTr="001E49BB">
        <w:trPr>
          <w:trHeight w:val="20"/>
        </w:trPr>
        <w:tc>
          <w:tcPr>
            <w:tcW w:w="4103" w:type="dxa"/>
            <w:shd w:val="clear" w:color="auto" w:fill="auto"/>
            <w:vAlign w:val="center"/>
          </w:tcPr>
          <w:p w:rsidR="00984BBB" w:rsidRPr="004A57F8" w:rsidRDefault="00984BBB" w:rsidP="001E49BB">
            <w:pPr>
              <w:widowControl w:val="0"/>
              <w:spacing w:after="0" w:line="240" w:lineRule="auto"/>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Коэффициент финансовой устойчивости</w:t>
            </w:r>
          </w:p>
        </w:tc>
        <w:tc>
          <w:tcPr>
            <w:tcW w:w="992"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31"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95"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276"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337"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r>
      <w:tr w:rsidR="00984BBB" w:rsidRPr="004A57F8" w:rsidTr="001E49BB">
        <w:trPr>
          <w:trHeight w:val="20"/>
        </w:trPr>
        <w:tc>
          <w:tcPr>
            <w:tcW w:w="4103" w:type="dxa"/>
            <w:shd w:val="clear" w:color="auto" w:fill="auto"/>
            <w:vAlign w:val="center"/>
          </w:tcPr>
          <w:p w:rsidR="00984BBB" w:rsidRPr="004A57F8" w:rsidRDefault="00984BBB" w:rsidP="001E49BB">
            <w:pPr>
              <w:widowControl w:val="0"/>
              <w:spacing w:after="0" w:line="240" w:lineRule="auto"/>
              <w:jc w:val="both"/>
              <w:rPr>
                <w:rFonts w:ascii="Times New Roman" w:eastAsia="Times New Roman" w:hAnsi="Times New Roman" w:cs="Times New Roman"/>
                <w:sz w:val="20"/>
                <w:szCs w:val="20"/>
                <w:lang w:val="ru-RU" w:eastAsia="ru-RU"/>
              </w:rPr>
            </w:pPr>
            <w:r w:rsidRPr="004A57F8">
              <w:rPr>
                <w:rFonts w:ascii="Times New Roman" w:eastAsia="Times New Roman" w:hAnsi="Times New Roman" w:cs="Times New Roman"/>
                <w:sz w:val="20"/>
                <w:szCs w:val="20"/>
                <w:lang w:val="ru-RU" w:eastAsia="ru-RU"/>
              </w:rPr>
              <w:t>Коэффициент маневренности</w:t>
            </w:r>
          </w:p>
        </w:tc>
        <w:tc>
          <w:tcPr>
            <w:tcW w:w="992"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31"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095" w:type="dxa"/>
            <w:shd w:val="clear" w:color="auto" w:fill="auto"/>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276"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c>
          <w:tcPr>
            <w:tcW w:w="1337" w:type="dxa"/>
            <w:vAlign w:val="center"/>
          </w:tcPr>
          <w:p w:rsidR="00984BBB" w:rsidRPr="004A57F8" w:rsidRDefault="00984BBB" w:rsidP="001E49BB">
            <w:pPr>
              <w:widowControl w:val="0"/>
              <w:spacing w:after="0" w:line="240" w:lineRule="auto"/>
              <w:jc w:val="center"/>
              <w:rPr>
                <w:rFonts w:ascii="Times New Roman" w:eastAsia="Times New Roman" w:hAnsi="Times New Roman" w:cs="Times New Roman"/>
                <w:color w:val="000000"/>
                <w:sz w:val="20"/>
                <w:szCs w:val="20"/>
                <w:lang w:val="ru-RU" w:eastAsia="ru-RU"/>
              </w:rPr>
            </w:pPr>
          </w:p>
        </w:tc>
      </w:tr>
    </w:tbl>
    <w:p w:rsidR="00984BBB" w:rsidRPr="004A57F8" w:rsidRDefault="00984BBB" w:rsidP="00984BBB">
      <w:pPr>
        <w:spacing w:after="0" w:line="240" w:lineRule="auto"/>
        <w:jc w:val="both"/>
        <w:textAlignment w:val="baseline"/>
        <w:rPr>
          <w:rFonts w:ascii="Times New Roman" w:eastAsia="Times New Roman" w:hAnsi="Times New Roman" w:cs="Times New Roman"/>
          <w:b/>
          <w:bCs/>
          <w:sz w:val="24"/>
          <w:szCs w:val="24"/>
          <w:lang w:val="ru-RU" w:eastAsia="ru-RU"/>
        </w:rPr>
      </w:pPr>
    </w:p>
    <w:p w:rsidR="00984BBB" w:rsidRPr="004A57F8" w:rsidRDefault="00984BBB" w:rsidP="00984BBB">
      <w:pPr>
        <w:spacing w:after="0" w:line="240" w:lineRule="auto"/>
        <w:jc w:val="both"/>
        <w:textAlignment w:val="baseline"/>
        <w:rPr>
          <w:rFonts w:ascii="Times New Roman" w:eastAsia="Times New Roman" w:hAnsi="Times New Roman" w:cs="Times New Roman"/>
          <w:b/>
          <w:bCs/>
          <w:sz w:val="24"/>
          <w:szCs w:val="24"/>
          <w:lang w:val="ru-RU" w:eastAsia="ru-RU"/>
        </w:rPr>
      </w:pPr>
    </w:p>
    <w:p w:rsidR="00984BBB" w:rsidRPr="004A57F8" w:rsidRDefault="00984BBB" w:rsidP="00984BBB">
      <w:pPr>
        <w:keepNext/>
        <w:keepLines/>
        <w:suppressLineNumbers/>
        <w:suppressAutoHyphens/>
        <w:spacing w:after="0" w:line="240" w:lineRule="auto"/>
        <w:jc w:val="both"/>
        <w:rPr>
          <w:rFonts w:ascii="Times New Roman" w:eastAsia="Times New Roman" w:hAnsi="Times New Roman" w:cs="Times New Roman"/>
          <w:b/>
          <w:bCs/>
          <w:sz w:val="24"/>
          <w:szCs w:val="24"/>
          <w:lang w:val="ru-RU" w:eastAsia="ru-RU"/>
        </w:rPr>
      </w:pPr>
      <w:r w:rsidRPr="004A57F8">
        <w:rPr>
          <w:rFonts w:ascii="Times New Roman" w:eastAsia="Times New Roman" w:hAnsi="Times New Roman" w:cs="Times New Roman"/>
          <w:b/>
          <w:bCs/>
          <w:sz w:val="24"/>
          <w:szCs w:val="24"/>
          <w:lang w:val="ru-RU" w:eastAsia="ru-RU"/>
        </w:rPr>
        <w:t>Критерии оценки решения заданий и задач:</w:t>
      </w:r>
    </w:p>
    <w:p w:rsidR="00984BBB" w:rsidRPr="004A57F8" w:rsidRDefault="00984BBB" w:rsidP="00984BBB">
      <w:pPr>
        <w:spacing w:after="0" w:line="240" w:lineRule="auto"/>
        <w:ind w:firstLine="567"/>
        <w:jc w:val="both"/>
        <w:rPr>
          <w:rFonts w:ascii="Times New Roman" w:eastAsia="Times New Roman" w:hAnsi="Times New Roman" w:cs="Times New Roman"/>
          <w:b/>
          <w:bCs/>
          <w:sz w:val="24"/>
          <w:szCs w:val="24"/>
          <w:lang w:val="ru-RU" w:eastAsia="ru-RU"/>
        </w:rPr>
      </w:pPr>
    </w:p>
    <w:p w:rsidR="00984BBB" w:rsidRPr="004A57F8" w:rsidRDefault="00984BBB" w:rsidP="00984BBB">
      <w:pPr>
        <w:spacing w:after="0" w:line="240" w:lineRule="auto"/>
        <w:ind w:firstLine="567"/>
        <w:jc w:val="both"/>
        <w:rPr>
          <w:rFonts w:ascii="Times New Roman" w:eastAsia="Times New Roman" w:hAnsi="Times New Roman" w:cs="Times New Roman"/>
          <w:bCs/>
          <w:spacing w:val="-2"/>
          <w:sz w:val="24"/>
          <w:szCs w:val="24"/>
          <w:lang w:val="ru-RU" w:eastAsia="ru-RU"/>
        </w:rPr>
      </w:pPr>
      <w:r w:rsidRPr="004A57F8">
        <w:rPr>
          <w:rFonts w:ascii="Times New Roman" w:eastAsia="Times New Roman" w:hAnsi="Times New Roman" w:cs="Times New Roman"/>
          <w:b/>
          <w:bCs/>
          <w:sz w:val="24"/>
          <w:szCs w:val="24"/>
          <w:lang w:val="ru-RU" w:eastAsia="ru-RU"/>
        </w:rPr>
        <w:t>Оценка «отлично»</w:t>
      </w:r>
      <w:r w:rsidRPr="004A57F8">
        <w:rPr>
          <w:rFonts w:ascii="Times New Roman" w:eastAsia="Times New Roman" w:hAnsi="Times New Roman" w:cs="Times New Roman"/>
          <w:sz w:val="24"/>
          <w:szCs w:val="24"/>
          <w:lang w:val="ru-RU" w:eastAsia="ru-RU"/>
        </w:rPr>
        <w:t xml:space="preserve"> выставляется студенту</w:t>
      </w:r>
      <w:r w:rsidRPr="004A57F8">
        <w:rPr>
          <w:rFonts w:ascii="Times New Roman" w:eastAsia="Times New Roman" w:hAnsi="Times New Roman" w:cs="Times New Roman"/>
          <w:color w:val="000000"/>
          <w:sz w:val="24"/>
          <w:szCs w:val="24"/>
          <w:lang w:val="ru-RU" w:eastAsia="ru-RU"/>
        </w:rPr>
        <w:t xml:space="preserve"> </w:t>
      </w:r>
      <w:r w:rsidRPr="004A57F8">
        <w:rPr>
          <w:rFonts w:ascii="Times New Roman" w:eastAsia="Times New Roman" w:hAnsi="Times New Roman" w:cs="Times New Roman"/>
          <w:sz w:val="24"/>
          <w:szCs w:val="24"/>
          <w:lang w:val="ru-RU" w:eastAsia="ru-RU"/>
        </w:rPr>
        <w:t xml:space="preserve">при условии, что </w:t>
      </w:r>
      <w:r w:rsidRPr="004A57F8">
        <w:rPr>
          <w:rFonts w:ascii="Times New Roman" w:eastAsia="Times New Roman" w:hAnsi="Times New Roman" w:cs="Times New Roman"/>
          <w:color w:val="000000"/>
          <w:sz w:val="24"/>
          <w:szCs w:val="24"/>
          <w:lang w:val="ru-RU" w:eastAsia="ru-RU"/>
        </w:rPr>
        <w:t>з</w:t>
      </w:r>
      <w:r w:rsidRPr="004A57F8">
        <w:rPr>
          <w:rFonts w:ascii="Times New Roman" w:eastAsia="Times New Roman" w:hAnsi="Times New Roman" w:cs="Times New Roman"/>
          <w:bCs/>
          <w:spacing w:val="-2"/>
          <w:sz w:val="24"/>
          <w:szCs w:val="24"/>
          <w:lang w:val="ru-RU" w:eastAsia="ru-RU"/>
        </w:rPr>
        <w:t>адание решено в объеме от 84 до 100%.</w:t>
      </w:r>
    </w:p>
    <w:p w:rsidR="00984BBB" w:rsidRPr="004A57F8" w:rsidRDefault="00984BBB" w:rsidP="00984BBB">
      <w:pPr>
        <w:autoSpaceDE w:val="0"/>
        <w:autoSpaceDN w:val="0"/>
        <w:adjustRightInd w:val="0"/>
        <w:spacing w:after="0" w:line="240" w:lineRule="auto"/>
        <w:ind w:firstLine="567"/>
        <w:jc w:val="both"/>
        <w:rPr>
          <w:rFonts w:ascii="Times New Roman" w:eastAsia="Times New Roman" w:hAnsi="Times New Roman" w:cs="Times New Roman"/>
          <w:sz w:val="24"/>
          <w:szCs w:val="24"/>
          <w:highlight w:val="yellow"/>
          <w:lang w:val="ru-RU" w:eastAsia="ru-RU"/>
        </w:rPr>
      </w:pPr>
      <w:r w:rsidRPr="004A57F8">
        <w:rPr>
          <w:rFonts w:ascii="Times New Roman" w:eastAsia="Times New Roman" w:hAnsi="Times New Roman" w:cs="Times New Roman"/>
          <w:b/>
          <w:bCs/>
          <w:sz w:val="24"/>
          <w:szCs w:val="24"/>
          <w:lang w:val="ru-RU" w:eastAsia="ru-RU"/>
        </w:rPr>
        <w:t>Оценка «хорошо»</w:t>
      </w:r>
      <w:r w:rsidRPr="004A57F8">
        <w:rPr>
          <w:rFonts w:ascii="Times New Roman" w:eastAsia="Times New Roman" w:hAnsi="Times New Roman" w:cs="Times New Roman"/>
          <w:sz w:val="24"/>
          <w:szCs w:val="24"/>
          <w:lang w:val="ru-RU" w:eastAsia="ru-RU"/>
        </w:rPr>
        <w:t xml:space="preserve"> выставляется при условии, что з</w:t>
      </w:r>
      <w:r w:rsidRPr="004A57F8">
        <w:rPr>
          <w:rFonts w:ascii="Times New Roman" w:eastAsia="Times New Roman" w:hAnsi="Times New Roman" w:cs="Times New Roman"/>
          <w:bCs/>
          <w:spacing w:val="-2"/>
          <w:sz w:val="24"/>
          <w:szCs w:val="24"/>
          <w:lang w:val="ru-RU" w:eastAsia="ru-RU"/>
        </w:rPr>
        <w:t>адание решено в объеме от 67 до 83%.</w:t>
      </w:r>
    </w:p>
    <w:p w:rsidR="00984BBB" w:rsidRPr="004A57F8" w:rsidRDefault="00984BBB" w:rsidP="00984BBB">
      <w:pPr>
        <w:spacing w:after="0" w:line="240" w:lineRule="auto"/>
        <w:ind w:firstLine="567"/>
        <w:jc w:val="both"/>
        <w:rPr>
          <w:rFonts w:ascii="Times New Roman" w:eastAsia="Times New Roman" w:hAnsi="Times New Roman" w:cs="Times New Roman"/>
          <w:bCs/>
          <w:spacing w:val="-2"/>
          <w:sz w:val="24"/>
          <w:szCs w:val="24"/>
          <w:lang w:val="ru-RU" w:eastAsia="ru-RU"/>
        </w:rPr>
      </w:pPr>
      <w:r w:rsidRPr="004A57F8">
        <w:rPr>
          <w:rFonts w:ascii="Times New Roman" w:eastAsia="Times New Roman" w:hAnsi="Times New Roman" w:cs="Times New Roman"/>
          <w:b/>
          <w:bCs/>
          <w:sz w:val="24"/>
          <w:szCs w:val="24"/>
          <w:lang w:val="ru-RU" w:eastAsia="ru-RU"/>
        </w:rPr>
        <w:t>Оценка «удовлетворительно»</w:t>
      </w:r>
      <w:r w:rsidRPr="004A57F8">
        <w:rPr>
          <w:rFonts w:ascii="Times New Roman" w:eastAsia="Times New Roman" w:hAnsi="Times New Roman" w:cs="Times New Roman"/>
          <w:sz w:val="24"/>
          <w:szCs w:val="24"/>
          <w:lang w:val="ru-RU" w:eastAsia="ru-RU"/>
        </w:rPr>
        <w:t xml:space="preserve"> выставляется при условии, что </w:t>
      </w:r>
      <w:r w:rsidRPr="004A57F8">
        <w:rPr>
          <w:rFonts w:ascii="Times New Roman" w:eastAsia="Times New Roman" w:hAnsi="Times New Roman" w:cs="Times New Roman"/>
          <w:bCs/>
          <w:spacing w:val="-2"/>
          <w:sz w:val="24"/>
          <w:szCs w:val="24"/>
          <w:lang w:val="ru-RU" w:eastAsia="ru-RU"/>
        </w:rPr>
        <w:t>задание решено в объеме от 50 до 66%.</w:t>
      </w:r>
    </w:p>
    <w:p w:rsidR="00984BBB" w:rsidRPr="004A57F8" w:rsidRDefault="00984BBB" w:rsidP="00984BBB">
      <w:pPr>
        <w:spacing w:after="0" w:line="240" w:lineRule="auto"/>
        <w:ind w:firstLine="567"/>
        <w:jc w:val="both"/>
        <w:rPr>
          <w:rFonts w:ascii="Times New Roman" w:eastAsia="Times New Roman" w:hAnsi="Times New Roman" w:cs="Times New Roman"/>
          <w:bCs/>
          <w:spacing w:val="-2"/>
          <w:sz w:val="24"/>
          <w:szCs w:val="24"/>
          <w:lang w:val="ru-RU" w:eastAsia="ru-RU"/>
        </w:rPr>
      </w:pPr>
      <w:r w:rsidRPr="004A57F8">
        <w:rPr>
          <w:rFonts w:ascii="Times New Roman" w:eastAsia="Times New Roman" w:hAnsi="Times New Roman" w:cs="Times New Roman"/>
          <w:b/>
          <w:bCs/>
          <w:sz w:val="24"/>
          <w:szCs w:val="24"/>
          <w:lang w:val="ru-RU" w:eastAsia="ru-RU"/>
        </w:rPr>
        <w:t>Оценка «неудовлетворительно»</w:t>
      </w:r>
      <w:r w:rsidRPr="004A57F8">
        <w:rPr>
          <w:rFonts w:ascii="Times New Roman" w:eastAsia="Times New Roman" w:hAnsi="Times New Roman" w:cs="Times New Roman"/>
          <w:sz w:val="24"/>
          <w:szCs w:val="24"/>
          <w:lang w:val="ru-RU" w:eastAsia="ru-RU"/>
        </w:rPr>
        <w:t xml:space="preserve"> выставляется студенту</w:t>
      </w:r>
      <w:r w:rsidRPr="004A57F8">
        <w:rPr>
          <w:rFonts w:ascii="Times New Roman" w:eastAsia="Times New Roman" w:hAnsi="Times New Roman" w:cs="Times New Roman"/>
          <w:color w:val="000000"/>
          <w:sz w:val="24"/>
          <w:szCs w:val="24"/>
          <w:lang w:val="ru-RU" w:eastAsia="ru-RU"/>
        </w:rPr>
        <w:t xml:space="preserve"> </w:t>
      </w:r>
      <w:r w:rsidRPr="004A57F8">
        <w:rPr>
          <w:rFonts w:ascii="Times New Roman" w:eastAsia="Times New Roman" w:hAnsi="Times New Roman" w:cs="Times New Roman"/>
          <w:sz w:val="24"/>
          <w:szCs w:val="24"/>
          <w:lang w:val="ru-RU" w:eastAsia="ru-RU"/>
        </w:rPr>
        <w:t xml:space="preserve">при условии, что </w:t>
      </w:r>
      <w:r w:rsidRPr="004A57F8">
        <w:rPr>
          <w:rFonts w:ascii="Times New Roman" w:eastAsia="Times New Roman" w:hAnsi="Times New Roman" w:cs="Times New Roman"/>
          <w:color w:val="000000"/>
          <w:sz w:val="24"/>
          <w:szCs w:val="24"/>
          <w:lang w:val="ru-RU" w:eastAsia="ru-RU"/>
        </w:rPr>
        <w:t>з</w:t>
      </w:r>
      <w:r w:rsidRPr="004A57F8">
        <w:rPr>
          <w:rFonts w:ascii="Times New Roman" w:eastAsia="Times New Roman" w:hAnsi="Times New Roman" w:cs="Times New Roman"/>
          <w:bCs/>
          <w:spacing w:val="-2"/>
          <w:sz w:val="24"/>
          <w:szCs w:val="24"/>
          <w:lang w:val="ru-RU" w:eastAsia="ru-RU"/>
        </w:rPr>
        <w:t>адание решено в объеме менее 50%</w:t>
      </w:r>
    </w:p>
    <w:p w:rsidR="00984BBB" w:rsidRPr="004A57F8" w:rsidRDefault="00984BBB" w:rsidP="00984BBB">
      <w:pPr>
        <w:keepNext/>
        <w:keepLines/>
        <w:suppressLineNumbers/>
        <w:suppressAutoHyphens/>
        <w:spacing w:after="0" w:line="240" w:lineRule="auto"/>
        <w:ind w:left="851"/>
        <w:jc w:val="both"/>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Составитель ________________________ Н.А. Андреева </w:t>
      </w:r>
    </w:p>
    <w:p w:rsidR="00984BBB" w:rsidRPr="004A57F8" w:rsidRDefault="00984BBB" w:rsidP="00984BBB">
      <w:pPr>
        <w:spacing w:after="0" w:line="240" w:lineRule="auto"/>
        <w:textAlignment w:val="baseline"/>
        <w:rPr>
          <w:rFonts w:ascii="Times New Roman" w:eastAsia="Times New Roman" w:hAnsi="Times New Roman" w:cs="Times New Roman"/>
          <w:sz w:val="24"/>
          <w:szCs w:val="24"/>
          <w:vertAlign w:val="superscript"/>
          <w:lang w:val="ru-RU" w:eastAsia="ru-RU"/>
        </w:rPr>
      </w:pPr>
      <w:r w:rsidRPr="004A57F8">
        <w:rPr>
          <w:rFonts w:ascii="Times New Roman" w:eastAsia="Times New Roman" w:hAnsi="Times New Roman" w:cs="Times New Roman"/>
          <w:sz w:val="24"/>
          <w:szCs w:val="24"/>
          <w:lang w:val="ru-RU" w:eastAsia="ru-RU"/>
        </w:rPr>
        <w:tab/>
      </w:r>
      <w:r w:rsidRPr="004A57F8">
        <w:rPr>
          <w:rFonts w:ascii="Times New Roman" w:eastAsia="Times New Roman" w:hAnsi="Times New Roman" w:cs="Times New Roman"/>
          <w:sz w:val="24"/>
          <w:szCs w:val="24"/>
          <w:lang w:val="ru-RU" w:eastAsia="ru-RU"/>
        </w:rPr>
        <w:tab/>
      </w:r>
      <w:r w:rsidRPr="004A57F8">
        <w:rPr>
          <w:rFonts w:ascii="Times New Roman" w:eastAsia="Times New Roman" w:hAnsi="Times New Roman" w:cs="Times New Roman"/>
          <w:sz w:val="24"/>
          <w:szCs w:val="24"/>
          <w:lang w:val="ru-RU" w:eastAsia="ru-RU"/>
        </w:rPr>
        <w:tab/>
      </w:r>
      <w:r w:rsidRPr="004A57F8">
        <w:rPr>
          <w:rFonts w:ascii="Times New Roman" w:eastAsia="Times New Roman" w:hAnsi="Times New Roman" w:cs="Times New Roman"/>
          <w:sz w:val="24"/>
          <w:szCs w:val="24"/>
          <w:vertAlign w:val="superscript"/>
          <w:lang w:val="ru-RU" w:eastAsia="ru-RU"/>
        </w:rPr>
        <w:t>(подпись)</w:t>
      </w:r>
    </w:p>
    <w:p w:rsidR="00984BBB" w:rsidRPr="004A57F8" w:rsidRDefault="00984BBB" w:rsidP="00984BBB">
      <w:pPr>
        <w:spacing w:after="0" w:line="240" w:lineRule="auto"/>
        <w:textAlignment w:val="baseline"/>
        <w:rPr>
          <w:rFonts w:ascii="Calibri" w:eastAsia="Times New Roman" w:hAnsi="Calibri" w:cs="Times New Roman"/>
          <w:sz w:val="24"/>
          <w:szCs w:val="24"/>
          <w:lang w:val="ru-RU" w:eastAsia="ru-RU"/>
        </w:rPr>
      </w:pPr>
      <w:r w:rsidRPr="004A57F8">
        <w:rPr>
          <w:rFonts w:ascii="Times New Roman" w:eastAsia="Times New Roman" w:hAnsi="Times New Roman" w:cs="Times New Roman"/>
          <w:sz w:val="24"/>
          <w:szCs w:val="24"/>
          <w:lang w:val="ru-RU" w:eastAsia="ru-RU"/>
        </w:rPr>
        <w:t>«25» апреля 2018г. </w:t>
      </w:r>
    </w:p>
    <w:p w:rsidR="00984BBB" w:rsidRPr="004A57F8" w:rsidRDefault="00984BBB" w:rsidP="00984BBB">
      <w:pPr>
        <w:spacing w:after="0" w:line="240" w:lineRule="auto"/>
        <w:jc w:val="center"/>
        <w:textAlignment w:val="baseline"/>
        <w:rPr>
          <w:rFonts w:ascii="Times New Roman" w:eastAsia="Times New Roman" w:hAnsi="Times New Roman" w:cs="Times New Roman"/>
          <w:b/>
          <w:bCs/>
          <w:sz w:val="24"/>
          <w:szCs w:val="24"/>
          <w:lang w:val="ru-RU" w:eastAsia="ru-RU"/>
        </w:rPr>
      </w:pPr>
      <w:r w:rsidRPr="004A57F8">
        <w:rPr>
          <w:rFonts w:ascii="Times New Roman" w:eastAsia="Times New Roman" w:hAnsi="Times New Roman" w:cs="Times New Roman"/>
          <w:b/>
          <w:bCs/>
          <w:sz w:val="24"/>
          <w:szCs w:val="24"/>
          <w:lang w:val="ru-RU" w:eastAsia="ru-RU"/>
        </w:rPr>
        <w:br w:type="page"/>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84BBB" w:rsidRPr="004A57F8" w:rsidRDefault="00984BBB" w:rsidP="00984BB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84BBB" w:rsidRPr="004A57F8" w:rsidRDefault="00984BBB" w:rsidP="00984BBB">
      <w:pPr>
        <w:shd w:val="clear" w:color="auto" w:fill="FFFFFF"/>
        <w:spacing w:after="0" w:line="240" w:lineRule="auto"/>
        <w:jc w:val="center"/>
        <w:rPr>
          <w:rFonts w:ascii="Times New Roman" w:eastAsia="Times New Roman" w:hAnsi="Times New Roman" w:cs="Times New Roman"/>
          <w:sz w:val="28"/>
          <w:szCs w:val="28"/>
          <w:lang w:val="ru-RU" w:eastAsia="ru-RU"/>
        </w:rPr>
      </w:pPr>
      <w:r w:rsidRPr="004A57F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84BBB" w:rsidRPr="004A57F8" w:rsidRDefault="00984BBB" w:rsidP="00984BBB">
      <w:pPr>
        <w:spacing w:after="0" w:line="240" w:lineRule="auto"/>
        <w:jc w:val="center"/>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jc w:val="center"/>
        <w:textAlignment w:val="baseline"/>
        <w:rPr>
          <w:rFonts w:ascii="Calibri" w:eastAsia="Times New Roman" w:hAnsi="Calibri" w:cs="Times New Roman"/>
          <w:sz w:val="12"/>
          <w:szCs w:val="12"/>
          <w:lang w:val="ru-RU" w:eastAsia="ru-RU"/>
        </w:rPr>
      </w:pPr>
      <w:r w:rsidRPr="004A57F8">
        <w:rPr>
          <w:rFonts w:ascii="Times New Roman" w:eastAsia="Times New Roman" w:hAnsi="Times New Roman" w:cs="Times New Roman"/>
          <w:sz w:val="28"/>
          <w:szCs w:val="24"/>
          <w:lang w:val="ru-RU" w:eastAsia="ru-RU"/>
        </w:rPr>
        <w:t>Кафедра </w:t>
      </w:r>
      <w:r w:rsidRPr="004A57F8">
        <w:rPr>
          <w:rFonts w:ascii="Times New Roman" w:eastAsia="Times New Roman" w:hAnsi="Times New Roman" w:cs="Times New Roman"/>
          <w:iCs/>
          <w:sz w:val="28"/>
          <w:szCs w:val="24"/>
          <w:lang w:val="ru-RU" w:eastAsia="ru-RU"/>
        </w:rPr>
        <w:t>Бухгалтерского учета</w:t>
      </w:r>
    </w:p>
    <w:p w:rsidR="00984BBB" w:rsidRPr="004A57F8" w:rsidRDefault="00984BBB" w:rsidP="00984BBB">
      <w:pPr>
        <w:spacing w:after="0" w:line="240" w:lineRule="auto"/>
        <w:jc w:val="center"/>
        <w:textAlignment w:val="baseline"/>
        <w:rPr>
          <w:rFonts w:ascii="Times New Roman" w:eastAsia="Times New Roman" w:hAnsi="Times New Roman" w:cs="Times New Roman"/>
          <w:b/>
          <w:bCs/>
          <w:sz w:val="36"/>
          <w:szCs w:val="24"/>
          <w:lang w:val="ru-RU" w:eastAsia="ru-RU"/>
        </w:rPr>
      </w:pPr>
    </w:p>
    <w:p w:rsidR="00984BBB" w:rsidRPr="004A57F8" w:rsidRDefault="00984BBB" w:rsidP="00984BBB">
      <w:pPr>
        <w:spacing w:after="0" w:line="240" w:lineRule="auto"/>
        <w:jc w:val="center"/>
        <w:textAlignment w:val="baseline"/>
        <w:rPr>
          <w:rFonts w:ascii="Calibri" w:eastAsia="Times New Roman" w:hAnsi="Calibri" w:cs="Times New Roman"/>
          <w:sz w:val="12"/>
          <w:szCs w:val="12"/>
          <w:lang w:val="ru-RU" w:eastAsia="ru-RU"/>
        </w:rPr>
      </w:pPr>
      <w:r w:rsidRPr="004A57F8">
        <w:rPr>
          <w:rFonts w:ascii="Times New Roman" w:eastAsia="Times New Roman" w:hAnsi="Times New Roman" w:cs="Times New Roman"/>
          <w:b/>
          <w:bCs/>
          <w:sz w:val="36"/>
          <w:szCs w:val="24"/>
          <w:lang w:val="ru-RU" w:eastAsia="ru-RU"/>
        </w:rPr>
        <w:t>Темы рефератов (докладов, презентаций)</w:t>
      </w:r>
    </w:p>
    <w:p w:rsidR="00984BBB" w:rsidRPr="004A57F8" w:rsidRDefault="00984BBB" w:rsidP="00984BBB">
      <w:pPr>
        <w:spacing w:after="0" w:line="240" w:lineRule="auto"/>
        <w:jc w:val="center"/>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jc w:val="center"/>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jc w:val="center"/>
        <w:textAlignment w:val="baseline"/>
        <w:rPr>
          <w:rFonts w:ascii="Calibri" w:eastAsia="Times New Roman" w:hAnsi="Calibri" w:cs="Times New Roman"/>
          <w:sz w:val="12"/>
          <w:szCs w:val="12"/>
          <w:lang w:val="ru-RU" w:eastAsia="ru-RU"/>
        </w:rPr>
      </w:pPr>
      <w:r w:rsidRPr="004A57F8">
        <w:rPr>
          <w:rFonts w:ascii="Times New Roman" w:eastAsia="Times New Roman" w:hAnsi="Times New Roman" w:cs="Times New Roman"/>
          <w:sz w:val="28"/>
          <w:szCs w:val="24"/>
          <w:lang w:val="ru-RU" w:eastAsia="ru-RU"/>
        </w:rPr>
        <w:t>по дисциплине</w:t>
      </w:r>
      <w:r w:rsidRPr="004A57F8">
        <w:rPr>
          <w:rFonts w:ascii="Times New Roman" w:eastAsia="Times New Roman" w:hAnsi="Times New Roman" w:cs="Times New Roman"/>
          <w:bCs/>
          <w:i/>
          <w:iCs/>
          <w:sz w:val="28"/>
          <w:szCs w:val="24"/>
          <w:lang w:val="ru-RU" w:eastAsia="ru-RU"/>
        </w:rPr>
        <w:t> </w:t>
      </w:r>
      <w:r w:rsidRPr="004A57F8">
        <w:rPr>
          <w:rFonts w:ascii="Times New Roman" w:eastAsia="Times New Roman" w:hAnsi="Times New Roman" w:cs="Times New Roman"/>
          <w:sz w:val="28"/>
          <w:szCs w:val="28"/>
          <w:u w:val="single"/>
          <w:lang w:val="ru-RU" w:eastAsia="ru-RU"/>
        </w:rPr>
        <w:t>«Бухгалтерский учет и анализ»</w:t>
      </w:r>
    </w:p>
    <w:p w:rsidR="00984BBB" w:rsidRPr="004A57F8" w:rsidRDefault="00984BBB" w:rsidP="00984BBB">
      <w:pPr>
        <w:spacing w:after="0" w:line="240" w:lineRule="auto"/>
        <w:textAlignment w:val="baseline"/>
        <w:rPr>
          <w:rFonts w:ascii="Times New Roman" w:eastAsia="Times New Roman" w:hAnsi="Times New Roman" w:cs="Times New Roman"/>
          <w:sz w:val="28"/>
          <w:szCs w:val="24"/>
          <w:lang w:val="ru-RU" w:eastAsia="ru-RU"/>
        </w:rPr>
      </w:pPr>
    </w:p>
    <w:p w:rsidR="00984BBB" w:rsidRPr="004A57F8" w:rsidRDefault="00984BBB" w:rsidP="00984BBB">
      <w:pPr>
        <w:numPr>
          <w:ilvl w:val="0"/>
          <w:numId w:val="26"/>
        </w:numPr>
        <w:tabs>
          <w:tab w:val="clear" w:pos="360"/>
          <w:tab w:val="num" w:pos="426"/>
        </w:tabs>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lang w:val="ru-RU"/>
        </w:rPr>
        <w:t>Предмет бухгалтерского учета и его важнейшие объекты.</w:t>
      </w:r>
    </w:p>
    <w:p w:rsidR="00984BBB" w:rsidRPr="004A57F8" w:rsidRDefault="00984BBB" w:rsidP="00984BBB">
      <w:pPr>
        <w:numPr>
          <w:ilvl w:val="0"/>
          <w:numId w:val="26"/>
        </w:numPr>
        <w:tabs>
          <w:tab w:val="clear" w:pos="360"/>
          <w:tab w:val="num" w:pos="426"/>
        </w:tabs>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lang w:val="ru-RU"/>
        </w:rPr>
        <w:t>Имущество организации (активы) как один из объектов бухгалтерского учета.</w:t>
      </w:r>
    </w:p>
    <w:p w:rsidR="00984BBB" w:rsidRPr="004A57F8" w:rsidRDefault="00984BBB" w:rsidP="00984BBB">
      <w:pPr>
        <w:numPr>
          <w:ilvl w:val="0"/>
          <w:numId w:val="26"/>
        </w:numPr>
        <w:tabs>
          <w:tab w:val="clear" w:pos="360"/>
          <w:tab w:val="num" w:pos="426"/>
        </w:tabs>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lang w:val="ru-RU"/>
        </w:rPr>
        <w:t>Роль собственных и привлеченных источников в хозяйственной деятельности организации.</w:t>
      </w:r>
    </w:p>
    <w:p w:rsidR="00984BBB" w:rsidRPr="004A57F8" w:rsidRDefault="00984BBB" w:rsidP="00984BBB">
      <w:pPr>
        <w:numPr>
          <w:ilvl w:val="0"/>
          <w:numId w:val="26"/>
        </w:numPr>
        <w:tabs>
          <w:tab w:val="clear" w:pos="360"/>
          <w:tab w:val="num" w:pos="426"/>
        </w:tabs>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lang w:val="ru-RU"/>
        </w:rPr>
        <w:t>Метод бухгалтерского учета и основные его слагаемые.</w:t>
      </w:r>
    </w:p>
    <w:p w:rsidR="00984BBB" w:rsidRPr="004A57F8" w:rsidRDefault="00984BBB" w:rsidP="00984BBB">
      <w:pPr>
        <w:numPr>
          <w:ilvl w:val="0"/>
          <w:numId w:val="26"/>
        </w:numPr>
        <w:tabs>
          <w:tab w:val="clear" w:pos="360"/>
          <w:tab w:val="num" w:pos="426"/>
        </w:tabs>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lang w:val="ru-RU"/>
        </w:rPr>
        <w:t>История возникновения и совершенствования бухгалтерского баланса.</w:t>
      </w:r>
    </w:p>
    <w:p w:rsidR="00984BBB" w:rsidRPr="004A57F8" w:rsidRDefault="00984BBB" w:rsidP="00984BBB">
      <w:pPr>
        <w:numPr>
          <w:ilvl w:val="0"/>
          <w:numId w:val="26"/>
        </w:numPr>
        <w:tabs>
          <w:tab w:val="clear" w:pos="360"/>
          <w:tab w:val="num" w:pos="426"/>
        </w:tabs>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lang w:val="ru-RU"/>
        </w:rPr>
        <w:t>Принципы классификации бухгалтерских балансов.</w:t>
      </w:r>
    </w:p>
    <w:p w:rsidR="00984BBB" w:rsidRPr="004A57F8" w:rsidRDefault="00984BBB" w:rsidP="00984BBB">
      <w:pPr>
        <w:numPr>
          <w:ilvl w:val="0"/>
          <w:numId w:val="26"/>
        </w:numPr>
        <w:tabs>
          <w:tab w:val="clear" w:pos="360"/>
          <w:tab w:val="num" w:pos="426"/>
        </w:tabs>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lang w:val="ru-RU"/>
        </w:rPr>
        <w:t>Схемы построения бухгалтерского баланса в России и международной практике.</w:t>
      </w:r>
    </w:p>
    <w:p w:rsidR="00984BBB" w:rsidRPr="004A57F8" w:rsidRDefault="00984BBB" w:rsidP="00984BBB">
      <w:pPr>
        <w:numPr>
          <w:ilvl w:val="0"/>
          <w:numId w:val="26"/>
        </w:numPr>
        <w:tabs>
          <w:tab w:val="clear" w:pos="360"/>
          <w:tab w:val="num" w:pos="426"/>
        </w:tabs>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lang w:val="ru-RU"/>
        </w:rPr>
        <w:t>Фальсификация и вуалирование бухгалтерских балансов.</w:t>
      </w:r>
    </w:p>
    <w:p w:rsidR="00984BBB" w:rsidRPr="004A57F8" w:rsidRDefault="00984BBB" w:rsidP="00984BBB">
      <w:pPr>
        <w:numPr>
          <w:ilvl w:val="0"/>
          <w:numId w:val="26"/>
        </w:numPr>
        <w:tabs>
          <w:tab w:val="clear" w:pos="360"/>
          <w:tab w:val="num" w:pos="426"/>
        </w:tabs>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lang w:val="ru-RU"/>
        </w:rPr>
        <w:t>История возникновения двойной записи.</w:t>
      </w:r>
    </w:p>
    <w:p w:rsidR="00984BBB" w:rsidRPr="004A57F8" w:rsidRDefault="00984BBB" w:rsidP="00984BBB">
      <w:pPr>
        <w:numPr>
          <w:ilvl w:val="0"/>
          <w:numId w:val="26"/>
        </w:numPr>
        <w:tabs>
          <w:tab w:val="clear" w:pos="360"/>
          <w:tab w:val="num" w:pos="426"/>
        </w:tabs>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lang w:val="ru-RU"/>
        </w:rPr>
        <w:t>Лука Пачоли – основатель двойной бухгалтерии.</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Предмет бухгалтерского учета и его важнейшими объектами.</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Группировка активов организации.</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Значение и функции баланса в рыночной экономике</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Виды и формы бухгалтерских балансов.</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Типы изменения баланса</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 xml:space="preserve">Роль и значение счетов бухгалтерского учета </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Взаимосвязь счетов бухгалтерского учета и баланса</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Сущность двойной записи хозяйственных операций</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Контрольная функция двойной записи</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Материально-производственные запасы, их виды и особенности учета</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МСФО 2 «Запасы» и ПБУ 5/01 «Учет материально-производственных запасов»: сходство и различие</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Порядок списания МПЗ в производство</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Особенности проведения инвентаризации МПЗ</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Особенности отражения в бухгалтерском и налоговом учете списания МПЗ в производство и на сторону.</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Порядок и виды оценки МПЗ в бухгалтерском учете</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Организация синтетического и аналитического учета МПЗ в коммерческой организации</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Порядок проведения инвентаризации МПЗ</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Особенности учета денежных документов</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Формы безналичных расчетов</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Учет операций по договорам купли-продажи</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Способы прекращения обязательств и их отражение в учете</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Учет расчетов при исполнении обязательств третьими лицами</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Учет расчетов с подотчетными лицами</w:t>
      </w:r>
    </w:p>
    <w:p w:rsidR="00984BBB" w:rsidRPr="004A57F8" w:rsidRDefault="00984BBB" w:rsidP="00984BBB">
      <w:pPr>
        <w:numPr>
          <w:ilvl w:val="0"/>
          <w:numId w:val="26"/>
        </w:numPr>
        <w:tabs>
          <w:tab w:val="clear" w:pos="360"/>
          <w:tab w:val="num" w:pos="426"/>
        </w:tabs>
        <w:spacing w:after="0" w:line="240" w:lineRule="auto"/>
        <w:ind w:left="426" w:hanging="426"/>
        <w:rPr>
          <w:rFonts w:ascii="Times New Roman" w:eastAsia="Times New Roman" w:hAnsi="Times New Roman" w:cs="Times New Roman"/>
          <w:lang w:val="ru-RU"/>
        </w:rPr>
      </w:pPr>
      <w:r w:rsidRPr="004A57F8">
        <w:rPr>
          <w:rFonts w:ascii="Times New Roman" w:eastAsia="Times New Roman" w:hAnsi="Times New Roman" w:cs="Times New Roman"/>
          <w:lang w:val="ru-RU"/>
        </w:rPr>
        <w:t>Порядок списания дебиторской и кредиторской задолженности</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snapToGrid w:val="0"/>
          <w:lang w:val="ru-RU"/>
        </w:rPr>
      </w:pPr>
      <w:r w:rsidRPr="004A57F8">
        <w:rPr>
          <w:rFonts w:ascii="Times New Roman" w:eastAsia="Times New Roman" w:hAnsi="Times New Roman" w:cs="Times New Roman"/>
          <w:lang w:val="ru-RU"/>
        </w:rPr>
        <w:t>Классификация затрат в бухгалтерском учете</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snapToGrid w:val="0"/>
          <w:lang w:val="ru-RU"/>
        </w:rPr>
      </w:pPr>
      <w:r w:rsidRPr="004A57F8">
        <w:rPr>
          <w:rFonts w:ascii="Times New Roman" w:eastAsia="Times New Roman" w:hAnsi="Times New Roman" w:cs="Times New Roman"/>
          <w:snapToGrid w:val="0"/>
          <w:lang w:val="ru-RU"/>
        </w:rPr>
        <w:t>Сущность себестоимости продукции в системе бухгалтерского учета</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snapToGrid w:val="0"/>
          <w:lang w:val="ru-RU"/>
        </w:rPr>
      </w:pPr>
      <w:r w:rsidRPr="004A57F8">
        <w:rPr>
          <w:rFonts w:ascii="Times New Roman" w:eastAsia="Times New Roman" w:hAnsi="Times New Roman" w:cs="Times New Roman"/>
          <w:snapToGrid w:val="0"/>
          <w:lang w:val="ru-RU"/>
        </w:rPr>
        <w:t>Характеристика  методов учета затрат в отечественной практике</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snapToGrid w:val="0"/>
          <w:lang w:val="ru-RU"/>
        </w:rPr>
      </w:pPr>
      <w:r w:rsidRPr="004A57F8">
        <w:rPr>
          <w:rFonts w:ascii="Times New Roman" w:eastAsia="Times New Roman" w:hAnsi="Times New Roman" w:cs="Times New Roman"/>
          <w:snapToGrid w:val="0"/>
          <w:lang w:val="ru-RU"/>
        </w:rPr>
        <w:t>Организация учета расходов на социальную сферу организации</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snapToGrid w:val="0"/>
          <w:lang w:val="ru-RU"/>
        </w:rPr>
      </w:pPr>
      <w:r w:rsidRPr="004A57F8">
        <w:rPr>
          <w:rFonts w:ascii="Times New Roman" w:eastAsia="Times New Roman" w:hAnsi="Times New Roman" w:cs="Times New Roman"/>
          <w:snapToGrid w:val="0"/>
          <w:lang w:val="ru-RU"/>
        </w:rPr>
        <w:t>Учет расходов на продажу в производственных организациях и торговых организациях</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snapToGrid w:val="0"/>
          <w:lang w:val="ru-RU"/>
        </w:rPr>
      </w:pPr>
      <w:r w:rsidRPr="004A57F8">
        <w:rPr>
          <w:rFonts w:ascii="Times New Roman" w:eastAsia="Times New Roman" w:hAnsi="Times New Roman" w:cs="Times New Roman"/>
          <w:snapToGrid w:val="0"/>
          <w:lang w:val="ru-RU"/>
        </w:rPr>
        <w:t>Принципы составления отчетности о затратах на производство</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snapToGrid w:val="0"/>
          <w:lang w:val="ru-RU"/>
        </w:rPr>
      </w:pPr>
      <w:r w:rsidRPr="004A57F8">
        <w:rPr>
          <w:rFonts w:ascii="Times New Roman" w:eastAsia="Times New Roman" w:hAnsi="Times New Roman" w:cs="Times New Roman"/>
          <w:snapToGrid w:val="0"/>
          <w:lang w:val="ru-RU"/>
        </w:rPr>
        <w:t>Управление предприятием на основе бухгалтерской информации о затратах на производство</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snapToGrid w:val="0"/>
          <w:lang w:val="ru-RU"/>
        </w:rPr>
      </w:pPr>
      <w:r w:rsidRPr="004A57F8">
        <w:rPr>
          <w:rFonts w:ascii="Times New Roman" w:eastAsia="Times New Roman" w:hAnsi="Times New Roman" w:cs="Times New Roman"/>
          <w:snapToGrid w:val="0"/>
          <w:lang w:val="ru-RU"/>
        </w:rPr>
        <w:t>Международная практика учета финансовых результатов</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snapToGrid w:val="0"/>
          <w:lang w:val="ru-RU"/>
        </w:rPr>
      </w:pPr>
      <w:r w:rsidRPr="004A57F8">
        <w:rPr>
          <w:rFonts w:ascii="Times New Roman" w:eastAsia="Times New Roman" w:hAnsi="Times New Roman" w:cs="Times New Roman"/>
          <w:snapToGrid w:val="0"/>
          <w:lang w:val="ru-RU"/>
        </w:rPr>
        <w:t>Учет финансовых результатов в свете МСФО</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snapToGrid w:val="0"/>
          <w:lang w:val="ru-RU"/>
        </w:rPr>
      </w:pPr>
      <w:r w:rsidRPr="004A57F8">
        <w:rPr>
          <w:rFonts w:ascii="Times New Roman" w:eastAsia="Times New Roman" w:hAnsi="Times New Roman" w:cs="Times New Roman"/>
          <w:snapToGrid w:val="0"/>
          <w:lang w:val="ru-RU"/>
        </w:rPr>
        <w:t>Принципы построения и функционирования налогового учета</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snapToGrid w:val="0"/>
          <w:lang w:val="ru-RU"/>
        </w:rPr>
      </w:pPr>
      <w:r w:rsidRPr="004A57F8">
        <w:rPr>
          <w:rFonts w:ascii="Times New Roman" w:eastAsia="Times New Roman" w:hAnsi="Times New Roman" w:cs="Times New Roman"/>
          <w:snapToGrid w:val="0"/>
          <w:lang w:val="ru-RU"/>
        </w:rPr>
        <w:t>Методика учета расходов по налогу на прибыль в соответствии с требованиями ПБУ 18/02</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snapToGrid w:val="0"/>
          <w:lang w:val="ru-RU"/>
        </w:rPr>
      </w:pPr>
      <w:r w:rsidRPr="004A57F8">
        <w:rPr>
          <w:rFonts w:ascii="Times New Roman" w:eastAsia="Times New Roman" w:hAnsi="Times New Roman" w:cs="Times New Roman"/>
          <w:snapToGrid w:val="0"/>
          <w:lang w:val="ru-RU"/>
        </w:rPr>
        <w:t>Сравнительная характеристика порядка выявления финансовых результатов деятельности согласно требованиям ПБУ и гл.25 НК РФ.</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Цель учета затрат на производство и калькулирование себестоимости продукции</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Отличие статьи затрат от элемента затрат</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Методика расчета себестоимости выпущенной продукции</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Методы учета производственных затрат и калькулирования себестоимости продукции</w:t>
      </w:r>
    </w:p>
    <w:p w:rsidR="00984BBB" w:rsidRPr="004A57F8" w:rsidRDefault="00984BBB" w:rsidP="00984BBB">
      <w:pPr>
        <w:numPr>
          <w:ilvl w:val="0"/>
          <w:numId w:val="26"/>
        </w:numPr>
        <w:tabs>
          <w:tab w:val="clear" w:pos="360"/>
          <w:tab w:val="num" w:pos="426"/>
        </w:tabs>
        <w:spacing w:after="0" w:line="240" w:lineRule="auto"/>
        <w:ind w:left="426" w:hanging="426"/>
        <w:jc w:val="both"/>
        <w:rPr>
          <w:rFonts w:ascii="Times New Roman" w:eastAsia="Times New Roman" w:hAnsi="Times New Roman" w:cs="Times New Roman"/>
          <w:lang w:val="ru-RU"/>
        </w:rPr>
      </w:pPr>
      <w:r w:rsidRPr="004A57F8">
        <w:rPr>
          <w:rFonts w:ascii="Times New Roman" w:eastAsia="Times New Roman" w:hAnsi="Times New Roman" w:cs="Times New Roman"/>
          <w:lang w:val="ru-RU"/>
        </w:rPr>
        <w:t>Отличие объекта учета от объекта калькулирования</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Анализ хозяйственной деятельности и его место среди экономических наук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Функционально-стоимостной анализ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Пользователи информации анализа хозяйственной деятельности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Метод и методика экономического анализа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Система показателей, используемых в анализе хозяйственной деятельности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Классификация факторов в анализе хозяйственной деятельности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Связь факторов в экономическом анализе. Факторный анализ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Моделирование и анализ детерминированных факторных систем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Классификация методов и приемов анализа хозяйственной деятельности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Качественные методы экономического анализа. Метод сравнения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Количественные методы экономического анализа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Резервы: понятие, методика определения величины резервов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Информационное обеспечение анализа хозяйственной деятельности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Система комплексного анализа деятельности хозяйствующего субъекта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Анализ организационно-технического уровня производства и оценка качества управления предприятием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Анализ использования производственных ресурсов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Анализ объема производства и реализации продукции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Анализ себестоимости и прибыли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Анализ рентабельности деятельности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Анализ финансового состояния предприятия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 Роль экономического анализа в системе управления предприятием.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Экономический анализ как функция управляющей системы.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Управление затратами на производство, как средство управления прибылью.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Взаимосвязь основных процессов в управлении затратами.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Анализ затрат как цель оценки достигнутых результатами и управления прибылью.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Анализ калькуляции себестоимости единицы продукции. </w:t>
      </w:r>
    </w:p>
    <w:p w:rsidR="00984BBB" w:rsidRPr="004A57F8" w:rsidRDefault="00984BBB" w:rsidP="00984BBB">
      <w:pPr>
        <w:numPr>
          <w:ilvl w:val="0"/>
          <w:numId w:val="26"/>
        </w:numPr>
        <w:autoSpaceDE w:val="0"/>
        <w:autoSpaceDN w:val="0"/>
        <w:adjustRightInd w:val="0"/>
        <w:spacing w:after="0"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Факторы и резервы снижения затрат на производство.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Анализ затрат с целью их контроля и регулирования.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Анализ затрат как способ управления безубыточностью производства.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Взаимосвязь качества и объема продукции.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Анализ качества и конкурентоспособности продукции. </w:t>
      </w:r>
    </w:p>
    <w:p w:rsidR="00984BBB" w:rsidRPr="004A57F8" w:rsidRDefault="00984BBB" w:rsidP="00984BBB">
      <w:pPr>
        <w:numPr>
          <w:ilvl w:val="0"/>
          <w:numId w:val="26"/>
        </w:numPr>
        <w:autoSpaceDE w:val="0"/>
        <w:autoSpaceDN w:val="0"/>
        <w:adjustRightInd w:val="0"/>
        <w:spacing w:after="27"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Роль бухгалтера в управлении затратами. </w:t>
      </w:r>
    </w:p>
    <w:p w:rsidR="00984BBB" w:rsidRPr="004A57F8" w:rsidRDefault="00984BBB" w:rsidP="00984BBB">
      <w:pPr>
        <w:numPr>
          <w:ilvl w:val="0"/>
          <w:numId w:val="26"/>
        </w:numPr>
        <w:autoSpaceDE w:val="0"/>
        <w:autoSpaceDN w:val="0"/>
        <w:adjustRightInd w:val="0"/>
        <w:spacing w:after="0" w:line="240" w:lineRule="auto"/>
        <w:contextualSpacing/>
        <w:rPr>
          <w:rFonts w:ascii="Times New Roman" w:eastAsia="Calibri" w:hAnsi="Times New Roman" w:cs="Times New Roman"/>
          <w:color w:val="000000"/>
          <w:sz w:val="23"/>
          <w:szCs w:val="23"/>
          <w:lang w:val="ru-RU"/>
        </w:rPr>
      </w:pPr>
      <w:r w:rsidRPr="004A57F8">
        <w:rPr>
          <w:rFonts w:ascii="Times New Roman" w:eastAsia="Calibri" w:hAnsi="Times New Roman" w:cs="Times New Roman"/>
          <w:color w:val="000000"/>
          <w:sz w:val="23"/>
          <w:szCs w:val="23"/>
          <w:lang w:val="ru-RU"/>
        </w:rPr>
        <w:t xml:space="preserve">Экономический анализ и контроль оборотных активов хозяйствующего субъекта. </w:t>
      </w:r>
    </w:p>
    <w:p w:rsidR="00984BBB" w:rsidRPr="004A57F8" w:rsidRDefault="00984BBB" w:rsidP="00984BBB">
      <w:pPr>
        <w:spacing w:after="0" w:line="240" w:lineRule="auto"/>
        <w:ind w:firstLine="708"/>
        <w:jc w:val="both"/>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ind w:firstLine="709"/>
        <w:jc w:val="both"/>
        <w:rPr>
          <w:rFonts w:ascii="Times New Roman" w:eastAsia="Calibri" w:hAnsi="Times New Roman" w:cs="Times New Roman"/>
          <w:b/>
          <w:bCs/>
          <w:sz w:val="24"/>
          <w:szCs w:val="24"/>
          <w:lang w:val="ru-RU" w:eastAsia="ru-RU"/>
        </w:rPr>
      </w:pPr>
    </w:p>
    <w:p w:rsidR="00984BBB" w:rsidRPr="004A57F8" w:rsidRDefault="00984BBB" w:rsidP="00984BBB">
      <w:pPr>
        <w:spacing w:after="0" w:line="240" w:lineRule="auto"/>
        <w:ind w:firstLine="709"/>
        <w:jc w:val="both"/>
        <w:rPr>
          <w:rFonts w:ascii="Times New Roman" w:eastAsia="Times New Roman" w:hAnsi="Times New Roman" w:cs="Times New Roman"/>
          <w:sz w:val="24"/>
          <w:szCs w:val="24"/>
          <w:lang w:val="ru-RU" w:eastAsia="ru-RU"/>
        </w:rPr>
      </w:pPr>
      <w:r w:rsidRPr="004A57F8">
        <w:rPr>
          <w:rFonts w:ascii="Times New Roman" w:eastAsia="Calibri" w:hAnsi="Times New Roman" w:cs="Times New Roman"/>
          <w:b/>
          <w:bCs/>
          <w:sz w:val="24"/>
          <w:szCs w:val="24"/>
          <w:lang w:val="ru-RU" w:eastAsia="ru-RU"/>
        </w:rPr>
        <w:t>Оценка реферата и доклада</w:t>
      </w:r>
      <w:r w:rsidRPr="004A57F8">
        <w:rPr>
          <w:rFonts w:ascii="Times New Roman" w:eastAsia="Times New Roman" w:hAnsi="Times New Roman" w:cs="Times New Roman"/>
          <w:sz w:val="24"/>
          <w:szCs w:val="24"/>
          <w:lang w:val="ru-RU" w:eastAsia="ru-RU"/>
        </w:rPr>
        <w:t xml:space="preserve">. </w:t>
      </w:r>
    </w:p>
    <w:p w:rsidR="00984BBB" w:rsidRPr="004A57F8" w:rsidRDefault="00984BBB" w:rsidP="00984BBB">
      <w:pPr>
        <w:spacing w:after="0" w:line="240"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4A57F8">
        <w:rPr>
          <w:rFonts w:ascii="Times New Roman" w:eastAsia="Times New Roman" w:hAnsi="Times New Roman" w:cs="Times New Roman"/>
          <w:color w:val="000000"/>
          <w:sz w:val="24"/>
          <w:szCs w:val="24"/>
          <w:shd w:val="clear" w:color="auto" w:fill="FFFFFF"/>
          <w:lang w:val="ru-RU" w:eastAsia="ru-RU"/>
        </w:rPr>
        <w:t>Критериями оценки реферата являются: новизна текста, обоснованность выбора источников литературы, степень раскрытия сущности вопроса, соблюдения требований к оформлению.</w:t>
      </w:r>
    </w:p>
    <w:p w:rsidR="00984BBB" w:rsidRPr="004A57F8" w:rsidRDefault="00984BBB" w:rsidP="00984BBB">
      <w:pPr>
        <w:spacing w:after="0" w:line="240"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4A57F8">
        <w:rPr>
          <w:rFonts w:ascii="Times New Roman" w:eastAsia="Times New Roman" w:hAnsi="Times New Roman" w:cs="Times New Roman"/>
          <w:color w:val="000000"/>
          <w:sz w:val="24"/>
          <w:szCs w:val="24"/>
          <w:shd w:val="clear" w:color="auto" w:fill="FFFFFF"/>
          <w:lang w:val="ru-RU" w:eastAsia="ru-RU"/>
        </w:rPr>
        <w:t>Новизна текста: а) актуальность темы исследования; б) новизна и самостоятельность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в) наличие авторской позиции, самостоятельность оценок и суждений.</w:t>
      </w:r>
    </w:p>
    <w:p w:rsidR="00984BBB" w:rsidRPr="004A57F8" w:rsidRDefault="00984BBB" w:rsidP="00984BBB">
      <w:pPr>
        <w:spacing w:after="0" w:line="240"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4A57F8">
        <w:rPr>
          <w:rFonts w:ascii="Times New Roman" w:eastAsia="Times New Roman" w:hAnsi="Times New Roman" w:cs="Times New Roman"/>
          <w:color w:val="000000"/>
          <w:sz w:val="24"/>
          <w:szCs w:val="24"/>
          <w:shd w:val="clear" w:color="auto" w:fill="FFFFFF"/>
          <w:lang w:val="ru-RU" w:eastAsia="ru-RU"/>
        </w:rPr>
        <w:t>Обоснованность выбора источников литературы: оценка использованной литературы: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w:t>
      </w:r>
    </w:p>
    <w:p w:rsidR="00984BBB" w:rsidRPr="004A57F8" w:rsidRDefault="00984BBB" w:rsidP="00984BBB">
      <w:pPr>
        <w:spacing w:after="0" w:line="240"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4A57F8">
        <w:rPr>
          <w:rFonts w:ascii="Times New Roman" w:eastAsia="Times New Roman" w:hAnsi="Times New Roman" w:cs="Times New Roman"/>
          <w:color w:val="000000"/>
          <w:sz w:val="24"/>
          <w:szCs w:val="24"/>
          <w:shd w:val="clear" w:color="auto" w:fill="FFFFFF"/>
          <w:lang w:val="ru-RU" w:eastAsia="ru-RU"/>
        </w:rPr>
        <w:t>Степень раскрытия сущности вопроса: а) соответствие плана теме; б) соответствие содержания теме и плану; в) обоснованность способов и методов работы с материалом, способность его систематизировать и структурировать; г) полнота и глубина знаний по теме; е) умение обобщать, делать выводы, сопоставлять различные точки зрения по одному вопросу (проблеме).</w:t>
      </w:r>
    </w:p>
    <w:p w:rsidR="00984BBB" w:rsidRPr="004A57F8" w:rsidRDefault="00984BBB" w:rsidP="00984BBB">
      <w:pPr>
        <w:spacing w:after="0" w:line="240"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4A57F8">
        <w:rPr>
          <w:rFonts w:ascii="Times New Roman" w:eastAsia="Times New Roman" w:hAnsi="Times New Roman" w:cs="Times New Roman"/>
          <w:color w:val="000000"/>
          <w:sz w:val="24"/>
          <w:szCs w:val="24"/>
          <w:shd w:val="clear" w:color="auto" w:fill="FFFFFF"/>
          <w:lang w:val="ru-RU" w:eastAsia="ru-RU"/>
        </w:rPr>
        <w:t xml:space="preserve">Соблюдение требований к оформлению: насколько верно оформлены ссылки на используемую литературу, список литературы; оценка грамотности и культуры изложения (в т.ч. орфографической, пунктуационной, стилистической культуры, единство жанровых черт); владение терминологией; соблюдение требований к объёму реферата (доклада, презентации). </w:t>
      </w:r>
    </w:p>
    <w:p w:rsidR="00984BBB" w:rsidRPr="004A57F8" w:rsidRDefault="00984BBB" w:rsidP="00984BBB">
      <w:pPr>
        <w:shd w:val="clear" w:color="auto" w:fill="FFFFFF"/>
        <w:spacing w:after="0" w:line="240" w:lineRule="auto"/>
        <w:ind w:firstLine="709"/>
        <w:rPr>
          <w:rFonts w:ascii="Times New Roman" w:eastAsia="Times New Roman" w:hAnsi="Times New Roman" w:cs="Times New Roman"/>
          <w:color w:val="000000"/>
          <w:sz w:val="24"/>
          <w:szCs w:val="24"/>
          <w:lang w:val="ru-RU" w:eastAsia="ru-RU"/>
        </w:rPr>
      </w:pPr>
      <w:r w:rsidRPr="004A57F8">
        <w:rPr>
          <w:rFonts w:ascii="Times New Roman" w:eastAsia="Times New Roman" w:hAnsi="Times New Roman" w:cs="Times New Roman"/>
          <w:sz w:val="24"/>
          <w:szCs w:val="24"/>
          <w:lang w:val="ru-RU" w:eastAsia="ru-RU"/>
        </w:rPr>
        <w:t xml:space="preserve">Для положительной оценки доклада требуется, чтобы студент: убедительно продемонстрировал знание излагаемого материала, проиллюстрировал его качественной презентацией, смог ответь на вопросы, возникшие у слушателей </w:t>
      </w:r>
    </w:p>
    <w:p w:rsidR="00984BBB" w:rsidRPr="004A57F8" w:rsidRDefault="00984BBB" w:rsidP="00984BBB">
      <w:pPr>
        <w:shd w:val="clear" w:color="auto" w:fill="FFFFFF"/>
        <w:spacing w:after="0" w:line="240" w:lineRule="auto"/>
        <w:ind w:left="709"/>
        <w:rPr>
          <w:rFonts w:ascii="Times New Roman" w:eastAsia="Times New Roman" w:hAnsi="Times New Roman" w:cs="Times New Roman"/>
          <w:color w:val="000000"/>
          <w:sz w:val="24"/>
          <w:szCs w:val="24"/>
          <w:lang w:val="ru-RU" w:eastAsia="ru-RU"/>
        </w:rPr>
      </w:pPr>
    </w:p>
    <w:p w:rsidR="00984BBB" w:rsidRPr="004A57F8" w:rsidRDefault="00984BBB" w:rsidP="00984BBB">
      <w:pPr>
        <w:spacing w:after="0" w:line="240" w:lineRule="auto"/>
        <w:textAlignment w:val="baseline"/>
        <w:rPr>
          <w:rFonts w:ascii="Times New Roman" w:eastAsia="Times New Roman" w:hAnsi="Times New Roman" w:cs="Times New Roman"/>
          <w:b/>
          <w:sz w:val="24"/>
          <w:szCs w:val="24"/>
          <w:lang w:val="ru-RU" w:eastAsia="ru-RU"/>
        </w:rPr>
      </w:pPr>
      <w:r w:rsidRPr="004A57F8">
        <w:rPr>
          <w:rFonts w:ascii="Times New Roman" w:eastAsia="Times New Roman" w:hAnsi="Times New Roman" w:cs="Times New Roman"/>
          <w:b/>
          <w:bCs/>
          <w:sz w:val="24"/>
          <w:szCs w:val="24"/>
          <w:lang w:val="ru-RU" w:eastAsia="ru-RU"/>
        </w:rPr>
        <w:t>Критерии оценки:</w:t>
      </w:r>
    </w:p>
    <w:p w:rsidR="00984BBB" w:rsidRPr="004A57F8" w:rsidRDefault="00984BBB" w:rsidP="00984BBB">
      <w:pPr>
        <w:spacing w:after="0" w:line="240" w:lineRule="auto"/>
        <w:ind w:firstLine="708"/>
        <w:jc w:val="both"/>
        <w:rPr>
          <w:rFonts w:ascii="Times New Roman" w:eastAsia="Times New Roman" w:hAnsi="Times New Roman" w:cs="Times New Roman"/>
          <w:sz w:val="24"/>
          <w:szCs w:val="24"/>
          <w:lang w:val="ru-RU" w:eastAsia="ru-RU"/>
        </w:rPr>
      </w:pPr>
    </w:p>
    <w:p w:rsidR="00984BBB" w:rsidRPr="004A57F8" w:rsidRDefault="00984BBB" w:rsidP="00984BBB">
      <w:pPr>
        <w:spacing w:after="0" w:line="240" w:lineRule="auto"/>
        <w:ind w:firstLine="708"/>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Максимальное время выступления: до 7 мин.</w:t>
      </w:r>
    </w:p>
    <w:tbl>
      <w:tblPr>
        <w:tblStyle w:val="a3"/>
        <w:tblW w:w="9637" w:type="dxa"/>
        <w:tblInd w:w="108" w:type="dxa"/>
        <w:tblLook w:val="01E0" w:firstRow="1" w:lastRow="1" w:firstColumn="1" w:lastColumn="1" w:noHBand="0" w:noVBand="0"/>
      </w:tblPr>
      <w:tblGrid>
        <w:gridCol w:w="5580"/>
        <w:gridCol w:w="4057"/>
      </w:tblGrid>
      <w:tr w:rsidR="00984BBB" w:rsidRPr="004A57F8" w:rsidTr="001E49BB">
        <w:tc>
          <w:tcPr>
            <w:tcW w:w="9637" w:type="dxa"/>
            <w:gridSpan w:val="2"/>
          </w:tcPr>
          <w:p w:rsidR="00984BBB" w:rsidRPr="004A57F8" w:rsidRDefault="00984BBB" w:rsidP="001E49BB">
            <w:pPr>
              <w:shd w:val="clear" w:color="auto" w:fill="FFFFFF"/>
              <w:ind w:firstLine="708"/>
              <w:jc w:val="center"/>
              <w:rPr>
                <w:rFonts w:ascii="Times New Roman" w:eastAsia="Times New Roman" w:hAnsi="Times New Roman" w:cs="Times New Roman"/>
                <w:lang w:eastAsia="ru-RU"/>
              </w:rPr>
            </w:pPr>
            <w:r w:rsidRPr="004A57F8">
              <w:rPr>
                <w:rFonts w:ascii="Times New Roman" w:eastAsia="Times New Roman" w:hAnsi="Times New Roman" w:cs="Times New Roman"/>
                <w:bCs/>
                <w:spacing w:val="-2"/>
                <w:lang w:eastAsia="ru-RU"/>
              </w:rPr>
              <w:t>Критерии оценивания:</w:t>
            </w:r>
          </w:p>
        </w:tc>
      </w:tr>
      <w:tr w:rsidR="00984BBB" w:rsidRPr="004A57F8" w:rsidTr="001E49BB">
        <w:tc>
          <w:tcPr>
            <w:tcW w:w="5580" w:type="dxa"/>
          </w:tcPr>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 xml:space="preserve">Оценка «зачтено» выставляется, если </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1. материал представлен в объеме</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 xml:space="preserve">2. ссылка на нормативные документы представлена </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3. дополнительные источники литературы</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 xml:space="preserve">4. презентация </w:t>
            </w:r>
          </w:p>
        </w:tc>
        <w:tc>
          <w:tcPr>
            <w:tcW w:w="4057" w:type="dxa"/>
          </w:tcPr>
          <w:p w:rsidR="00984BBB" w:rsidRPr="004A57F8" w:rsidRDefault="00984BBB" w:rsidP="001E49BB">
            <w:pPr>
              <w:rPr>
                <w:rFonts w:ascii="Times New Roman" w:eastAsia="Times New Roman" w:hAnsi="Times New Roman" w:cs="Times New Roman"/>
                <w:bCs/>
                <w:spacing w:val="-2"/>
                <w:lang w:eastAsia="ru-RU"/>
              </w:rPr>
            </w:pP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sym w:font="Symbol" w:char="F03E"/>
            </w:r>
            <w:r w:rsidRPr="004A57F8">
              <w:rPr>
                <w:rFonts w:ascii="Times New Roman" w:eastAsia="Times New Roman" w:hAnsi="Times New Roman" w:cs="Times New Roman"/>
                <w:bCs/>
                <w:spacing w:val="-2"/>
                <w:lang w:eastAsia="ru-RU"/>
              </w:rPr>
              <w:t xml:space="preserve"> 80%</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в полном объеме или частично</w:t>
            </w:r>
            <w:r w:rsidRPr="004A57F8">
              <w:rPr>
                <w:rFonts w:ascii="Times New Roman" w:eastAsia="Times New Roman" w:hAnsi="Times New Roman" w:cs="Times New Roman"/>
                <w:bCs/>
                <w:spacing w:val="-2"/>
                <w:lang w:eastAsia="ru-RU"/>
              </w:rPr>
              <w:sym w:font="Symbol" w:char="F03E"/>
            </w:r>
            <w:r w:rsidRPr="004A57F8">
              <w:rPr>
                <w:rFonts w:ascii="Times New Roman" w:eastAsia="Times New Roman" w:hAnsi="Times New Roman" w:cs="Times New Roman"/>
                <w:bCs/>
                <w:spacing w:val="-2"/>
                <w:lang w:eastAsia="ru-RU"/>
              </w:rPr>
              <w:t xml:space="preserve"> 70%</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использованы</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представлена</w:t>
            </w:r>
          </w:p>
        </w:tc>
      </w:tr>
      <w:tr w:rsidR="00984BBB" w:rsidRPr="003C6934" w:rsidTr="001E49BB">
        <w:tc>
          <w:tcPr>
            <w:tcW w:w="5580" w:type="dxa"/>
          </w:tcPr>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 xml:space="preserve">Оценка «не зачтено» выставляется, если </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1. материал представлен в объеме</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 xml:space="preserve">2. ссылка на нормативные документы представлена </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3. дополнительные источники литературы</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4. презентация</w:t>
            </w:r>
          </w:p>
        </w:tc>
        <w:tc>
          <w:tcPr>
            <w:tcW w:w="4057" w:type="dxa"/>
          </w:tcPr>
          <w:p w:rsidR="00984BBB" w:rsidRPr="004A57F8" w:rsidRDefault="00984BBB" w:rsidP="001E49BB">
            <w:pPr>
              <w:rPr>
                <w:rFonts w:ascii="Times New Roman" w:eastAsia="Times New Roman" w:hAnsi="Times New Roman" w:cs="Times New Roman"/>
                <w:bCs/>
                <w:spacing w:val="-2"/>
                <w:lang w:eastAsia="ru-RU"/>
              </w:rPr>
            </w:pP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sym w:font="Symbol" w:char="F03C"/>
            </w:r>
            <w:r w:rsidRPr="004A57F8">
              <w:rPr>
                <w:rFonts w:ascii="Times New Roman" w:eastAsia="Times New Roman" w:hAnsi="Times New Roman" w:cs="Times New Roman"/>
                <w:bCs/>
                <w:spacing w:val="-2"/>
                <w:lang w:eastAsia="ru-RU"/>
              </w:rPr>
              <w:t xml:space="preserve"> 20%</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 xml:space="preserve">частично </w:t>
            </w:r>
            <w:r w:rsidRPr="004A57F8">
              <w:rPr>
                <w:rFonts w:ascii="Times New Roman" w:eastAsia="Times New Roman" w:hAnsi="Times New Roman" w:cs="Times New Roman"/>
                <w:bCs/>
                <w:spacing w:val="-2"/>
                <w:lang w:eastAsia="ru-RU"/>
              </w:rPr>
              <w:sym w:font="Symbol" w:char="F03C"/>
            </w:r>
            <w:r w:rsidRPr="004A57F8">
              <w:rPr>
                <w:rFonts w:ascii="Times New Roman" w:eastAsia="Times New Roman" w:hAnsi="Times New Roman" w:cs="Times New Roman"/>
                <w:bCs/>
                <w:spacing w:val="-2"/>
                <w:lang w:eastAsia="ru-RU"/>
              </w:rPr>
              <w:t xml:space="preserve"> 30%</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не использованы</w:t>
            </w:r>
          </w:p>
          <w:p w:rsidR="00984BBB" w:rsidRPr="004A57F8" w:rsidRDefault="00984BBB" w:rsidP="001E49BB">
            <w:pPr>
              <w:rPr>
                <w:rFonts w:ascii="Times New Roman" w:eastAsia="Times New Roman" w:hAnsi="Times New Roman" w:cs="Times New Roman"/>
                <w:bCs/>
                <w:spacing w:val="-2"/>
                <w:lang w:eastAsia="ru-RU"/>
              </w:rPr>
            </w:pPr>
            <w:r w:rsidRPr="004A57F8">
              <w:rPr>
                <w:rFonts w:ascii="Times New Roman" w:eastAsia="Times New Roman" w:hAnsi="Times New Roman" w:cs="Times New Roman"/>
                <w:bCs/>
                <w:spacing w:val="-2"/>
                <w:lang w:eastAsia="ru-RU"/>
              </w:rPr>
              <w:t>не представлена</w:t>
            </w:r>
          </w:p>
        </w:tc>
      </w:tr>
    </w:tbl>
    <w:p w:rsidR="00984BBB" w:rsidRPr="004A57F8" w:rsidRDefault="00984BBB" w:rsidP="00984BBB">
      <w:pPr>
        <w:spacing w:after="0" w:line="240" w:lineRule="auto"/>
        <w:textAlignment w:val="baseline"/>
        <w:rPr>
          <w:rFonts w:ascii="Times New Roman" w:eastAsia="Times New Roman" w:hAnsi="Times New Roman" w:cs="Times New Roman"/>
          <w:sz w:val="28"/>
          <w:szCs w:val="24"/>
          <w:lang w:val="ru-RU" w:eastAsia="ru-RU"/>
        </w:rPr>
      </w:pPr>
      <w:r w:rsidRPr="004A57F8">
        <w:rPr>
          <w:rFonts w:ascii="Times New Roman" w:eastAsia="Times New Roman" w:hAnsi="Times New Roman" w:cs="Times New Roman"/>
          <w:sz w:val="28"/>
          <w:szCs w:val="24"/>
          <w:lang w:val="ru-RU" w:eastAsia="ru-RU"/>
        </w:rPr>
        <w:t> </w:t>
      </w:r>
    </w:p>
    <w:p w:rsidR="00984BBB" w:rsidRPr="004A57F8" w:rsidRDefault="00984BBB" w:rsidP="00984BBB">
      <w:pPr>
        <w:spacing w:after="0" w:line="240" w:lineRule="auto"/>
        <w:textAlignment w:val="baseline"/>
        <w:rPr>
          <w:rFonts w:ascii="Times New Roman" w:eastAsia="Times New Roman" w:hAnsi="Times New Roman" w:cs="Times New Roman"/>
          <w:sz w:val="28"/>
          <w:szCs w:val="24"/>
          <w:lang w:val="ru-RU" w:eastAsia="ru-RU"/>
        </w:rPr>
      </w:pPr>
    </w:p>
    <w:p w:rsidR="00984BBB" w:rsidRPr="004A57F8" w:rsidRDefault="00984BBB" w:rsidP="00984BBB">
      <w:pPr>
        <w:spacing w:after="0" w:line="240" w:lineRule="auto"/>
        <w:textAlignment w:val="baseline"/>
        <w:rPr>
          <w:rFonts w:ascii="Calibri" w:eastAsia="Times New Roman" w:hAnsi="Calibri" w:cs="Times New Roman"/>
          <w:sz w:val="24"/>
          <w:szCs w:val="24"/>
          <w:lang w:val="ru-RU" w:eastAsia="ru-RU"/>
        </w:rPr>
      </w:pPr>
      <w:r w:rsidRPr="004A57F8">
        <w:rPr>
          <w:rFonts w:ascii="Times New Roman" w:eastAsia="Times New Roman" w:hAnsi="Times New Roman" w:cs="Times New Roman"/>
          <w:sz w:val="24"/>
          <w:szCs w:val="24"/>
          <w:lang w:val="ru-RU" w:eastAsia="ru-RU"/>
        </w:rPr>
        <w:t>Составитель ________________________ Н.А. Андреева </w:t>
      </w:r>
    </w:p>
    <w:p w:rsidR="00984BBB" w:rsidRPr="004A57F8" w:rsidRDefault="00984BBB" w:rsidP="00984BBB">
      <w:pPr>
        <w:spacing w:after="0" w:line="240" w:lineRule="auto"/>
        <w:textAlignment w:val="baseline"/>
        <w:rPr>
          <w:rFonts w:ascii="Calibri" w:eastAsia="Times New Roman" w:hAnsi="Calibri" w:cs="Times New Roman"/>
          <w:sz w:val="12"/>
          <w:szCs w:val="12"/>
          <w:lang w:val="ru-RU" w:eastAsia="ru-RU"/>
        </w:rPr>
      </w:pPr>
      <w:r w:rsidRPr="004A57F8">
        <w:rPr>
          <w:rFonts w:ascii="Times New Roman" w:eastAsia="Times New Roman" w:hAnsi="Times New Roman" w:cs="Times New Roman"/>
          <w:sz w:val="24"/>
          <w:szCs w:val="24"/>
          <w:vertAlign w:val="superscript"/>
          <w:lang w:val="ru-RU" w:eastAsia="ru-RU"/>
        </w:rPr>
        <w:t>                                                              (подпись)   </w:t>
      </w:r>
      <w:r w:rsidRPr="004A57F8">
        <w:rPr>
          <w:rFonts w:ascii="Times New Roman" w:eastAsia="Times New Roman" w:hAnsi="Times New Roman" w:cs="Times New Roman"/>
          <w:sz w:val="28"/>
          <w:szCs w:val="24"/>
          <w:lang w:val="ru-RU" w:eastAsia="ru-RU"/>
        </w:rPr>
        <w:t>              </w:t>
      </w:r>
    </w:p>
    <w:p w:rsidR="00984BBB" w:rsidRPr="004A57F8" w:rsidRDefault="00984BBB" w:rsidP="00984BBB">
      <w:pPr>
        <w:spacing w:after="0" w:line="240" w:lineRule="auto"/>
        <w:textAlignment w:val="baseline"/>
        <w:rPr>
          <w:rFonts w:ascii="Calibri" w:eastAsia="Times New Roman" w:hAnsi="Calibri" w:cs="Times New Roman"/>
          <w:sz w:val="24"/>
          <w:szCs w:val="24"/>
          <w:lang w:val="ru-RU" w:eastAsia="ru-RU"/>
        </w:rPr>
      </w:pPr>
      <w:r w:rsidRPr="004A57F8">
        <w:rPr>
          <w:rFonts w:ascii="Times New Roman" w:eastAsia="Times New Roman" w:hAnsi="Times New Roman" w:cs="Times New Roman"/>
          <w:sz w:val="24"/>
          <w:szCs w:val="24"/>
          <w:lang w:val="ru-RU" w:eastAsia="ru-RU"/>
        </w:rPr>
        <w:t>«25» апреля 2018г. </w:t>
      </w:r>
    </w:p>
    <w:p w:rsidR="00984BBB" w:rsidRPr="004A57F8" w:rsidRDefault="00984BBB" w:rsidP="00984BBB">
      <w:pPr>
        <w:spacing w:after="0" w:line="240" w:lineRule="auto"/>
        <w:textAlignment w:val="baseline"/>
        <w:rPr>
          <w:rFonts w:ascii="Calibri" w:eastAsia="Times New Roman" w:hAnsi="Calibri" w:cs="Times New Roman"/>
          <w:sz w:val="12"/>
          <w:szCs w:val="12"/>
          <w:lang w:val="ru-RU" w:eastAsia="ru-RU"/>
        </w:rPr>
      </w:pPr>
    </w:p>
    <w:p w:rsidR="00984BBB" w:rsidRPr="004A57F8" w:rsidRDefault="00984BBB" w:rsidP="00984BBB">
      <w:pPr>
        <w:spacing w:after="0" w:line="240" w:lineRule="auto"/>
        <w:textAlignment w:val="baseline"/>
        <w:rPr>
          <w:rFonts w:ascii="Calibri" w:eastAsia="Times New Roman" w:hAnsi="Calibri" w:cs="Times New Roman"/>
          <w:sz w:val="12"/>
          <w:szCs w:val="12"/>
          <w:lang w:val="ru-RU" w:eastAsia="ru-RU"/>
        </w:rPr>
      </w:pPr>
    </w:p>
    <w:p w:rsidR="00984BBB" w:rsidRPr="004A57F8" w:rsidRDefault="00984BBB" w:rsidP="00984BBB">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bookmarkStart w:id="5" w:name="_Toc480487764"/>
      <w:r w:rsidRPr="004A57F8">
        <w:rPr>
          <w:rFonts w:ascii="Cambria" w:eastAsia="Times New Roman" w:hAnsi="Cambria" w:cs="Times New Roman"/>
          <w:b/>
          <w:bCs/>
          <w:color w:val="365F91"/>
          <w:sz w:val="28"/>
          <w:szCs w:val="28"/>
          <w:lang w:val="ru-RU" w:eastAsia="ru-RU"/>
        </w:rPr>
        <w:br w:type="page"/>
      </w:r>
    </w:p>
    <w:p w:rsidR="00984BBB" w:rsidRPr="004A57F8" w:rsidRDefault="00984BBB" w:rsidP="00984BBB">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r w:rsidRPr="004A57F8">
        <w:rPr>
          <w:rFonts w:ascii="Times New Roman" w:eastAsia="Times New Roman" w:hAnsi="Times New Roman" w:cs="Times New Roman"/>
          <w:b/>
          <w:bCs/>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p>
    <w:p w:rsidR="00984BBB" w:rsidRPr="004A57F8" w:rsidRDefault="00984BBB" w:rsidP="00984BBB">
      <w:pPr>
        <w:spacing w:after="0" w:line="240" w:lineRule="auto"/>
        <w:rPr>
          <w:rFonts w:ascii="Times New Roman" w:eastAsia="Times New Roman" w:hAnsi="Times New Roman" w:cs="Times New Roman"/>
          <w:sz w:val="24"/>
          <w:szCs w:val="24"/>
          <w:lang w:val="ru-RU" w:eastAsia="ru-RU"/>
        </w:rPr>
      </w:pPr>
    </w:p>
    <w:p w:rsidR="00984BBB" w:rsidRPr="004A57F8" w:rsidRDefault="00984BBB" w:rsidP="00984BBB">
      <w:pPr>
        <w:spacing w:after="0"/>
        <w:ind w:firstLine="708"/>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84BBB" w:rsidRPr="004A57F8" w:rsidRDefault="00984BBB" w:rsidP="00984BBB">
      <w:pPr>
        <w:spacing w:after="0"/>
        <w:ind w:firstLine="708"/>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b/>
          <w:sz w:val="24"/>
          <w:szCs w:val="24"/>
          <w:lang w:val="ru-RU" w:eastAsia="ru-RU"/>
        </w:rPr>
        <w:t xml:space="preserve">Текущий контроль </w:t>
      </w:r>
      <w:r w:rsidRPr="004A57F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84BBB" w:rsidRPr="004A57F8" w:rsidRDefault="00984BBB" w:rsidP="00984BBB">
      <w:pPr>
        <w:spacing w:after="0"/>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 </w:t>
      </w:r>
      <w:r w:rsidRPr="004A57F8">
        <w:rPr>
          <w:rFonts w:ascii="Times New Roman" w:eastAsia="Times New Roman" w:hAnsi="Times New Roman" w:cs="Times New Roman"/>
          <w:sz w:val="24"/>
          <w:szCs w:val="24"/>
          <w:lang w:val="ru-RU" w:eastAsia="ru-RU"/>
        </w:rPr>
        <w:tab/>
      </w:r>
      <w:r w:rsidRPr="004A57F8">
        <w:rPr>
          <w:rFonts w:ascii="Times New Roman" w:eastAsia="Times New Roman" w:hAnsi="Times New Roman" w:cs="Times New Roman"/>
          <w:b/>
          <w:sz w:val="24"/>
          <w:szCs w:val="24"/>
          <w:lang w:val="ru-RU" w:eastAsia="ru-RU"/>
        </w:rPr>
        <w:t>Промежуточная аттестация</w:t>
      </w:r>
      <w:r w:rsidRPr="004A57F8">
        <w:rPr>
          <w:rFonts w:ascii="Times New Roman" w:eastAsia="Times New Roman" w:hAnsi="Times New Roman" w:cs="Times New Roman"/>
          <w:sz w:val="24"/>
          <w:szCs w:val="24"/>
          <w:lang w:val="ru-RU" w:eastAsia="ru-RU"/>
        </w:rPr>
        <w:t xml:space="preserve"> проводится в форме зачета. </w:t>
      </w:r>
    </w:p>
    <w:p w:rsidR="00984BBB" w:rsidRPr="004A57F8" w:rsidRDefault="00984BBB" w:rsidP="00984BBB">
      <w:pPr>
        <w:spacing w:after="0"/>
        <w:ind w:firstLine="708"/>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Зачет проводится до экзаменационной сессии в письменном виде за счет времени, отведенного на освоение дисциплины. </w:t>
      </w:r>
    </w:p>
    <w:p w:rsidR="00984BBB" w:rsidRPr="004A57F8" w:rsidRDefault="00984BBB" w:rsidP="00984BBB">
      <w:pPr>
        <w:spacing w:after="0"/>
        <w:ind w:firstLine="708"/>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Количество вопросов в зачетном задании – 3.  </w:t>
      </w:r>
    </w:p>
    <w:p w:rsidR="00984BBB" w:rsidRPr="004A57F8" w:rsidRDefault="00984BBB" w:rsidP="00984BBB">
      <w:pPr>
        <w:spacing w:after="0"/>
        <w:ind w:firstLine="708"/>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Проверка ответов и объявление результатов производится в день зачета.  </w:t>
      </w:r>
    </w:p>
    <w:p w:rsidR="00984BBB" w:rsidRPr="004A57F8" w:rsidRDefault="00984BBB" w:rsidP="00984BBB">
      <w:pPr>
        <w:spacing w:after="0"/>
        <w:ind w:firstLine="708"/>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Результаты аттестации заносятся в зачетную ведомость и зачетную книжку студента. </w:t>
      </w:r>
    </w:p>
    <w:p w:rsidR="00984BBB" w:rsidRPr="004A57F8" w:rsidRDefault="00984BBB" w:rsidP="00984BBB">
      <w:pPr>
        <w:spacing w:after="0"/>
        <w:ind w:firstLine="708"/>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Студенты, не прошедшие промежуточную аттестацию, должны ликвидировать задолженность в установленном порядке. </w:t>
      </w:r>
    </w:p>
    <w:p w:rsidR="00984BBB" w:rsidRPr="004A57F8" w:rsidRDefault="00984BBB" w:rsidP="00984BBB">
      <w:pPr>
        <w:spacing w:after="0" w:line="240" w:lineRule="auto"/>
        <w:jc w:val="both"/>
        <w:rPr>
          <w:rFonts w:ascii="Times New Roman" w:eastAsia="Times New Roman" w:hAnsi="Times New Roman" w:cs="Times New Roman"/>
          <w:sz w:val="24"/>
          <w:szCs w:val="24"/>
          <w:lang w:val="ru-RU" w:eastAsia="ru-RU"/>
        </w:rPr>
      </w:pPr>
      <w:r w:rsidRPr="004A57F8">
        <w:rPr>
          <w:rFonts w:ascii="Times New Roman" w:eastAsia="Times New Roman" w:hAnsi="Times New Roman" w:cs="Times New Roman"/>
          <w:sz w:val="24"/>
          <w:szCs w:val="24"/>
          <w:lang w:val="ru-RU" w:eastAsia="ru-RU"/>
        </w:rPr>
        <w:t xml:space="preserve"> </w:t>
      </w:r>
    </w:p>
    <w:p w:rsidR="00984BBB" w:rsidRPr="004A57F8" w:rsidRDefault="00984BBB" w:rsidP="00984BBB">
      <w:pPr>
        <w:rPr>
          <w:lang w:val="ru-RU"/>
        </w:rPr>
      </w:pPr>
    </w:p>
    <w:p w:rsidR="00984BBB" w:rsidRDefault="00984BBB" w:rsidP="00984BBB">
      <w:pPr>
        <w:rPr>
          <w:lang w:val="ru-RU"/>
        </w:rPr>
      </w:pPr>
      <w:r>
        <w:rPr>
          <w:lang w:val="ru-RU"/>
        </w:rPr>
        <w:br w:type="page"/>
      </w:r>
    </w:p>
    <w:p w:rsidR="00984BBB" w:rsidRDefault="00984BBB" w:rsidP="00984BBB">
      <w:pPr>
        <w:rPr>
          <w:lang w:val="ru-RU"/>
        </w:rPr>
      </w:pPr>
      <w:r>
        <w:rPr>
          <w:noProof/>
          <w:lang w:val="ru-RU" w:eastAsia="ru-RU"/>
        </w:rPr>
        <w:drawing>
          <wp:inline distT="0" distB="0" distL="0" distR="0" wp14:anchorId="4559C74C" wp14:editId="203F81C8">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2.jpg"/>
                    <pic:cNvPicPr/>
                  </pic:nvPicPr>
                  <pic:blipFill>
                    <a:blip r:embed="rId12">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984BBB" w:rsidRDefault="00984BBB" w:rsidP="00984BBB">
      <w:pPr>
        <w:rPr>
          <w:lang w:val="ru-RU"/>
        </w:rPr>
      </w:pPr>
    </w:p>
    <w:p w:rsidR="00984BBB" w:rsidRDefault="00984BBB" w:rsidP="00984BBB">
      <w:pPr>
        <w:rPr>
          <w:lang w:val="ru-RU"/>
        </w:rPr>
      </w:pPr>
    </w:p>
    <w:p w:rsidR="00984BBB" w:rsidRPr="00F72A12" w:rsidRDefault="00984BBB" w:rsidP="00984BBB">
      <w:pPr>
        <w:widowControl w:val="0"/>
        <w:spacing w:after="0" w:line="240" w:lineRule="auto"/>
        <w:ind w:firstLine="709"/>
        <w:contextualSpacing/>
        <w:jc w:val="center"/>
        <w:rPr>
          <w:rFonts w:ascii="Times New Roman" w:eastAsia="Times New Roman" w:hAnsi="Times New Roman" w:cs="Times New Roman"/>
          <w:b/>
          <w:bCs/>
          <w:sz w:val="26"/>
          <w:szCs w:val="26"/>
          <w:lang w:val="ru-RU" w:eastAsia="ru-RU"/>
        </w:rPr>
      </w:pPr>
      <w:r w:rsidRPr="00F72A12">
        <w:rPr>
          <w:rFonts w:ascii="Times New Roman" w:eastAsia="Times New Roman" w:hAnsi="Times New Roman" w:cs="Times New Roman"/>
          <w:b/>
          <w:bCs/>
          <w:sz w:val="26"/>
          <w:szCs w:val="26"/>
          <w:lang w:val="ru-RU" w:eastAsia="ru-RU"/>
        </w:rPr>
        <w:t xml:space="preserve">Методические указания по освоению дисциплины </w:t>
      </w:r>
      <w:r w:rsidRPr="00F72A12">
        <w:rPr>
          <w:rFonts w:ascii="Times New Roman" w:eastAsia="Times New Roman" w:hAnsi="Times New Roman" w:cs="Times New Roman"/>
          <w:b/>
          <w:sz w:val="26"/>
          <w:szCs w:val="26"/>
          <w:lang w:val="ru-RU" w:eastAsia="ru-RU"/>
        </w:rPr>
        <w:t>«Бухгалтерский учет и анализ»</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sz w:val="26"/>
          <w:szCs w:val="26"/>
          <w:lang w:val="ru-RU" w:eastAsia="ru-RU"/>
        </w:rPr>
      </w:pPr>
      <w:r w:rsidRPr="00F72A12">
        <w:rPr>
          <w:rFonts w:ascii="Times New Roman" w:eastAsia="Times New Roman" w:hAnsi="Times New Roman" w:cs="Times New Roman"/>
          <w:bCs/>
          <w:sz w:val="26"/>
          <w:szCs w:val="26"/>
          <w:lang w:val="ru-RU" w:eastAsia="ru-RU"/>
        </w:rPr>
        <w:t xml:space="preserve">Учебным планом по направлению подготовки </w:t>
      </w:r>
      <w:r w:rsidRPr="00F72A12">
        <w:rPr>
          <w:rFonts w:ascii="Times New Roman" w:eastAsia="Times New Roman" w:hAnsi="Times New Roman" w:cs="Times New Roman"/>
          <w:sz w:val="26"/>
          <w:szCs w:val="26"/>
          <w:lang w:val="ru-RU" w:eastAsia="ru-RU"/>
        </w:rPr>
        <w:t>09.03.03.01 «Прикладная информатика»</w:t>
      </w:r>
      <w:r w:rsidRPr="00F72A12">
        <w:rPr>
          <w:rFonts w:ascii="Times New Roman" w:eastAsia="Times New Roman" w:hAnsi="Times New Roman" w:cs="Times New Roman"/>
          <w:bCs/>
          <w:sz w:val="26"/>
          <w:szCs w:val="26"/>
          <w:lang w:val="ru-RU" w:eastAsia="ru-RU"/>
        </w:rPr>
        <w:t xml:space="preserve"> предусмотрены следующие виды занятий:</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sz w:val="26"/>
          <w:szCs w:val="26"/>
          <w:lang w:val="ru-RU" w:eastAsia="ru-RU"/>
        </w:rPr>
      </w:pPr>
      <w:r w:rsidRPr="00F72A12">
        <w:rPr>
          <w:rFonts w:ascii="Times New Roman" w:eastAsia="Times New Roman" w:hAnsi="Times New Roman" w:cs="Times New Roman"/>
          <w:bCs/>
          <w:sz w:val="26"/>
          <w:szCs w:val="26"/>
          <w:lang w:val="ru-RU" w:eastAsia="ru-RU"/>
        </w:rPr>
        <w:t>- лекции;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sz w:val="26"/>
          <w:szCs w:val="26"/>
          <w:lang w:val="ru-RU" w:eastAsia="ru-RU"/>
        </w:rPr>
      </w:pPr>
      <w:r w:rsidRPr="00F72A12">
        <w:rPr>
          <w:rFonts w:ascii="Times New Roman" w:eastAsia="Times New Roman" w:hAnsi="Times New Roman" w:cs="Times New Roman"/>
          <w:bCs/>
          <w:sz w:val="26"/>
          <w:szCs w:val="26"/>
          <w:lang w:val="ru-RU" w:eastAsia="ru-RU"/>
        </w:rPr>
        <w:t>- практические занятия.</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sz w:val="26"/>
          <w:szCs w:val="26"/>
          <w:lang w:val="ru-RU" w:eastAsia="ru-RU"/>
        </w:rPr>
      </w:pPr>
      <w:r w:rsidRPr="00F72A12">
        <w:rPr>
          <w:rFonts w:ascii="Times New Roman" w:eastAsia="Times New Roman" w:hAnsi="Times New Roman" w:cs="Times New Roman"/>
          <w:bCs/>
          <w:sz w:val="26"/>
          <w:szCs w:val="26"/>
          <w:lang w:val="ru-RU" w:eastAsia="ru-RU"/>
        </w:rPr>
        <w:t xml:space="preserve">В ходе лекционных занятий рассматриваются основные понятия и методы бухгалтерского учета и анализа, даются рекомендации для самостоятельной работы и подготовке к практическим занятиям. </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sz w:val="26"/>
          <w:szCs w:val="26"/>
          <w:lang w:val="ru-RU" w:eastAsia="ru-RU"/>
        </w:rPr>
      </w:pPr>
      <w:r w:rsidRPr="00F72A12">
        <w:rPr>
          <w:rFonts w:ascii="Times New Roman" w:eastAsia="Times New Roman" w:hAnsi="Times New Roman" w:cs="Times New Roman"/>
          <w:bCs/>
          <w:sz w:val="26"/>
          <w:szCs w:val="26"/>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решения задач и хозяйственных ситуаций в области бухгалтерского учета и экономического анализа. При подготовке к практическим занятиям каждый студент должен:</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sz w:val="26"/>
          <w:szCs w:val="26"/>
          <w:lang w:val="ru-RU" w:eastAsia="ru-RU"/>
        </w:rPr>
      </w:pPr>
      <w:r w:rsidRPr="00F72A12">
        <w:rPr>
          <w:rFonts w:ascii="Times New Roman" w:eastAsia="Times New Roman" w:hAnsi="Times New Roman" w:cs="Times New Roman"/>
          <w:bCs/>
          <w:sz w:val="26"/>
          <w:szCs w:val="26"/>
          <w:lang w:val="ru-RU" w:eastAsia="ru-RU"/>
        </w:rPr>
        <w:t>- изучить рекомендованную учебную литературу;</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sz w:val="26"/>
          <w:szCs w:val="26"/>
          <w:lang w:val="ru-RU" w:eastAsia="ru-RU"/>
        </w:rPr>
      </w:pPr>
      <w:r w:rsidRPr="00F72A12">
        <w:rPr>
          <w:rFonts w:ascii="Times New Roman" w:eastAsia="Times New Roman" w:hAnsi="Times New Roman" w:cs="Times New Roman"/>
          <w:bCs/>
          <w:sz w:val="26"/>
          <w:szCs w:val="26"/>
          <w:lang w:val="ru-RU" w:eastAsia="ru-RU"/>
        </w:rPr>
        <w:t>- изучить конспекты лекций;</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sz w:val="26"/>
          <w:szCs w:val="26"/>
          <w:lang w:val="ru-RU" w:eastAsia="ru-RU"/>
        </w:rPr>
      </w:pPr>
      <w:r w:rsidRPr="00F72A12">
        <w:rPr>
          <w:rFonts w:ascii="Times New Roman" w:eastAsia="Times New Roman" w:hAnsi="Times New Roman" w:cs="Times New Roman"/>
          <w:bCs/>
          <w:sz w:val="26"/>
          <w:szCs w:val="26"/>
          <w:lang w:val="ru-RU" w:eastAsia="ru-RU"/>
        </w:rPr>
        <w:t>- подготовить ответы на все вопросы по изучаемой теме;</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sz w:val="26"/>
          <w:szCs w:val="26"/>
          <w:lang w:val="ru-RU" w:eastAsia="ru-RU"/>
        </w:rPr>
      </w:pPr>
      <w:r w:rsidRPr="00F72A12">
        <w:rPr>
          <w:rFonts w:ascii="Times New Roman" w:eastAsia="Times New Roman" w:hAnsi="Times New Roman" w:cs="Times New Roman"/>
          <w:bCs/>
          <w:sz w:val="26"/>
          <w:szCs w:val="26"/>
          <w:lang w:val="ru-RU" w:eastAsia="ru-RU"/>
        </w:rPr>
        <w:t>- письменно решить домашние задания, рекомендованные преподавателем при изучении каждой темы.</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sz w:val="26"/>
          <w:szCs w:val="26"/>
          <w:lang w:val="ru-RU" w:eastAsia="ru-RU"/>
        </w:rPr>
      </w:pPr>
      <w:r w:rsidRPr="00F72A12">
        <w:rPr>
          <w:rFonts w:ascii="Times New Roman" w:eastAsia="Times New Roman" w:hAnsi="Times New Roman" w:cs="Times New Roman"/>
          <w:bCs/>
          <w:sz w:val="26"/>
          <w:szCs w:val="26"/>
          <w:lang w:val="ru-RU" w:eastAsia="ru-RU"/>
        </w:rPr>
        <w:t>В процессе подготовки к практическим занятиям студенты могут воспользоваться консультациями преподавателя.</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sz w:val="26"/>
          <w:szCs w:val="26"/>
          <w:lang w:val="ru-RU" w:eastAsia="ru-RU"/>
        </w:rPr>
      </w:pPr>
      <w:r w:rsidRPr="00F72A12">
        <w:rPr>
          <w:rFonts w:ascii="Times New Roman" w:eastAsia="Times New Roman" w:hAnsi="Times New Roman" w:cs="Times New Roman"/>
          <w:bCs/>
          <w:sz w:val="26"/>
          <w:szCs w:val="26"/>
          <w:lang w:val="ru-RU" w:eastAsia="ru-RU"/>
        </w:rPr>
        <w:t>По согласованию с преподавателем студент может подготовить реферат, доклад или сообщение по теме занятия.</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color w:val="808080"/>
          <w:sz w:val="26"/>
          <w:szCs w:val="26"/>
          <w:lang w:val="ru-RU" w:eastAsia="ru-RU"/>
        </w:rPr>
      </w:pPr>
      <w:r w:rsidRPr="00F72A12">
        <w:rPr>
          <w:rFonts w:ascii="Times New Roman" w:eastAsia="Times New Roman" w:hAnsi="Times New Roman" w:cs="Times New Roman"/>
          <w:bCs/>
          <w:sz w:val="26"/>
          <w:szCs w:val="26"/>
          <w:lang w:val="ru-RU" w:eastAsia="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дисциплины «Бухгалтерский учет» осуществляется в ходе занятий методом устного опроса, проверки выполненных индивидуальных заданий, контрольных работ, проверки подготовленных конспектов по выделенным для самостоятельного изучения темам дисциплины.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выделить непонятные термины и найти их значение в энциклопедических словарях.</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color w:val="808080"/>
          <w:sz w:val="26"/>
          <w:szCs w:val="26"/>
          <w:lang w:val="ru-RU" w:eastAsia="ru-RU"/>
        </w:rPr>
      </w:pPr>
      <w:r w:rsidRPr="00F72A12">
        <w:rPr>
          <w:rFonts w:ascii="Times New Roman" w:eastAsia="Times New Roman" w:hAnsi="Times New Roman" w:cs="Times New Roman"/>
          <w:bCs/>
          <w:sz w:val="26"/>
          <w:szCs w:val="26"/>
          <w:lang w:val="ru-RU" w:eastAsia="ru-RU"/>
        </w:rPr>
        <w:t>При реализации различных видов учебной работы используются разнообразные (в т.ч. интерактивные) методы обучения, в частности: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sz w:val="26"/>
          <w:szCs w:val="26"/>
          <w:lang w:val="ru-RU" w:eastAsia="ru-RU"/>
        </w:rPr>
      </w:pPr>
      <w:r w:rsidRPr="00F72A12">
        <w:rPr>
          <w:rFonts w:ascii="Times New Roman" w:eastAsia="Times New Roman" w:hAnsi="Times New Roman" w:cs="Times New Roman"/>
          <w:bCs/>
          <w:sz w:val="26"/>
          <w:szCs w:val="26"/>
          <w:lang w:val="ru-RU" w:eastAsia="ru-RU"/>
        </w:rPr>
        <w:t>- интерактивная доска для подготовки и проведения лекционных и семинарских занятий;</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Cs/>
          <w:sz w:val="26"/>
          <w:szCs w:val="26"/>
          <w:lang w:val="ru-RU" w:eastAsia="ru-RU"/>
        </w:rPr>
      </w:pPr>
      <w:r w:rsidRPr="00F72A12">
        <w:rPr>
          <w:rFonts w:ascii="Times New Roman" w:eastAsia="Times New Roman" w:hAnsi="Times New Roman" w:cs="Times New Roman"/>
          <w:bCs/>
          <w:sz w:val="26"/>
          <w:szCs w:val="26"/>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F72A12">
          <w:rPr>
            <w:rFonts w:ascii="Times New Roman" w:eastAsia="Calibri" w:hAnsi="Times New Roman" w:cs="Times New Roman"/>
            <w:bCs/>
            <w:color w:val="0000FF"/>
            <w:sz w:val="26"/>
            <w:szCs w:val="26"/>
            <w:u w:val="single"/>
            <w:lang w:val="ru-RU" w:eastAsia="ru-RU"/>
          </w:rPr>
          <w:t>http://library.rsue.ru/</w:t>
        </w:r>
      </w:hyperlink>
      <w:r w:rsidRPr="00F72A12">
        <w:rPr>
          <w:rFonts w:ascii="Times New Roman" w:eastAsia="Times New Roman" w:hAnsi="Times New Roman" w:cs="Times New Roman"/>
          <w:bCs/>
          <w:sz w:val="26"/>
          <w:szCs w:val="26"/>
          <w:lang w:val="ru-RU"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6"/>
          <w:szCs w:val="26"/>
          <w:lang w:val="ru-RU" w:eastAsia="ru-RU"/>
        </w:rPr>
      </w:pP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6"/>
          <w:szCs w:val="26"/>
          <w:lang w:val="ru-RU" w:eastAsia="ru-RU"/>
        </w:rPr>
      </w:pP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6"/>
          <w:szCs w:val="26"/>
          <w:lang w:val="ru-RU" w:eastAsia="ru-RU"/>
        </w:rPr>
      </w:pP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6"/>
          <w:szCs w:val="26"/>
          <w:lang w:val="ru-RU" w:eastAsia="ru-RU"/>
        </w:rPr>
      </w:pPr>
    </w:p>
    <w:p w:rsidR="00984BBB" w:rsidRPr="00F72A12" w:rsidRDefault="00984BBB" w:rsidP="00984BBB">
      <w:pPr>
        <w:spacing w:after="0" w:line="240" w:lineRule="auto"/>
        <w:jc w:val="center"/>
        <w:textAlignment w:val="baseline"/>
        <w:rPr>
          <w:rFonts w:ascii="Times New Roman" w:eastAsia="Times New Roman" w:hAnsi="Times New Roman" w:cs="Times New Roman"/>
          <w:b/>
          <w:sz w:val="26"/>
          <w:szCs w:val="26"/>
          <w:lang w:val="ru-RU" w:eastAsia="ru-RU"/>
        </w:rPr>
      </w:pPr>
    </w:p>
    <w:p w:rsidR="00984BBB" w:rsidRPr="00F72A12" w:rsidRDefault="00984BBB" w:rsidP="00984BBB">
      <w:pPr>
        <w:spacing w:after="0" w:line="240" w:lineRule="auto"/>
        <w:jc w:val="center"/>
        <w:textAlignment w:val="baseline"/>
        <w:rPr>
          <w:rFonts w:ascii="Times New Roman" w:eastAsia="Times New Roman" w:hAnsi="Times New Roman" w:cs="Times New Roman"/>
          <w:b/>
          <w:sz w:val="26"/>
          <w:szCs w:val="26"/>
          <w:lang w:val="ru-RU" w:eastAsia="ru-RU"/>
        </w:rPr>
      </w:pPr>
    </w:p>
    <w:p w:rsidR="00984BBB" w:rsidRPr="00F72A12" w:rsidRDefault="00984BBB" w:rsidP="00984BBB">
      <w:pPr>
        <w:spacing w:after="0" w:line="240" w:lineRule="auto"/>
        <w:jc w:val="center"/>
        <w:textAlignment w:val="baseline"/>
        <w:rPr>
          <w:rFonts w:ascii="Times New Roman" w:eastAsia="Times New Roman" w:hAnsi="Times New Roman" w:cs="Times New Roman"/>
          <w:b/>
          <w:sz w:val="26"/>
          <w:szCs w:val="26"/>
          <w:lang w:val="ru-RU" w:eastAsia="ru-RU"/>
        </w:rPr>
      </w:pPr>
      <w:r w:rsidRPr="00F72A12">
        <w:rPr>
          <w:rFonts w:ascii="Times New Roman" w:eastAsia="Times New Roman" w:hAnsi="Times New Roman" w:cs="Times New Roman"/>
          <w:b/>
          <w:sz w:val="26"/>
          <w:szCs w:val="26"/>
          <w:lang w:val="ru-RU" w:eastAsia="ru-RU"/>
        </w:rPr>
        <w:t xml:space="preserve">Методические рекомендации по написанию и оформлению рефератов </w:t>
      </w:r>
    </w:p>
    <w:p w:rsidR="00984BBB" w:rsidRPr="00F72A12" w:rsidRDefault="00984BBB" w:rsidP="00984BBB">
      <w:pPr>
        <w:spacing w:after="0" w:line="240" w:lineRule="auto"/>
        <w:jc w:val="center"/>
        <w:textAlignment w:val="baseline"/>
        <w:rPr>
          <w:rFonts w:ascii="Times New Roman" w:eastAsia="Times New Roman" w:hAnsi="Times New Roman" w:cs="Times New Roman"/>
          <w:b/>
          <w:sz w:val="26"/>
          <w:szCs w:val="26"/>
          <w:lang w:val="ru-RU" w:eastAsia="ru-RU"/>
        </w:rPr>
      </w:pPr>
      <w:r w:rsidRPr="00F72A12">
        <w:rPr>
          <w:rFonts w:ascii="Times New Roman" w:eastAsia="Times New Roman" w:hAnsi="Times New Roman" w:cs="Times New Roman"/>
          <w:b/>
          <w:sz w:val="26"/>
          <w:szCs w:val="26"/>
          <w:lang w:val="ru-RU" w:eastAsia="ru-RU"/>
        </w:rPr>
        <w:t>(докладов, презентаций)</w:t>
      </w:r>
    </w:p>
    <w:p w:rsidR="00984BBB" w:rsidRPr="00F72A12" w:rsidRDefault="00984BBB" w:rsidP="00984BBB">
      <w:pPr>
        <w:spacing w:after="0" w:line="240" w:lineRule="auto"/>
        <w:ind w:firstLine="709"/>
        <w:jc w:val="both"/>
        <w:textAlignment w:val="baseline"/>
        <w:rPr>
          <w:rFonts w:ascii="Times New Roman" w:eastAsia="Times New Roman" w:hAnsi="Times New Roman" w:cs="Times New Roman"/>
          <w:b/>
          <w:bCs/>
          <w:sz w:val="26"/>
          <w:szCs w:val="26"/>
          <w:lang w:val="ru-RU" w:eastAsia="ru-RU"/>
        </w:rPr>
      </w:pPr>
      <w:r w:rsidRPr="00F72A12">
        <w:rPr>
          <w:rFonts w:ascii="Times New Roman" w:eastAsia="Times New Roman" w:hAnsi="Times New Roman" w:cs="Times New Roman"/>
          <w:color w:val="000000"/>
          <w:sz w:val="26"/>
          <w:szCs w:val="26"/>
          <w:shd w:val="clear" w:color="auto" w:fill="FFFFFF"/>
          <w:lang w:val="ru-RU" w:eastAsia="ru-RU"/>
        </w:rPr>
        <w:t>В учебном процессе под рефератом понимается краткое изложение в письменном виде и в форме публичного доклада содержания научной проблемы и результатов научного исследования.</w:t>
      </w:r>
    </w:p>
    <w:p w:rsidR="00984BBB" w:rsidRPr="00F72A12" w:rsidRDefault="00984BBB" w:rsidP="00984BBB">
      <w:pPr>
        <w:spacing w:after="0" w:line="240" w:lineRule="auto"/>
        <w:ind w:firstLine="709"/>
        <w:rPr>
          <w:rFonts w:ascii="Times New Roman" w:eastAsia="Times New Roman" w:hAnsi="Times New Roman" w:cs="Times New Roman"/>
          <w:sz w:val="26"/>
          <w:szCs w:val="26"/>
          <w:lang w:val="ru-RU" w:eastAsia="ru-RU"/>
        </w:rPr>
      </w:pPr>
      <w:r w:rsidRPr="00F72A12">
        <w:rPr>
          <w:rFonts w:ascii="Times New Roman" w:eastAsia="Times New Roman" w:hAnsi="Times New Roman" w:cs="Times New Roman"/>
          <w:b/>
          <w:bCs/>
          <w:sz w:val="26"/>
          <w:szCs w:val="26"/>
          <w:lang w:val="ru-RU" w:eastAsia="ru-RU"/>
        </w:rPr>
        <w:t>Выбор темы для реферата</w:t>
      </w:r>
      <w:r w:rsidRPr="00F72A12">
        <w:rPr>
          <w:rFonts w:ascii="Times New Roman" w:eastAsia="Times New Roman" w:hAnsi="Times New Roman" w:cs="Times New Roman"/>
          <w:sz w:val="26"/>
          <w:szCs w:val="26"/>
          <w:lang w:val="ru-RU" w:eastAsia="ru-RU"/>
        </w:rPr>
        <w:t>. Тема реферата определяется студентами самостоятельно в соответствии с темами Программы курса и согласовывается с преподавателем.</w:t>
      </w:r>
    </w:p>
    <w:p w:rsidR="00984BBB" w:rsidRPr="00F72A12" w:rsidRDefault="00984BBB" w:rsidP="00984BBB">
      <w:pPr>
        <w:spacing w:after="0" w:line="240" w:lineRule="auto"/>
        <w:ind w:firstLine="709"/>
        <w:rPr>
          <w:rFonts w:ascii="Times New Roman" w:eastAsia="Times New Roman" w:hAnsi="Times New Roman" w:cs="Times New Roman"/>
          <w:color w:val="000000"/>
          <w:sz w:val="24"/>
          <w:szCs w:val="24"/>
          <w:lang w:val="ru-RU" w:eastAsia="ru-RU"/>
        </w:rPr>
      </w:pPr>
      <w:r w:rsidRPr="00F72A12">
        <w:rPr>
          <w:rFonts w:ascii="Times New Roman" w:eastAsia="Times New Roman" w:hAnsi="Times New Roman" w:cs="Times New Roman"/>
          <w:b/>
          <w:bCs/>
          <w:sz w:val="26"/>
          <w:szCs w:val="26"/>
          <w:lang w:val="ru-RU" w:eastAsia="ru-RU"/>
        </w:rPr>
        <w:t>Особенности выполнения реферата</w:t>
      </w:r>
      <w:r w:rsidRPr="00F72A12">
        <w:rPr>
          <w:rFonts w:ascii="Times New Roman" w:eastAsia="Times New Roman" w:hAnsi="Times New Roman" w:cs="Times New Roman"/>
          <w:sz w:val="26"/>
          <w:szCs w:val="26"/>
          <w:lang w:val="ru-RU" w:eastAsia="ru-RU"/>
        </w:rPr>
        <w:t xml:space="preserve">. </w:t>
      </w:r>
      <w:r w:rsidRPr="00F72A12">
        <w:rPr>
          <w:rFonts w:ascii="Times New Roman" w:eastAsia="Times New Roman" w:hAnsi="Times New Roman" w:cs="Times New Roman"/>
          <w:color w:val="000000"/>
          <w:sz w:val="26"/>
          <w:szCs w:val="26"/>
          <w:shd w:val="clear" w:color="auto" w:fill="FFFFFF"/>
          <w:lang w:val="ru-RU" w:eastAsia="ru-RU"/>
        </w:rPr>
        <w:t>Текст реферата должен содержать аргументированное изложение определенной темы. Реферату должны быть присущи следующие категории: </w:t>
      </w:r>
    </w:p>
    <w:p w:rsidR="00984BBB" w:rsidRPr="00F72A12" w:rsidRDefault="00984BBB" w:rsidP="00984BBB">
      <w:pPr>
        <w:numPr>
          <w:ilvl w:val="0"/>
          <w:numId w:val="27"/>
        </w:numPr>
        <w:tabs>
          <w:tab w:val="num" w:pos="993"/>
        </w:tabs>
        <w:spacing w:after="0" w:line="240" w:lineRule="auto"/>
        <w:ind w:left="993" w:hanging="284"/>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color w:val="000000"/>
          <w:sz w:val="26"/>
          <w:szCs w:val="26"/>
          <w:lang w:val="ru-RU" w:eastAsia="ru-RU"/>
        </w:rPr>
        <w:t>целостность (содержательно-тематическая, стилевая, языковая), </w:t>
      </w:r>
    </w:p>
    <w:p w:rsidR="00984BBB" w:rsidRPr="00F72A12" w:rsidRDefault="00984BBB" w:rsidP="00984BBB">
      <w:pPr>
        <w:numPr>
          <w:ilvl w:val="0"/>
          <w:numId w:val="27"/>
        </w:numPr>
        <w:shd w:val="clear" w:color="auto" w:fill="FFFFFF"/>
        <w:tabs>
          <w:tab w:val="num" w:pos="993"/>
        </w:tabs>
        <w:spacing w:after="0" w:line="240" w:lineRule="auto"/>
        <w:ind w:left="993" w:hanging="284"/>
        <w:rPr>
          <w:rFonts w:ascii="Times New Roman" w:eastAsia="Times New Roman" w:hAnsi="Times New Roman" w:cs="Times New Roman"/>
          <w:color w:val="000000"/>
          <w:sz w:val="26"/>
          <w:szCs w:val="26"/>
          <w:lang w:val="ru-RU" w:eastAsia="ru-RU"/>
        </w:rPr>
      </w:pPr>
      <w:r w:rsidRPr="00F72A12">
        <w:rPr>
          <w:rFonts w:ascii="Times New Roman" w:eastAsia="Times New Roman" w:hAnsi="Times New Roman" w:cs="Times New Roman"/>
          <w:color w:val="000000"/>
          <w:sz w:val="26"/>
          <w:szCs w:val="26"/>
          <w:lang w:val="ru-RU" w:eastAsia="ru-RU"/>
        </w:rPr>
        <w:t>связность (логическая и формально-языковая), </w:t>
      </w:r>
    </w:p>
    <w:p w:rsidR="00984BBB" w:rsidRPr="00F72A12" w:rsidRDefault="00984BBB" w:rsidP="00984BBB">
      <w:pPr>
        <w:numPr>
          <w:ilvl w:val="0"/>
          <w:numId w:val="27"/>
        </w:numPr>
        <w:shd w:val="clear" w:color="auto" w:fill="FFFFFF"/>
        <w:tabs>
          <w:tab w:val="num" w:pos="993"/>
        </w:tabs>
        <w:spacing w:after="0" w:line="240" w:lineRule="auto"/>
        <w:ind w:left="993" w:hanging="284"/>
        <w:rPr>
          <w:rFonts w:ascii="Times New Roman" w:eastAsia="Times New Roman" w:hAnsi="Times New Roman" w:cs="Times New Roman"/>
          <w:color w:val="000000"/>
          <w:sz w:val="26"/>
          <w:szCs w:val="26"/>
          <w:lang w:val="ru-RU" w:eastAsia="ru-RU"/>
        </w:rPr>
      </w:pPr>
      <w:r w:rsidRPr="00F72A12">
        <w:rPr>
          <w:rFonts w:ascii="Times New Roman" w:eastAsia="Times New Roman" w:hAnsi="Times New Roman" w:cs="Times New Roman"/>
          <w:color w:val="000000"/>
          <w:sz w:val="26"/>
          <w:szCs w:val="26"/>
          <w:lang w:val="ru-RU" w:eastAsia="ru-RU"/>
        </w:rPr>
        <w:t>структурная упорядоченность (наличие введения, основной части и заключения, их оптимальное соотношение), </w:t>
      </w:r>
    </w:p>
    <w:p w:rsidR="00984BBB" w:rsidRPr="00F72A12" w:rsidRDefault="00984BBB" w:rsidP="00984BBB">
      <w:pPr>
        <w:numPr>
          <w:ilvl w:val="0"/>
          <w:numId w:val="27"/>
        </w:numPr>
        <w:shd w:val="clear" w:color="auto" w:fill="FFFFFF"/>
        <w:tabs>
          <w:tab w:val="num" w:pos="993"/>
        </w:tabs>
        <w:spacing w:after="0" w:line="240" w:lineRule="auto"/>
        <w:ind w:left="993" w:hanging="284"/>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color w:val="000000"/>
          <w:sz w:val="26"/>
          <w:szCs w:val="26"/>
          <w:lang w:val="ru-RU" w:eastAsia="ru-RU"/>
        </w:rPr>
        <w:t>завершенность (смысловая и жанрово-композиционная). </w:t>
      </w:r>
    </w:p>
    <w:p w:rsidR="00984BBB" w:rsidRPr="00F72A12" w:rsidRDefault="00984BBB" w:rsidP="00984BBB">
      <w:pPr>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b/>
          <w:bCs/>
          <w:sz w:val="26"/>
          <w:szCs w:val="26"/>
          <w:lang w:val="ru-RU" w:eastAsia="ru-RU"/>
        </w:rPr>
        <w:t>Методическая основа исследования</w:t>
      </w:r>
      <w:r w:rsidRPr="00F72A12">
        <w:rPr>
          <w:rFonts w:ascii="Times New Roman" w:eastAsia="Times New Roman" w:hAnsi="Times New Roman" w:cs="Times New Roman"/>
          <w:sz w:val="26"/>
          <w:szCs w:val="26"/>
          <w:lang w:val="ru-RU" w:eastAsia="ru-RU"/>
        </w:rPr>
        <w:t>. Основой для подготовки реферата служат, прежде всего, учебные пособия, монографии, журнальные (газетные) статьи, посвященные непосредственно выбранной теме. Для их подборки обучающийся может обратиться с целью согласования как непосредственно к преподавателю, так и к списку рекомендуемой по курсу литературы. Кроме того, слушателям рекомендуется предпринять самостоятельные поиски (в том числе по каталогам библиотек) соответствующих источников для написания рефератов.</w:t>
      </w:r>
    </w:p>
    <w:p w:rsidR="00984BBB" w:rsidRPr="00F72A12" w:rsidRDefault="00984BBB" w:rsidP="00984BBB">
      <w:pPr>
        <w:keepNext/>
        <w:keepLines/>
        <w:suppressLineNumbers/>
        <w:suppressAutoHyphens/>
        <w:spacing w:after="0" w:line="240" w:lineRule="auto"/>
        <w:ind w:firstLine="709"/>
        <w:jc w:val="both"/>
        <w:rPr>
          <w:rFonts w:ascii="Times New Roman" w:eastAsia="Times New Roman" w:hAnsi="Times New Roman" w:cs="Times New Roman"/>
          <w:sz w:val="26"/>
          <w:szCs w:val="26"/>
          <w:lang w:val="ru-RU" w:eastAsia="ru-RU"/>
        </w:rPr>
      </w:pPr>
      <w:r w:rsidRPr="00F72A12">
        <w:rPr>
          <w:rFonts w:ascii="Times New Roman" w:eastAsia="Calibri" w:hAnsi="Times New Roman" w:cs="Times New Roman"/>
          <w:b/>
          <w:bCs/>
          <w:sz w:val="26"/>
          <w:szCs w:val="26"/>
          <w:lang w:val="ru-RU" w:eastAsia="ru-RU"/>
        </w:rPr>
        <w:t xml:space="preserve">Оформление. </w:t>
      </w:r>
      <w:r w:rsidRPr="00F72A12">
        <w:rPr>
          <w:rFonts w:ascii="Times New Roman" w:eastAsia="Times New Roman" w:hAnsi="Times New Roman" w:cs="Times New Roman"/>
          <w:sz w:val="26"/>
          <w:szCs w:val="26"/>
          <w:lang w:val="ru-RU" w:eastAsia="ru-RU"/>
        </w:rPr>
        <w:t xml:space="preserve">Реферат оформляется на листах формата А4 от руки или набирается на компьютере. На титульном листе указывается тема реферата, Ф.И.О. выполнившего реферат лица, а также учебная группа. </w:t>
      </w:r>
      <w:r w:rsidRPr="00F72A12">
        <w:rPr>
          <w:rFonts w:ascii="Times New Roman" w:eastAsia="Times New Roman" w:hAnsi="Times New Roman" w:cs="Times New Roman"/>
          <w:color w:val="000000"/>
          <w:sz w:val="26"/>
          <w:szCs w:val="26"/>
          <w:shd w:val="clear" w:color="auto" w:fill="FFFFFF"/>
          <w:lang w:val="ru-RU" w:eastAsia="ru-RU"/>
        </w:rPr>
        <w:t>Реферат должен быть структурирован (по главам, разделам, параграфам) и включать разделы: введение, основная часть, заключение, список используемых источников. В зависимости от тематики реферата к нему могут быть оформлены приложения, содержащие документы, иллюстрации, таблицы, схемы и т.д.</w:t>
      </w:r>
    </w:p>
    <w:p w:rsidR="00984BBB" w:rsidRPr="00F72A12" w:rsidRDefault="00984BBB" w:rsidP="00984BBB">
      <w:pPr>
        <w:spacing w:after="0" w:line="240" w:lineRule="auto"/>
        <w:ind w:firstLine="709"/>
        <w:contextualSpacing/>
        <w:jc w:val="both"/>
        <w:rPr>
          <w:rFonts w:ascii="Times New Roman" w:eastAsia="Times New Roman" w:hAnsi="Times New Roman" w:cs="Times New Roman"/>
          <w:sz w:val="26"/>
          <w:szCs w:val="26"/>
          <w:lang w:val="ru-RU" w:eastAsia="ru-RU"/>
        </w:rPr>
      </w:pPr>
      <w:r w:rsidRPr="00F72A12">
        <w:rPr>
          <w:rFonts w:ascii="Times New Roman" w:eastAsia="Calibri" w:hAnsi="Times New Roman" w:cs="Times New Roman"/>
          <w:b/>
          <w:bCs/>
          <w:sz w:val="26"/>
          <w:szCs w:val="26"/>
          <w:lang w:val="ru-RU" w:eastAsia="ru-RU"/>
        </w:rPr>
        <w:t>Объем реферата</w:t>
      </w:r>
      <w:r w:rsidRPr="00F72A12">
        <w:rPr>
          <w:rFonts w:ascii="Times New Roman" w:eastAsia="Times New Roman" w:hAnsi="Times New Roman" w:cs="Times New Roman"/>
          <w:sz w:val="26"/>
          <w:szCs w:val="26"/>
          <w:lang w:val="ru-RU" w:eastAsia="ru-RU"/>
        </w:rPr>
        <w:t>. Объем реферата составляет, как правило, 15-20 страниц машинописного текста.</w:t>
      </w:r>
    </w:p>
    <w:p w:rsidR="00984BBB" w:rsidRPr="00F72A12" w:rsidRDefault="00984BBB" w:rsidP="00984BBB">
      <w:pPr>
        <w:spacing w:after="0" w:line="240" w:lineRule="auto"/>
        <w:ind w:firstLine="709"/>
        <w:contextualSpacing/>
        <w:jc w:val="center"/>
        <w:rPr>
          <w:rFonts w:ascii="Times New Roman" w:eastAsia="Calibri" w:hAnsi="Times New Roman" w:cs="Times New Roman"/>
          <w:b/>
          <w:bCs/>
          <w:sz w:val="24"/>
          <w:szCs w:val="24"/>
          <w:lang w:val="ru-RU" w:eastAsia="ru-RU"/>
        </w:rPr>
      </w:pPr>
    </w:p>
    <w:p w:rsidR="00984BBB" w:rsidRPr="00F72A12" w:rsidRDefault="00984BBB" w:rsidP="00984BBB">
      <w:pPr>
        <w:spacing w:after="0" w:line="240" w:lineRule="auto"/>
        <w:ind w:firstLine="709"/>
        <w:contextualSpacing/>
        <w:jc w:val="center"/>
        <w:rPr>
          <w:rFonts w:ascii="Times New Roman" w:eastAsia="Calibri" w:hAnsi="Times New Roman" w:cs="Times New Roman"/>
          <w:b/>
          <w:bCs/>
          <w:sz w:val="26"/>
          <w:szCs w:val="26"/>
          <w:lang w:val="ru-RU" w:eastAsia="ru-RU"/>
        </w:rPr>
      </w:pPr>
      <w:r w:rsidRPr="00F72A12">
        <w:rPr>
          <w:rFonts w:ascii="Times New Roman" w:eastAsia="Calibri" w:hAnsi="Times New Roman" w:cs="Times New Roman"/>
          <w:b/>
          <w:bCs/>
          <w:sz w:val="26"/>
          <w:szCs w:val="26"/>
          <w:lang w:val="ru-RU" w:eastAsia="ru-RU"/>
        </w:rPr>
        <w:t>Доклад и презентация</w:t>
      </w:r>
    </w:p>
    <w:p w:rsidR="00984BBB" w:rsidRPr="00F72A12" w:rsidRDefault="00984BBB" w:rsidP="00984BBB">
      <w:pPr>
        <w:spacing w:after="0" w:line="240" w:lineRule="auto"/>
        <w:ind w:firstLine="709"/>
        <w:contextualSpacing/>
        <w:jc w:val="both"/>
        <w:rPr>
          <w:rFonts w:ascii="Times New Roman" w:eastAsia="Calibri" w:hAnsi="Times New Roman" w:cs="Times New Roman"/>
          <w:sz w:val="26"/>
          <w:szCs w:val="26"/>
          <w:lang w:val="ru-RU" w:eastAsia="ru-RU"/>
        </w:rPr>
      </w:pPr>
      <w:r w:rsidRPr="00F72A12">
        <w:rPr>
          <w:rFonts w:ascii="Times New Roman" w:eastAsia="Calibri" w:hAnsi="Times New Roman" w:cs="Times New Roman"/>
          <w:b/>
          <w:bCs/>
          <w:sz w:val="26"/>
          <w:szCs w:val="26"/>
          <w:lang w:val="ru-RU" w:eastAsia="ru-RU"/>
        </w:rPr>
        <w:t>На основании реферата для выступления на практическом занятии обучающийся готовит доклад и при необходимости презентацию к нему.</w:t>
      </w:r>
    </w:p>
    <w:p w:rsidR="00984BBB" w:rsidRPr="00F72A12" w:rsidRDefault="00984BBB" w:rsidP="00984BBB">
      <w:pPr>
        <w:shd w:val="clear" w:color="auto" w:fill="FFFFFF"/>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color w:val="000000"/>
          <w:sz w:val="26"/>
          <w:szCs w:val="26"/>
          <w:shd w:val="clear" w:color="auto" w:fill="FFFFFF"/>
          <w:lang w:val="ru-RU" w:eastAsia="ru-RU"/>
        </w:rPr>
        <w:t>Подготовка научного доклада выступает в качестве одной из важнейших форм самостоятельной работы студентов.</w:t>
      </w:r>
      <w:r w:rsidRPr="00F72A12">
        <w:rPr>
          <w:rFonts w:ascii="Times New Roman" w:eastAsia="Times New Roman" w:hAnsi="Times New Roman" w:cs="Times New Roman"/>
          <w:sz w:val="26"/>
          <w:szCs w:val="26"/>
          <w:lang w:val="ru-RU" w:eastAsia="ru-RU"/>
        </w:rPr>
        <w:t xml:space="preserve"> </w:t>
      </w:r>
      <w:r w:rsidRPr="00F72A12">
        <w:rPr>
          <w:rFonts w:ascii="Times New Roman" w:eastAsia="Times New Roman" w:hAnsi="Times New Roman" w:cs="Times New Roman"/>
          <w:b/>
          <w:bCs/>
          <w:sz w:val="26"/>
          <w:szCs w:val="26"/>
          <w:lang w:val="ru-RU" w:eastAsia="ru-RU"/>
        </w:rPr>
        <w:t>Доклад</w:t>
      </w:r>
      <w:r w:rsidRPr="00F72A12">
        <w:rPr>
          <w:rFonts w:ascii="Times New Roman" w:eastAsia="Calibri" w:hAnsi="Times New Roman" w:cs="Times New Roman"/>
          <w:b/>
          <w:bCs/>
          <w:sz w:val="26"/>
          <w:szCs w:val="26"/>
          <w:lang w:val="ru-RU" w:eastAsia="ru-RU"/>
        </w:rPr>
        <w:t xml:space="preserve"> </w:t>
      </w:r>
      <w:r w:rsidRPr="00F72A12">
        <w:rPr>
          <w:rFonts w:ascii="Times New Roman" w:eastAsia="Times New Roman" w:hAnsi="Times New Roman" w:cs="Times New Roman"/>
          <w:sz w:val="26"/>
          <w:szCs w:val="26"/>
          <w:lang w:val="ru-RU" w:eastAsia="ru-RU"/>
        </w:rPr>
        <w:t>– один из распространённых жанров устной монологической речи. Главное в докладе – суметь передать свои знания, полученные при подготовке реферата, донести до слушателей определённую информацию так, чтобы они её усвоили. Доклад рассчитан не более чем на 10 минут.</w:t>
      </w:r>
    </w:p>
    <w:p w:rsidR="00984BBB" w:rsidRPr="00F72A12" w:rsidRDefault="00984BBB" w:rsidP="00984BBB">
      <w:pPr>
        <w:shd w:val="clear" w:color="auto" w:fill="FFFFFF"/>
        <w:spacing w:after="0" w:line="240" w:lineRule="auto"/>
        <w:ind w:firstLine="709"/>
        <w:contextualSpacing/>
        <w:jc w:val="both"/>
        <w:rPr>
          <w:rFonts w:ascii="Times New Roman" w:eastAsia="Times New Roman" w:hAnsi="Times New Roman" w:cs="Times New Roman"/>
          <w:sz w:val="26"/>
          <w:szCs w:val="26"/>
          <w:lang w:val="ru-RU" w:eastAsia="ru-RU"/>
        </w:rPr>
      </w:pPr>
      <w:r w:rsidRPr="00F72A12">
        <w:rPr>
          <w:rFonts w:ascii="Times New Roman" w:eastAsia="Times New Roman" w:hAnsi="Times New Roman" w:cs="Times New Roman"/>
          <w:sz w:val="26"/>
          <w:szCs w:val="26"/>
          <w:lang w:val="ru-RU" w:eastAsia="ru-RU"/>
        </w:rPr>
        <w:t>Чтобы доклад хорошо воспринимался слушателями и имел успех, необходимо тщательно продумать его содержание и сделать оригинальным по композиции. Наиболее распространённой считается структура, состоящая из трёх частей: вступления, основной части, заключения.</w:t>
      </w:r>
    </w:p>
    <w:p w:rsidR="00984BBB" w:rsidRPr="00F72A12" w:rsidRDefault="00984BBB" w:rsidP="00984BBB">
      <w:pPr>
        <w:shd w:val="clear" w:color="auto" w:fill="FFFFFF"/>
        <w:spacing w:after="0" w:line="240" w:lineRule="auto"/>
        <w:ind w:firstLine="709"/>
        <w:contextualSpacing/>
        <w:jc w:val="both"/>
        <w:rPr>
          <w:rFonts w:ascii="Times New Roman" w:eastAsia="Times New Roman" w:hAnsi="Times New Roman" w:cs="Times New Roman"/>
          <w:sz w:val="26"/>
          <w:szCs w:val="26"/>
          <w:lang w:val="ru-RU" w:eastAsia="ru-RU"/>
        </w:rPr>
      </w:pPr>
      <w:r w:rsidRPr="00F72A12">
        <w:rPr>
          <w:rFonts w:ascii="Times New Roman" w:eastAsia="Times New Roman" w:hAnsi="Times New Roman" w:cs="Times New Roman"/>
          <w:sz w:val="26"/>
          <w:szCs w:val="26"/>
          <w:lang w:val="ru-RU" w:eastAsia="ru-RU"/>
        </w:rPr>
        <w:t>Во вступлении выделяется тема доклада, затем указываются причины выбора данной темы, обосновывается её актуальность и значение для конкретной аудитории, формулируется цель доклада, иногда кратко излагается история вопроса. Рекомендуется начинать выступление с интересного примера, крылатого выражения, цитаты, которые привлекут внимание слушателей, заставят задуматься над высказанными положениями.</w:t>
      </w:r>
    </w:p>
    <w:p w:rsidR="00984BBB" w:rsidRPr="00F72A12" w:rsidRDefault="00984BBB" w:rsidP="00984BBB">
      <w:pPr>
        <w:shd w:val="clear" w:color="auto" w:fill="FFFFFF"/>
        <w:spacing w:after="0" w:line="240" w:lineRule="auto"/>
        <w:ind w:firstLine="709"/>
        <w:contextualSpacing/>
        <w:jc w:val="both"/>
        <w:rPr>
          <w:rFonts w:ascii="Times New Roman" w:eastAsia="Times New Roman" w:hAnsi="Times New Roman" w:cs="Times New Roman"/>
          <w:sz w:val="26"/>
          <w:szCs w:val="26"/>
          <w:lang w:val="ru-RU" w:eastAsia="ru-RU"/>
        </w:rPr>
      </w:pPr>
      <w:r w:rsidRPr="00F72A12">
        <w:rPr>
          <w:rFonts w:ascii="Times New Roman" w:eastAsia="Times New Roman" w:hAnsi="Times New Roman" w:cs="Times New Roman"/>
          <w:sz w:val="26"/>
          <w:szCs w:val="26"/>
          <w:lang w:val="ru-RU" w:eastAsia="ru-RU"/>
        </w:rPr>
        <w:t xml:space="preserve">Основная часть начинается с характеристики проблемы, затем рассматриваются отдельные её аспекты. При подготовке этой части следует кратко записать содержание каждой мысли, то есть сформулировать тезисы, подобрать к каждому тезису доказательства — факты, цифры, цитаты и пр. </w:t>
      </w:r>
      <w:r w:rsidRPr="00F72A12">
        <w:rPr>
          <w:rFonts w:ascii="Times New Roman" w:eastAsia="Times New Roman" w:hAnsi="Times New Roman" w:cs="Times New Roman"/>
          <w:sz w:val="26"/>
          <w:szCs w:val="26"/>
          <w:shd w:val="clear" w:color="auto" w:fill="FFFFFF"/>
          <w:lang w:val="ru-RU" w:eastAsia="ru-RU"/>
        </w:rPr>
        <w:t>Эта часть доклада самая содержательная, более продолжительная, поэтому нужно позаботиться о том, чтобы интерес слушателей не угас. В этом вам помогут</w:t>
      </w:r>
      <w:r w:rsidRPr="00F72A12">
        <w:rPr>
          <w:rFonts w:ascii="Times New Roman" w:eastAsia="Times New Roman" w:hAnsi="Times New Roman" w:cs="Times New Roman"/>
          <w:sz w:val="26"/>
          <w:szCs w:val="26"/>
          <w:lang w:val="ru-RU" w:eastAsia="ru-RU"/>
        </w:rPr>
        <w:t xml:space="preserve"> </w:t>
      </w:r>
      <w:r w:rsidRPr="00F72A12">
        <w:rPr>
          <w:rFonts w:ascii="Times New Roman" w:eastAsia="Times New Roman" w:hAnsi="Times New Roman" w:cs="Times New Roman"/>
          <w:sz w:val="26"/>
          <w:szCs w:val="26"/>
          <w:shd w:val="clear" w:color="auto" w:fill="FFFFFF"/>
          <w:lang w:val="ru-RU" w:eastAsia="ru-RU"/>
        </w:rPr>
        <w:t xml:space="preserve">различные </w:t>
      </w:r>
      <w:r w:rsidRPr="00F72A12">
        <w:rPr>
          <w:rFonts w:ascii="Times New Roman" w:eastAsia="Times New Roman" w:hAnsi="Times New Roman" w:cs="Times New Roman"/>
          <w:b/>
          <w:bCs/>
          <w:sz w:val="26"/>
          <w:szCs w:val="26"/>
          <w:shd w:val="clear" w:color="auto" w:fill="FFFFFF"/>
          <w:lang w:val="ru-RU" w:eastAsia="ru-RU"/>
        </w:rPr>
        <w:t>презентационные материалы</w:t>
      </w:r>
      <w:r w:rsidRPr="00F72A12">
        <w:rPr>
          <w:rFonts w:ascii="Times New Roman" w:eastAsia="Times New Roman" w:hAnsi="Times New Roman" w:cs="Times New Roman"/>
          <w:sz w:val="26"/>
          <w:szCs w:val="26"/>
          <w:shd w:val="clear" w:color="auto" w:fill="FFFFFF"/>
          <w:lang w:val="ru-RU" w:eastAsia="ru-RU"/>
        </w:rPr>
        <w:t xml:space="preserve">, содержащие графики, диаграммы, иллюстрации и т.д. </w:t>
      </w:r>
      <w:r w:rsidRPr="00F72A12">
        <w:rPr>
          <w:rFonts w:ascii="Times New Roman" w:eastAsia="Times New Roman" w:hAnsi="Times New Roman" w:cs="Times New Roman"/>
          <w:color w:val="000000"/>
          <w:sz w:val="26"/>
          <w:szCs w:val="26"/>
          <w:shd w:val="clear" w:color="auto" w:fill="FFFFFF"/>
          <w:lang w:val="ru-RU" w:eastAsia="ru-RU"/>
        </w:rPr>
        <w:t xml:space="preserve">Чаще всего для создания мультимедийных презентаций используется программа Power Point. В этой программе слайды можно быстро создавать, редактировать, сортировать. На слайдах можно размещать разнообразное содержимое – от текстовых блоков до объектов мультимедиа. Подготовленные в ней презентации отличаются многообразием структуры и содержания. Главное требование к презентации – наглядность. При этом она должна целиком отражать смысл и текст доклада. Последовательность слайдов должна чётко соответствовать содержанию доклада, а структура – отчасти повторять структуру доклада (реферата): содержать титульный слайд со всей необходимой информацией о работе и её авторах, а количество слайдов не должно сильно превышать 10-15 штук. Последние слайды можно использовать в качестве необязательной дополнительной информации. </w:t>
      </w:r>
      <w:r w:rsidRPr="00F72A12">
        <w:rPr>
          <w:rFonts w:ascii="Times New Roman" w:eastAsia="Times New Roman" w:hAnsi="Times New Roman" w:cs="Times New Roman"/>
          <w:sz w:val="26"/>
          <w:szCs w:val="26"/>
          <w:shd w:val="clear" w:color="auto" w:fill="FFFFFF"/>
          <w:lang w:val="ru-RU" w:eastAsia="ru-RU"/>
        </w:rPr>
        <w:t>П</w:t>
      </w:r>
      <w:r w:rsidRPr="00F72A12">
        <w:rPr>
          <w:rFonts w:ascii="Times New Roman" w:eastAsia="Times New Roman" w:hAnsi="Times New Roman" w:cs="Times New Roman"/>
          <w:sz w:val="26"/>
          <w:szCs w:val="26"/>
          <w:lang w:val="ru-RU" w:eastAsia="ru-RU"/>
        </w:rPr>
        <w:t>оследовательный переход к обсуждению каждого отдельного положения делает доклад чётким, логичным и позволяет перейти к заключительной части.</w:t>
      </w:r>
    </w:p>
    <w:p w:rsidR="00984BBB" w:rsidRPr="00F72A12" w:rsidRDefault="00984BBB" w:rsidP="00984BBB">
      <w:pPr>
        <w:shd w:val="clear" w:color="auto" w:fill="FFFFFF"/>
        <w:spacing w:after="0" w:line="240" w:lineRule="auto"/>
        <w:ind w:firstLine="709"/>
        <w:contextualSpacing/>
        <w:jc w:val="both"/>
        <w:rPr>
          <w:rFonts w:ascii="Times New Roman" w:eastAsia="Times New Roman" w:hAnsi="Times New Roman" w:cs="Times New Roman"/>
          <w:sz w:val="26"/>
          <w:szCs w:val="26"/>
          <w:lang w:val="ru-RU" w:eastAsia="ru-RU"/>
        </w:rPr>
      </w:pPr>
      <w:r w:rsidRPr="00F72A12">
        <w:rPr>
          <w:rFonts w:ascii="Times New Roman" w:eastAsia="Times New Roman" w:hAnsi="Times New Roman" w:cs="Times New Roman"/>
          <w:sz w:val="26"/>
          <w:szCs w:val="26"/>
          <w:lang w:val="ru-RU" w:eastAsia="ru-RU"/>
        </w:rPr>
        <w:t xml:space="preserve">В заключении доклада следует повторить основную мысль, подытожить наиболее важные положения. При этом полезно заранее продумать не только содержание, но и его речевое оформление, подобрать такие слова, с помощью которых можно было бы лаконично и выразительно завершить свою речь. </w:t>
      </w:r>
    </w:p>
    <w:p w:rsidR="00984BBB" w:rsidRPr="00F72A12" w:rsidRDefault="00984BBB" w:rsidP="00984BBB">
      <w:pPr>
        <w:shd w:val="clear" w:color="auto" w:fill="FFFFFF"/>
        <w:spacing w:after="0" w:line="240" w:lineRule="auto"/>
        <w:ind w:firstLine="709"/>
        <w:contextualSpacing/>
        <w:jc w:val="both"/>
        <w:rPr>
          <w:rFonts w:ascii="Times New Roman" w:eastAsia="Times New Roman" w:hAnsi="Times New Roman" w:cs="Times New Roman"/>
          <w:sz w:val="26"/>
          <w:szCs w:val="26"/>
          <w:lang w:val="ru-RU" w:eastAsia="ru-RU"/>
        </w:rPr>
      </w:pPr>
      <w:r w:rsidRPr="00F72A12">
        <w:rPr>
          <w:rFonts w:ascii="Times New Roman" w:eastAsia="Times New Roman" w:hAnsi="Times New Roman" w:cs="Times New Roman"/>
          <w:sz w:val="26"/>
          <w:szCs w:val="26"/>
          <w:shd w:val="clear" w:color="auto" w:fill="FFFFFF"/>
          <w:lang w:val="ru-RU" w:eastAsia="ru-RU"/>
        </w:rPr>
        <w:t>Оформление доклада должно быть максимально структурированным. Это поможет самому оратору легко ориентироваться в информации, отвечать на вопросы, иметь возможность возвращаться к тексту вновь и вновь в случае дискуссионных моментов, а также в процессе всего обсуждения</w:t>
      </w:r>
      <w:r w:rsidRPr="00F72A12">
        <w:rPr>
          <w:rFonts w:ascii="Times New Roman" w:eastAsia="Times New Roman" w:hAnsi="Times New Roman" w:cs="Times New Roman"/>
          <w:sz w:val="26"/>
          <w:szCs w:val="26"/>
          <w:shd w:val="clear" w:color="auto" w:fill="EAE9E7"/>
          <w:lang w:val="ru-RU" w:eastAsia="ru-RU"/>
        </w:rPr>
        <w:t>.</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
          <w:bCs/>
          <w:i/>
          <w:iCs/>
          <w:color w:val="000000"/>
          <w:sz w:val="26"/>
          <w:szCs w:val="26"/>
          <w:shd w:val="clear" w:color="auto" w:fill="FFFFFF"/>
          <w:lang w:val="ru-RU" w:eastAsia="ru-RU"/>
        </w:rPr>
      </w:pPr>
      <w:r w:rsidRPr="00F72A12">
        <w:rPr>
          <w:rFonts w:ascii="Times New Roman" w:eastAsia="Times New Roman" w:hAnsi="Times New Roman" w:cs="Times New Roman"/>
          <w:color w:val="000000"/>
          <w:sz w:val="26"/>
          <w:szCs w:val="26"/>
          <w:shd w:val="clear" w:color="auto" w:fill="FFFFFF"/>
          <w:lang w:val="ru-RU" w:eastAsia="ru-RU"/>
        </w:rPr>
        <w:t xml:space="preserve">Научный доклад представляет собой устное произведение, чтение вслух подготовленного текста </w:t>
      </w:r>
      <w:r w:rsidRPr="00F72A12">
        <w:rPr>
          <w:rFonts w:ascii="Times New Roman" w:eastAsia="Times New Roman" w:hAnsi="Times New Roman" w:cs="Times New Roman"/>
          <w:b/>
          <w:bCs/>
          <w:i/>
          <w:iCs/>
          <w:color w:val="000000"/>
          <w:sz w:val="26"/>
          <w:szCs w:val="26"/>
          <w:shd w:val="clear" w:color="auto" w:fill="FFFFFF"/>
          <w:lang w:val="ru-RU" w:eastAsia="ru-RU"/>
        </w:rPr>
        <w:t>недопустимо.</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6"/>
          <w:szCs w:val="26"/>
          <w:lang w:val="ru-RU" w:eastAsia="ru-RU"/>
        </w:rPr>
      </w:pP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6"/>
          <w:szCs w:val="26"/>
          <w:lang w:val="ru-RU" w:eastAsia="ru-RU"/>
        </w:rPr>
      </w:pPr>
    </w:p>
    <w:p w:rsidR="00984BBB" w:rsidRPr="00F72A12" w:rsidRDefault="00984BBB" w:rsidP="00984BBB">
      <w:pPr>
        <w:widowControl w:val="0"/>
        <w:tabs>
          <w:tab w:val="left" w:pos="3765"/>
        </w:tabs>
        <w:spacing w:after="0" w:line="240" w:lineRule="auto"/>
        <w:ind w:firstLine="709"/>
        <w:jc w:val="center"/>
        <w:rPr>
          <w:rFonts w:ascii="Times New Roman" w:eastAsia="Times New Roman" w:hAnsi="Times New Roman" w:cs="Times New Roman"/>
          <w:b/>
          <w:sz w:val="26"/>
          <w:szCs w:val="26"/>
          <w:lang w:val="ru-RU" w:eastAsia="ru-RU"/>
        </w:rPr>
      </w:pPr>
      <w:r w:rsidRPr="00F72A12">
        <w:rPr>
          <w:rFonts w:ascii="Times New Roman" w:eastAsia="Times New Roman" w:hAnsi="Times New Roman" w:cs="Times New Roman"/>
          <w:b/>
          <w:sz w:val="26"/>
          <w:szCs w:val="26"/>
          <w:lang w:val="ru-RU" w:eastAsia="ru-RU"/>
        </w:rPr>
        <w:t>Краткое изложение программного материала (сокращенный курс лекций)</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Для успешного управления необходимо: определить цели; спланировать пути их достижения; получить сведения о ходе и результатах хозяйственной деятельности. Управление многогранно, его исследуют многие науки, что объясняется наличием различных управленческих функций.</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Хозяйственный учет</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рассматривает только те функции управления, которые связаны прежде всего с информационной деятельностью. В хозяйственном учете регистрируются, накапливаются, обрабатываются данные, которые затем используются для проведения: анализа, контроля, планирования, регулирования и других функций управления.</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i/>
          <w:iCs/>
          <w:sz w:val="24"/>
          <w:szCs w:val="24"/>
          <w:lang w:val="ru-RU" w:eastAsia="ru-RU"/>
        </w:rPr>
      </w:pPr>
      <w:r w:rsidRPr="00F72A12">
        <w:rPr>
          <w:rFonts w:ascii="Times New Roman" w:eastAsia="TimesNewRoman" w:hAnsi="Times New Roman" w:cs="Times New Roman"/>
          <w:sz w:val="24"/>
          <w:szCs w:val="24"/>
          <w:lang w:val="ru-RU" w:eastAsia="ru-RU"/>
        </w:rPr>
        <w:t xml:space="preserve">Таким образом, </w:t>
      </w:r>
      <w:r w:rsidRPr="00F72A12">
        <w:rPr>
          <w:rFonts w:ascii="Times New Roman" w:eastAsia="TimesNewRoman" w:hAnsi="Times New Roman" w:cs="Times New Roman"/>
          <w:b/>
          <w:iCs/>
          <w:sz w:val="24"/>
          <w:szCs w:val="24"/>
          <w:lang w:val="ru-RU" w:eastAsia="ru-RU"/>
        </w:rPr>
        <w:t>хозяйственный учет – это сложная система наблюдения, измерения, регистрации, обработки, передачи информации о хозяйственной деятельности, необходимой для управления общественным производством.</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Учет возник вместе с человеческой цивилизацией около 6000 лет тому назад. Потребности хозяйственной жизни вызвали развитие учета, а это стимулировало рост цивилизации, особенно таких значимых ее частей, как письменность и математика.</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Зачаточные формы общественного производства в первобытных общинах порождали примитивный учет основных хозяйственных операций. Первая известная регистрация торговых сделок на камнях в Шумере относится к периоду около 3600 года до н. э. Папирусы Древнего Египта (3400 – 2980 гг. до н. э.) способствовали развитию хронологической регистрации, причем за довольно значительный отчетный период. Каждые два года проводилась инвентаризация всего движимого и недвижимого имущества.</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Исследования американскими учеными культур древних индейцев свидетельствуют о том, что они для целей учета использовали узелки веревок. В древних индейских общинах фигурировал бухгалтер по учету ведения сельскохозяйственных производств. Он содержался за счет общины.</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Развитие производительных сил в рабовладельческом обществе стимулировало развитие торговли, ростовщичества. Возникали крупные хозяйства, большие богатства концентрировались в храмах, в руках правителей, военачальников. Все это требовало совершенствования хозяйственного учета. В V веке до н. э. появились монеты, вместе с ними возникают деньги. Хотя вначале деньги учитываются как один из видов имущества, постепенно заменяя иные средства обмена, они все больше приобретают функцию меры стоимости. Наконец, наступает момент, когда указанная функция закрепляется как постоянная в учете, и с этого времени используются два измерителя: натуральный, денежный.</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Появляются упорядоченные хозяйственные регистры. Возникают понятия «приход», «расход»,«инвентарь». В это время появляются зачатки фискального учета, т.е. учет налогов, податей. Развитие товарного производства и возникновение банков вызвали появление новых специфических методов хозяйственного учета: двойной записи, балансового обобщения, операции со ссудным капиталом. Эти методы позволили контролировать движение вложенного капитала, определять полученную прибыль.</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xml:space="preserve">Первым теоретическим исследованием в области бухгалтерского учета являлся трактат Луки Пачоли «О счетах и записях» 1493 года. Лука Пачоли в своей работе не только описал применение двойной записи и бухгалтерского баланса, но и попытался сформулировать </w:t>
      </w:r>
      <w:r w:rsidRPr="00F72A12">
        <w:rPr>
          <w:rFonts w:ascii="Times New Roman" w:eastAsia="TimesNewRoman" w:hAnsi="Times New Roman" w:cs="Times New Roman"/>
          <w:iCs/>
          <w:sz w:val="24"/>
          <w:szCs w:val="24"/>
          <w:lang w:val="ru-RU" w:eastAsia="ru-RU"/>
        </w:rPr>
        <w:t>цели учета</w:t>
      </w:r>
      <w:r w:rsidRPr="00F72A12">
        <w:rPr>
          <w:rFonts w:ascii="Times New Roman" w:eastAsia="TimesNewRoman" w:hAnsi="Times New Roman" w:cs="Times New Roman"/>
          <w:sz w:val="24"/>
          <w:szCs w:val="24"/>
          <w:lang w:val="ru-RU" w:eastAsia="ru-RU"/>
        </w:rPr>
        <w:t>:</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получение информации о состоянии дел (чтобы можно было без задержки получать всякие сведения относительно как долгов, так и требований);</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исследование финансового результата (цель каждого купца).</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xml:space="preserve">В дореволюционной России учет формировался под влиянием европейской бухгалтерии. Он велся в поместьях, монастырях, домашнем хозяйстве, торговле, строительстве и промышленности. </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xml:space="preserve">Значительные изменения в организации учета произошли во время правления Петра </w:t>
      </w:r>
      <w:r w:rsidRPr="00F72A12">
        <w:rPr>
          <w:rFonts w:ascii="Times New Roman" w:eastAsia="SymbolMT" w:hAnsi="Times New Roman" w:cs="Times New Roman"/>
          <w:sz w:val="24"/>
          <w:szCs w:val="24"/>
          <w:lang w:val="ru-RU" w:eastAsia="ru-RU"/>
        </w:rPr>
        <w:t>Ι</w:t>
      </w:r>
      <w:r w:rsidRPr="00F72A12">
        <w:rPr>
          <w:rFonts w:ascii="Times New Roman" w:eastAsia="TimesNewRoman" w:hAnsi="Times New Roman" w:cs="Times New Roman"/>
          <w:sz w:val="24"/>
          <w:szCs w:val="24"/>
          <w:lang w:val="ru-RU" w:eastAsia="ru-RU"/>
        </w:rPr>
        <w:t>, который уделял большое внимание подготовке в специальных школах грамотных людей, знающих счет и умеющих вести учетные книги. Обучаться счетоводству посылали за границу, на русский язык переводились книги по коммерческому делу.</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История бухгалтерского учета в СССР органически продолжила традиции старой дореволюционной России, однако зачатки нового учета можно проследить с первых недель февральской революции. Уже в марте 1917 г. возникает и проводится в жизнь рабочий контроль. Октябрь привел к огромным социально-экономическим изменениям, которые не могли не отразиться на ведении учета. Эта эволюция прошла несколько этапов:</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1917 – 1918 гг. – попытки стабилизации хозяйства, пути адаптации традиционных методов учета в новой системе хозяйствования;</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1918 – 1921 гг. – наметились подходы к формированию коммунистического учета, развал старых систем и форм бухгалтерского учета, создание принципиально новых учетных измерителей;</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1921 – 1929 гг. – формирование новой экономической политики, реставрация традиционной системы бухгалтерского учета;</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1929 – 1953 гг. – построение социализма, деформация принципов бухгалтерского учета;</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1953 – 1984 гг. – совершенствование производственного учета, анализ его организационных структур и распространение механизированной обработки экономической информации;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с 1984 г. – перестройка всех социально-экономических отношений в стране, попытка возрождения классических принципов бухгалтерского учета.</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В 90-х годах шла непрерывная работа по совершенствованию бухгалтерского учета, внедрению в практику международных стандартов и принятой в мировом сообществе финансовой отчетности.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Начало положили разработка и внедрение методики бухгалтерского учета для совместных предприятий, которые во множестве появились в конце 80-х гг.</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В состав объектов бухгалтерского учета вошли нематериальные активы, финансовые вложения, курсовые валютные разницы и др.</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С 1 января 1992 г. начал применяться новый план счетов, утверждено Положение о бухгалтерском учете в Российской Федерации, принят Закон о бухгалтерском учете. Вводится новый порядок учета накоплений, финансирования капитальных вложений и формирования капитала организаций, создаются возможности для учета операций по капитализации арендного имущества, резерва по сомнительным долгам, расчетов с акционерами, вексельного обращения и др. Установился порядок объявления учетной политики организаций, более разнообразными стали методы оценки объектов бухгалтерского учета.</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Создание и оптимизация эффективных методов управления, регулируемых рыночными отношениями, разработка новых принципов налоговой политики, развитие отношений собственности и арендных отношений вызывают настоятельную необходимость совершенствования учета и отчетности на основе изучения и использования международного опыта. Поэтому и план счетов бухгалтерского учета, действующий с 1 января 1992 г., неоднократно совершенствовался, приближаясь к реалиям сегодняшнего дня. С 1 января 2001 г. введен в действие новый план счетов бухгалтерского учета, что явилось еще одним шагом в выполнении Программы реформирования бухгалтерского учета в соответствии с Международными стандартами финансовой отчетности, утвержденной постановлением Правительством РФ 06.03.98 г. № 283.</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Таким образом, учет превращается в систему учета движения капитала и прибыли, становится необходимой функцией управления.</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Дальнейшее развитие общества приводит к формированию наций. Появляются национальное хозяйство, национальное богатство, национальный доход и многие другие общественные характеристики.</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b/>
          <w:bCs/>
          <w:sz w:val="24"/>
          <w:szCs w:val="24"/>
          <w:lang w:val="ru-RU" w:eastAsia="ru-RU"/>
        </w:rPr>
      </w:pPr>
      <w:r w:rsidRPr="00F72A12">
        <w:rPr>
          <w:rFonts w:ascii="Times New Roman" w:eastAsia="Times New Roman" w:hAnsi="Times New Roman" w:cs="Times New Roman"/>
          <w:bCs/>
          <w:sz w:val="24"/>
          <w:szCs w:val="24"/>
          <w:lang w:val="ru-RU" w:eastAsia="ru-RU"/>
        </w:rPr>
        <w:t xml:space="preserve">Таким образом, слагаемыми хозяйственного учета являются, следующие  его этапы  </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b/>
          <w:bCs/>
          <w:sz w:val="24"/>
          <w:szCs w:val="24"/>
          <w:lang w:val="ru-RU" w:eastAsia="ru-RU"/>
        </w:rPr>
      </w:pPr>
      <w:r w:rsidRPr="00F72A12">
        <w:rPr>
          <w:rFonts w:ascii="Times New Roman" w:eastAsia="Times New Roman" w:hAnsi="Times New Roman" w:cs="Times New Roman"/>
          <w:b/>
          <w:bCs/>
          <w:sz w:val="24"/>
          <w:szCs w:val="24"/>
          <w:lang w:val="ru-RU" w:eastAsia="ru-RU"/>
        </w:rPr>
        <w:t>1.Наблюдение за предметом деятельности</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b/>
          <w:bCs/>
          <w:sz w:val="24"/>
          <w:szCs w:val="24"/>
          <w:lang w:val="ru-RU" w:eastAsia="ru-RU"/>
        </w:rPr>
      </w:pPr>
      <w:r w:rsidRPr="00F72A12">
        <w:rPr>
          <w:rFonts w:ascii="Times New Roman" w:eastAsia="Times New Roman" w:hAnsi="Times New Roman" w:cs="Times New Roman"/>
          <w:b/>
          <w:bCs/>
          <w:sz w:val="24"/>
          <w:szCs w:val="24"/>
          <w:lang w:val="ru-RU" w:eastAsia="ru-RU"/>
        </w:rPr>
        <w:t>2 Измерение предмета деятельности</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b/>
          <w:bCs/>
          <w:sz w:val="24"/>
          <w:szCs w:val="24"/>
          <w:lang w:val="ru-RU" w:eastAsia="ru-RU"/>
        </w:rPr>
      </w:pPr>
      <w:r w:rsidRPr="00F72A12">
        <w:rPr>
          <w:rFonts w:ascii="Times New Roman" w:eastAsia="Times New Roman" w:hAnsi="Times New Roman" w:cs="Times New Roman"/>
          <w:b/>
          <w:bCs/>
          <w:sz w:val="24"/>
          <w:szCs w:val="24"/>
          <w:lang w:val="ru-RU" w:eastAsia="ru-RU"/>
        </w:rPr>
        <w:t>3 Регистрация результатов деятельности, полученных в процессе наблюдения и измерения</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b/>
          <w:bCs/>
          <w:sz w:val="24"/>
          <w:szCs w:val="24"/>
          <w:lang w:val="ru-RU" w:eastAsia="ru-RU"/>
        </w:rPr>
      </w:pPr>
      <w:r w:rsidRPr="00F72A12">
        <w:rPr>
          <w:rFonts w:ascii="Times New Roman" w:eastAsia="Times New Roman" w:hAnsi="Times New Roman" w:cs="Times New Roman"/>
          <w:b/>
          <w:bCs/>
          <w:sz w:val="24"/>
          <w:szCs w:val="24"/>
          <w:lang w:val="ru-RU" w:eastAsia="ru-RU"/>
        </w:rPr>
        <w:t>4 Группировка результатов деятельности</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b/>
          <w:bCs/>
          <w:sz w:val="24"/>
          <w:szCs w:val="24"/>
          <w:lang w:val="ru-RU" w:eastAsia="ru-RU"/>
        </w:rPr>
      </w:pPr>
      <w:r w:rsidRPr="00F72A12">
        <w:rPr>
          <w:rFonts w:ascii="Times New Roman" w:eastAsia="Times New Roman" w:hAnsi="Times New Roman" w:cs="Times New Roman"/>
          <w:b/>
          <w:bCs/>
          <w:sz w:val="24"/>
          <w:szCs w:val="24"/>
          <w:lang w:val="ru-RU" w:eastAsia="ru-RU"/>
        </w:rPr>
        <w:t>5 Обобщение полученной информации с целью контроля и принятия управленческих решений</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bCs/>
          <w:sz w:val="24"/>
          <w:szCs w:val="24"/>
          <w:lang w:val="ru-RU" w:eastAsia="ru-RU"/>
        </w:rPr>
      </w:pPr>
      <w:r w:rsidRPr="00F72A12">
        <w:rPr>
          <w:rFonts w:ascii="Times New Roman" w:eastAsia="Times New Roman" w:hAnsi="Times New Roman" w:cs="Times New Roman"/>
          <w:bCs/>
          <w:sz w:val="24"/>
          <w:szCs w:val="24"/>
          <w:lang w:val="ru-RU" w:eastAsia="ru-RU"/>
        </w:rPr>
        <w:t>Сбор необходимой информации о ходе хозяйственных процессов начинается с наблюдения за ними- это начальный этап хозяйственного учета. Он осуществляется для  целенаправленного восприятия объектов и определения их качественных характеристик.</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bCs/>
          <w:sz w:val="24"/>
          <w:szCs w:val="24"/>
          <w:lang w:val="ru-RU" w:eastAsia="ru-RU"/>
        </w:rPr>
      </w:pPr>
      <w:r w:rsidRPr="00F72A12">
        <w:rPr>
          <w:rFonts w:ascii="Times New Roman" w:eastAsia="Times New Roman" w:hAnsi="Times New Roman" w:cs="Times New Roman"/>
          <w:bCs/>
          <w:sz w:val="24"/>
          <w:szCs w:val="24"/>
          <w:lang w:val="ru-RU" w:eastAsia="ru-RU"/>
        </w:rPr>
        <w:t>Затем , на следующем этапе их измеряют, т.е. выражают числовыми показателями.</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bCs/>
          <w:sz w:val="24"/>
          <w:szCs w:val="24"/>
          <w:lang w:val="ru-RU" w:eastAsia="ru-RU"/>
        </w:rPr>
      </w:pPr>
      <w:r w:rsidRPr="00F72A12">
        <w:rPr>
          <w:rFonts w:ascii="Times New Roman" w:eastAsia="Times New Roman" w:hAnsi="Times New Roman" w:cs="Times New Roman"/>
          <w:bCs/>
          <w:sz w:val="24"/>
          <w:szCs w:val="24"/>
          <w:lang w:val="ru-RU" w:eastAsia="ru-RU"/>
        </w:rPr>
        <w:t xml:space="preserve">Далее эти показатели регистрируются, что позволяет, пользоваться ими для контроля и управления процессами материального производства. </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b/>
          <w:sz w:val="24"/>
          <w:szCs w:val="24"/>
          <w:lang w:val="ru-RU" w:eastAsia="ru-RU"/>
        </w:rPr>
      </w:pPr>
      <w:r w:rsidRPr="00F72A12">
        <w:rPr>
          <w:rFonts w:ascii="Times New Roman" w:eastAsia="TimesNewRoman" w:hAnsi="Times New Roman" w:cs="Times New Roman"/>
          <w:sz w:val="24"/>
          <w:szCs w:val="24"/>
          <w:lang w:val="ru-RU" w:eastAsia="ru-RU"/>
        </w:rPr>
        <w:t xml:space="preserve">Возникает необходимость в знании численности населения, оценки имущества, движения рабочей силы– зарождается </w:t>
      </w:r>
      <w:r w:rsidRPr="00F72A12">
        <w:rPr>
          <w:rFonts w:ascii="Times New Roman" w:eastAsia="TimesNewRoman" w:hAnsi="Times New Roman" w:cs="Times New Roman"/>
          <w:b/>
          <w:iCs/>
          <w:sz w:val="24"/>
          <w:szCs w:val="24"/>
          <w:u w:val="single"/>
          <w:lang w:val="ru-RU" w:eastAsia="ru-RU"/>
        </w:rPr>
        <w:t>статистический учет</w:t>
      </w:r>
      <w:r w:rsidRPr="00F72A12">
        <w:rPr>
          <w:rFonts w:ascii="Times New Roman" w:eastAsia="TimesNewRoman" w:hAnsi="Times New Roman" w:cs="Times New Roman"/>
          <w:b/>
          <w:iCs/>
          <w:sz w:val="24"/>
          <w:szCs w:val="24"/>
          <w:lang w:val="ru-RU" w:eastAsia="ru-RU"/>
        </w:rPr>
        <w:t xml:space="preserve">. </w:t>
      </w:r>
      <w:r w:rsidRPr="00F72A12">
        <w:rPr>
          <w:rFonts w:ascii="Times New Roman" w:eastAsia="TimesNewRoman" w:hAnsi="Times New Roman" w:cs="Times New Roman"/>
          <w:b/>
          <w:sz w:val="24"/>
          <w:szCs w:val="24"/>
          <w:lang w:val="ru-RU" w:eastAsia="ru-RU"/>
        </w:rPr>
        <w:t xml:space="preserve">На рубеже XIX – XX веков появляется </w:t>
      </w:r>
      <w:r w:rsidRPr="00F72A12">
        <w:rPr>
          <w:rFonts w:ascii="Times New Roman" w:eastAsia="TimesNewRoman" w:hAnsi="Times New Roman" w:cs="Times New Roman"/>
          <w:b/>
          <w:iCs/>
          <w:sz w:val="24"/>
          <w:szCs w:val="24"/>
          <w:u w:val="single"/>
          <w:lang w:val="ru-RU" w:eastAsia="ru-RU"/>
        </w:rPr>
        <w:t>оперативный учет</w:t>
      </w:r>
      <w:r w:rsidRPr="00F72A12">
        <w:rPr>
          <w:rFonts w:ascii="Times New Roman" w:eastAsia="TimesNewRoman" w:hAnsi="Times New Roman" w:cs="Times New Roman"/>
          <w:b/>
          <w:iCs/>
          <w:sz w:val="24"/>
          <w:szCs w:val="24"/>
          <w:lang w:val="ru-RU" w:eastAsia="ru-RU"/>
        </w:rPr>
        <w:t>.</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Развитие общественного производства привело к разделению хозяйственного учета на следующие виды: оперативный, статистический, бухгалтерский, управленческий и налоговый.</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xml:space="preserve">1 </w:t>
      </w:r>
      <w:r w:rsidRPr="00F72A12">
        <w:rPr>
          <w:rFonts w:ascii="Times New Roman" w:eastAsia="TimesNewRoman" w:hAnsi="Times New Roman" w:cs="Times New Roman"/>
          <w:b/>
          <w:iCs/>
          <w:sz w:val="24"/>
          <w:szCs w:val="24"/>
          <w:u w:val="single"/>
          <w:lang w:val="ru-RU" w:eastAsia="ru-RU"/>
        </w:rPr>
        <w:t>Оперативный учет</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осуществляется на местах производства работ, выполнения различных хозяйственных функций (участок, отдел), и поэтому его сведения ограничиваются рамками организации.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Данные оперативного учета используются для повседневного текущего руководства и управления организацией (учет выработки, явки на работу, выпуска продукции, ее отгрузка, реализация, наличие материальных запасов). Источниками информации могут быть как документы, так и сведения, полученные по телефону, факсу, устной форме. Оперативный учет прерывен во времени, т.е. надобность в нем возникает по мере необходимости. При оперативном учете пользуются всеми тремя видами измерителей,</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чаще натуральными и трудовыми.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sz w:val="24"/>
          <w:szCs w:val="24"/>
          <w:u w:val="single"/>
          <w:lang w:val="ru-RU" w:eastAsia="ru-RU"/>
        </w:rPr>
        <w:t xml:space="preserve">2 </w:t>
      </w:r>
      <w:r w:rsidRPr="00F72A12">
        <w:rPr>
          <w:rFonts w:ascii="Times New Roman" w:eastAsia="TimesNewRoman" w:hAnsi="Times New Roman" w:cs="Times New Roman"/>
          <w:b/>
          <w:i/>
          <w:iCs/>
          <w:sz w:val="24"/>
          <w:szCs w:val="24"/>
          <w:u w:val="single"/>
          <w:lang w:val="ru-RU" w:eastAsia="ru-RU"/>
        </w:rPr>
        <w:t>Статистический учет</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изучает явления, носящие обобщающий, массовый характер в различных областях хозяйства, экономики, науки, образования. Статистика собирает и готовит информацию о состоянии экономики, движении рабочей силы, товарной массе, региональных ценах, численности и состава населения с целью прогнозирования и анализа социально-экономического развития общества. В статистическом учете широко применяется выборочный метод наблюдения, группировка, индексный метод, используются данные оперативного и бухгалтерского учета.</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NewRoman" w:hAnsi="Times New Roman" w:cs="Times New Roman"/>
          <w:b/>
          <w:sz w:val="24"/>
          <w:szCs w:val="24"/>
          <w:u w:val="single"/>
          <w:lang w:val="ru-RU" w:eastAsia="ru-RU"/>
        </w:rPr>
        <w:t xml:space="preserve">3 </w:t>
      </w:r>
      <w:r w:rsidRPr="00F72A12">
        <w:rPr>
          <w:rFonts w:ascii="Times New Roman" w:eastAsia="TimesNewRoman" w:hAnsi="Times New Roman" w:cs="Times New Roman"/>
          <w:b/>
          <w:iCs/>
          <w:sz w:val="24"/>
          <w:szCs w:val="24"/>
          <w:u w:val="single"/>
          <w:lang w:val="ru-RU" w:eastAsia="ru-RU"/>
        </w:rPr>
        <w:t>Бухгалтерский учет</w:t>
      </w:r>
      <w:r w:rsidRPr="00F72A12">
        <w:rPr>
          <w:rFonts w:ascii="Times New Roman" w:eastAsia="TimesNewRoman" w:hAnsi="Times New Roman" w:cs="Times New Roman"/>
          <w:i/>
          <w:iCs/>
          <w:sz w:val="24"/>
          <w:szCs w:val="24"/>
          <w:lang w:val="ru-RU" w:eastAsia="ru-RU"/>
        </w:rPr>
        <w:t xml:space="preserve"> – </w:t>
      </w:r>
      <w:r w:rsidRPr="00F72A12">
        <w:rPr>
          <w:rFonts w:ascii="Times New Roman" w:eastAsia="TimesNewRoman" w:hAnsi="Times New Roman" w:cs="Times New Roman"/>
          <w:sz w:val="24"/>
          <w:szCs w:val="24"/>
          <w:lang w:val="ru-RU" w:eastAsia="ru-RU"/>
        </w:rPr>
        <w:t xml:space="preserve">это </w:t>
      </w:r>
      <w:r w:rsidRPr="00F72A12">
        <w:rPr>
          <w:rFonts w:ascii="Times New Roman" w:eastAsia="Times New Roman" w:hAnsi="Times New Roman" w:cs="Times New Roman"/>
          <w:sz w:val="24"/>
          <w:szCs w:val="24"/>
          <w:lang w:val="ru-RU" w:eastAsia="ru-RU"/>
        </w:rPr>
        <w:t>формирование документированной систематизированной информации об объектах, предусмотренных ФЗ № 402 – ФЗ, в соответствии с требованиями, установленными тем же Законом, и составление на ее основе бухгалтерской (финансовой) отчетности (п. 1 ст. 1 ФЗ № 402 – ФЗ).</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b/>
          <w:sz w:val="24"/>
          <w:szCs w:val="24"/>
          <w:lang w:val="ru-RU" w:eastAsia="ru-RU"/>
        </w:rPr>
      </w:pPr>
      <w:r w:rsidRPr="00F72A12">
        <w:rPr>
          <w:rFonts w:ascii="Times New Roman" w:eastAsia="TimesNewRoman" w:hAnsi="Times New Roman" w:cs="Times New Roman"/>
          <w:sz w:val="24"/>
          <w:szCs w:val="24"/>
          <w:lang w:val="ru-RU" w:eastAsia="ru-RU"/>
        </w:rPr>
        <w:t xml:space="preserve">Каждый свершившийся факт, оформленный документом, называется </w:t>
      </w:r>
      <w:r w:rsidRPr="00F72A12">
        <w:rPr>
          <w:rFonts w:ascii="Times New Roman" w:eastAsia="TimesNewRoman" w:hAnsi="Times New Roman" w:cs="Times New Roman"/>
          <w:b/>
          <w:iCs/>
          <w:sz w:val="24"/>
          <w:szCs w:val="24"/>
          <w:lang w:val="ru-RU" w:eastAsia="ru-RU"/>
        </w:rPr>
        <w:t xml:space="preserve">хозяйственной операцией или </w:t>
      </w:r>
      <w:r w:rsidRPr="00F72A12">
        <w:rPr>
          <w:rFonts w:ascii="Times New Roman" w:eastAsia="Times New Roman" w:hAnsi="Times New Roman" w:cs="Times New Roman"/>
          <w:i/>
          <w:iCs/>
          <w:sz w:val="24"/>
          <w:szCs w:val="24"/>
          <w:lang w:val="ru-RU" w:eastAsia="ru-RU"/>
        </w:rPr>
        <w:t xml:space="preserve">фактом хозяйственной жизни </w:t>
      </w:r>
      <w:r w:rsidRPr="00F72A12">
        <w:rPr>
          <w:rFonts w:ascii="Times New Roman" w:eastAsia="Times New Roman" w:hAnsi="Times New Roman" w:cs="Times New Roman"/>
          <w:sz w:val="24"/>
          <w:szCs w:val="24"/>
          <w:lang w:val="ru-RU" w:eastAsia="ru-RU"/>
        </w:rPr>
        <w:t>это -  сделка, событие или операция, которые оказывают или способны оказать влияние на финансовое положение экономического субъекта, финансовый результат его деятельности и (или) движение денежных средств;</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sz w:val="24"/>
          <w:szCs w:val="24"/>
          <w:u w:val="single"/>
          <w:lang w:val="ru-RU" w:eastAsia="ru-RU"/>
        </w:rPr>
        <w:t xml:space="preserve">4 </w:t>
      </w:r>
      <w:r w:rsidRPr="00F72A12">
        <w:rPr>
          <w:rFonts w:ascii="Times New Roman" w:eastAsia="TimesNewRoman" w:hAnsi="Times New Roman" w:cs="Times New Roman"/>
          <w:b/>
          <w:iCs/>
          <w:sz w:val="24"/>
          <w:szCs w:val="24"/>
          <w:u w:val="single"/>
          <w:lang w:val="ru-RU" w:eastAsia="ru-RU"/>
        </w:rPr>
        <w:t>Управленческий учет</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является составной частью бухгалтерского учета и предназначен для сбора учетной информации, используемой внутри организации руководителями различных уровней. Его главное предназначение – обеспечить необходимой и в полной мере информацией менеджеров, ответственных за достижение конкретных производственных результатов. Управленческий учет обобщает плановую, нормативную, прогнозную и аналитическую информацию; он более полно отражает учетные</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процедуры наблюдения, измерения и регистрации.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sz w:val="24"/>
          <w:szCs w:val="24"/>
          <w:u w:val="single"/>
          <w:lang w:val="ru-RU" w:eastAsia="ru-RU"/>
        </w:rPr>
        <w:t xml:space="preserve">5 </w:t>
      </w:r>
      <w:r w:rsidRPr="00F72A12">
        <w:rPr>
          <w:rFonts w:ascii="Times New Roman" w:eastAsia="TimesNewRoman" w:hAnsi="Times New Roman" w:cs="Times New Roman"/>
          <w:b/>
          <w:iCs/>
          <w:sz w:val="24"/>
          <w:szCs w:val="24"/>
          <w:u w:val="single"/>
          <w:lang w:val="ru-RU" w:eastAsia="ru-RU"/>
        </w:rPr>
        <w:t>Налоговый учет</w:t>
      </w:r>
      <w:r w:rsidRPr="00F72A12">
        <w:rPr>
          <w:rFonts w:ascii="Times New Roman" w:eastAsia="TimesNewRoman" w:hAnsi="Times New Roman" w:cs="Times New Roman"/>
          <w:sz w:val="24"/>
          <w:szCs w:val="24"/>
          <w:lang w:val="ru-RU" w:eastAsia="ru-RU"/>
        </w:rPr>
        <w:t>, являясь составной частью бухгалтерского учета, предназначен для сбора учетной информации, которая обеспечивает бухгалтерское оформление учета налогов с целью объективного налого обложения - и составления налоговой отчетности.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b/>
          <w:sz w:val="24"/>
          <w:szCs w:val="24"/>
          <w:lang w:val="ru-RU" w:eastAsia="ru-RU"/>
        </w:rPr>
      </w:pPr>
      <w:r w:rsidRPr="00F72A12">
        <w:rPr>
          <w:rFonts w:ascii="Times New Roman" w:eastAsia="TimesNewRoman" w:hAnsi="Times New Roman" w:cs="Times New Roman"/>
          <w:b/>
          <w:sz w:val="24"/>
          <w:szCs w:val="24"/>
          <w:lang w:val="ru-RU" w:eastAsia="ru-RU"/>
        </w:rPr>
        <w:t>Основные принципы (правила) бухгалтерского учета следующие:</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color w:val="2E2E2E"/>
          <w:sz w:val="24"/>
          <w:szCs w:val="24"/>
          <w:lang w:val="ru-RU" w:eastAsia="ru-RU"/>
        </w:rPr>
        <w:t>В Федеральном Законе «О бухгалтерском учете» (ст. 8) и в</w:t>
      </w:r>
      <w:r w:rsidRPr="00F72A12">
        <w:rPr>
          <w:rFonts w:ascii="Times New Roman" w:eastAsia="Times New Roman" w:hAnsi="Times New Roman" w:cs="Times New Roman"/>
          <w:i/>
          <w:iCs/>
          <w:color w:val="2E2E2E"/>
          <w:sz w:val="24"/>
          <w:szCs w:val="24"/>
          <w:lang w:val="ru-RU" w:eastAsia="ru-RU"/>
        </w:rPr>
        <w:t xml:space="preserve"> </w:t>
      </w:r>
      <w:r w:rsidRPr="00F72A12">
        <w:rPr>
          <w:rFonts w:ascii="Times New Roman" w:eastAsia="Times New Roman" w:hAnsi="Times New Roman" w:cs="Times New Roman"/>
          <w:color w:val="2E2E2E"/>
          <w:sz w:val="24"/>
          <w:szCs w:val="24"/>
          <w:lang w:val="ru-RU" w:eastAsia="ru-RU"/>
        </w:rPr>
        <w:t>Положении по ведению бухгалтерского учета и отчетности (ст. 9,10,11) определены ос</w:t>
      </w:r>
      <w:r w:rsidRPr="00F72A12">
        <w:rPr>
          <w:rFonts w:ascii="Times New Roman" w:eastAsia="Times New Roman" w:hAnsi="Times New Roman" w:cs="Times New Roman"/>
          <w:color w:val="2E2E2E"/>
          <w:spacing w:val="2"/>
          <w:sz w:val="24"/>
          <w:szCs w:val="24"/>
          <w:lang w:val="ru-RU" w:eastAsia="ru-RU"/>
        </w:rPr>
        <w:t>новные принципы ведения бухгалтерского учета:</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 </w:t>
      </w:r>
      <w:r w:rsidRPr="00F72A12">
        <w:rPr>
          <w:rFonts w:ascii="Times New Roman" w:eastAsia="Times New Roman" w:hAnsi="Times New Roman" w:cs="Times New Roman"/>
          <w:b/>
          <w:sz w:val="24"/>
          <w:szCs w:val="24"/>
          <w:lang w:val="ru-RU" w:eastAsia="ru-RU"/>
        </w:rPr>
        <w:t>принцип денежного измерения</w:t>
      </w:r>
      <w:r w:rsidRPr="00F72A12">
        <w:rPr>
          <w:rFonts w:ascii="Times New Roman" w:eastAsia="Times New Roman" w:hAnsi="Times New Roman" w:cs="Times New Roman"/>
          <w:sz w:val="24"/>
          <w:szCs w:val="24"/>
          <w:lang w:val="ru-RU" w:eastAsia="ru-RU"/>
        </w:rPr>
        <w:t xml:space="preserve">: бухгалтерский учет имущества, обязательств и хозяйственных операций организаций ведется в валюте Российской Федерации - рублях; </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 </w:t>
      </w:r>
      <w:r w:rsidRPr="00F72A12">
        <w:rPr>
          <w:rFonts w:ascii="Times New Roman" w:eastAsia="Times New Roman" w:hAnsi="Times New Roman" w:cs="Times New Roman"/>
          <w:b/>
          <w:sz w:val="24"/>
          <w:szCs w:val="24"/>
          <w:lang w:val="ru-RU" w:eastAsia="ru-RU"/>
        </w:rPr>
        <w:t>принцип двойственности: организация</w:t>
      </w:r>
      <w:r w:rsidRPr="00F72A12">
        <w:rPr>
          <w:rFonts w:ascii="Times New Roman" w:eastAsia="Times New Roman" w:hAnsi="Times New Roman" w:cs="Times New Roman"/>
          <w:sz w:val="24"/>
          <w:szCs w:val="24"/>
          <w:lang w:val="ru-RU" w:eastAsia="ru-RU"/>
        </w:rPr>
        <w:t xml:space="preserve"> ведет бухгалтерский учет имущества, обязательств и хозяйственных операций путем двойной записи на взаимосвязанных счетах бухгалтерского учета, включенных в рабочий план счетов бухгалтерского учета; </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b/>
          <w:sz w:val="24"/>
          <w:szCs w:val="24"/>
          <w:lang w:val="ru-RU" w:eastAsia="ru-RU"/>
        </w:rPr>
        <w:t>- принцип непротиворечивости</w:t>
      </w:r>
      <w:r w:rsidRPr="00F72A12">
        <w:rPr>
          <w:rFonts w:ascii="Times New Roman" w:eastAsia="Times New Roman" w:hAnsi="Times New Roman" w:cs="Times New Roman"/>
          <w:sz w:val="24"/>
          <w:szCs w:val="24"/>
          <w:lang w:val="ru-RU" w:eastAsia="ru-RU"/>
        </w:rPr>
        <w:t>: данные аналитического учета должны соответствовать оборотам и остаткам по счетам синтетического учета;</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b/>
          <w:sz w:val="24"/>
          <w:szCs w:val="24"/>
          <w:lang w:val="ru-RU" w:eastAsia="ru-RU"/>
        </w:rPr>
        <w:t>- принцип полноты</w:t>
      </w:r>
      <w:r w:rsidRPr="00F72A12">
        <w:rPr>
          <w:rFonts w:ascii="Times New Roman" w:eastAsia="Times New Roman" w:hAnsi="Times New Roman" w:cs="Times New Roman"/>
          <w:sz w:val="24"/>
          <w:szCs w:val="24"/>
          <w:lang w:val="ru-RU" w:eastAsia="ru-RU"/>
        </w:rPr>
        <w:t>: все хозяйственные операции и результаты инвентаризации подлежат своевременной регистрации на счетах бухгалтерского учета без каких-либо пропусков и изъятий;</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b/>
          <w:sz w:val="24"/>
          <w:szCs w:val="24"/>
          <w:lang w:val="ru-RU" w:eastAsia="ru-RU"/>
        </w:rPr>
        <w:t>- принцип начислений</w:t>
      </w:r>
      <w:r w:rsidRPr="00F72A12">
        <w:rPr>
          <w:rFonts w:ascii="Times New Roman" w:eastAsia="Times New Roman" w:hAnsi="Times New Roman" w:cs="Times New Roman"/>
          <w:sz w:val="24"/>
          <w:szCs w:val="24"/>
          <w:lang w:val="ru-RU" w:eastAsia="ru-RU"/>
        </w:rPr>
        <w:t>: все хозяйственные операции записываются по мере их возникновения, а не в момент оплаты, и относятся к тому отчетному периоду, когда была совершена операция;</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 </w:t>
      </w:r>
      <w:r w:rsidRPr="00F72A12">
        <w:rPr>
          <w:rFonts w:ascii="Times New Roman" w:eastAsia="Times New Roman" w:hAnsi="Times New Roman" w:cs="Times New Roman"/>
          <w:b/>
          <w:sz w:val="24"/>
          <w:szCs w:val="24"/>
          <w:lang w:val="ru-RU" w:eastAsia="ru-RU"/>
        </w:rPr>
        <w:t>принцип конфиденциальности</w:t>
      </w:r>
      <w:r w:rsidRPr="00F72A12">
        <w:rPr>
          <w:rFonts w:ascii="Times New Roman" w:eastAsia="Times New Roman" w:hAnsi="Times New Roman" w:cs="Times New Roman"/>
          <w:sz w:val="24"/>
          <w:szCs w:val="24"/>
          <w:lang w:val="ru-RU" w:eastAsia="ru-RU"/>
        </w:rPr>
        <w:t>: содержание внутренней учетной информации – коммерческая тайна организации, за разглашение и нанесение ущерба ее интересам законодательством установлена ответственность.</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Таким</w:t>
      </w:r>
      <w:r w:rsidRPr="00F72A12">
        <w:rPr>
          <w:rFonts w:ascii="Times New Roman" w:eastAsia="Times New Roman" w:hAnsi="Times New Roman" w:cs="Times New Roman"/>
          <w:color w:val="000000"/>
          <w:sz w:val="24"/>
          <w:szCs w:val="24"/>
          <w:lang w:val="ru-RU" w:eastAsia="ru-RU"/>
        </w:rPr>
        <w:t xml:space="preserve"> образом, базовые принципы бухгалтерского учета основываются на определенных допущениях, предусматривающих: </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 имущественную обособленность экономического субъекта;</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 двойственность;</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 момент стоимости;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 непрерывность деятельности;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 разграничение текущих издержек на производство и вложения во внеоборотные активы;</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 последовательность применения выбранных приоритетов;</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 временную определенность отражения в учете хозяйственных операций;</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 соответствие доходов и расходов;</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 осмотрительность экономического субъекта;</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 наличие денежного измерения;</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 периодичность обобщения</w:t>
      </w:r>
      <w:r w:rsidRPr="00F72A12">
        <w:rPr>
          <w:rFonts w:ascii="Times New Roman" w:eastAsia="Times New Roman" w:hAnsi="Times New Roman" w:cs="Times New Roman"/>
          <w:color w:val="000000"/>
          <w:sz w:val="24"/>
          <w:szCs w:val="24"/>
          <w:lang w:val="ru-RU" w:eastAsia="ru-RU"/>
        </w:rPr>
        <w:t xml:space="preserve"> экономических событий.</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В системе управления бухгалтерский учет выполняет ряд функций:</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SymbolMT" w:hAnsi="Times New Roman" w:cs="Times New Roman"/>
          <w:sz w:val="24"/>
          <w:szCs w:val="24"/>
          <w:lang w:val="ru-RU" w:eastAsia="ru-RU"/>
        </w:rPr>
        <w:t xml:space="preserve">− </w:t>
      </w:r>
      <w:r w:rsidRPr="00F72A12">
        <w:rPr>
          <w:rFonts w:ascii="Times New Roman" w:eastAsia="TimesNewRoman" w:hAnsi="Times New Roman" w:cs="Times New Roman"/>
          <w:sz w:val="24"/>
          <w:szCs w:val="24"/>
          <w:lang w:val="ru-RU" w:eastAsia="ru-RU"/>
        </w:rPr>
        <w:t>информационную;</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SymbolMT" w:hAnsi="Times New Roman" w:cs="Times New Roman"/>
          <w:sz w:val="24"/>
          <w:szCs w:val="24"/>
          <w:lang w:val="ru-RU" w:eastAsia="ru-RU"/>
        </w:rPr>
        <w:t xml:space="preserve">− </w:t>
      </w:r>
      <w:r w:rsidRPr="00F72A12">
        <w:rPr>
          <w:rFonts w:ascii="Times New Roman" w:eastAsia="TimesNewRoman" w:hAnsi="Times New Roman" w:cs="Times New Roman"/>
          <w:sz w:val="24"/>
          <w:szCs w:val="24"/>
          <w:lang w:val="ru-RU" w:eastAsia="ru-RU"/>
        </w:rPr>
        <w:t>обеспечение сохранности собственности;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SymbolMT" w:hAnsi="Times New Roman" w:cs="Times New Roman"/>
          <w:sz w:val="24"/>
          <w:szCs w:val="24"/>
          <w:lang w:val="ru-RU" w:eastAsia="ru-RU"/>
        </w:rPr>
        <w:t xml:space="preserve">− </w:t>
      </w:r>
      <w:r w:rsidRPr="00F72A12">
        <w:rPr>
          <w:rFonts w:ascii="Times New Roman" w:eastAsia="TimesNewRoman" w:hAnsi="Times New Roman" w:cs="Times New Roman"/>
          <w:sz w:val="24"/>
          <w:szCs w:val="24"/>
          <w:lang w:val="ru-RU" w:eastAsia="ru-RU"/>
        </w:rPr>
        <w:t>обратную связь;</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SymbolMT" w:hAnsi="Times New Roman" w:cs="Times New Roman"/>
          <w:sz w:val="24"/>
          <w:szCs w:val="24"/>
          <w:lang w:val="ru-RU" w:eastAsia="ru-RU"/>
        </w:rPr>
        <w:t xml:space="preserve">− </w:t>
      </w:r>
      <w:r w:rsidRPr="00F72A12">
        <w:rPr>
          <w:rFonts w:ascii="Times New Roman" w:eastAsia="TimesNewRoman" w:hAnsi="Times New Roman" w:cs="Times New Roman"/>
          <w:sz w:val="24"/>
          <w:szCs w:val="24"/>
          <w:lang w:val="ru-RU" w:eastAsia="ru-RU"/>
        </w:rPr>
        <w:t>аналитическую;</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SymbolMT" w:hAnsi="Times New Roman" w:cs="Times New Roman"/>
          <w:sz w:val="24"/>
          <w:szCs w:val="24"/>
          <w:lang w:val="ru-RU" w:eastAsia="ru-RU"/>
        </w:rPr>
        <w:t xml:space="preserve">− </w:t>
      </w:r>
      <w:r w:rsidRPr="00F72A12">
        <w:rPr>
          <w:rFonts w:ascii="Times New Roman" w:eastAsia="TimesNewRoman" w:hAnsi="Times New Roman" w:cs="Times New Roman"/>
          <w:sz w:val="24"/>
          <w:szCs w:val="24"/>
          <w:lang w:val="ru-RU" w:eastAsia="ru-RU"/>
        </w:rPr>
        <w:t>контрольную.</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Пользователями бухгалтерской информации являются:</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1 Администрация организации;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2 Сторонние пользователи информации с прямым финансовым интересом;</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3 Сторонние пользователи информации с непрямым (косвенным) финансовым интересом.</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 New Roman" w:hAnsi="Times New Roman" w:cs="Times New Roman"/>
          <w:b/>
          <w:sz w:val="24"/>
          <w:szCs w:val="24"/>
          <w:u w:val="single"/>
          <w:lang w:val="ru-RU" w:eastAsia="ru-RU"/>
        </w:rPr>
        <w:t>Финансовый учет</w:t>
      </w:r>
      <w:r w:rsidRPr="00F72A12">
        <w:rPr>
          <w:rFonts w:ascii="Times New Roman" w:eastAsia="Times New Roman" w:hAnsi="Times New Roman" w:cs="Times New Roman"/>
          <w:sz w:val="24"/>
          <w:szCs w:val="24"/>
          <w:lang w:val="ru-RU" w:eastAsia="ru-RU"/>
        </w:rPr>
        <w:t xml:space="preserve"> - учет наличия и движения финансовых ресурсов предприятий. Основой финансового учета является бухгалтерский учет. Финансовый учет служит целям внешнего анализа финансово-экономической деятельности предприятий, базирующегося на данных публичной финансовой (бухгалтерской) и статистической отчетности. Для целей управленческого внутрихозяйственного финансового и производственного анализа используется более широкий круг показателей, необходимых для планирования, прогнозирования, принятия решений, определяющих деятельность предприятий. Анализ, осуществляемый за пределами предприятия, производится на основе официальной отчетности предприятий. Такой подход, с одной стороны, ограничивает возможности анализа кругом публикуемых показателей, с другой, позволяет применять типовые методы анализа как к отдельным предприятиям, так и к их массивам: группам предприятий, расположенным на одной территории, относящимся к определенной отрасли или сектору экономики и т. д. В состав информации, обязательной для финансового учета, входят отчетный баланс, отчет о финансовых результатах деятельности предприятий, отчет о движении денежных средств и др. Перечень публикуемой информации определяется законодательством страны, а методология определения показателей должна соответствовать установленным стандартам, в т. ч. международным бухгалтерским стандартам, если это предусмотрено законодательством.</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Объекты бухгалтерского учета можно объединить в две группы:</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b/>
          <w:sz w:val="24"/>
          <w:szCs w:val="24"/>
          <w:lang w:val="ru-RU" w:eastAsia="ru-RU"/>
        </w:rPr>
      </w:pPr>
      <w:r w:rsidRPr="00F72A12">
        <w:rPr>
          <w:rFonts w:ascii="Times New Roman" w:eastAsia="TimesNewRoman" w:hAnsi="Times New Roman" w:cs="Times New Roman"/>
          <w:b/>
          <w:sz w:val="24"/>
          <w:szCs w:val="24"/>
          <w:lang w:val="ru-RU" w:eastAsia="ru-RU"/>
        </w:rPr>
        <w:t>I – обеспечивающие хозяйственную деятельность:</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1) хозяйственные средства;</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2) источники хозяйственных средств.</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b/>
          <w:sz w:val="24"/>
          <w:szCs w:val="24"/>
          <w:lang w:val="ru-RU" w:eastAsia="ru-RU"/>
        </w:rPr>
      </w:pPr>
      <w:r w:rsidRPr="00F72A12">
        <w:rPr>
          <w:rFonts w:ascii="Times New Roman" w:eastAsia="TimesNewRoman" w:hAnsi="Times New Roman" w:cs="Times New Roman"/>
          <w:b/>
          <w:sz w:val="24"/>
          <w:szCs w:val="24"/>
          <w:lang w:val="ru-RU" w:eastAsia="ru-RU"/>
        </w:rPr>
        <w:t>II – составляющие хозяйственную деятельность:</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1) хозяйственные процессы.</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Объекты бухучета выражаются в денежном измерении.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b/>
          <w:sz w:val="24"/>
          <w:szCs w:val="24"/>
          <w:u w:val="single"/>
          <w:lang w:val="ru-RU" w:eastAsia="ru-RU"/>
        </w:rPr>
      </w:pPr>
      <w:r w:rsidRPr="00F72A12">
        <w:rPr>
          <w:rFonts w:ascii="Times New Roman" w:eastAsia="TimesNewRoman" w:hAnsi="Times New Roman" w:cs="Times New Roman"/>
          <w:b/>
          <w:sz w:val="24"/>
          <w:szCs w:val="24"/>
          <w:u w:val="single"/>
          <w:lang w:val="ru-RU" w:eastAsia="ru-RU"/>
        </w:rPr>
        <w:t>Классификация хозяйственных средств по составу и размещению</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xml:space="preserve">В зависимости от состава и размещения (характера использования) хозяйственные средства делятся на: </w:t>
      </w:r>
      <w:r w:rsidRPr="00F72A12">
        <w:rPr>
          <w:rFonts w:ascii="Times New Roman" w:eastAsia="TimesNewRoman" w:hAnsi="Times New Roman" w:cs="Times New Roman"/>
          <w:b/>
          <w:sz w:val="24"/>
          <w:szCs w:val="24"/>
          <w:lang w:val="ru-RU" w:eastAsia="ru-RU"/>
        </w:rPr>
        <w:t>внеоборотные</w:t>
      </w:r>
      <w:r w:rsidRPr="00F72A12">
        <w:rPr>
          <w:rFonts w:ascii="Times New Roman" w:eastAsia="TimesNewRoman" w:hAnsi="Times New Roman" w:cs="Times New Roman"/>
          <w:sz w:val="24"/>
          <w:szCs w:val="24"/>
          <w:lang w:val="ru-RU" w:eastAsia="ru-RU"/>
        </w:rPr>
        <w:t xml:space="preserve"> (основной капитал) и </w:t>
      </w:r>
      <w:r w:rsidRPr="00F72A12">
        <w:rPr>
          <w:rFonts w:ascii="Times New Roman" w:eastAsia="TimesNewRoman" w:hAnsi="Times New Roman" w:cs="Times New Roman"/>
          <w:b/>
          <w:sz w:val="24"/>
          <w:szCs w:val="24"/>
          <w:lang w:val="ru-RU" w:eastAsia="ru-RU"/>
        </w:rPr>
        <w:t>оборотные активы</w:t>
      </w:r>
      <w:r w:rsidRPr="00F72A12">
        <w:rPr>
          <w:rFonts w:ascii="Times New Roman" w:eastAsia="TimesNewRoman" w:hAnsi="Times New Roman" w:cs="Times New Roman"/>
          <w:sz w:val="24"/>
          <w:szCs w:val="24"/>
          <w:lang w:val="ru-RU" w:eastAsia="ru-RU"/>
        </w:rPr>
        <w:t xml:space="preserve"> (оборотный капитал).</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 New Roman" w:hAnsi="Times New Roman" w:cs="Times New Roman"/>
          <w:noProof/>
          <w:sz w:val="24"/>
          <w:szCs w:val="24"/>
          <w:lang w:val="ru-RU" w:eastAsia="ru-RU"/>
        </w:rPr>
        <w:drawing>
          <wp:inline distT="0" distB="0" distL="0" distR="0" wp14:anchorId="3F62A0F6" wp14:editId="45C5C5E6">
            <wp:extent cx="4230370" cy="1534795"/>
            <wp:effectExtent l="0" t="0" r="0" b="8255"/>
            <wp:docPr id="15" name="Рисунок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0370" cy="1534795"/>
                    </a:xfrm>
                    <a:prstGeom prst="rect">
                      <a:avLst/>
                    </a:prstGeom>
                    <a:noFill/>
                    <a:ln>
                      <a:noFill/>
                    </a:ln>
                  </pic:spPr>
                </pic:pic>
              </a:graphicData>
            </a:graphic>
          </wp:inline>
        </w:drawing>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Cs/>
          <w:sz w:val="24"/>
          <w:szCs w:val="24"/>
          <w:u w:val="single"/>
          <w:lang w:val="ru-RU" w:eastAsia="ru-RU"/>
        </w:rPr>
        <w:t>Внеоборотные активы</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включают в себя нематериальные активы, основные средства, незавершенное строительство, доходные вложения в материальные ценности, долгосрочные финансовые вложения, отложенные налоговые активы, прочие внеоборотные активы.</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Нематериальные активы</w:t>
      </w:r>
      <w:r w:rsidRPr="00F72A12">
        <w:rPr>
          <w:rFonts w:ascii="Times New Roman" w:eastAsia="TimesNewRoman" w:hAnsi="Times New Roman" w:cs="Times New Roman"/>
          <w:i/>
          <w:iCs/>
          <w:sz w:val="24"/>
          <w:szCs w:val="24"/>
          <w:lang w:val="ru-RU" w:eastAsia="ru-RU"/>
        </w:rPr>
        <w:t xml:space="preserve"> – </w:t>
      </w:r>
      <w:r w:rsidRPr="00F72A12">
        <w:rPr>
          <w:rFonts w:ascii="Times New Roman" w:eastAsia="TimesNewRoman" w:hAnsi="Times New Roman" w:cs="Times New Roman"/>
          <w:sz w:val="24"/>
          <w:szCs w:val="24"/>
          <w:lang w:val="ru-RU" w:eastAsia="ru-RU"/>
        </w:rPr>
        <w:t>это объекты долгосрочного пользования, не имеющие физической основы, но имеющие стоимостную оценку и приносящие доход: объекты интеллектуальной собственности (исключительные права на изобретения, промышленный образец, полезную модель, программы для ЭВМ, базы данных, товарный знак и знак обслуживания, наименование места происхождения товара, на селекционные достижения и др.), а также деловая репутация и организационные расходы. Как и основные средства, нематериальные активы переносят свою стоимость на создаваемый продукт не сразу, а постепенно, по мере амортизации.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 xml:space="preserve">Основные средства </w:t>
      </w:r>
      <w:r w:rsidRPr="00F72A12">
        <w:rPr>
          <w:rFonts w:ascii="Times New Roman" w:eastAsia="TimesNewRoman" w:hAnsi="Times New Roman" w:cs="Times New Roman"/>
          <w:sz w:val="24"/>
          <w:szCs w:val="24"/>
          <w:lang w:val="ru-RU" w:eastAsia="ru-RU"/>
        </w:rPr>
        <w:t>– это средства труда, используемые при производстве продукции, выполнении работ и оказании услуг в течение более одного года. Они применяются в различных сферах приложения общественного труда (материальное производство, товарное обращение и непроизводственная сфера). Основные средства участвуют в процессе производства длительное время, сохраняя при этом натуральную форму. Их стоимость переносится на создаваемую продукцию не сразу, а постепенно, частями, по мере амортизации.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Незавершенное строительство</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 это затраты организации на строительно-монтажные работы, приобретение зданий, оборудования, транспортных средств, инструмента, инвентаря; расходы на проектно-изыскательские, геологоразведочные и буровые работы и др.).</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Доходные вложения в материальные ценности</w:t>
      </w:r>
      <w:r w:rsidRPr="00F72A12">
        <w:rPr>
          <w:rFonts w:ascii="Times New Roman" w:eastAsia="TimesNewRoman" w:hAnsi="Times New Roman" w:cs="Times New Roman"/>
          <w:i/>
          <w:iCs/>
          <w:sz w:val="24"/>
          <w:szCs w:val="24"/>
          <w:lang w:val="ru-RU" w:eastAsia="ru-RU"/>
        </w:rPr>
        <w:t xml:space="preserve"> – </w:t>
      </w:r>
      <w:r w:rsidRPr="00F72A12">
        <w:rPr>
          <w:rFonts w:ascii="Times New Roman" w:eastAsia="TimesNewRoman" w:hAnsi="Times New Roman" w:cs="Times New Roman"/>
          <w:sz w:val="24"/>
          <w:szCs w:val="24"/>
          <w:lang w:val="ru-RU" w:eastAsia="ru-RU"/>
        </w:rPr>
        <w:t>это вложения организации в часть имущества, здания, помещения, оборудование и другие ценности, имеющие материально-вещественную форму, предоставляемые организацией за плату во временное пользование с целью получения дохода.</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Долгосрочные финансовые вложения</w:t>
      </w:r>
      <w:r w:rsidRPr="00F72A12">
        <w:rPr>
          <w:rFonts w:ascii="Times New Roman" w:eastAsia="TimesNewRoman" w:hAnsi="Times New Roman" w:cs="Times New Roman"/>
          <w:i/>
          <w:iCs/>
          <w:sz w:val="24"/>
          <w:szCs w:val="24"/>
          <w:lang w:val="ru-RU" w:eastAsia="ru-RU"/>
        </w:rPr>
        <w:t xml:space="preserve"> – </w:t>
      </w:r>
      <w:r w:rsidRPr="00F72A12">
        <w:rPr>
          <w:rFonts w:ascii="Times New Roman" w:eastAsia="TimesNewRoman" w:hAnsi="Times New Roman" w:cs="Times New Roman"/>
          <w:sz w:val="24"/>
          <w:szCs w:val="24"/>
          <w:lang w:val="ru-RU" w:eastAsia="ru-RU"/>
        </w:rPr>
        <w:t>все виды финансовых вложений организации на срок более одного года: инвестиции в дочерние и зависимые общества, в уставные (складочные) капиталы других организаций, в государственные ценные бумаги, а также в займы, предоставленные другим организациям.</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Отложенные налоговые активы</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 та часть отложенного налога на прибыль, которая должна привести к уменьшению налога на прибыль, подлежащего уплате в бюджет в следующем за отчетным или в последующих отчетных периодах.</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Отложенный налоговый актив возникает, когда момент признания расходов (доходов) в бухгалтерском и налоговом учете не совпадает.</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Оборотные активы</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(оборотный капитал) состоят из материальных оборотных средств, денежных средств, краткосрочных финансовых вложений и средств в расчетах.</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Материальные оборотные средства</w:t>
      </w:r>
      <w:r w:rsidRPr="00F72A12">
        <w:rPr>
          <w:rFonts w:ascii="Times New Roman" w:eastAsia="TimesNewRoman" w:hAnsi="Times New Roman" w:cs="Times New Roman"/>
          <w:i/>
          <w:iCs/>
          <w:sz w:val="24"/>
          <w:szCs w:val="24"/>
          <w:lang w:val="ru-RU" w:eastAsia="ru-RU"/>
        </w:rPr>
        <w:t xml:space="preserve"> – </w:t>
      </w:r>
      <w:r w:rsidRPr="00F72A12">
        <w:rPr>
          <w:rFonts w:ascii="Times New Roman" w:eastAsia="TimesNewRoman" w:hAnsi="Times New Roman" w:cs="Times New Roman"/>
          <w:sz w:val="24"/>
          <w:szCs w:val="24"/>
          <w:lang w:val="ru-RU" w:eastAsia="ru-RU"/>
        </w:rPr>
        <w:t>это сырье и материалы, специальная одежда, топливо, тара, покупные полуфабрикаты, комплектующие изделия, запасные части, незавершенное производство, животные на выращивании и откорме, расходы будущих периодов, налог на добавленную стоимость по приобретенным ценностям, готовая продукция и товары для перепродажи, товары отгруженные покупателям.</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Денежные средства</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образуются из остатков наличных денег в кассе организации, на расчетном счете и других счетах в банках.</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Средства в расчетах</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включают различные виды дебиторской задолженности, под которой понимаются долги других организаций или лиц данной организации. Должники называются дебиторами. Дебиторская задолженность состоит из задолженности покупателей за купленную у данной организации продукцию, задолженности подотчетных лиц за выданные им под отчет денежные суммы и пр.</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Оборотные активы отражаются во втором разделе актива баланса.</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Классификация хозяйственных средств по источникам образования и целевому назначению:</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xml:space="preserve">В зависимости от источников образования и целевого назначения </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xml:space="preserve">хозяйственные средства организаций разделяют на собственные </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(собственный капитал) и заемные (заемный капитал).</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Собственный капитал</w:t>
      </w:r>
      <w:r w:rsidRPr="00F72A12">
        <w:rPr>
          <w:rFonts w:ascii="Times New Roman" w:eastAsia="TimesNewRoman" w:hAnsi="Times New Roman" w:cs="Times New Roman"/>
          <w:i/>
          <w:iCs/>
          <w:sz w:val="24"/>
          <w:szCs w:val="24"/>
          <w:lang w:val="ru-RU" w:eastAsia="ru-RU"/>
        </w:rPr>
        <w:t xml:space="preserve"> – </w:t>
      </w:r>
      <w:r w:rsidRPr="00F72A12">
        <w:rPr>
          <w:rFonts w:ascii="Times New Roman" w:eastAsia="TimesNewRoman" w:hAnsi="Times New Roman" w:cs="Times New Roman"/>
          <w:sz w:val="24"/>
          <w:szCs w:val="24"/>
          <w:lang w:val="ru-RU" w:eastAsia="ru-RU"/>
        </w:rPr>
        <w:t>это чистая стоимость имущества, определяемая как разница между стоимостью активов (имущества) организации и ее обязательствами.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xml:space="preserve">Собственный капитал может состоять из уставного, добавочного и </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xml:space="preserve">резервного капитала, накоплений нераспределенной прибыли, </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xml:space="preserve">целевого финансирования (в основном для некоммерческих </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xml:space="preserve">организаций). Собственный капитал отражен в третьем разделе </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xml:space="preserve">пассива </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баланса.</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Уставный капитал</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представляет собой совокупность в денежном выражении вкладов (долей, акций по номинальной стоимости) учредителей (участников) в имущество организации при ее создании для обеспечения деятельности в размерах, определенных учредительными документами.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Уставный капитал акционерного общества не является постоянной величиной, акционерное общество может увеличивать или уменьшать свой уставный капитал, менять его структуру.</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Добавочный капитал</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в отличие от уставного капитала не разделяется на доли, внесенные конкретными участниками, – он показывает общую собственность всех участников. Добавочный капитал формируется за счет: эмиссионного дохода акционерного общества; прироста стоимости внеоборотных активов; положительной курсовой разницы по вкладам иностранной валюты в уставный капитал.</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Резервный капитал</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создают в обязательном порядке акционерные общества и совместные организации в соответствии с действующим законодательством. Средства резервного капитала акционерного общества предназначены для покрытия его убытка, а также для погашения облигаций общества и выкупа акций общества в случае отсутствия иных средств.</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 xml:space="preserve">Нераспределенная </w:t>
      </w:r>
      <w:r w:rsidRPr="00F72A12">
        <w:rPr>
          <w:rFonts w:ascii="Times New Roman" w:eastAsia="TimesNewRoman" w:hAnsi="Times New Roman" w:cs="Times New Roman"/>
          <w:b/>
          <w:sz w:val="24"/>
          <w:szCs w:val="24"/>
          <w:u w:val="single"/>
          <w:lang w:val="ru-RU" w:eastAsia="ru-RU"/>
        </w:rPr>
        <w:t>прибыль</w:t>
      </w:r>
      <w:r w:rsidRPr="00F72A12">
        <w:rPr>
          <w:rFonts w:ascii="Times New Roman" w:eastAsia="TimesNewRoman" w:hAnsi="Times New Roman" w:cs="Times New Roman"/>
          <w:sz w:val="24"/>
          <w:szCs w:val="24"/>
          <w:lang w:val="ru-RU" w:eastAsia="ru-RU"/>
        </w:rPr>
        <w:t xml:space="preserve"> – прибыль распределяется на основании решения общего собрания акционеров в акционерном обществе, собрания участников в обществе с ограниченной ответственностью. Чистая прибыль может быть направлена на выплату дивидендов, создание и пополнение резервного капитала, покрытие убытков прошлых лет.</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Как уже отмечалось, часть стоимости имущества организации формируется за счет собственного капитала, другая часть – за счет обязательств организации перед другими организациями, физическими лицами, своими работниками, то есть заемных средств.</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Обязательствами организаций являются долгосрочные и краткосрочные кредиты банка, заемные средства, отложенные налоговые обязательства, кредиторская задолженность.</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Долгосрочные кредиты</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организация получает на срок от одного года на внедрение новой техники, организацию и расширение производства, механизацию производства и др.</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 xml:space="preserve"> </w:t>
      </w:r>
      <w:r w:rsidRPr="00F72A12">
        <w:rPr>
          <w:rFonts w:ascii="Times New Roman" w:eastAsia="TimesNewRoman" w:hAnsi="Times New Roman" w:cs="Times New Roman"/>
          <w:b/>
          <w:i/>
          <w:iCs/>
          <w:sz w:val="24"/>
          <w:szCs w:val="24"/>
          <w:u w:val="single"/>
          <w:lang w:val="ru-RU" w:eastAsia="ru-RU"/>
        </w:rPr>
        <w:t>Краткосрочные</w:t>
      </w:r>
      <w:r w:rsidRPr="00F72A12">
        <w:rPr>
          <w:rFonts w:ascii="Times New Roman" w:eastAsia="TimesNewRoman" w:hAnsi="Times New Roman" w:cs="Times New Roman"/>
          <w:b/>
          <w:sz w:val="24"/>
          <w:szCs w:val="24"/>
          <w:u w:val="single"/>
          <w:lang w:val="ru-RU" w:eastAsia="ru-RU"/>
        </w:rPr>
        <w:t xml:space="preserve"> </w:t>
      </w:r>
      <w:r w:rsidRPr="00F72A12">
        <w:rPr>
          <w:rFonts w:ascii="Times New Roman" w:eastAsia="TimesNewRoman" w:hAnsi="Times New Roman" w:cs="Times New Roman"/>
          <w:b/>
          <w:i/>
          <w:iCs/>
          <w:sz w:val="24"/>
          <w:szCs w:val="24"/>
          <w:u w:val="single"/>
          <w:lang w:val="ru-RU" w:eastAsia="ru-RU"/>
        </w:rPr>
        <w:t>ссуды</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организация получает на срок до одного года под запасы товарно-материальных ценностей, расчетные документы в пути и другие нужды.</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Заемные средства</w:t>
      </w:r>
      <w:r w:rsidRPr="00F72A12">
        <w:rPr>
          <w:rFonts w:ascii="Times New Roman" w:eastAsia="TimesNewRoman" w:hAnsi="Times New Roman" w:cs="Times New Roman"/>
          <w:i/>
          <w:iCs/>
          <w:sz w:val="24"/>
          <w:szCs w:val="24"/>
          <w:lang w:val="ru-RU" w:eastAsia="ru-RU"/>
        </w:rPr>
        <w:t xml:space="preserve"> – </w:t>
      </w:r>
      <w:r w:rsidRPr="00F72A12">
        <w:rPr>
          <w:rFonts w:ascii="Times New Roman" w:eastAsia="TimesNewRoman" w:hAnsi="Times New Roman" w:cs="Times New Roman"/>
          <w:sz w:val="24"/>
          <w:szCs w:val="24"/>
          <w:lang w:val="ru-RU" w:eastAsia="ru-RU"/>
        </w:rPr>
        <w:t>это полученные от других организаций займы под векселя и другие обязательства, а также средства от выпуска и продажи акций и облигаций организации. Займы, полученные на срок до одного года, являются краткосрочными, а на срок более одного года – долгосрочными.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Отложенные налоговые обязательства</w:t>
      </w:r>
      <w:r w:rsidRPr="00F72A12">
        <w:rPr>
          <w:rFonts w:ascii="Times New Roman" w:eastAsia="TimesNewRoman" w:hAnsi="Times New Roman" w:cs="Times New Roman"/>
          <w:i/>
          <w:iCs/>
          <w:sz w:val="24"/>
          <w:szCs w:val="24"/>
          <w:lang w:val="ru-RU" w:eastAsia="ru-RU"/>
        </w:rPr>
        <w:t xml:space="preserve"> </w:t>
      </w:r>
      <w:r w:rsidRPr="00F72A12">
        <w:rPr>
          <w:rFonts w:ascii="Times New Roman" w:eastAsia="TimesNewRoman" w:hAnsi="Times New Roman" w:cs="Times New Roman"/>
          <w:sz w:val="24"/>
          <w:szCs w:val="24"/>
          <w:lang w:val="ru-RU" w:eastAsia="ru-RU"/>
        </w:rPr>
        <w:t>появляются, когда расходы в бухгалтерском учете признают позже, чем в налоговом, а доходы – раньше.</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b/>
          <w:i/>
          <w:iCs/>
          <w:sz w:val="24"/>
          <w:szCs w:val="24"/>
          <w:u w:val="single"/>
          <w:lang w:val="ru-RU" w:eastAsia="ru-RU"/>
        </w:rPr>
        <w:t>Кредиторская задолженность</w:t>
      </w:r>
      <w:r w:rsidRPr="00F72A12">
        <w:rPr>
          <w:rFonts w:ascii="Times New Roman" w:eastAsia="TimesNewRoman" w:hAnsi="Times New Roman" w:cs="Times New Roman"/>
          <w:i/>
          <w:iCs/>
          <w:sz w:val="24"/>
          <w:szCs w:val="24"/>
          <w:lang w:val="ru-RU" w:eastAsia="ru-RU"/>
        </w:rPr>
        <w:t xml:space="preserve"> – </w:t>
      </w:r>
      <w:r w:rsidRPr="00F72A12">
        <w:rPr>
          <w:rFonts w:ascii="Times New Roman" w:eastAsia="TimesNewRoman" w:hAnsi="Times New Roman" w:cs="Times New Roman"/>
          <w:sz w:val="24"/>
          <w:szCs w:val="24"/>
          <w:lang w:val="ru-RU" w:eastAsia="ru-RU"/>
        </w:rPr>
        <w:t xml:space="preserve">это задолженность данной организации другим организациям, которые называются кредиторами. Кредиторов, задолженность которым возникла в связи с покупкой у них материальных ценностей, называют поставщиками, а кредиторов, которым предприятие должно по нетоварным операциям, – прочими кредиторами. Кредиторская задолженность </w:t>
      </w:r>
      <w:r w:rsidRPr="00F72A12">
        <w:rPr>
          <w:rFonts w:ascii="Times New Roman" w:eastAsia="TimesNewRoman" w:hAnsi="Times New Roman" w:cs="Times New Roman"/>
          <w:i/>
          <w:iCs/>
          <w:sz w:val="24"/>
          <w:szCs w:val="24"/>
          <w:lang w:val="ru-RU" w:eastAsia="ru-RU"/>
        </w:rPr>
        <w:t>–</w:t>
      </w:r>
      <w:r w:rsidRPr="00F72A12">
        <w:rPr>
          <w:rFonts w:ascii="Times New Roman" w:eastAsia="TimesNewRoman" w:hAnsi="Times New Roman" w:cs="Times New Roman"/>
          <w:sz w:val="24"/>
          <w:szCs w:val="24"/>
          <w:lang w:val="ru-RU" w:eastAsia="ru-RU"/>
        </w:rPr>
        <w:t xml:space="preserve"> это также задолженности рабочим и служащим по заработной плате, органам социального страхования и обеспечения, налоговым органам по платежам в бюджет. Они появляются в связи с тем, что момент возникновения долга не совпадает со временем его уплаты.</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b/>
          <w:sz w:val="24"/>
          <w:szCs w:val="24"/>
          <w:lang w:val="ru-RU" w:eastAsia="ru-RU"/>
        </w:rPr>
      </w:pPr>
      <w:r w:rsidRPr="00F72A12">
        <w:rPr>
          <w:rFonts w:ascii="Times New Roman" w:eastAsia="TimesNewRoman" w:hAnsi="Times New Roman" w:cs="Times New Roman"/>
          <w:sz w:val="24"/>
          <w:szCs w:val="24"/>
          <w:lang w:val="ru-RU" w:eastAsia="ru-RU"/>
        </w:rPr>
        <w:t xml:space="preserve">В ходе работы организации происходит кругооборот хозяйственных средств, в котором выделяют четыре процесса: </w:t>
      </w:r>
      <w:r w:rsidRPr="00F72A12">
        <w:rPr>
          <w:rFonts w:ascii="Times New Roman" w:eastAsia="TimesNewRoman" w:hAnsi="Times New Roman" w:cs="Times New Roman"/>
          <w:b/>
          <w:i/>
          <w:iCs/>
          <w:sz w:val="24"/>
          <w:szCs w:val="24"/>
          <w:lang w:val="ru-RU" w:eastAsia="ru-RU"/>
        </w:rPr>
        <w:t>заготовление</w:t>
      </w:r>
      <w:r w:rsidRPr="00F72A12">
        <w:rPr>
          <w:rFonts w:ascii="Times New Roman" w:eastAsia="TimesNewRoman" w:hAnsi="Times New Roman" w:cs="Times New Roman"/>
          <w:b/>
          <w:sz w:val="24"/>
          <w:szCs w:val="24"/>
          <w:lang w:val="ru-RU" w:eastAsia="ru-RU"/>
        </w:rPr>
        <w:t xml:space="preserve">, </w:t>
      </w:r>
      <w:r w:rsidRPr="00F72A12">
        <w:rPr>
          <w:rFonts w:ascii="Times New Roman" w:eastAsia="TimesNewRoman" w:hAnsi="Times New Roman" w:cs="Times New Roman"/>
          <w:b/>
          <w:i/>
          <w:iCs/>
          <w:sz w:val="24"/>
          <w:szCs w:val="24"/>
          <w:lang w:val="ru-RU" w:eastAsia="ru-RU"/>
        </w:rPr>
        <w:t>производство</w:t>
      </w:r>
      <w:r w:rsidRPr="00F72A12">
        <w:rPr>
          <w:rFonts w:ascii="Times New Roman" w:eastAsia="TimesNewRoman" w:hAnsi="Times New Roman" w:cs="Times New Roman"/>
          <w:b/>
          <w:sz w:val="24"/>
          <w:szCs w:val="24"/>
          <w:lang w:val="ru-RU" w:eastAsia="ru-RU"/>
        </w:rPr>
        <w:t xml:space="preserve">, </w:t>
      </w:r>
      <w:r w:rsidRPr="00F72A12">
        <w:rPr>
          <w:rFonts w:ascii="Times New Roman" w:eastAsia="TimesNewRoman" w:hAnsi="Times New Roman" w:cs="Times New Roman"/>
          <w:b/>
          <w:i/>
          <w:iCs/>
          <w:sz w:val="24"/>
          <w:szCs w:val="24"/>
          <w:lang w:val="ru-RU" w:eastAsia="ru-RU"/>
        </w:rPr>
        <w:t>продажа</w:t>
      </w:r>
      <w:r w:rsidRPr="00F72A12">
        <w:rPr>
          <w:rFonts w:ascii="Times New Roman" w:eastAsia="TimesNewRoman" w:hAnsi="Times New Roman" w:cs="Times New Roman"/>
          <w:b/>
          <w:sz w:val="24"/>
          <w:szCs w:val="24"/>
          <w:lang w:val="ru-RU" w:eastAsia="ru-RU"/>
        </w:rPr>
        <w:t xml:space="preserve">, </w:t>
      </w:r>
      <w:r w:rsidRPr="00F72A12">
        <w:rPr>
          <w:rFonts w:ascii="Times New Roman" w:eastAsia="TimesNewRoman" w:hAnsi="Times New Roman" w:cs="Times New Roman"/>
          <w:b/>
          <w:i/>
          <w:iCs/>
          <w:sz w:val="24"/>
          <w:szCs w:val="24"/>
          <w:lang w:val="ru-RU" w:eastAsia="ru-RU"/>
        </w:rPr>
        <w:t>процесс обращения</w:t>
      </w:r>
      <w:r w:rsidRPr="00F72A12">
        <w:rPr>
          <w:rFonts w:ascii="Times New Roman" w:eastAsia="TimesNewRoman" w:hAnsi="Times New Roman" w:cs="Times New Roman"/>
          <w:b/>
          <w:sz w:val="24"/>
          <w:szCs w:val="24"/>
          <w:lang w:val="ru-RU" w:eastAsia="ru-RU"/>
        </w:rPr>
        <w:t>.</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В учете эти процессы представлены отдельными хозяйственными операциями, содержанием которых являются движение средств, смены одной формы имущества другой (например, при продаже готовой продукции имущество организации меняет товарную форму на денежную).</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Процесс заготовления является первой фазой кругооборота хозяйственных средств, на которой предприятие приобретает предметы труда и средства труда, образующие средства производства, рассчитываясь за них с производителями денежными средствами или иными активами. В процессе заготовления учитываются такие хозяйственные операции, как поступление сырья, материалов от поставщиков, необходимых для производственных и хозяйственных нужд, происходит оплата транспортных расходов по их доставке.</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В процессе производства выполняется основная задача – производство готовой продукции, выполнение работ, оказание услуг, учитываются начисление заработной платы, начисление амортизации (износа) основных средств и т.д.</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В процессе продажи осуществляются договорные обязательства перед заказчиками и покупателями по продаже готовой продукции, выполнению работ, оказанию услуг; учитываются поступления на расчетный счет выручки от продаж, списание производственной себестоимости продукции и расчет прибыли и отнесение ее на счет «Прибыли и убытки».</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NewRoman" w:hAnsi="Times New Roman" w:cs="Times New Roman"/>
          <w:sz w:val="24"/>
          <w:szCs w:val="24"/>
          <w:lang w:val="ru-RU" w:eastAsia="ru-RU"/>
        </w:rPr>
      </w:pPr>
      <w:r w:rsidRPr="00F72A12">
        <w:rPr>
          <w:rFonts w:ascii="Times New Roman" w:eastAsia="TimesNewRoman" w:hAnsi="Times New Roman" w:cs="Times New Roman"/>
          <w:sz w:val="24"/>
          <w:szCs w:val="24"/>
          <w:lang w:val="ru-RU" w:eastAsia="ru-RU"/>
        </w:rPr>
        <w:t>В процесс обращения включаются расчеты с разными дебиторами и кредиторами, так как у организации могут быть хозяйственные операции – по ремонту основных средств, капитальному строительству и др. Однако основное содержание работы организации составляют процессы снабжения, производства и продажи продукции, выполнение работ, оказание услуг. Эти процессы взаимосвязаны, дополняют друг друга и являются объектами учета.</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Термин «баланс» (от лат</w:t>
      </w:r>
      <w:r w:rsidRPr="00F72A12">
        <w:rPr>
          <w:rFonts w:ascii="Times New Roman" w:eastAsia="Times New Roman" w:hAnsi="Times New Roman" w:cs="Times New Roman"/>
          <w:i/>
          <w:sz w:val="24"/>
          <w:szCs w:val="24"/>
          <w:lang w:val="ru-RU" w:eastAsia="ru-RU"/>
        </w:rPr>
        <w:t xml:space="preserve">. </w:t>
      </w:r>
      <w:r w:rsidRPr="00F72A12">
        <w:rPr>
          <w:rFonts w:ascii="Times New Roman" w:eastAsia="Times New Roman" w:hAnsi="Times New Roman" w:cs="Times New Roman"/>
          <w:i/>
          <w:sz w:val="24"/>
          <w:szCs w:val="24"/>
          <w:lang w:eastAsia="ru-RU"/>
        </w:rPr>
        <w:t>bis</w:t>
      </w:r>
      <w:r w:rsidRPr="00F72A12">
        <w:rPr>
          <w:rFonts w:ascii="Times New Roman" w:eastAsia="Times New Roman" w:hAnsi="Times New Roman" w:cs="Times New Roman"/>
          <w:i/>
          <w:sz w:val="24"/>
          <w:szCs w:val="24"/>
          <w:lang w:val="ru-RU" w:eastAsia="ru-RU"/>
        </w:rPr>
        <w:t xml:space="preserve"> </w:t>
      </w:r>
      <w:r w:rsidRPr="00F72A12">
        <w:rPr>
          <w:rFonts w:ascii="Times New Roman" w:eastAsia="Times New Roman" w:hAnsi="Times New Roman" w:cs="Times New Roman"/>
          <w:sz w:val="24"/>
          <w:szCs w:val="24"/>
          <w:lang w:val="ru-RU" w:eastAsia="ru-RU"/>
        </w:rPr>
        <w:t xml:space="preserve">– дважды и </w:t>
      </w:r>
      <w:r w:rsidRPr="00F72A12">
        <w:rPr>
          <w:rFonts w:ascii="Times New Roman" w:eastAsia="Times New Roman" w:hAnsi="Times New Roman" w:cs="Times New Roman"/>
          <w:i/>
          <w:sz w:val="24"/>
          <w:szCs w:val="24"/>
          <w:lang w:eastAsia="ru-RU"/>
        </w:rPr>
        <w:t>lanx</w:t>
      </w:r>
      <w:r w:rsidRPr="00F72A12">
        <w:rPr>
          <w:rFonts w:ascii="Times New Roman" w:eastAsia="Times New Roman" w:hAnsi="Times New Roman" w:cs="Times New Roman"/>
          <w:sz w:val="24"/>
          <w:szCs w:val="24"/>
          <w:lang w:val="ru-RU" w:eastAsia="ru-RU"/>
        </w:rPr>
        <w:t xml:space="preserve"> – чаша весов) означает двучашие и употребляется как символ равновесия, равенства. Он используется в экономической науке для отражения показателей, характеризующих источники образования каких - либо ресурсов и направления их использования за определенный период, например, баланс доходов и расходов организации, баланс трудовых ресурсов, межотраслевой баланс. При помощи этих балансов планируются образование и распределение отдельных видов материалов, продукции, денежных средств, трудовых ресурсов.</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Балансовое обобщение информации в бухгалтерском учете позволяет выявить финансово-имущественное положение организации. Это достигается содержанием и структурой баланса, состоящего из двух равных частей: в одной отражается имущество по составу – </w:t>
      </w:r>
      <w:r w:rsidRPr="00F72A12">
        <w:rPr>
          <w:rFonts w:ascii="Times New Roman" w:eastAsia="Times New Roman" w:hAnsi="Times New Roman" w:cs="Times New Roman"/>
          <w:b/>
          <w:sz w:val="24"/>
          <w:szCs w:val="24"/>
          <w:lang w:val="ru-RU" w:eastAsia="ru-RU"/>
        </w:rPr>
        <w:t>актив</w:t>
      </w:r>
      <w:r w:rsidRPr="00F72A12">
        <w:rPr>
          <w:rFonts w:ascii="Times New Roman" w:eastAsia="Times New Roman" w:hAnsi="Times New Roman" w:cs="Times New Roman"/>
          <w:sz w:val="24"/>
          <w:szCs w:val="24"/>
          <w:lang w:val="ru-RU" w:eastAsia="ru-RU"/>
        </w:rPr>
        <w:t xml:space="preserve">, а в другой – по источникам формирования имущества – </w:t>
      </w:r>
      <w:r w:rsidRPr="00F72A12">
        <w:rPr>
          <w:rFonts w:ascii="Times New Roman" w:eastAsia="Times New Roman" w:hAnsi="Times New Roman" w:cs="Times New Roman"/>
          <w:b/>
          <w:sz w:val="24"/>
          <w:szCs w:val="24"/>
          <w:lang w:val="ru-RU" w:eastAsia="ru-RU"/>
        </w:rPr>
        <w:t>пассив</w:t>
      </w:r>
      <w:r w:rsidRPr="00F72A12">
        <w:rPr>
          <w:rFonts w:ascii="Times New Roman" w:eastAsia="Times New Roman" w:hAnsi="Times New Roman" w:cs="Times New Roman"/>
          <w:sz w:val="24"/>
          <w:szCs w:val="24"/>
          <w:lang w:val="ru-RU" w:eastAsia="ru-RU"/>
        </w:rPr>
        <w:t xml:space="preserve">. </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Термин «актив» и «пассив», как и большинство бухгалтерских терминов, латинского происхождения. «Актив» - означает деятельный, действовать. Поэтому под активом понимают ту группировку имущественного комплекса, которая показывает, как он функционирует, действует. «Пассив» – означает бездеятельный, воздерживаться, объяснять. Поэтому этот термин используется для обозначения обязательств организации за полученный имущественный комплекс.</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Каждая отдельная составная часть актива и пассива баланса называется – </w:t>
      </w:r>
      <w:r w:rsidRPr="00F72A12">
        <w:rPr>
          <w:rFonts w:ascii="Times New Roman" w:eastAsia="Times New Roman" w:hAnsi="Times New Roman" w:cs="Times New Roman"/>
          <w:b/>
          <w:sz w:val="24"/>
          <w:szCs w:val="24"/>
          <w:lang w:val="ru-RU" w:eastAsia="ru-RU"/>
        </w:rPr>
        <w:t>статьей баланса</w:t>
      </w:r>
      <w:r w:rsidRPr="00F72A12">
        <w:rPr>
          <w:rFonts w:ascii="Times New Roman" w:eastAsia="Times New Roman" w:hAnsi="Times New Roman" w:cs="Times New Roman"/>
          <w:sz w:val="24"/>
          <w:szCs w:val="24"/>
          <w:lang w:val="ru-RU" w:eastAsia="ru-RU"/>
        </w:rPr>
        <w:t xml:space="preserve"> и отражает либо экономически однородный вид имущества, либо экономически однородный источник средств.</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Так как две стороны баланса представляют собой денежную оценку одного и того же процесса с разных точек зрения, то общие суммы данных, отраженных в активе и пассиве баланса, должны быть равны между собой. Эта сумма называется </w:t>
      </w:r>
      <w:r w:rsidRPr="00F72A12">
        <w:rPr>
          <w:rFonts w:ascii="Times New Roman" w:eastAsia="Times New Roman" w:hAnsi="Times New Roman" w:cs="Times New Roman"/>
          <w:b/>
          <w:sz w:val="24"/>
          <w:szCs w:val="24"/>
          <w:lang w:val="ru-RU" w:eastAsia="ru-RU"/>
        </w:rPr>
        <w:t>валютой баланса</w:t>
      </w:r>
      <w:r w:rsidRPr="00F72A12">
        <w:rPr>
          <w:rFonts w:ascii="Times New Roman" w:eastAsia="Times New Roman" w:hAnsi="Times New Roman" w:cs="Times New Roman"/>
          <w:sz w:val="24"/>
          <w:szCs w:val="24"/>
          <w:lang w:val="ru-RU" w:eastAsia="ru-RU"/>
        </w:rPr>
        <w:t>.</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В течение времени между датами составления баланса в организации может происходить большое количество хозяйственных операций. В ходе этих операций происходят изменения остатков средств и их источников. Следовательно, изменяются и некоторые статьи баланса. Hесмотря на их большое количество, все хозяйственные операции по влиянию на баланс можно систематизировать и условно подразделить на 4 типа.</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1) Хозяйственные операции 1-го типа затрагивает только имущество, т.е. актив, т.е. под их влиянием изменяется только структура актива баланса. При этом валюта баланса не изменяется.</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b/>
          <w:sz w:val="24"/>
          <w:szCs w:val="24"/>
          <w:lang w:val="ru-RU" w:eastAsia="ru-RU"/>
        </w:rPr>
        <w:t>Пример</w:t>
      </w:r>
      <w:r w:rsidRPr="00F72A12">
        <w:rPr>
          <w:rFonts w:ascii="Times New Roman" w:eastAsia="Times New Roman" w:hAnsi="Times New Roman" w:cs="Times New Roman"/>
          <w:sz w:val="24"/>
          <w:szCs w:val="24"/>
          <w:lang w:val="ru-RU" w:eastAsia="ru-RU"/>
        </w:rPr>
        <w:t>. Переданы материалы со склада в цех (основное производство). В результате осуществления данной хозяйственной операции остатки материалов на складе (строка баланса «Запасы» по разделу II) уменьшаются и одновременно с этим увеличивается расходы на производство (строка «Запасы»).</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2) Хозяйственные операции 2-го типа затрагивают только источники формирования имущества, т.е. пассив, т.е. в результате их осуществления происходит изменение структуры пассива баланса. При этом валюта баланса не изменяется.</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b/>
          <w:sz w:val="24"/>
          <w:szCs w:val="24"/>
          <w:lang w:val="ru-RU" w:eastAsia="ru-RU"/>
        </w:rPr>
        <w:t>Пример</w:t>
      </w:r>
      <w:r w:rsidRPr="00F72A12">
        <w:rPr>
          <w:rFonts w:ascii="Times New Roman" w:eastAsia="Times New Roman" w:hAnsi="Times New Roman" w:cs="Times New Roman"/>
          <w:sz w:val="24"/>
          <w:szCs w:val="24"/>
          <w:lang w:val="ru-RU" w:eastAsia="ru-RU"/>
        </w:rPr>
        <w:t>. Удержан налог на доходы физических лиц с начисленной суммы оплаты труда. В результате осуществления данной хозяйственной операции происходит увеличение задолженности по налогам и сборам в V разделе баланса (пассив), в то же время уменьшается задолженность организации перед персоналом по оплате труда V разделе баланса (пассив).</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3) Хозяйственные операции 3-го типа затрагивают одновременно актив и пассив, при этом изменения происходят в сторону увеличения, т.е. увеличиваются определенные статьи актива и пассива на одинаковую сумму.</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b/>
          <w:sz w:val="24"/>
          <w:szCs w:val="24"/>
          <w:lang w:val="ru-RU" w:eastAsia="ru-RU"/>
        </w:rPr>
        <w:t>Пример.</w:t>
      </w:r>
      <w:r w:rsidRPr="00F72A12">
        <w:rPr>
          <w:rFonts w:ascii="Times New Roman" w:eastAsia="Times New Roman" w:hAnsi="Times New Roman" w:cs="Times New Roman"/>
          <w:sz w:val="24"/>
          <w:szCs w:val="24"/>
          <w:lang w:val="ru-RU" w:eastAsia="ru-RU"/>
        </w:rPr>
        <w:t xml:space="preserve"> Получен краткосрочный кредит банка. Последствием осуществления данной хозяйственной операции является увеличение статьи баланса «Денежные средства» во II разделе баланса (актив) и одновременно с этим увеличилась статья «Кредиторская задолженность» в V разделе баланса (пассив).</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4) Хозяйственные операции 4-го типа затрагивают одновременно актив и пассив, при этом изменения происходят в сторону уменьшения, т.е. уменьшаются определенные статьи актива и пассива на одинаковую сумму.</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b/>
          <w:sz w:val="24"/>
          <w:szCs w:val="24"/>
          <w:lang w:val="ru-RU" w:eastAsia="ru-RU"/>
        </w:rPr>
        <w:t>Пример.</w:t>
      </w:r>
      <w:r w:rsidRPr="00F72A12">
        <w:rPr>
          <w:rFonts w:ascii="Times New Roman" w:eastAsia="Times New Roman" w:hAnsi="Times New Roman" w:cs="Times New Roman"/>
          <w:sz w:val="24"/>
          <w:szCs w:val="24"/>
          <w:lang w:val="ru-RU" w:eastAsia="ru-RU"/>
        </w:rPr>
        <w:t xml:space="preserve"> Выдана заработная плата персоналу из кассы организации. В результате осуществления этой операции наличные денежные средства в кассе организации уменьшились во II разделе баланса (актив) и на эту же сумму уменьшилась задолженность перед работниками по оплате труда, т.е. произошло уменьшение краткосрочных обязательств в V разделе баланса (пассив).</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Правильное определение типа хозяйственной операции имеет существенное значение для понимания экономического содержания разного рода хозяйственных операций, отражаемых в бухгалтерском учете организации. Кроме того, освоение типов хозяйственных операций во многом способствуют правильному составлению бухгалтерских проводок.</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Для отражения этих изменений в составе имущества используются </w:t>
      </w:r>
      <w:r w:rsidRPr="00F72A12">
        <w:rPr>
          <w:rFonts w:ascii="Times New Roman" w:eastAsia="Times New Roman" w:hAnsi="Times New Roman" w:cs="Times New Roman"/>
          <w:b/>
          <w:i/>
          <w:sz w:val="24"/>
          <w:szCs w:val="24"/>
          <w:lang w:val="ru-RU" w:eastAsia="ru-RU"/>
        </w:rPr>
        <w:t>бухгалтерские счета.</w:t>
      </w:r>
      <w:r w:rsidRPr="00F72A12">
        <w:rPr>
          <w:rFonts w:ascii="Times New Roman" w:eastAsia="Times New Roman" w:hAnsi="Times New Roman" w:cs="Times New Roman"/>
          <w:sz w:val="24"/>
          <w:szCs w:val="24"/>
          <w:lang w:val="ru-RU" w:eastAsia="ru-RU"/>
        </w:rPr>
        <w:t xml:space="preserve"> При этом, движение имущества происходит либо в сторону увеличения </w:t>
      </w:r>
      <w:r w:rsidRPr="00F72A12">
        <w:rPr>
          <w:rFonts w:ascii="Times New Roman" w:eastAsia="Times New Roman" w:hAnsi="Times New Roman" w:cs="Times New Roman"/>
          <w:b/>
          <w:sz w:val="24"/>
          <w:szCs w:val="24"/>
          <w:lang w:val="ru-RU" w:eastAsia="ru-RU"/>
        </w:rPr>
        <w:t>(+)</w:t>
      </w:r>
      <w:r w:rsidRPr="00F72A12">
        <w:rPr>
          <w:rFonts w:ascii="Times New Roman" w:eastAsia="Times New Roman" w:hAnsi="Times New Roman" w:cs="Times New Roman"/>
          <w:sz w:val="24"/>
          <w:szCs w:val="24"/>
          <w:lang w:val="ru-RU" w:eastAsia="ru-RU"/>
        </w:rPr>
        <w:t xml:space="preserve">, либо в сторону уменьшения </w:t>
      </w:r>
      <w:r w:rsidRPr="00F72A12">
        <w:rPr>
          <w:rFonts w:ascii="Times New Roman" w:eastAsia="Times New Roman" w:hAnsi="Times New Roman" w:cs="Times New Roman"/>
          <w:b/>
          <w:sz w:val="24"/>
          <w:szCs w:val="24"/>
          <w:lang w:val="ru-RU" w:eastAsia="ru-RU"/>
        </w:rPr>
        <w:t>(-)</w:t>
      </w:r>
      <w:r w:rsidRPr="00F72A12">
        <w:rPr>
          <w:rFonts w:ascii="Times New Roman" w:eastAsia="Times New Roman" w:hAnsi="Times New Roman" w:cs="Times New Roman"/>
          <w:sz w:val="24"/>
          <w:szCs w:val="24"/>
          <w:lang w:val="ru-RU" w:eastAsia="ru-RU"/>
        </w:rPr>
        <w:t>.</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napToGrid w:val="0"/>
          <w:sz w:val="24"/>
          <w:szCs w:val="24"/>
          <w:lang w:val="ru-RU" w:eastAsia="ru-RU"/>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10"/>
      </w:tblGrid>
      <w:tr w:rsidR="00984BBB" w:rsidRPr="00F72A12" w:rsidTr="001E49BB">
        <w:trPr>
          <w:cantSplit/>
        </w:trPr>
        <w:tc>
          <w:tcPr>
            <w:tcW w:w="4820" w:type="dxa"/>
            <w:gridSpan w:val="2"/>
            <w:tcBorders>
              <w:top w:val="nil"/>
              <w:left w:val="nil"/>
              <w:bottom w:val="single" w:sz="4" w:space="0" w:color="auto"/>
              <w:right w:val="nil"/>
            </w:tcBorders>
            <w:hideMark/>
          </w:tcPr>
          <w:p w:rsidR="00984BBB" w:rsidRPr="00F72A12" w:rsidRDefault="00984BBB" w:rsidP="001E49BB">
            <w:pPr>
              <w:widowControl w:val="0"/>
              <w:spacing w:after="0"/>
              <w:jc w:val="both"/>
              <w:rPr>
                <w:rFonts w:ascii="Times New Roman" w:eastAsia="Times New Roman" w:hAnsi="Times New Roman" w:cs="Times New Roman"/>
                <w:i/>
                <w:snapToGrid w:val="0"/>
                <w:sz w:val="24"/>
                <w:szCs w:val="24"/>
                <w:u w:val="single"/>
                <w:lang w:val="ru-RU"/>
              </w:rPr>
            </w:pPr>
            <w:r w:rsidRPr="00F72A12">
              <w:rPr>
                <w:rFonts w:ascii="Times New Roman" w:eastAsia="Times New Roman" w:hAnsi="Times New Roman" w:cs="Times New Roman"/>
                <w:i/>
                <w:snapToGrid w:val="0"/>
                <w:sz w:val="24"/>
                <w:szCs w:val="24"/>
                <w:lang w:val="ru-RU"/>
              </w:rPr>
              <w:t>Д-т       Номер и наименование счета     К-т</w:t>
            </w:r>
          </w:p>
        </w:tc>
      </w:tr>
      <w:tr w:rsidR="00984BBB" w:rsidRPr="00F72A12" w:rsidTr="001E49BB">
        <w:trPr>
          <w:cantSplit/>
        </w:trPr>
        <w:tc>
          <w:tcPr>
            <w:tcW w:w="2410" w:type="dxa"/>
            <w:tcBorders>
              <w:top w:val="single" w:sz="4" w:space="0" w:color="auto"/>
              <w:left w:val="nil"/>
              <w:bottom w:val="nil"/>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i/>
                <w:snapToGrid w:val="0"/>
                <w:sz w:val="24"/>
                <w:szCs w:val="24"/>
                <w:lang w:val="ru-RU"/>
              </w:rPr>
            </w:pPr>
          </w:p>
        </w:tc>
        <w:tc>
          <w:tcPr>
            <w:tcW w:w="2410" w:type="dxa"/>
            <w:tcBorders>
              <w:top w:val="single" w:sz="4" w:space="0" w:color="auto"/>
              <w:left w:val="single" w:sz="4" w:space="0" w:color="auto"/>
              <w:bottom w:val="nil"/>
              <w:right w:val="nil"/>
            </w:tcBorders>
          </w:tcPr>
          <w:p w:rsidR="00984BBB" w:rsidRPr="00F72A12" w:rsidRDefault="00984BBB" w:rsidP="001E49BB">
            <w:pPr>
              <w:widowControl w:val="0"/>
              <w:spacing w:after="0"/>
              <w:jc w:val="both"/>
              <w:rPr>
                <w:rFonts w:ascii="Times New Roman" w:eastAsia="Times New Roman" w:hAnsi="Times New Roman" w:cs="Times New Roman"/>
                <w:i/>
                <w:snapToGrid w:val="0"/>
                <w:sz w:val="24"/>
                <w:szCs w:val="24"/>
                <w:lang w:val="ru-RU"/>
              </w:rPr>
            </w:pPr>
          </w:p>
        </w:tc>
      </w:tr>
    </w:tbl>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При этом, левую сторону счета обозначают и называют </w:t>
      </w:r>
      <w:r w:rsidRPr="00F72A12">
        <w:rPr>
          <w:rFonts w:ascii="Times New Roman" w:eastAsia="Times New Roman" w:hAnsi="Times New Roman" w:cs="Times New Roman"/>
          <w:i/>
          <w:sz w:val="24"/>
          <w:szCs w:val="24"/>
          <w:lang w:val="ru-RU" w:eastAsia="ru-RU"/>
        </w:rPr>
        <w:t>«дебет»</w:t>
      </w:r>
      <w:r w:rsidRPr="00F72A12">
        <w:rPr>
          <w:rFonts w:ascii="Times New Roman" w:eastAsia="Times New Roman" w:hAnsi="Times New Roman" w:cs="Times New Roman"/>
          <w:sz w:val="24"/>
          <w:szCs w:val="24"/>
          <w:lang w:val="ru-RU" w:eastAsia="ru-RU"/>
        </w:rPr>
        <w:t xml:space="preserve">, а правую – </w:t>
      </w:r>
      <w:r w:rsidRPr="00F72A12">
        <w:rPr>
          <w:rFonts w:ascii="Times New Roman" w:eastAsia="Times New Roman" w:hAnsi="Times New Roman" w:cs="Times New Roman"/>
          <w:i/>
          <w:sz w:val="24"/>
          <w:szCs w:val="24"/>
          <w:lang w:val="ru-RU" w:eastAsia="ru-RU"/>
        </w:rPr>
        <w:t>«кредит».</w:t>
      </w:r>
      <w:r w:rsidRPr="00F72A12">
        <w:rPr>
          <w:rFonts w:ascii="Times New Roman" w:eastAsia="Times New Roman" w:hAnsi="Times New Roman" w:cs="Times New Roman"/>
          <w:sz w:val="24"/>
          <w:szCs w:val="24"/>
          <w:lang w:val="ru-RU" w:eastAsia="ru-RU"/>
        </w:rPr>
        <w:t xml:space="preserve"> </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Номер и наименование счетов определены Планом счетов и приказом об учетной политике организации.</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Заполнение счетов начинается с указания суммы наличия, учитываемого объекта, или его остатка. В бухгалтерском учете сумма остатка называется </w:t>
      </w:r>
      <w:r w:rsidRPr="00F72A12">
        <w:rPr>
          <w:rFonts w:ascii="Times New Roman" w:eastAsia="Times New Roman" w:hAnsi="Times New Roman" w:cs="Times New Roman"/>
          <w:b/>
          <w:bCs/>
          <w:i/>
          <w:iCs/>
          <w:sz w:val="24"/>
          <w:szCs w:val="24"/>
          <w:lang w:val="ru-RU" w:eastAsia="ru-RU"/>
        </w:rPr>
        <w:t>сальдо</w:t>
      </w:r>
      <w:r w:rsidRPr="00F72A12">
        <w:rPr>
          <w:rFonts w:ascii="Times New Roman" w:eastAsia="Times New Roman" w:hAnsi="Times New Roman" w:cs="Times New Roman"/>
          <w:sz w:val="24"/>
          <w:szCs w:val="24"/>
          <w:lang w:val="ru-RU" w:eastAsia="ru-RU"/>
        </w:rPr>
        <w:t xml:space="preserve">. Затем, в течение отчетного периода (месяца) на счете записываем суммы хозяйственных операций, по окончании которого подсчитываем обороты по дебету и кредиту. </w:t>
      </w:r>
      <w:r w:rsidRPr="00F72A12">
        <w:rPr>
          <w:rFonts w:ascii="Times New Roman" w:eastAsia="Times New Roman" w:hAnsi="Times New Roman" w:cs="Times New Roman"/>
          <w:b/>
          <w:bCs/>
          <w:i/>
          <w:iCs/>
          <w:sz w:val="24"/>
          <w:szCs w:val="24"/>
          <w:lang w:val="ru-RU" w:eastAsia="ru-RU"/>
        </w:rPr>
        <w:t>Оборот</w:t>
      </w:r>
      <w:r w:rsidRPr="00F72A12">
        <w:rPr>
          <w:rFonts w:ascii="Times New Roman" w:eastAsia="Times New Roman" w:hAnsi="Times New Roman" w:cs="Times New Roman"/>
          <w:sz w:val="24"/>
          <w:szCs w:val="24"/>
          <w:lang w:val="ru-RU" w:eastAsia="ru-RU"/>
        </w:rPr>
        <w:t xml:space="preserve"> – это итоговая сумма по хозяйственным операциям без начального сальдо. Далее в конце месяца определяем новый остаток, т.е. сальдо на конец месяца.</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При заполнении бухгалтерского счета необходимо знать, в какой части счета необходимо поставить сальдо: по дебету или по кредиту? Решение этого вопроса зависит от того, чем является учитываемый объект: имуществом или источником его формирования.</w:t>
      </w: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F72A12">
        <w:rPr>
          <w:rFonts w:ascii="Times New Roman" w:eastAsia="Times New Roman" w:hAnsi="Times New Roman" w:cs="Times New Roman"/>
          <w:bCs/>
          <w:sz w:val="24"/>
          <w:szCs w:val="24"/>
          <w:lang w:val="ru-RU" w:eastAsia="ru-RU"/>
        </w:rPr>
        <w:t>В зависимости от содержания бухгалтерские счета подразделяются на активные и пассивные.</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bCs/>
          <w:sz w:val="24"/>
          <w:szCs w:val="24"/>
          <w:lang w:val="ru-RU" w:eastAsia="ru-RU"/>
        </w:rPr>
      </w:pPr>
      <w:r w:rsidRPr="00F72A12">
        <w:rPr>
          <w:rFonts w:ascii="Times New Roman" w:eastAsia="Times New Roman" w:hAnsi="Times New Roman" w:cs="Times New Roman"/>
          <w:b/>
          <w:i/>
          <w:iCs/>
          <w:sz w:val="24"/>
          <w:szCs w:val="24"/>
          <w:lang w:val="ru-RU" w:eastAsia="ru-RU"/>
        </w:rPr>
        <w:t>Активными</w:t>
      </w:r>
      <w:r w:rsidRPr="00F72A12">
        <w:rPr>
          <w:rFonts w:ascii="Times New Roman" w:eastAsia="Times New Roman" w:hAnsi="Times New Roman" w:cs="Times New Roman"/>
          <w:bCs/>
          <w:sz w:val="24"/>
          <w:szCs w:val="24"/>
          <w:lang w:val="ru-RU" w:eastAsia="ru-RU"/>
        </w:rPr>
        <w:t xml:space="preserve"> являются счета, предназначенные для отражения наличия и движения имущества.</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Схематично структура активного счета выглядит следующим образом: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710"/>
        <w:gridCol w:w="3520"/>
        <w:gridCol w:w="1275"/>
      </w:tblGrid>
      <w:tr w:rsidR="00984BBB" w:rsidRPr="00F72A12" w:rsidTr="001E49BB">
        <w:trPr>
          <w:cantSplit/>
        </w:trPr>
        <w:tc>
          <w:tcPr>
            <w:tcW w:w="1134" w:type="dxa"/>
            <w:tcBorders>
              <w:top w:val="nil"/>
              <w:left w:val="nil"/>
              <w:bottom w:val="single" w:sz="4" w:space="0" w:color="auto"/>
              <w:right w:val="nil"/>
            </w:tcBorders>
            <w:hideMark/>
          </w:tcPr>
          <w:p w:rsidR="00984BBB" w:rsidRPr="00F72A12" w:rsidRDefault="00984BBB" w:rsidP="001E49BB">
            <w:pPr>
              <w:widowControl w:val="0"/>
              <w:spacing w:after="0"/>
              <w:jc w:val="both"/>
              <w:rPr>
                <w:rFonts w:ascii="Times New Roman" w:eastAsia="Times New Roman" w:hAnsi="Times New Roman" w:cs="Times New Roman"/>
                <w:b/>
                <w:snapToGrid w:val="0"/>
                <w:sz w:val="20"/>
                <w:szCs w:val="20"/>
                <w:lang w:val="ru-RU"/>
              </w:rPr>
            </w:pPr>
            <w:r w:rsidRPr="00F72A12">
              <w:rPr>
                <w:rFonts w:ascii="Times New Roman" w:eastAsia="Times New Roman" w:hAnsi="Times New Roman" w:cs="Times New Roman"/>
                <w:b/>
                <w:snapToGrid w:val="0"/>
                <w:sz w:val="20"/>
                <w:szCs w:val="20"/>
                <w:lang w:val="ru-RU"/>
              </w:rPr>
              <w:t>ДЕБЕТ</w:t>
            </w:r>
          </w:p>
        </w:tc>
        <w:tc>
          <w:tcPr>
            <w:tcW w:w="7230" w:type="dxa"/>
            <w:gridSpan w:val="2"/>
            <w:tcBorders>
              <w:top w:val="nil"/>
              <w:left w:val="nil"/>
              <w:bottom w:val="single" w:sz="4" w:space="0" w:color="auto"/>
              <w:right w:val="nil"/>
            </w:tcBorders>
            <w:hideMark/>
          </w:tcPr>
          <w:p w:rsidR="00984BBB" w:rsidRPr="00F72A12" w:rsidRDefault="00984BBB" w:rsidP="001E49BB">
            <w:pPr>
              <w:widowControl w:val="0"/>
              <w:spacing w:after="0"/>
              <w:jc w:val="both"/>
              <w:rPr>
                <w:rFonts w:ascii="Times New Roman" w:eastAsia="Times New Roman" w:hAnsi="Times New Roman" w:cs="Times New Roman"/>
                <w:b/>
                <w:i/>
                <w:snapToGrid w:val="0"/>
                <w:sz w:val="20"/>
                <w:szCs w:val="20"/>
                <w:lang w:val="ru-RU"/>
              </w:rPr>
            </w:pPr>
            <w:r w:rsidRPr="00F72A12">
              <w:rPr>
                <w:rFonts w:ascii="Times New Roman" w:eastAsia="Times New Roman" w:hAnsi="Times New Roman" w:cs="Times New Roman"/>
                <w:b/>
                <w:i/>
                <w:snapToGrid w:val="0"/>
                <w:sz w:val="20"/>
                <w:szCs w:val="20"/>
                <w:lang w:val="ru-RU"/>
              </w:rPr>
              <w:t>Номер и наименование активного счета</w:t>
            </w:r>
          </w:p>
        </w:tc>
        <w:tc>
          <w:tcPr>
            <w:tcW w:w="1275" w:type="dxa"/>
            <w:tcBorders>
              <w:top w:val="nil"/>
              <w:left w:val="nil"/>
              <w:bottom w:val="single" w:sz="4" w:space="0" w:color="auto"/>
              <w:right w:val="nil"/>
            </w:tcBorders>
            <w:hideMark/>
          </w:tcPr>
          <w:p w:rsidR="00984BBB" w:rsidRPr="00F72A12" w:rsidRDefault="00984BBB" w:rsidP="001E49BB">
            <w:pPr>
              <w:widowControl w:val="0"/>
              <w:spacing w:after="0"/>
              <w:jc w:val="both"/>
              <w:rPr>
                <w:rFonts w:ascii="Times New Roman" w:eastAsia="Times New Roman" w:hAnsi="Times New Roman" w:cs="Times New Roman"/>
                <w:b/>
                <w:snapToGrid w:val="0"/>
                <w:sz w:val="20"/>
                <w:szCs w:val="20"/>
                <w:lang w:val="ru-RU"/>
              </w:rPr>
            </w:pPr>
            <w:r w:rsidRPr="00F72A12">
              <w:rPr>
                <w:rFonts w:ascii="Times New Roman" w:eastAsia="Times New Roman" w:hAnsi="Times New Roman" w:cs="Times New Roman"/>
                <w:b/>
                <w:snapToGrid w:val="0"/>
                <w:sz w:val="20"/>
                <w:szCs w:val="20"/>
                <w:lang w:val="ru-RU"/>
              </w:rPr>
              <w:t>КРЕДИТ</w:t>
            </w:r>
          </w:p>
        </w:tc>
      </w:tr>
      <w:tr w:rsidR="00984BBB" w:rsidRPr="00F72A12" w:rsidTr="001E49BB">
        <w:trPr>
          <w:cantSplit/>
        </w:trPr>
        <w:tc>
          <w:tcPr>
            <w:tcW w:w="4844" w:type="dxa"/>
            <w:gridSpan w:val="2"/>
            <w:vMerge w:val="restart"/>
            <w:tcBorders>
              <w:top w:val="nil"/>
              <w:left w:val="nil"/>
              <w:bottom w:val="nil"/>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i/>
                <w:snapToGrid w:val="0"/>
                <w:sz w:val="20"/>
                <w:szCs w:val="20"/>
                <w:lang w:val="ru-RU"/>
              </w:rPr>
              <w:t>Сальдо</w:t>
            </w:r>
            <w:r w:rsidRPr="00F72A12">
              <w:rPr>
                <w:rFonts w:ascii="Times New Roman" w:eastAsia="Times New Roman" w:hAnsi="Times New Roman" w:cs="Times New Roman"/>
                <w:snapToGrid w:val="0"/>
                <w:sz w:val="20"/>
                <w:szCs w:val="20"/>
                <w:lang w:val="ru-RU"/>
              </w:rPr>
              <w:t xml:space="preserve"> на начало месяца:_________________</w:t>
            </w: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Суммы по хозяйственным операциям вызывающие увеличение по учитываемому на этом счете виду имущества</w:t>
            </w:r>
          </w:p>
          <w:p w:rsidR="00984BBB" w:rsidRPr="00F72A12" w:rsidRDefault="00984BBB" w:rsidP="001E49BB">
            <w:pPr>
              <w:widowControl w:val="0"/>
              <w:spacing w:after="0"/>
              <w:jc w:val="both"/>
              <w:rPr>
                <w:rFonts w:ascii="Times New Roman" w:eastAsia="Times New Roman" w:hAnsi="Times New Roman" w:cs="Times New Roman"/>
                <w:b/>
                <w:snapToGrid w:val="0"/>
                <w:sz w:val="20"/>
                <w:szCs w:val="20"/>
                <w:lang w:val="ru-RU"/>
              </w:rPr>
            </w:pPr>
            <w:r w:rsidRPr="00F72A12">
              <w:rPr>
                <w:rFonts w:ascii="Times New Roman" w:eastAsia="Times New Roman" w:hAnsi="Times New Roman" w:cs="Times New Roman"/>
                <w:b/>
                <w:snapToGrid w:val="0"/>
                <w:sz w:val="20"/>
                <w:szCs w:val="20"/>
                <w:lang w:val="ru-RU"/>
              </w:rPr>
              <w:t>+</w:t>
            </w: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p>
        </w:tc>
        <w:tc>
          <w:tcPr>
            <w:tcW w:w="4795" w:type="dxa"/>
            <w:gridSpan w:val="2"/>
            <w:tcBorders>
              <w:top w:val="nil"/>
              <w:left w:val="single" w:sz="4" w:space="0" w:color="auto"/>
              <w:bottom w:val="nil"/>
              <w:right w:val="nil"/>
            </w:tcBorders>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p>
          <w:p w:rsidR="00984BBB" w:rsidRPr="00F72A12" w:rsidRDefault="00984BBB" w:rsidP="001E49BB">
            <w:pPr>
              <w:widowControl w:val="0"/>
              <w:tabs>
                <w:tab w:val="center" w:pos="4153"/>
                <w:tab w:val="right" w:pos="8306"/>
              </w:tabs>
              <w:spacing w:after="0"/>
              <w:contextualSpacing/>
              <w:jc w:val="both"/>
              <w:rPr>
                <w:rFonts w:ascii="Times New Roman" w:eastAsia="Times New Roman" w:hAnsi="Times New Roman" w:cs="Times New Roman"/>
                <w:snapToGrid w:val="0"/>
                <w:color w:val="000000"/>
                <w:sz w:val="20"/>
                <w:szCs w:val="20"/>
                <w:lang w:val="ru-RU"/>
              </w:rPr>
            </w:pPr>
          </w:p>
        </w:tc>
      </w:tr>
      <w:tr w:rsidR="00984BBB" w:rsidRPr="00F72A12" w:rsidTr="001E49BB">
        <w:trPr>
          <w:cantSplit/>
        </w:trPr>
        <w:tc>
          <w:tcPr>
            <w:tcW w:w="12074" w:type="dxa"/>
            <w:gridSpan w:val="2"/>
            <w:vMerge/>
            <w:tcBorders>
              <w:top w:val="nil"/>
              <w:left w:val="nil"/>
              <w:bottom w:val="nil"/>
              <w:right w:val="single" w:sz="4" w:space="0" w:color="auto"/>
            </w:tcBorders>
            <w:vAlign w:val="center"/>
            <w:hideMark/>
          </w:tcPr>
          <w:p w:rsidR="00984BBB" w:rsidRPr="00F72A12" w:rsidRDefault="00984BBB" w:rsidP="001E49BB">
            <w:pPr>
              <w:spacing w:after="0"/>
              <w:rPr>
                <w:rFonts w:ascii="Times New Roman" w:eastAsia="Times New Roman" w:hAnsi="Times New Roman" w:cs="Times New Roman"/>
                <w:snapToGrid w:val="0"/>
                <w:sz w:val="20"/>
                <w:szCs w:val="20"/>
                <w:lang w:val="ru-RU"/>
              </w:rPr>
            </w:pPr>
          </w:p>
        </w:tc>
        <w:tc>
          <w:tcPr>
            <w:tcW w:w="4795" w:type="dxa"/>
            <w:gridSpan w:val="2"/>
            <w:tcBorders>
              <w:top w:val="nil"/>
              <w:left w:val="single" w:sz="4" w:space="0" w:color="auto"/>
              <w:bottom w:val="nil"/>
              <w:right w:val="nil"/>
            </w:tcBorders>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Суммы по хозяйственным операциям, вызывающие уменьшение по учитываемому на этом счете виду имущества</w:t>
            </w: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b/>
                <w:snapToGrid w:val="0"/>
                <w:sz w:val="20"/>
                <w:szCs w:val="20"/>
                <w:lang w:val="ru-RU"/>
              </w:rPr>
              <w:t>-</w:t>
            </w:r>
          </w:p>
        </w:tc>
      </w:tr>
      <w:tr w:rsidR="00984BBB" w:rsidRPr="00F72A12" w:rsidTr="001E49BB">
        <w:tc>
          <w:tcPr>
            <w:tcW w:w="4844" w:type="dxa"/>
            <w:gridSpan w:val="2"/>
            <w:tcBorders>
              <w:top w:val="single" w:sz="4" w:space="0" w:color="auto"/>
              <w:left w:val="nil"/>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 xml:space="preserve">Оборот за месяц – итог сумм хозяйственных </w:t>
            </w: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операций /без суммы остатка/</w:t>
            </w:r>
          </w:p>
        </w:tc>
        <w:tc>
          <w:tcPr>
            <w:tcW w:w="4795" w:type="dxa"/>
            <w:gridSpan w:val="2"/>
            <w:tcBorders>
              <w:top w:val="single" w:sz="4" w:space="0" w:color="auto"/>
              <w:left w:val="single" w:sz="4" w:space="0" w:color="auto"/>
              <w:bottom w:val="single" w:sz="4" w:space="0" w:color="auto"/>
              <w:right w:val="nil"/>
            </w:tcBorders>
            <w:hideMark/>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Оборот за месяц – итог сумм хозяйственных операций</w:t>
            </w:r>
          </w:p>
        </w:tc>
      </w:tr>
      <w:tr w:rsidR="00984BBB" w:rsidRPr="00F72A12" w:rsidTr="001E49BB">
        <w:tc>
          <w:tcPr>
            <w:tcW w:w="4844" w:type="dxa"/>
            <w:gridSpan w:val="2"/>
            <w:tcBorders>
              <w:top w:val="nil"/>
              <w:left w:val="nil"/>
              <w:bottom w:val="nil"/>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i/>
                <w:snapToGrid w:val="0"/>
                <w:sz w:val="20"/>
                <w:szCs w:val="20"/>
                <w:lang w:val="ru-RU"/>
              </w:rPr>
              <w:t>Сальдо</w:t>
            </w:r>
            <w:r w:rsidRPr="00F72A12">
              <w:rPr>
                <w:rFonts w:ascii="Times New Roman" w:eastAsia="Times New Roman" w:hAnsi="Times New Roman" w:cs="Times New Roman"/>
                <w:snapToGrid w:val="0"/>
                <w:sz w:val="20"/>
                <w:szCs w:val="20"/>
                <w:lang w:val="ru-RU"/>
              </w:rPr>
              <w:t xml:space="preserve"> на конец месяца (сальдо на начало месяца плюс (+) оборот по дебету и минус </w:t>
            </w: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 оборот по кредиту)</w:t>
            </w:r>
          </w:p>
        </w:tc>
        <w:tc>
          <w:tcPr>
            <w:tcW w:w="4795" w:type="dxa"/>
            <w:gridSpan w:val="2"/>
            <w:tcBorders>
              <w:top w:val="nil"/>
              <w:left w:val="single" w:sz="4" w:space="0" w:color="auto"/>
              <w:bottom w:val="nil"/>
              <w:right w:val="nil"/>
            </w:tcBorders>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p>
        </w:tc>
      </w:tr>
    </w:tbl>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b/>
          <w:bCs/>
          <w:i/>
          <w:iCs/>
          <w:sz w:val="24"/>
          <w:szCs w:val="24"/>
          <w:lang w:val="ru-RU" w:eastAsia="ru-RU"/>
        </w:rPr>
        <w:t>Пассивными</w:t>
      </w:r>
      <w:r w:rsidRPr="00F72A12">
        <w:rPr>
          <w:rFonts w:ascii="Times New Roman" w:eastAsia="Times New Roman" w:hAnsi="Times New Roman" w:cs="Times New Roman"/>
          <w:sz w:val="24"/>
          <w:szCs w:val="24"/>
          <w:lang w:val="ru-RU" w:eastAsia="ru-RU"/>
        </w:rPr>
        <w:t xml:space="preserve"> являются счета, предназначенные для отражения наличия и движения источников формирования  имущества (собственные и заемные).</w:t>
      </w:r>
    </w:p>
    <w:p w:rsidR="00984BBB" w:rsidRPr="00F72A12" w:rsidRDefault="00984BBB" w:rsidP="00984BBB">
      <w:pPr>
        <w:widowControl w:val="0"/>
        <w:spacing w:after="0" w:line="240" w:lineRule="auto"/>
        <w:ind w:firstLine="709"/>
        <w:jc w:val="both"/>
        <w:rPr>
          <w:rFonts w:ascii="Times New Roman" w:eastAsia="Calibri" w:hAnsi="Times New Roman" w:cs="Times New Roman"/>
          <w:sz w:val="24"/>
          <w:szCs w:val="24"/>
          <w:lang w:val="ru-RU" w:eastAsia="ru-RU"/>
        </w:rPr>
      </w:pPr>
      <w:r w:rsidRPr="00F72A12">
        <w:rPr>
          <w:rFonts w:ascii="Times New Roman" w:eastAsia="Calibri" w:hAnsi="Times New Roman" w:cs="Times New Roman"/>
          <w:sz w:val="24"/>
          <w:szCs w:val="24"/>
          <w:lang w:val="ru-RU" w:eastAsia="ru-RU"/>
        </w:rPr>
        <w:t>Схематично структура пассивного счета выглядит следующим образом: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710"/>
        <w:gridCol w:w="3520"/>
        <w:gridCol w:w="1275"/>
      </w:tblGrid>
      <w:tr w:rsidR="00984BBB" w:rsidRPr="00F72A12" w:rsidTr="001E49BB">
        <w:trPr>
          <w:cantSplit/>
        </w:trPr>
        <w:tc>
          <w:tcPr>
            <w:tcW w:w="1134" w:type="dxa"/>
            <w:tcBorders>
              <w:top w:val="nil"/>
              <w:left w:val="nil"/>
              <w:bottom w:val="single" w:sz="4" w:space="0" w:color="auto"/>
              <w:right w:val="nil"/>
            </w:tcBorders>
            <w:hideMark/>
          </w:tcPr>
          <w:p w:rsidR="00984BBB" w:rsidRPr="00F72A12" w:rsidRDefault="00984BBB" w:rsidP="001E49BB">
            <w:pPr>
              <w:widowControl w:val="0"/>
              <w:spacing w:after="0"/>
              <w:jc w:val="both"/>
              <w:rPr>
                <w:rFonts w:ascii="Times New Roman" w:eastAsia="Times New Roman" w:hAnsi="Times New Roman" w:cs="Times New Roman"/>
                <w:b/>
                <w:snapToGrid w:val="0"/>
                <w:sz w:val="20"/>
                <w:szCs w:val="20"/>
                <w:lang w:val="ru-RU"/>
              </w:rPr>
            </w:pPr>
            <w:r w:rsidRPr="00F72A12">
              <w:rPr>
                <w:rFonts w:ascii="Times New Roman" w:eastAsia="Times New Roman" w:hAnsi="Times New Roman" w:cs="Times New Roman"/>
                <w:b/>
                <w:snapToGrid w:val="0"/>
                <w:sz w:val="20"/>
                <w:szCs w:val="20"/>
                <w:lang w:val="ru-RU"/>
              </w:rPr>
              <w:t>ДЕБЕТ</w:t>
            </w:r>
          </w:p>
        </w:tc>
        <w:tc>
          <w:tcPr>
            <w:tcW w:w="7230" w:type="dxa"/>
            <w:gridSpan w:val="2"/>
            <w:tcBorders>
              <w:top w:val="nil"/>
              <w:left w:val="nil"/>
              <w:bottom w:val="single" w:sz="4" w:space="0" w:color="auto"/>
              <w:right w:val="nil"/>
            </w:tcBorders>
            <w:hideMark/>
          </w:tcPr>
          <w:p w:rsidR="00984BBB" w:rsidRPr="00F72A12" w:rsidRDefault="00984BBB" w:rsidP="001E49BB">
            <w:pPr>
              <w:widowControl w:val="0"/>
              <w:spacing w:after="0"/>
              <w:jc w:val="both"/>
              <w:rPr>
                <w:rFonts w:ascii="Times New Roman" w:eastAsia="Times New Roman" w:hAnsi="Times New Roman" w:cs="Times New Roman"/>
                <w:b/>
                <w:i/>
                <w:snapToGrid w:val="0"/>
                <w:sz w:val="20"/>
                <w:szCs w:val="20"/>
                <w:lang w:val="ru-RU"/>
              </w:rPr>
            </w:pPr>
            <w:r w:rsidRPr="00F72A12">
              <w:rPr>
                <w:rFonts w:ascii="Times New Roman" w:eastAsia="Times New Roman" w:hAnsi="Times New Roman" w:cs="Times New Roman"/>
                <w:b/>
                <w:i/>
                <w:snapToGrid w:val="0"/>
                <w:sz w:val="20"/>
                <w:szCs w:val="20"/>
                <w:lang w:val="ru-RU"/>
              </w:rPr>
              <w:t>Номер и наименование пассивного счета</w:t>
            </w:r>
          </w:p>
        </w:tc>
        <w:tc>
          <w:tcPr>
            <w:tcW w:w="1275" w:type="dxa"/>
            <w:tcBorders>
              <w:top w:val="nil"/>
              <w:left w:val="nil"/>
              <w:bottom w:val="single" w:sz="4" w:space="0" w:color="auto"/>
              <w:right w:val="nil"/>
            </w:tcBorders>
            <w:hideMark/>
          </w:tcPr>
          <w:p w:rsidR="00984BBB" w:rsidRPr="00F72A12" w:rsidRDefault="00984BBB" w:rsidP="001E49BB">
            <w:pPr>
              <w:widowControl w:val="0"/>
              <w:spacing w:after="0"/>
              <w:jc w:val="both"/>
              <w:rPr>
                <w:rFonts w:ascii="Times New Roman" w:eastAsia="Times New Roman" w:hAnsi="Times New Roman" w:cs="Times New Roman"/>
                <w:b/>
                <w:snapToGrid w:val="0"/>
                <w:sz w:val="20"/>
                <w:szCs w:val="20"/>
                <w:lang w:val="ru-RU"/>
              </w:rPr>
            </w:pPr>
            <w:r w:rsidRPr="00F72A12">
              <w:rPr>
                <w:rFonts w:ascii="Times New Roman" w:eastAsia="Times New Roman" w:hAnsi="Times New Roman" w:cs="Times New Roman"/>
                <w:b/>
                <w:snapToGrid w:val="0"/>
                <w:sz w:val="20"/>
                <w:szCs w:val="20"/>
                <w:lang w:val="ru-RU"/>
              </w:rPr>
              <w:t>КРЕДИТ</w:t>
            </w:r>
          </w:p>
        </w:tc>
      </w:tr>
      <w:tr w:rsidR="00984BBB" w:rsidRPr="00F72A12" w:rsidTr="001E49BB">
        <w:trPr>
          <w:cantSplit/>
          <w:trHeight w:val="1969"/>
        </w:trPr>
        <w:tc>
          <w:tcPr>
            <w:tcW w:w="4844" w:type="dxa"/>
            <w:gridSpan w:val="2"/>
            <w:tcBorders>
              <w:top w:val="nil"/>
              <w:left w:val="nil"/>
              <w:bottom w:val="nil"/>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 xml:space="preserve">Суммы по хозяйственным операциям, вызывающие уменьшение по учитываемому виду собственного  источника приобретения имущества </w:t>
            </w: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b/>
                <w:snapToGrid w:val="0"/>
                <w:sz w:val="20"/>
                <w:szCs w:val="20"/>
                <w:lang w:val="ru-RU"/>
              </w:rPr>
              <w:t>-</w:t>
            </w:r>
          </w:p>
        </w:tc>
        <w:tc>
          <w:tcPr>
            <w:tcW w:w="4795" w:type="dxa"/>
            <w:gridSpan w:val="2"/>
            <w:tcBorders>
              <w:top w:val="single" w:sz="4" w:space="0" w:color="auto"/>
              <w:left w:val="single" w:sz="4" w:space="0" w:color="auto"/>
              <w:bottom w:val="nil"/>
              <w:right w:val="nil"/>
            </w:tcBorders>
            <w:hideMark/>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i/>
                <w:snapToGrid w:val="0"/>
                <w:sz w:val="20"/>
                <w:szCs w:val="20"/>
                <w:lang w:val="ru-RU"/>
              </w:rPr>
              <w:t xml:space="preserve">Сальдо </w:t>
            </w:r>
            <w:r w:rsidRPr="00F72A12">
              <w:rPr>
                <w:rFonts w:ascii="Times New Roman" w:eastAsia="Times New Roman" w:hAnsi="Times New Roman" w:cs="Times New Roman"/>
                <w:snapToGrid w:val="0"/>
                <w:sz w:val="20"/>
                <w:szCs w:val="20"/>
                <w:lang w:val="ru-RU"/>
              </w:rPr>
              <w:t>на начало месяца ______________________</w:t>
            </w: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 xml:space="preserve">Суммы по хозяйственным операциям, вызывающие увеличение по учитываемому виду собственного  источника приобретения имущества </w:t>
            </w: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b/>
                <w:snapToGrid w:val="0"/>
                <w:sz w:val="20"/>
                <w:szCs w:val="20"/>
                <w:lang w:val="ru-RU"/>
              </w:rPr>
              <w:t>+</w:t>
            </w:r>
          </w:p>
        </w:tc>
      </w:tr>
      <w:tr w:rsidR="00984BBB" w:rsidRPr="00F72A12" w:rsidTr="001E49BB">
        <w:tc>
          <w:tcPr>
            <w:tcW w:w="4844" w:type="dxa"/>
            <w:gridSpan w:val="2"/>
            <w:tcBorders>
              <w:top w:val="single" w:sz="4" w:space="0" w:color="auto"/>
              <w:left w:val="nil"/>
              <w:bottom w:val="nil"/>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 xml:space="preserve">Оборот за месяц – итог сумм хозяйственных операций </w:t>
            </w:r>
          </w:p>
        </w:tc>
        <w:tc>
          <w:tcPr>
            <w:tcW w:w="4795" w:type="dxa"/>
            <w:gridSpan w:val="2"/>
            <w:tcBorders>
              <w:top w:val="single" w:sz="4" w:space="0" w:color="auto"/>
              <w:left w:val="single" w:sz="4" w:space="0" w:color="auto"/>
              <w:bottom w:val="single" w:sz="4" w:space="0" w:color="auto"/>
              <w:right w:val="nil"/>
            </w:tcBorders>
            <w:hideMark/>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Оборот за месяц – итог сумм хозяйственных операций /без суммы остатка/</w:t>
            </w:r>
          </w:p>
        </w:tc>
      </w:tr>
      <w:tr w:rsidR="00984BBB" w:rsidRPr="00F72A12" w:rsidTr="001E49BB">
        <w:tc>
          <w:tcPr>
            <w:tcW w:w="4844" w:type="dxa"/>
            <w:gridSpan w:val="2"/>
            <w:tcBorders>
              <w:top w:val="single" w:sz="4" w:space="0" w:color="auto"/>
              <w:left w:val="nil"/>
              <w:bottom w:val="nil"/>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p>
        </w:tc>
        <w:tc>
          <w:tcPr>
            <w:tcW w:w="4795" w:type="dxa"/>
            <w:gridSpan w:val="2"/>
            <w:tcBorders>
              <w:top w:val="nil"/>
              <w:left w:val="nil"/>
              <w:bottom w:val="nil"/>
              <w:right w:val="nil"/>
            </w:tcBorders>
            <w:hideMark/>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i/>
                <w:snapToGrid w:val="0"/>
                <w:sz w:val="20"/>
                <w:szCs w:val="20"/>
                <w:lang w:val="ru-RU"/>
              </w:rPr>
              <w:t xml:space="preserve">Сальдо </w:t>
            </w:r>
            <w:r w:rsidRPr="00F72A12">
              <w:rPr>
                <w:rFonts w:ascii="Times New Roman" w:eastAsia="Times New Roman" w:hAnsi="Times New Roman" w:cs="Times New Roman"/>
                <w:snapToGrid w:val="0"/>
                <w:sz w:val="20"/>
                <w:szCs w:val="20"/>
                <w:lang w:val="ru-RU"/>
              </w:rPr>
              <w:t>на конец месяца /сальдо на начало месяца плюс (+) оборот по кредиту минус  (-) оборот по дебету/</w:t>
            </w:r>
          </w:p>
        </w:tc>
      </w:tr>
    </w:tbl>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p>
    <w:p w:rsidR="00984BBB" w:rsidRPr="00F72A12" w:rsidRDefault="00984BBB" w:rsidP="00984BB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Кроме того, существуют активно-пассивные счета, предназначенные для отражения задолженности.</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Схемы построения активно-пассивных счетов: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686"/>
        <w:gridCol w:w="3544"/>
        <w:gridCol w:w="1417"/>
      </w:tblGrid>
      <w:tr w:rsidR="00984BBB" w:rsidRPr="00F72A12" w:rsidTr="001E49BB">
        <w:trPr>
          <w:cantSplit/>
        </w:trPr>
        <w:tc>
          <w:tcPr>
            <w:tcW w:w="1134" w:type="dxa"/>
            <w:tcBorders>
              <w:top w:val="nil"/>
              <w:left w:val="nil"/>
              <w:bottom w:val="single" w:sz="4" w:space="0" w:color="auto"/>
              <w:right w:val="nil"/>
            </w:tcBorders>
            <w:hideMark/>
          </w:tcPr>
          <w:p w:rsidR="00984BBB" w:rsidRPr="00F72A12" w:rsidRDefault="00984BBB" w:rsidP="001E49BB">
            <w:pPr>
              <w:widowControl w:val="0"/>
              <w:spacing w:after="0"/>
              <w:jc w:val="both"/>
              <w:rPr>
                <w:rFonts w:ascii="Times New Roman" w:eastAsia="Times New Roman" w:hAnsi="Times New Roman" w:cs="Times New Roman"/>
                <w:b/>
                <w:snapToGrid w:val="0"/>
                <w:sz w:val="20"/>
                <w:szCs w:val="20"/>
                <w:lang w:val="ru-RU"/>
              </w:rPr>
            </w:pPr>
            <w:r w:rsidRPr="00F72A12">
              <w:rPr>
                <w:rFonts w:ascii="Times New Roman" w:eastAsia="Times New Roman" w:hAnsi="Times New Roman" w:cs="Times New Roman"/>
                <w:b/>
                <w:snapToGrid w:val="0"/>
                <w:sz w:val="20"/>
                <w:szCs w:val="20"/>
                <w:lang w:val="ru-RU"/>
              </w:rPr>
              <w:t>ДЕБЕТ</w:t>
            </w:r>
          </w:p>
        </w:tc>
        <w:tc>
          <w:tcPr>
            <w:tcW w:w="7230" w:type="dxa"/>
            <w:gridSpan w:val="2"/>
            <w:tcBorders>
              <w:top w:val="nil"/>
              <w:left w:val="nil"/>
              <w:bottom w:val="single" w:sz="4" w:space="0" w:color="auto"/>
              <w:right w:val="nil"/>
            </w:tcBorders>
            <w:hideMark/>
          </w:tcPr>
          <w:p w:rsidR="00984BBB" w:rsidRPr="00F72A12" w:rsidRDefault="00984BBB" w:rsidP="001E49BB">
            <w:pPr>
              <w:widowControl w:val="0"/>
              <w:spacing w:after="0"/>
              <w:jc w:val="both"/>
              <w:rPr>
                <w:rFonts w:ascii="Times New Roman" w:eastAsia="Times New Roman" w:hAnsi="Times New Roman" w:cs="Times New Roman"/>
                <w:b/>
                <w:i/>
                <w:snapToGrid w:val="0"/>
                <w:sz w:val="20"/>
                <w:szCs w:val="20"/>
                <w:lang w:val="ru-RU"/>
              </w:rPr>
            </w:pPr>
            <w:r w:rsidRPr="00F72A12">
              <w:rPr>
                <w:rFonts w:ascii="Times New Roman" w:eastAsia="Times New Roman" w:hAnsi="Times New Roman" w:cs="Times New Roman"/>
                <w:b/>
                <w:i/>
                <w:snapToGrid w:val="0"/>
                <w:sz w:val="20"/>
                <w:szCs w:val="20"/>
                <w:lang w:val="ru-RU"/>
              </w:rPr>
              <w:t>Номер и наименование активно-пассивного счета</w:t>
            </w:r>
          </w:p>
        </w:tc>
        <w:tc>
          <w:tcPr>
            <w:tcW w:w="1417" w:type="dxa"/>
            <w:tcBorders>
              <w:top w:val="nil"/>
              <w:left w:val="nil"/>
              <w:bottom w:val="single" w:sz="4" w:space="0" w:color="auto"/>
              <w:right w:val="nil"/>
            </w:tcBorders>
            <w:hideMark/>
          </w:tcPr>
          <w:p w:rsidR="00984BBB" w:rsidRPr="00F72A12" w:rsidRDefault="00984BBB" w:rsidP="001E49BB">
            <w:pPr>
              <w:widowControl w:val="0"/>
              <w:spacing w:after="0"/>
              <w:jc w:val="both"/>
              <w:rPr>
                <w:rFonts w:ascii="Times New Roman" w:eastAsia="Times New Roman" w:hAnsi="Times New Roman" w:cs="Times New Roman"/>
                <w:b/>
                <w:snapToGrid w:val="0"/>
                <w:sz w:val="20"/>
                <w:szCs w:val="20"/>
                <w:lang w:val="ru-RU"/>
              </w:rPr>
            </w:pPr>
            <w:r w:rsidRPr="00F72A12">
              <w:rPr>
                <w:rFonts w:ascii="Times New Roman" w:eastAsia="Times New Roman" w:hAnsi="Times New Roman" w:cs="Times New Roman"/>
                <w:b/>
                <w:snapToGrid w:val="0"/>
                <w:sz w:val="20"/>
                <w:szCs w:val="20"/>
                <w:lang w:val="ru-RU"/>
              </w:rPr>
              <w:t>КРЕДИТ</w:t>
            </w:r>
          </w:p>
        </w:tc>
      </w:tr>
      <w:tr w:rsidR="00984BBB" w:rsidRPr="00F72A12" w:rsidTr="001E49BB">
        <w:trPr>
          <w:cantSplit/>
          <w:trHeight w:val="393"/>
        </w:trPr>
        <w:tc>
          <w:tcPr>
            <w:tcW w:w="4820" w:type="dxa"/>
            <w:gridSpan w:val="2"/>
            <w:tcBorders>
              <w:top w:val="nil"/>
              <w:left w:val="nil"/>
              <w:bottom w:val="nil"/>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b/>
                <w:snapToGrid w:val="0"/>
                <w:sz w:val="20"/>
                <w:szCs w:val="20"/>
                <w:lang w:val="ru-RU"/>
              </w:rPr>
              <w:t xml:space="preserve">Сальдо </w:t>
            </w:r>
            <w:r w:rsidRPr="00F72A12">
              <w:rPr>
                <w:rFonts w:ascii="Times New Roman" w:eastAsia="Times New Roman" w:hAnsi="Times New Roman" w:cs="Times New Roman"/>
                <w:snapToGrid w:val="0"/>
                <w:sz w:val="20"/>
                <w:szCs w:val="20"/>
                <w:lang w:val="ru-RU"/>
              </w:rPr>
              <w:t xml:space="preserve">– сумма </w:t>
            </w:r>
            <w:r w:rsidRPr="00F72A12">
              <w:rPr>
                <w:rFonts w:ascii="Times New Roman" w:eastAsia="Times New Roman" w:hAnsi="Times New Roman" w:cs="Times New Roman"/>
                <w:b/>
                <w:snapToGrid w:val="0"/>
                <w:sz w:val="20"/>
                <w:szCs w:val="20"/>
                <w:lang w:val="ru-RU"/>
              </w:rPr>
              <w:t xml:space="preserve">дебиторской задолженности </w:t>
            </w:r>
            <w:r w:rsidRPr="00F72A12">
              <w:rPr>
                <w:rFonts w:ascii="Times New Roman" w:eastAsia="Times New Roman" w:hAnsi="Times New Roman" w:cs="Times New Roman"/>
                <w:snapToGrid w:val="0"/>
                <w:sz w:val="20"/>
                <w:szCs w:val="20"/>
                <w:lang w:val="ru-RU"/>
              </w:rPr>
              <w:t>на начало отчетного периода</w:t>
            </w: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p>
        </w:tc>
        <w:tc>
          <w:tcPr>
            <w:tcW w:w="4961" w:type="dxa"/>
            <w:gridSpan w:val="2"/>
            <w:vMerge w:val="restart"/>
            <w:tcBorders>
              <w:top w:val="nil"/>
              <w:left w:val="single" w:sz="4" w:space="0" w:color="auto"/>
              <w:bottom w:val="single" w:sz="4" w:space="0" w:color="auto"/>
              <w:right w:val="nil"/>
            </w:tcBorders>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b/>
                <w:snapToGrid w:val="0"/>
                <w:sz w:val="20"/>
                <w:szCs w:val="20"/>
                <w:lang w:val="ru-RU"/>
              </w:rPr>
              <w:t xml:space="preserve">Сальдо </w:t>
            </w:r>
            <w:r w:rsidRPr="00F72A12">
              <w:rPr>
                <w:rFonts w:ascii="Times New Roman" w:eastAsia="Times New Roman" w:hAnsi="Times New Roman" w:cs="Times New Roman"/>
                <w:snapToGrid w:val="0"/>
                <w:sz w:val="20"/>
                <w:szCs w:val="20"/>
                <w:lang w:val="ru-RU"/>
              </w:rPr>
              <w:t xml:space="preserve">– сумма </w:t>
            </w:r>
            <w:r w:rsidRPr="00F72A12">
              <w:rPr>
                <w:rFonts w:ascii="Times New Roman" w:eastAsia="Times New Roman" w:hAnsi="Times New Roman" w:cs="Times New Roman"/>
                <w:b/>
                <w:snapToGrid w:val="0"/>
                <w:sz w:val="20"/>
                <w:szCs w:val="20"/>
                <w:lang w:val="ru-RU"/>
              </w:rPr>
              <w:t xml:space="preserve">кредиторской задолженности </w:t>
            </w:r>
            <w:r w:rsidRPr="00F72A12">
              <w:rPr>
                <w:rFonts w:ascii="Times New Roman" w:eastAsia="Times New Roman" w:hAnsi="Times New Roman" w:cs="Times New Roman"/>
                <w:snapToGrid w:val="0"/>
                <w:sz w:val="20"/>
                <w:szCs w:val="20"/>
                <w:lang w:val="ru-RU"/>
              </w:rPr>
              <w:t>на начало отчетного периода</w:t>
            </w: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p>
          <w:p w:rsidR="00984BBB" w:rsidRPr="00F72A12" w:rsidRDefault="00984BBB" w:rsidP="001E49BB">
            <w:pPr>
              <w:widowControl w:val="0"/>
              <w:tabs>
                <w:tab w:val="center" w:pos="4153"/>
                <w:tab w:val="right" w:pos="8306"/>
              </w:tabs>
              <w:spacing w:after="0"/>
              <w:contextualSpacing/>
              <w:jc w:val="both"/>
              <w:rPr>
                <w:rFonts w:ascii="Times New Roman" w:eastAsia="Times New Roman" w:hAnsi="Times New Roman" w:cs="Times New Roman"/>
                <w:snapToGrid w:val="0"/>
                <w:color w:val="000000"/>
                <w:sz w:val="20"/>
                <w:szCs w:val="20"/>
                <w:lang w:val="ru-RU"/>
              </w:rPr>
            </w:pPr>
          </w:p>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Суммы по хозяйственным операциям, вызывающие уменьшение дебиторской задолженности и увеличение кредиторской задолженности</w:t>
            </w:r>
          </w:p>
        </w:tc>
      </w:tr>
      <w:tr w:rsidR="00984BBB" w:rsidRPr="00F72A12" w:rsidTr="001E49BB">
        <w:trPr>
          <w:cantSplit/>
        </w:trPr>
        <w:tc>
          <w:tcPr>
            <w:tcW w:w="4820" w:type="dxa"/>
            <w:gridSpan w:val="2"/>
            <w:tcBorders>
              <w:top w:val="nil"/>
              <w:left w:val="nil"/>
              <w:bottom w:val="single" w:sz="4" w:space="0" w:color="auto"/>
              <w:right w:val="single" w:sz="4" w:space="0" w:color="auto"/>
            </w:tcBorders>
          </w:tcPr>
          <w:p w:rsidR="00984BBB" w:rsidRPr="00F72A12" w:rsidRDefault="00984BBB" w:rsidP="001E49BB">
            <w:pPr>
              <w:widowControl w:val="0"/>
              <w:tabs>
                <w:tab w:val="center" w:pos="4153"/>
                <w:tab w:val="right" w:pos="8306"/>
              </w:tabs>
              <w:spacing w:after="0"/>
              <w:contextualSpacing/>
              <w:jc w:val="both"/>
              <w:rPr>
                <w:rFonts w:ascii="Times New Roman" w:eastAsia="Times New Roman" w:hAnsi="Times New Roman" w:cs="Times New Roman"/>
                <w:snapToGrid w:val="0"/>
                <w:color w:val="000000"/>
                <w:sz w:val="20"/>
                <w:szCs w:val="20"/>
                <w:lang w:val="ru-RU"/>
              </w:rPr>
            </w:pPr>
            <w:r w:rsidRPr="00F72A12">
              <w:rPr>
                <w:rFonts w:ascii="Times New Roman" w:eastAsia="Times New Roman" w:hAnsi="Times New Roman" w:cs="Times New Roman"/>
                <w:snapToGrid w:val="0"/>
                <w:color w:val="000000"/>
                <w:sz w:val="20"/>
                <w:szCs w:val="20"/>
                <w:lang w:val="ru-RU"/>
              </w:rPr>
              <w:t>Суммы по хозяйственным операциям, вызывающие увеличение дебиторской задолженности и уменьшение кредиторской задолженности</w:t>
            </w:r>
          </w:p>
          <w:p w:rsidR="00984BBB" w:rsidRPr="00F72A12" w:rsidRDefault="00984BBB" w:rsidP="001E49BB">
            <w:pPr>
              <w:widowControl w:val="0"/>
              <w:tabs>
                <w:tab w:val="center" w:pos="4153"/>
                <w:tab w:val="right" w:pos="8306"/>
              </w:tabs>
              <w:spacing w:after="0"/>
              <w:contextualSpacing/>
              <w:jc w:val="both"/>
              <w:rPr>
                <w:rFonts w:ascii="Times New Roman" w:eastAsia="Times New Roman" w:hAnsi="Times New Roman" w:cs="Times New Roman"/>
                <w:snapToGrid w:val="0"/>
                <w:color w:val="000000"/>
                <w:sz w:val="20"/>
                <w:szCs w:val="20"/>
                <w:lang w:val="ru-RU"/>
              </w:rPr>
            </w:pPr>
          </w:p>
        </w:tc>
        <w:tc>
          <w:tcPr>
            <w:tcW w:w="6378" w:type="dxa"/>
            <w:gridSpan w:val="2"/>
            <w:vMerge/>
            <w:tcBorders>
              <w:top w:val="nil"/>
              <w:left w:val="single" w:sz="4" w:space="0" w:color="auto"/>
              <w:bottom w:val="single" w:sz="4" w:space="0" w:color="auto"/>
              <w:right w:val="nil"/>
            </w:tcBorders>
            <w:vAlign w:val="center"/>
            <w:hideMark/>
          </w:tcPr>
          <w:p w:rsidR="00984BBB" w:rsidRPr="00F72A12" w:rsidRDefault="00984BBB" w:rsidP="001E49BB">
            <w:pPr>
              <w:spacing w:after="0"/>
              <w:rPr>
                <w:rFonts w:ascii="Times New Roman" w:eastAsia="Times New Roman" w:hAnsi="Times New Roman" w:cs="Times New Roman"/>
                <w:snapToGrid w:val="0"/>
                <w:sz w:val="20"/>
                <w:szCs w:val="20"/>
                <w:lang w:val="ru-RU"/>
              </w:rPr>
            </w:pPr>
          </w:p>
        </w:tc>
      </w:tr>
      <w:tr w:rsidR="00984BBB" w:rsidRPr="00F72A12" w:rsidTr="001E49BB">
        <w:tc>
          <w:tcPr>
            <w:tcW w:w="4820" w:type="dxa"/>
            <w:gridSpan w:val="2"/>
            <w:tcBorders>
              <w:top w:val="single" w:sz="4" w:space="0" w:color="auto"/>
              <w:left w:val="nil"/>
              <w:bottom w:val="single" w:sz="4" w:space="0" w:color="auto"/>
              <w:right w:val="single" w:sz="4" w:space="0" w:color="auto"/>
            </w:tcBorders>
            <w:hideMark/>
          </w:tcPr>
          <w:p w:rsidR="00984BBB" w:rsidRPr="00F72A12" w:rsidRDefault="00984BBB" w:rsidP="001E49BB">
            <w:pPr>
              <w:widowControl w:val="0"/>
              <w:tabs>
                <w:tab w:val="center" w:pos="4153"/>
                <w:tab w:val="left" w:pos="4628"/>
                <w:tab w:val="right" w:pos="8306"/>
              </w:tabs>
              <w:spacing w:after="0"/>
              <w:contextualSpacing/>
              <w:jc w:val="both"/>
              <w:rPr>
                <w:rFonts w:ascii="Times New Roman" w:eastAsia="Times New Roman" w:hAnsi="Times New Roman" w:cs="Times New Roman"/>
                <w:snapToGrid w:val="0"/>
                <w:color w:val="000000"/>
                <w:sz w:val="20"/>
                <w:szCs w:val="20"/>
                <w:lang w:val="ru-RU"/>
              </w:rPr>
            </w:pPr>
            <w:r w:rsidRPr="00F72A12">
              <w:rPr>
                <w:rFonts w:ascii="Times New Roman" w:eastAsia="Times New Roman" w:hAnsi="Times New Roman" w:cs="Times New Roman"/>
                <w:snapToGrid w:val="0"/>
                <w:color w:val="000000"/>
                <w:sz w:val="20"/>
                <w:szCs w:val="20"/>
                <w:lang w:val="ru-RU"/>
              </w:rPr>
              <w:t>Оборот – итог сумм хозяйственных операций по дебету</w:t>
            </w:r>
          </w:p>
        </w:tc>
        <w:tc>
          <w:tcPr>
            <w:tcW w:w="4961" w:type="dxa"/>
            <w:gridSpan w:val="2"/>
            <w:tcBorders>
              <w:top w:val="single" w:sz="4" w:space="0" w:color="auto"/>
              <w:left w:val="single" w:sz="4" w:space="0" w:color="auto"/>
              <w:bottom w:val="single" w:sz="4" w:space="0" w:color="auto"/>
              <w:right w:val="nil"/>
            </w:tcBorders>
            <w:hideMark/>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Оборот – итог сумм хозяйственных операций по кредиту</w:t>
            </w:r>
          </w:p>
        </w:tc>
      </w:tr>
      <w:tr w:rsidR="00984BBB" w:rsidRPr="00F72A12" w:rsidTr="001E49BB">
        <w:tc>
          <w:tcPr>
            <w:tcW w:w="4820" w:type="dxa"/>
            <w:gridSpan w:val="2"/>
            <w:tcBorders>
              <w:top w:val="single" w:sz="4" w:space="0" w:color="auto"/>
              <w:left w:val="nil"/>
              <w:bottom w:val="nil"/>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 xml:space="preserve">Сумма начального дебетового сальдо плюс сумма дебетового оборота минус сумма оборота по кредиту, получаем сумму дебиторской задолженности, т.е. </w:t>
            </w:r>
            <w:r w:rsidRPr="00F72A12">
              <w:rPr>
                <w:rFonts w:ascii="Times New Roman" w:eastAsia="Times New Roman" w:hAnsi="Times New Roman" w:cs="Times New Roman"/>
                <w:b/>
                <w:snapToGrid w:val="0"/>
                <w:sz w:val="20"/>
                <w:szCs w:val="20"/>
                <w:lang w:val="ru-RU"/>
              </w:rPr>
              <w:t>Сальдо по дебету</w:t>
            </w:r>
            <w:r w:rsidRPr="00F72A12">
              <w:rPr>
                <w:rFonts w:ascii="Times New Roman" w:eastAsia="Times New Roman" w:hAnsi="Times New Roman" w:cs="Times New Roman"/>
                <w:snapToGrid w:val="0"/>
                <w:sz w:val="20"/>
                <w:szCs w:val="20"/>
                <w:lang w:val="ru-RU"/>
              </w:rPr>
              <w:t xml:space="preserve"> </w:t>
            </w:r>
          </w:p>
        </w:tc>
        <w:tc>
          <w:tcPr>
            <w:tcW w:w="4961" w:type="dxa"/>
            <w:gridSpan w:val="2"/>
            <w:tcBorders>
              <w:top w:val="single" w:sz="4" w:space="0" w:color="auto"/>
              <w:left w:val="single" w:sz="4" w:space="0" w:color="auto"/>
              <w:bottom w:val="nil"/>
              <w:right w:val="nil"/>
            </w:tcBorders>
            <w:hideMark/>
          </w:tcPr>
          <w:p w:rsidR="00984BBB" w:rsidRPr="00F72A12" w:rsidRDefault="00984BBB" w:rsidP="001E49BB">
            <w:pPr>
              <w:widowControl w:val="0"/>
              <w:spacing w:after="0"/>
              <w:jc w:val="both"/>
              <w:rPr>
                <w:rFonts w:ascii="Times New Roman" w:eastAsia="Times New Roman" w:hAnsi="Times New Roman" w:cs="Times New Roman"/>
                <w:snapToGrid w:val="0"/>
                <w:sz w:val="20"/>
                <w:szCs w:val="20"/>
                <w:lang w:val="ru-RU"/>
              </w:rPr>
            </w:pPr>
            <w:r w:rsidRPr="00F72A12">
              <w:rPr>
                <w:rFonts w:ascii="Times New Roman" w:eastAsia="Times New Roman" w:hAnsi="Times New Roman" w:cs="Times New Roman"/>
                <w:snapToGrid w:val="0"/>
                <w:sz w:val="20"/>
                <w:szCs w:val="20"/>
                <w:lang w:val="ru-RU"/>
              </w:rPr>
              <w:t xml:space="preserve">Сумма оборота по кредиту минус сумма начального дебетового сальдо минус сумма оборота по дебету,  получаем сумму кредиторской задолженности, т.е. </w:t>
            </w:r>
            <w:r w:rsidRPr="00F72A12">
              <w:rPr>
                <w:rFonts w:ascii="Times New Roman" w:eastAsia="Times New Roman" w:hAnsi="Times New Roman" w:cs="Times New Roman"/>
                <w:b/>
                <w:snapToGrid w:val="0"/>
                <w:sz w:val="20"/>
                <w:szCs w:val="20"/>
                <w:lang w:val="ru-RU"/>
              </w:rPr>
              <w:t>Сальдо по кредиту</w:t>
            </w:r>
            <w:r w:rsidRPr="00F72A12">
              <w:rPr>
                <w:rFonts w:ascii="Times New Roman" w:eastAsia="Times New Roman" w:hAnsi="Times New Roman" w:cs="Times New Roman"/>
                <w:snapToGrid w:val="0"/>
                <w:sz w:val="20"/>
                <w:szCs w:val="20"/>
                <w:lang w:val="ru-RU"/>
              </w:rPr>
              <w:t xml:space="preserve"> </w:t>
            </w:r>
          </w:p>
        </w:tc>
      </w:tr>
    </w:tbl>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Активные, пассивные и активно-пассивные счета принято называть балансовыми счетами, так как они соответствуют статьям актива и пассива баланса.</w:t>
      </w:r>
    </w:p>
    <w:p w:rsidR="00984BBB" w:rsidRPr="00F72A12" w:rsidRDefault="00984BBB" w:rsidP="00984BBB">
      <w:pPr>
        <w:widowControl w:val="0"/>
        <w:spacing w:after="0" w:line="240" w:lineRule="auto"/>
        <w:ind w:firstLine="709"/>
        <w:contextualSpacing/>
        <w:jc w:val="both"/>
        <w:rPr>
          <w:rFonts w:ascii="Times New Roman" w:eastAsia="Calibri" w:hAnsi="Times New Roman" w:cs="Times New Roman"/>
          <w:b/>
          <w:sz w:val="24"/>
          <w:szCs w:val="24"/>
          <w:lang w:val="ru-RU" w:eastAsia="ru-RU"/>
        </w:rPr>
      </w:pPr>
    </w:p>
    <w:p w:rsidR="00984BBB" w:rsidRPr="00F72A12" w:rsidRDefault="00984BBB" w:rsidP="00984BBB">
      <w:pPr>
        <w:widowControl w:val="0"/>
        <w:spacing w:after="0" w:line="240" w:lineRule="auto"/>
        <w:ind w:firstLine="709"/>
        <w:contextualSpacing/>
        <w:jc w:val="both"/>
        <w:rPr>
          <w:rFonts w:ascii="Times New Roman" w:eastAsia="Calibri" w:hAnsi="Times New Roman" w:cs="Times New Roman"/>
          <w:b/>
          <w:sz w:val="24"/>
          <w:szCs w:val="24"/>
          <w:lang w:val="ru-RU" w:eastAsia="ru-RU"/>
        </w:rPr>
      </w:pPr>
      <w:r w:rsidRPr="00F72A12">
        <w:rPr>
          <w:rFonts w:ascii="Times New Roman" w:eastAsia="Calibri" w:hAnsi="Times New Roman" w:cs="Times New Roman"/>
          <w:b/>
          <w:sz w:val="24"/>
          <w:szCs w:val="24"/>
          <w:lang w:val="ru-RU" w:eastAsia="ru-RU"/>
        </w:rPr>
        <w:t>Тема 5. «Сущность, задачи и содержание экономического анализа»</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
          <w:sz w:val="24"/>
          <w:szCs w:val="24"/>
          <w:lang w:val="ru-RU" w:eastAsia="ru-RU"/>
        </w:rPr>
      </w:pPr>
      <w:bookmarkStart w:id="6" w:name="_Toc479570894"/>
      <w:r w:rsidRPr="00F72A12">
        <w:rPr>
          <w:rFonts w:ascii="Times New Roman" w:eastAsia="Times New Roman" w:hAnsi="Times New Roman" w:cs="Times New Roman"/>
          <w:b/>
          <w:bCs/>
          <w:sz w:val="24"/>
          <w:szCs w:val="24"/>
          <w:lang w:val="ru-RU" w:eastAsia="ru-RU"/>
        </w:rPr>
        <w:t>Основные экономические показатели деятельности предприятия</w:t>
      </w:r>
      <w:bookmarkEnd w:id="6"/>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Результативность деятельности предприятия можно охарактеризовать следующими показателями:</w:t>
      </w:r>
      <w:r w:rsidRPr="00F72A12">
        <w:rPr>
          <w:rFonts w:ascii="Times New Roman" w:eastAsia="Times New Roman" w:hAnsi="Times New Roman" w:cs="Times New Roman"/>
          <w:sz w:val="24"/>
          <w:szCs w:val="24"/>
          <w:lang w:val="ru-RU" w:eastAsia="ru-RU"/>
        </w:rPr>
        <w:br/>
        <w:t xml:space="preserve">- экономический эффект; - показатели эффективности; </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период окупаемости капитала; - точка безубыточности ведения хозяйства.</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b/>
          <w:iCs/>
          <w:sz w:val="24"/>
          <w:szCs w:val="24"/>
          <w:lang w:val="ru-RU" w:eastAsia="ru-RU"/>
        </w:rPr>
        <w:t>Экономический эффект</w:t>
      </w:r>
      <w:r w:rsidRPr="00F72A12">
        <w:rPr>
          <w:rFonts w:ascii="Times New Roman" w:eastAsia="Times New Roman" w:hAnsi="Times New Roman" w:cs="Times New Roman"/>
          <w:sz w:val="24"/>
          <w:szCs w:val="24"/>
          <w:lang w:val="ru-RU" w:eastAsia="ru-RU"/>
        </w:rPr>
        <w:t xml:space="preserve"> - это абсолютный показатель (прибыль, доход от реализации и т.п.), характеризующий результат деятельности предприятия. Основной показатель, характеризующий экономический эффект от деятельности производственного предприятия, - это прибыль. Порядок образования прибыли показан на рис </w:t>
      </w:r>
    </w:p>
    <w:tbl>
      <w:tblPr>
        <w:tblW w:w="0" w:type="auto"/>
        <w:jc w:val="center"/>
        <w:tblCellSpacing w:w="0" w:type="dxa"/>
        <w:tblCellMar>
          <w:left w:w="0" w:type="dxa"/>
          <w:right w:w="0" w:type="dxa"/>
        </w:tblCellMar>
        <w:tblLook w:val="04A0" w:firstRow="1" w:lastRow="0" w:firstColumn="1" w:lastColumn="0" w:noHBand="0" w:noVBand="1"/>
      </w:tblPr>
      <w:tblGrid>
        <w:gridCol w:w="9075"/>
      </w:tblGrid>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Прибыль от реализации продукции (от основной деятельности) (П</w:t>
            </w:r>
            <w:r w:rsidRPr="00F72A12">
              <w:rPr>
                <w:rFonts w:ascii="Times New Roman" w:eastAsia="Times New Roman" w:hAnsi="Times New Roman" w:cs="Times New Roman"/>
                <w:sz w:val="24"/>
                <w:szCs w:val="24"/>
                <w:vertAlign w:val="subscript"/>
                <w:lang w:val="ru-RU"/>
              </w:rPr>
              <w:t>р</w:t>
            </w:r>
            <w:r w:rsidRPr="00F72A12">
              <w:rPr>
                <w:rFonts w:ascii="Times New Roman" w:eastAsia="Times New Roman" w:hAnsi="Times New Roman" w:cs="Times New Roman"/>
                <w:sz w:val="24"/>
                <w:szCs w:val="24"/>
                <w:lang w:val="ru-RU"/>
              </w:rPr>
              <w:t>)</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 Прибыль от прочей реализации (П</w:t>
            </w:r>
            <w:r w:rsidRPr="00F72A12">
              <w:rPr>
                <w:rFonts w:ascii="Times New Roman" w:eastAsia="Times New Roman" w:hAnsi="Times New Roman" w:cs="Times New Roman"/>
                <w:sz w:val="24"/>
                <w:szCs w:val="24"/>
                <w:vertAlign w:val="subscript"/>
                <w:lang w:val="ru-RU"/>
              </w:rPr>
              <w:t>пр</w:t>
            </w:r>
            <w:r w:rsidRPr="00F72A12">
              <w:rPr>
                <w:rFonts w:ascii="Times New Roman" w:eastAsia="Times New Roman" w:hAnsi="Times New Roman" w:cs="Times New Roman"/>
                <w:sz w:val="24"/>
                <w:szCs w:val="24"/>
                <w:lang w:val="ru-RU"/>
              </w:rPr>
              <w:t>)</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 Прибыль от внереализационных операций (П</w:t>
            </w:r>
            <w:r w:rsidRPr="00F72A12">
              <w:rPr>
                <w:rFonts w:ascii="Times New Roman" w:eastAsia="Times New Roman" w:hAnsi="Times New Roman" w:cs="Times New Roman"/>
                <w:sz w:val="24"/>
                <w:szCs w:val="24"/>
                <w:vertAlign w:val="subscript"/>
                <w:lang w:val="ru-RU"/>
              </w:rPr>
              <w:t>вн</w:t>
            </w:r>
            <w:r w:rsidRPr="00F72A12">
              <w:rPr>
                <w:rFonts w:ascii="Times New Roman" w:eastAsia="Times New Roman" w:hAnsi="Times New Roman" w:cs="Times New Roman"/>
                <w:sz w:val="24"/>
                <w:szCs w:val="24"/>
                <w:lang w:val="ru-RU"/>
              </w:rPr>
              <w:t>)</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 Балансовая (валовая) прибыль П</w:t>
            </w:r>
            <w:r w:rsidRPr="00F72A12">
              <w:rPr>
                <w:rFonts w:ascii="Times New Roman" w:eastAsia="Times New Roman" w:hAnsi="Times New Roman" w:cs="Times New Roman"/>
                <w:sz w:val="24"/>
                <w:szCs w:val="24"/>
                <w:vertAlign w:val="subscript"/>
                <w:lang w:val="ru-RU"/>
              </w:rPr>
              <w:t>б</w:t>
            </w:r>
            <w:r w:rsidRPr="00F72A12">
              <w:rPr>
                <w:rFonts w:ascii="Times New Roman" w:eastAsia="Times New Roman" w:hAnsi="Times New Roman" w:cs="Times New Roman"/>
                <w:sz w:val="24"/>
                <w:szCs w:val="24"/>
                <w:lang w:val="ru-RU"/>
              </w:rPr>
              <w:t>=П</w:t>
            </w:r>
            <w:r w:rsidRPr="00F72A12">
              <w:rPr>
                <w:rFonts w:ascii="Times New Roman" w:eastAsia="Times New Roman" w:hAnsi="Times New Roman" w:cs="Times New Roman"/>
                <w:sz w:val="24"/>
                <w:szCs w:val="24"/>
                <w:vertAlign w:val="subscript"/>
                <w:lang w:val="ru-RU"/>
              </w:rPr>
              <w:t>р</w:t>
            </w:r>
            <w:r w:rsidRPr="00F72A12">
              <w:rPr>
                <w:rFonts w:ascii="Times New Roman" w:eastAsia="Times New Roman" w:hAnsi="Times New Roman" w:cs="Times New Roman"/>
                <w:sz w:val="24"/>
                <w:szCs w:val="24"/>
                <w:lang w:val="ru-RU"/>
              </w:rPr>
              <w:t>+П</w:t>
            </w:r>
            <w:r w:rsidRPr="00F72A12">
              <w:rPr>
                <w:rFonts w:ascii="Times New Roman" w:eastAsia="Times New Roman" w:hAnsi="Times New Roman" w:cs="Times New Roman"/>
                <w:sz w:val="24"/>
                <w:szCs w:val="24"/>
                <w:vertAlign w:val="subscript"/>
                <w:lang w:val="ru-RU"/>
              </w:rPr>
              <w:t>пр</w:t>
            </w:r>
            <w:r w:rsidRPr="00F72A12">
              <w:rPr>
                <w:rFonts w:ascii="Times New Roman" w:eastAsia="Times New Roman" w:hAnsi="Times New Roman" w:cs="Times New Roman"/>
                <w:sz w:val="24"/>
                <w:szCs w:val="24"/>
                <w:lang w:val="ru-RU"/>
              </w:rPr>
              <w:t>+П</w:t>
            </w:r>
            <w:r w:rsidRPr="00F72A12">
              <w:rPr>
                <w:rFonts w:ascii="Times New Roman" w:eastAsia="Times New Roman" w:hAnsi="Times New Roman" w:cs="Times New Roman"/>
                <w:sz w:val="24"/>
                <w:szCs w:val="24"/>
                <w:vertAlign w:val="subscript"/>
                <w:lang w:val="ru-RU"/>
              </w:rPr>
              <w:t>вн</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 Налоги и сборы (отчисл.)</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 Чистая прибыль П</w:t>
            </w:r>
            <w:r w:rsidRPr="00F72A12">
              <w:rPr>
                <w:rFonts w:ascii="Times New Roman" w:eastAsia="Times New Roman" w:hAnsi="Times New Roman" w:cs="Times New Roman"/>
                <w:sz w:val="24"/>
                <w:szCs w:val="24"/>
                <w:vertAlign w:val="subscript"/>
                <w:lang w:val="ru-RU"/>
              </w:rPr>
              <w:t>ч</w:t>
            </w:r>
            <w:r w:rsidRPr="00F72A12">
              <w:rPr>
                <w:rFonts w:ascii="Times New Roman" w:eastAsia="Times New Roman" w:hAnsi="Times New Roman" w:cs="Times New Roman"/>
                <w:sz w:val="24"/>
                <w:szCs w:val="24"/>
                <w:lang w:val="ru-RU"/>
              </w:rPr>
              <w:t>=П</w:t>
            </w:r>
            <w:r w:rsidRPr="00F72A12">
              <w:rPr>
                <w:rFonts w:ascii="Times New Roman" w:eastAsia="Times New Roman" w:hAnsi="Times New Roman" w:cs="Times New Roman"/>
                <w:sz w:val="24"/>
                <w:szCs w:val="24"/>
                <w:vertAlign w:val="subscript"/>
                <w:lang w:val="ru-RU"/>
              </w:rPr>
              <w:t>б</w:t>
            </w:r>
            <w:r w:rsidRPr="00F72A12">
              <w:rPr>
                <w:rFonts w:ascii="Times New Roman" w:eastAsia="Times New Roman" w:hAnsi="Times New Roman" w:cs="Times New Roman"/>
                <w:sz w:val="24"/>
                <w:szCs w:val="24"/>
                <w:lang w:val="ru-RU"/>
              </w:rPr>
              <w:t xml:space="preserve"> - отчисл.</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 Дивиденды (ДВ)</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 Проценты за кредиты (проц.)</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w:t>
            </w:r>
          </w:p>
        </w:tc>
      </w:tr>
      <w:tr w:rsidR="00984BBB" w:rsidRPr="00F72A12" w:rsidTr="001E49BB">
        <w:trPr>
          <w:tblCellSpacing w:w="0" w:type="dxa"/>
          <w:jc w:val="center"/>
        </w:trPr>
        <w:tc>
          <w:tcPr>
            <w:tcW w:w="9075" w:type="dxa"/>
            <w:hideMark/>
          </w:tcPr>
          <w:p w:rsidR="00984BBB" w:rsidRPr="00F72A12" w:rsidRDefault="00984BBB" w:rsidP="001E49BB">
            <w:pPr>
              <w:widowControl w:val="0"/>
              <w:spacing w:after="0"/>
              <w:ind w:firstLine="709"/>
              <w:contextualSpacing/>
              <w:jc w:val="both"/>
              <w:rPr>
                <w:rFonts w:ascii="Times New Roman" w:eastAsia="Times New Roman" w:hAnsi="Times New Roman" w:cs="Times New Roman"/>
                <w:sz w:val="24"/>
                <w:szCs w:val="24"/>
                <w:lang w:val="ru-RU"/>
              </w:rPr>
            </w:pPr>
            <w:r w:rsidRPr="00F72A12">
              <w:rPr>
                <w:rFonts w:ascii="Times New Roman" w:eastAsia="Times New Roman" w:hAnsi="Times New Roman" w:cs="Times New Roman"/>
                <w:sz w:val="24"/>
                <w:szCs w:val="24"/>
                <w:lang w:val="ru-RU"/>
              </w:rPr>
              <w:t>= Нераспределенная прибыль П</w:t>
            </w:r>
            <w:r w:rsidRPr="00F72A12">
              <w:rPr>
                <w:rFonts w:ascii="Times New Roman" w:eastAsia="Times New Roman" w:hAnsi="Times New Roman" w:cs="Times New Roman"/>
                <w:sz w:val="24"/>
                <w:szCs w:val="24"/>
                <w:vertAlign w:val="subscript"/>
                <w:lang w:val="ru-RU"/>
              </w:rPr>
              <w:t>нр</w:t>
            </w:r>
            <w:r w:rsidRPr="00F72A12">
              <w:rPr>
                <w:rFonts w:ascii="Times New Roman" w:eastAsia="Times New Roman" w:hAnsi="Times New Roman" w:cs="Times New Roman"/>
                <w:sz w:val="24"/>
                <w:szCs w:val="24"/>
                <w:lang w:val="ru-RU"/>
              </w:rPr>
              <w:t>=П</w:t>
            </w:r>
            <w:r w:rsidRPr="00F72A12">
              <w:rPr>
                <w:rFonts w:ascii="Times New Roman" w:eastAsia="Times New Roman" w:hAnsi="Times New Roman" w:cs="Times New Roman"/>
                <w:sz w:val="24"/>
                <w:szCs w:val="24"/>
                <w:vertAlign w:val="subscript"/>
                <w:lang w:val="ru-RU"/>
              </w:rPr>
              <w:t>ч</w:t>
            </w:r>
            <w:r w:rsidRPr="00F72A12">
              <w:rPr>
                <w:rFonts w:ascii="Times New Roman" w:eastAsia="Times New Roman" w:hAnsi="Times New Roman" w:cs="Times New Roman"/>
                <w:sz w:val="24"/>
                <w:szCs w:val="24"/>
                <w:lang w:val="ru-RU"/>
              </w:rPr>
              <w:t>- ДВ- проц.</w:t>
            </w:r>
          </w:p>
        </w:tc>
      </w:tr>
    </w:tbl>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Рис. Порядок образования прибыли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Прибыль П</w:t>
      </w:r>
      <w:r w:rsidRPr="00F72A12">
        <w:rPr>
          <w:rFonts w:ascii="Times New Roman" w:eastAsia="Times New Roman" w:hAnsi="Times New Roman" w:cs="Times New Roman"/>
          <w:sz w:val="24"/>
          <w:szCs w:val="24"/>
          <w:vertAlign w:val="subscript"/>
          <w:lang w:val="ru-RU" w:eastAsia="ru-RU"/>
        </w:rPr>
        <w:t>р</w:t>
      </w:r>
      <w:r w:rsidRPr="00F72A12">
        <w:rPr>
          <w:rFonts w:ascii="Times New Roman" w:eastAsia="Times New Roman" w:hAnsi="Times New Roman" w:cs="Times New Roman"/>
          <w:sz w:val="24"/>
          <w:szCs w:val="24"/>
          <w:lang w:val="ru-RU" w:eastAsia="ru-RU"/>
        </w:rPr>
        <w:t xml:space="preserve"> от реализации продукции (продаж) - это разность между выручкой от продаж (В</w:t>
      </w:r>
      <w:r w:rsidRPr="00F72A12">
        <w:rPr>
          <w:rFonts w:ascii="Times New Roman" w:eastAsia="Times New Roman" w:hAnsi="Times New Roman" w:cs="Times New Roman"/>
          <w:sz w:val="24"/>
          <w:szCs w:val="24"/>
          <w:vertAlign w:val="subscript"/>
          <w:lang w:val="ru-RU" w:eastAsia="ru-RU"/>
        </w:rPr>
        <w:t>р</w:t>
      </w:r>
      <w:r w:rsidRPr="00F72A12">
        <w:rPr>
          <w:rFonts w:ascii="Times New Roman" w:eastAsia="Times New Roman" w:hAnsi="Times New Roman" w:cs="Times New Roman"/>
          <w:sz w:val="24"/>
          <w:szCs w:val="24"/>
          <w:lang w:val="ru-RU" w:eastAsia="ru-RU"/>
        </w:rPr>
        <w:t>) издержками на производство и сбыт продукции (полной себестоимостью З</w:t>
      </w:r>
      <w:r w:rsidRPr="00F72A12">
        <w:rPr>
          <w:rFonts w:ascii="Times New Roman" w:eastAsia="Times New Roman" w:hAnsi="Times New Roman" w:cs="Times New Roman"/>
          <w:sz w:val="24"/>
          <w:szCs w:val="24"/>
          <w:vertAlign w:val="subscript"/>
          <w:lang w:val="ru-RU" w:eastAsia="ru-RU"/>
        </w:rPr>
        <w:t>пр</w:t>
      </w:r>
      <w:r w:rsidRPr="00F72A12">
        <w:rPr>
          <w:rFonts w:ascii="Times New Roman" w:eastAsia="Times New Roman" w:hAnsi="Times New Roman" w:cs="Times New Roman"/>
          <w:sz w:val="24"/>
          <w:szCs w:val="24"/>
          <w:lang w:val="ru-RU" w:eastAsia="ru-RU"/>
        </w:rPr>
        <w:t>), суммой налога на добавленную стоимость (НДС) и акцизами (АКЦ):</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П</w:t>
      </w:r>
      <w:r w:rsidRPr="00F72A12">
        <w:rPr>
          <w:rFonts w:ascii="Times New Roman" w:eastAsia="Times New Roman" w:hAnsi="Times New Roman" w:cs="Times New Roman"/>
          <w:sz w:val="24"/>
          <w:szCs w:val="24"/>
          <w:vertAlign w:val="subscript"/>
          <w:lang w:val="ru-RU" w:eastAsia="ru-RU"/>
        </w:rPr>
        <w:t>р</w:t>
      </w:r>
      <w:r w:rsidRPr="00F72A12">
        <w:rPr>
          <w:rFonts w:ascii="Times New Roman" w:eastAsia="Times New Roman" w:hAnsi="Times New Roman" w:cs="Times New Roman"/>
          <w:sz w:val="24"/>
          <w:szCs w:val="24"/>
          <w:lang w:val="ru-RU" w:eastAsia="ru-RU"/>
        </w:rPr>
        <w:t xml:space="preserve"> = В</w:t>
      </w:r>
      <w:r w:rsidRPr="00F72A12">
        <w:rPr>
          <w:rFonts w:ascii="Times New Roman" w:eastAsia="Times New Roman" w:hAnsi="Times New Roman" w:cs="Times New Roman"/>
          <w:sz w:val="24"/>
          <w:szCs w:val="24"/>
          <w:vertAlign w:val="subscript"/>
          <w:lang w:val="ru-RU" w:eastAsia="ru-RU"/>
        </w:rPr>
        <w:t>р</w:t>
      </w:r>
      <w:r w:rsidRPr="00F72A12">
        <w:rPr>
          <w:rFonts w:ascii="Times New Roman" w:eastAsia="Times New Roman" w:hAnsi="Times New Roman" w:cs="Times New Roman"/>
          <w:sz w:val="24"/>
          <w:szCs w:val="24"/>
          <w:lang w:val="ru-RU" w:eastAsia="ru-RU"/>
        </w:rPr>
        <w:t xml:space="preserve"> - З</w:t>
      </w:r>
      <w:r w:rsidRPr="00F72A12">
        <w:rPr>
          <w:rFonts w:ascii="Times New Roman" w:eastAsia="Times New Roman" w:hAnsi="Times New Roman" w:cs="Times New Roman"/>
          <w:sz w:val="24"/>
          <w:szCs w:val="24"/>
          <w:vertAlign w:val="subscript"/>
          <w:lang w:val="ru-RU" w:eastAsia="ru-RU"/>
        </w:rPr>
        <w:t>пр</w:t>
      </w:r>
      <w:r w:rsidRPr="00F72A12">
        <w:rPr>
          <w:rFonts w:ascii="Times New Roman" w:eastAsia="Times New Roman" w:hAnsi="Times New Roman" w:cs="Times New Roman"/>
          <w:sz w:val="24"/>
          <w:szCs w:val="24"/>
          <w:lang w:val="ru-RU" w:eastAsia="ru-RU"/>
        </w:rPr>
        <w:t xml:space="preserve"> - НДС - АКЦ.</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Прибыль от прочей реализации (П</w:t>
      </w:r>
      <w:r w:rsidRPr="00F72A12">
        <w:rPr>
          <w:rFonts w:ascii="Times New Roman" w:eastAsia="Times New Roman" w:hAnsi="Times New Roman" w:cs="Times New Roman"/>
          <w:sz w:val="24"/>
          <w:szCs w:val="24"/>
          <w:vertAlign w:val="subscript"/>
          <w:lang w:val="ru-RU" w:eastAsia="ru-RU"/>
        </w:rPr>
        <w:t>пр</w:t>
      </w:r>
      <w:r w:rsidRPr="00F72A12">
        <w:rPr>
          <w:rFonts w:ascii="Times New Roman" w:eastAsia="Times New Roman" w:hAnsi="Times New Roman" w:cs="Times New Roman"/>
          <w:sz w:val="24"/>
          <w:szCs w:val="24"/>
          <w:lang w:val="ru-RU" w:eastAsia="ru-RU"/>
        </w:rPr>
        <w:t>) - это прибыль, полученная от реализации основных средств и другого имущества, отходов, нематериальных активов. Она определяется как разница между выручкой от реализации (В</w:t>
      </w:r>
      <w:r w:rsidRPr="00F72A12">
        <w:rPr>
          <w:rFonts w:ascii="Times New Roman" w:eastAsia="Times New Roman" w:hAnsi="Times New Roman" w:cs="Times New Roman"/>
          <w:sz w:val="24"/>
          <w:szCs w:val="24"/>
          <w:vertAlign w:val="subscript"/>
          <w:lang w:val="ru-RU" w:eastAsia="ru-RU"/>
        </w:rPr>
        <w:t>пр</w:t>
      </w:r>
      <w:r w:rsidRPr="00F72A12">
        <w:rPr>
          <w:rFonts w:ascii="Times New Roman" w:eastAsia="Times New Roman" w:hAnsi="Times New Roman" w:cs="Times New Roman"/>
          <w:sz w:val="24"/>
          <w:szCs w:val="24"/>
          <w:lang w:val="ru-RU" w:eastAsia="ru-RU"/>
        </w:rPr>
        <w:t>) и затратами на эту реализацию (З</w:t>
      </w:r>
      <w:r w:rsidRPr="00F72A12">
        <w:rPr>
          <w:rFonts w:ascii="Times New Roman" w:eastAsia="Times New Roman" w:hAnsi="Times New Roman" w:cs="Times New Roman"/>
          <w:sz w:val="24"/>
          <w:szCs w:val="24"/>
          <w:vertAlign w:val="subscript"/>
          <w:lang w:val="ru-RU" w:eastAsia="ru-RU"/>
        </w:rPr>
        <w:t>р</w:t>
      </w:r>
      <w:r w:rsidRPr="00F72A12">
        <w:rPr>
          <w:rFonts w:ascii="Times New Roman" w:eastAsia="Times New Roman" w:hAnsi="Times New Roman" w:cs="Times New Roman"/>
          <w:sz w:val="24"/>
          <w:szCs w:val="24"/>
          <w:lang w:val="ru-RU" w:eastAsia="ru-RU"/>
        </w:rPr>
        <w:t>):</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П</w:t>
      </w:r>
      <w:r w:rsidRPr="00F72A12">
        <w:rPr>
          <w:rFonts w:ascii="Times New Roman" w:eastAsia="Times New Roman" w:hAnsi="Times New Roman" w:cs="Times New Roman"/>
          <w:sz w:val="24"/>
          <w:szCs w:val="24"/>
          <w:vertAlign w:val="subscript"/>
          <w:lang w:val="ru-RU" w:eastAsia="ru-RU"/>
        </w:rPr>
        <w:t>пр</w:t>
      </w:r>
      <w:r w:rsidRPr="00F72A12">
        <w:rPr>
          <w:rFonts w:ascii="Times New Roman" w:eastAsia="Times New Roman" w:hAnsi="Times New Roman" w:cs="Times New Roman"/>
          <w:sz w:val="24"/>
          <w:szCs w:val="24"/>
          <w:lang w:val="ru-RU" w:eastAsia="ru-RU"/>
        </w:rPr>
        <w:t xml:space="preserve"> = В</w:t>
      </w:r>
      <w:r w:rsidRPr="00F72A12">
        <w:rPr>
          <w:rFonts w:ascii="Times New Roman" w:eastAsia="Times New Roman" w:hAnsi="Times New Roman" w:cs="Times New Roman"/>
          <w:sz w:val="24"/>
          <w:szCs w:val="24"/>
          <w:vertAlign w:val="subscript"/>
          <w:lang w:val="ru-RU" w:eastAsia="ru-RU"/>
        </w:rPr>
        <w:t>пр</w:t>
      </w:r>
      <w:r w:rsidRPr="00F72A12">
        <w:rPr>
          <w:rFonts w:ascii="Times New Roman" w:eastAsia="Times New Roman" w:hAnsi="Times New Roman" w:cs="Times New Roman"/>
          <w:sz w:val="24"/>
          <w:szCs w:val="24"/>
          <w:lang w:val="ru-RU" w:eastAsia="ru-RU"/>
        </w:rPr>
        <w:t xml:space="preserve"> - З</w:t>
      </w:r>
      <w:r w:rsidRPr="00F72A12">
        <w:rPr>
          <w:rFonts w:ascii="Times New Roman" w:eastAsia="Times New Roman" w:hAnsi="Times New Roman" w:cs="Times New Roman"/>
          <w:sz w:val="24"/>
          <w:szCs w:val="24"/>
          <w:vertAlign w:val="subscript"/>
          <w:lang w:val="ru-RU" w:eastAsia="ru-RU"/>
        </w:rPr>
        <w:t>р.</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Прибыль от внереализационных операций - это разница между доходами от внереализационных операций (Д</w:t>
      </w:r>
      <w:r w:rsidRPr="00F72A12">
        <w:rPr>
          <w:rFonts w:ascii="Times New Roman" w:eastAsia="Times New Roman" w:hAnsi="Times New Roman" w:cs="Times New Roman"/>
          <w:sz w:val="24"/>
          <w:szCs w:val="24"/>
          <w:vertAlign w:val="subscript"/>
          <w:lang w:val="ru-RU" w:eastAsia="ru-RU"/>
        </w:rPr>
        <w:t>вн</w:t>
      </w:r>
      <w:r w:rsidRPr="00F72A12">
        <w:rPr>
          <w:rFonts w:ascii="Times New Roman" w:eastAsia="Times New Roman" w:hAnsi="Times New Roman" w:cs="Times New Roman"/>
          <w:sz w:val="24"/>
          <w:szCs w:val="24"/>
          <w:lang w:val="ru-RU" w:eastAsia="ru-RU"/>
        </w:rPr>
        <w:t>) и расходами по внереализационным операциям (Р</w:t>
      </w:r>
      <w:r w:rsidRPr="00F72A12">
        <w:rPr>
          <w:rFonts w:ascii="Times New Roman" w:eastAsia="Times New Roman" w:hAnsi="Times New Roman" w:cs="Times New Roman"/>
          <w:sz w:val="24"/>
          <w:szCs w:val="24"/>
          <w:vertAlign w:val="subscript"/>
          <w:lang w:val="ru-RU" w:eastAsia="ru-RU"/>
        </w:rPr>
        <w:t>вн</w:t>
      </w:r>
      <w:r w:rsidRPr="00F72A12">
        <w:rPr>
          <w:rFonts w:ascii="Times New Roman" w:eastAsia="Times New Roman" w:hAnsi="Times New Roman" w:cs="Times New Roman"/>
          <w:sz w:val="24"/>
          <w:szCs w:val="24"/>
          <w:lang w:val="ru-RU" w:eastAsia="ru-RU"/>
        </w:rPr>
        <w:t>):</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П</w:t>
      </w:r>
      <w:r w:rsidRPr="00F72A12">
        <w:rPr>
          <w:rFonts w:ascii="Times New Roman" w:eastAsia="Times New Roman" w:hAnsi="Times New Roman" w:cs="Times New Roman"/>
          <w:sz w:val="24"/>
          <w:szCs w:val="24"/>
          <w:vertAlign w:val="subscript"/>
          <w:lang w:val="ru-RU" w:eastAsia="ru-RU"/>
        </w:rPr>
        <w:t>вн</w:t>
      </w:r>
      <w:r w:rsidRPr="00F72A12">
        <w:rPr>
          <w:rFonts w:ascii="Times New Roman" w:eastAsia="Times New Roman" w:hAnsi="Times New Roman" w:cs="Times New Roman"/>
          <w:sz w:val="24"/>
          <w:szCs w:val="24"/>
          <w:lang w:val="ru-RU" w:eastAsia="ru-RU"/>
        </w:rPr>
        <w:t xml:space="preserve"> = Д</w:t>
      </w:r>
      <w:r w:rsidRPr="00F72A12">
        <w:rPr>
          <w:rFonts w:ascii="Times New Roman" w:eastAsia="Times New Roman" w:hAnsi="Times New Roman" w:cs="Times New Roman"/>
          <w:sz w:val="24"/>
          <w:szCs w:val="24"/>
          <w:vertAlign w:val="subscript"/>
          <w:lang w:val="ru-RU" w:eastAsia="ru-RU"/>
        </w:rPr>
        <w:t>вн</w:t>
      </w:r>
      <w:r w:rsidRPr="00F72A12">
        <w:rPr>
          <w:rFonts w:ascii="Times New Roman" w:eastAsia="Times New Roman" w:hAnsi="Times New Roman" w:cs="Times New Roman"/>
          <w:sz w:val="24"/>
          <w:szCs w:val="24"/>
          <w:lang w:val="ru-RU" w:eastAsia="ru-RU"/>
        </w:rPr>
        <w:t>-Р</w:t>
      </w:r>
      <w:r w:rsidRPr="00F72A12">
        <w:rPr>
          <w:rFonts w:ascii="Times New Roman" w:eastAsia="Times New Roman" w:hAnsi="Times New Roman" w:cs="Times New Roman"/>
          <w:sz w:val="24"/>
          <w:szCs w:val="24"/>
          <w:vertAlign w:val="subscript"/>
          <w:lang w:val="ru-RU" w:eastAsia="ru-RU"/>
        </w:rPr>
        <w:t>вн</w:t>
      </w:r>
      <w:r w:rsidRPr="00F72A12">
        <w:rPr>
          <w:rFonts w:ascii="Times New Roman" w:eastAsia="Times New Roman" w:hAnsi="Times New Roman" w:cs="Times New Roman"/>
          <w:sz w:val="24"/>
          <w:szCs w:val="24"/>
          <w:lang w:val="ru-RU" w:eastAsia="ru-RU"/>
        </w:rPr>
        <w:t>.</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Доходы от внереализационных операций - это доходы от долевого участия в деятельности другого предприятия, дивиденды по акциям, доходы по облигациям и другим ценным бумагам, поступления от сдачи в аренду имущества, полученные штрафы, а также другие доходы от операций, непосредственно не связанные с реализацией продукции.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Расходы по внереализационным операциям - это затраты на производство, которое не дало продукции.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Балансовая прибыль: П</w:t>
      </w:r>
      <w:r w:rsidRPr="00F72A12">
        <w:rPr>
          <w:rFonts w:ascii="Times New Roman" w:eastAsia="Times New Roman" w:hAnsi="Times New Roman" w:cs="Times New Roman"/>
          <w:sz w:val="24"/>
          <w:szCs w:val="24"/>
          <w:vertAlign w:val="subscript"/>
          <w:lang w:val="ru-RU" w:eastAsia="ru-RU"/>
        </w:rPr>
        <w:t xml:space="preserve">б </w:t>
      </w:r>
      <w:r w:rsidRPr="00F72A12">
        <w:rPr>
          <w:rFonts w:ascii="Times New Roman" w:eastAsia="Times New Roman" w:hAnsi="Times New Roman" w:cs="Times New Roman"/>
          <w:sz w:val="24"/>
          <w:szCs w:val="24"/>
          <w:lang w:val="ru-RU" w:eastAsia="ru-RU"/>
        </w:rPr>
        <w:t>= П</w:t>
      </w:r>
      <w:r w:rsidRPr="00F72A12">
        <w:rPr>
          <w:rFonts w:ascii="Times New Roman" w:eastAsia="Times New Roman" w:hAnsi="Times New Roman" w:cs="Times New Roman"/>
          <w:sz w:val="24"/>
          <w:szCs w:val="24"/>
          <w:vertAlign w:val="subscript"/>
          <w:lang w:val="ru-RU" w:eastAsia="ru-RU"/>
        </w:rPr>
        <w:t>р</w:t>
      </w:r>
      <w:r w:rsidRPr="00F72A12">
        <w:rPr>
          <w:rFonts w:ascii="Times New Roman" w:eastAsia="Times New Roman" w:hAnsi="Times New Roman" w:cs="Times New Roman"/>
          <w:sz w:val="24"/>
          <w:szCs w:val="24"/>
          <w:lang w:val="ru-RU" w:eastAsia="ru-RU"/>
        </w:rPr>
        <w:t xml:space="preserve"> + П</w:t>
      </w:r>
      <w:r w:rsidRPr="00F72A12">
        <w:rPr>
          <w:rFonts w:ascii="Times New Roman" w:eastAsia="Times New Roman" w:hAnsi="Times New Roman" w:cs="Times New Roman"/>
          <w:sz w:val="24"/>
          <w:szCs w:val="24"/>
          <w:vertAlign w:val="subscript"/>
          <w:lang w:val="ru-RU" w:eastAsia="ru-RU"/>
        </w:rPr>
        <w:t>пр</w:t>
      </w:r>
      <w:r w:rsidRPr="00F72A12">
        <w:rPr>
          <w:rFonts w:ascii="Times New Roman" w:eastAsia="Times New Roman" w:hAnsi="Times New Roman" w:cs="Times New Roman"/>
          <w:sz w:val="24"/>
          <w:szCs w:val="24"/>
          <w:lang w:val="ru-RU" w:eastAsia="ru-RU"/>
        </w:rPr>
        <w:t xml:space="preserve"> + П</w:t>
      </w:r>
      <w:r w:rsidRPr="00F72A12">
        <w:rPr>
          <w:rFonts w:ascii="Times New Roman" w:eastAsia="Times New Roman" w:hAnsi="Times New Roman" w:cs="Times New Roman"/>
          <w:sz w:val="24"/>
          <w:szCs w:val="24"/>
          <w:vertAlign w:val="subscript"/>
          <w:lang w:val="ru-RU" w:eastAsia="ru-RU"/>
        </w:rPr>
        <w:t>вн</w:t>
      </w:r>
      <w:r w:rsidRPr="00F72A12">
        <w:rPr>
          <w:rFonts w:ascii="Times New Roman" w:eastAsia="Times New Roman" w:hAnsi="Times New Roman" w:cs="Times New Roman"/>
          <w:sz w:val="24"/>
          <w:szCs w:val="24"/>
          <w:lang w:val="ru-RU" w:eastAsia="ru-RU"/>
        </w:rPr>
        <w:t>.</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 Чистая прибыль: Пч = Пб - отчсл.</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 Нераспределенная прибыль:  Пнр = Пч -ДВ - проц.</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b/>
          <w:sz w:val="24"/>
          <w:szCs w:val="24"/>
          <w:lang w:val="ru-RU" w:eastAsia="ru-RU"/>
        </w:rPr>
      </w:pPr>
      <w:bookmarkStart w:id="7" w:name="_Toc473604082"/>
      <w:r w:rsidRPr="00F72A12">
        <w:rPr>
          <w:rFonts w:ascii="Times New Roman" w:eastAsia="Times New Roman" w:hAnsi="Times New Roman" w:cs="Times New Roman"/>
          <w:b/>
          <w:iCs/>
          <w:sz w:val="24"/>
          <w:szCs w:val="24"/>
          <w:lang w:val="ru-RU" w:eastAsia="ru-RU"/>
        </w:rPr>
        <w:t>Порядок распределения прибыли</w:t>
      </w:r>
      <w:bookmarkEnd w:id="7"/>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Прибыль может распределяться по направлениям указанным на рис.</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noProof/>
          <w:sz w:val="24"/>
          <w:szCs w:val="24"/>
          <w:lang w:val="ru-RU" w:eastAsia="ru-RU"/>
        </w:rPr>
        <w:drawing>
          <wp:inline distT="0" distB="0" distL="0" distR="0" wp14:anchorId="4F45DBCD" wp14:editId="460E19BE">
            <wp:extent cx="4890135" cy="874395"/>
            <wp:effectExtent l="0" t="0" r="5715" b="1905"/>
            <wp:docPr id="16" name="Рисунок 3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image0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0135" cy="874395"/>
                    </a:xfrm>
                    <a:prstGeom prst="rect">
                      <a:avLst/>
                    </a:prstGeom>
                    <a:noFill/>
                    <a:ln>
                      <a:noFill/>
                    </a:ln>
                  </pic:spPr>
                </pic:pic>
              </a:graphicData>
            </a:graphic>
          </wp:inline>
        </w:drawing>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Рис. Распределение прибыли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Резервный фонд создается предприятием на случай прекращения его деятельности для покрытия кредиторской задолженности. Образование резервного фонда для предприятий отдельных организационно-правовых форм является обязательным. Отчисления в резервный фонд производятся в соответствии с действующими нормативными актами.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Фонд накопления предназначен для создания нового имущества, приобретения основных и оборотных средств. Величина фонда накопления характеризует возможности предприятия по развитию и расширению.</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Фонд потребления предназначен для осуществления мероприятий по социальному развитию и материальному поощрению персонала фирмы.</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Ограниченность показателей экономического эффекта заключается в том, что по ним нельзя сделать вывод о качественном уровне использования ресурсов и уровне доходности предприятия.</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i/>
          <w:iCs/>
          <w:sz w:val="24"/>
          <w:szCs w:val="24"/>
          <w:lang w:val="ru-RU" w:eastAsia="ru-RU"/>
        </w:rPr>
        <w:t>Экономическая эффективность</w:t>
      </w:r>
      <w:r w:rsidRPr="00F72A12">
        <w:rPr>
          <w:rFonts w:ascii="Times New Roman" w:eastAsia="Times New Roman" w:hAnsi="Times New Roman" w:cs="Times New Roman"/>
          <w:sz w:val="24"/>
          <w:szCs w:val="24"/>
          <w:lang w:val="ru-RU" w:eastAsia="ru-RU"/>
        </w:rPr>
        <w:t xml:space="preserve"> - это относительный показатель, соизмеряющий полученный эффект с затратами, обусловившими этот эффект, или с ресурсами, использованными для достижения этого эффекта:</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noProof/>
          <w:sz w:val="24"/>
          <w:szCs w:val="24"/>
          <w:vertAlign w:val="subscript"/>
          <w:lang w:val="ru-RU" w:eastAsia="ru-RU"/>
        </w:rPr>
        <w:drawing>
          <wp:inline distT="0" distB="0" distL="0" distR="0" wp14:anchorId="25FE78CC" wp14:editId="2E6CFDBB">
            <wp:extent cx="3697605" cy="397510"/>
            <wp:effectExtent l="0" t="0" r="0" b="2540"/>
            <wp:docPr id="17" name="Рисунок 1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7605" cy="397510"/>
                    </a:xfrm>
                    <a:prstGeom prst="rect">
                      <a:avLst/>
                    </a:prstGeom>
                    <a:noFill/>
                    <a:ln>
                      <a:noFill/>
                    </a:ln>
                  </pic:spPr>
                </pic:pic>
              </a:graphicData>
            </a:graphic>
          </wp:inline>
        </w:drawing>
      </w:r>
      <w:r w:rsidRPr="00F72A12">
        <w:rPr>
          <w:rFonts w:ascii="Times New Roman" w:eastAsia="Times New Roman" w:hAnsi="Times New Roman" w:cs="Times New Roman"/>
          <w:sz w:val="24"/>
          <w:szCs w:val="24"/>
          <w:lang w:val="ru-RU" w:eastAsia="ru-RU"/>
        </w:rPr>
        <w:t>.</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Часть таких показателей рассматривалась. Например, это показатели фондоотдачи и коэффициент оборачиваемости оборотных средств, которые характеризуют соответственно эффективность использования основных фондов и оборотных средств.</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Степень доходности предприятия можно оценить с помощью показателей рентабельности. Можно выделить следующие основные показатели: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а) </w:t>
      </w:r>
      <w:r w:rsidRPr="00F72A12">
        <w:rPr>
          <w:rFonts w:ascii="Times New Roman" w:eastAsia="Times New Roman" w:hAnsi="Times New Roman" w:cs="Times New Roman"/>
          <w:i/>
          <w:iCs/>
          <w:sz w:val="24"/>
          <w:szCs w:val="24"/>
          <w:lang w:val="ru-RU" w:eastAsia="ru-RU"/>
        </w:rPr>
        <w:t>рентабельность продукции</w:t>
      </w:r>
      <w:r w:rsidRPr="00F72A12">
        <w:rPr>
          <w:rFonts w:ascii="Times New Roman" w:eastAsia="Times New Roman" w:hAnsi="Times New Roman" w:cs="Times New Roman"/>
          <w:sz w:val="24"/>
          <w:szCs w:val="24"/>
          <w:lang w:val="ru-RU" w:eastAsia="ru-RU"/>
        </w:rPr>
        <w:t xml:space="preserve"> (отдельных видов) (R</w:t>
      </w:r>
      <w:r w:rsidRPr="00F72A12">
        <w:rPr>
          <w:rFonts w:ascii="Times New Roman" w:eastAsia="Times New Roman" w:hAnsi="Times New Roman" w:cs="Times New Roman"/>
          <w:sz w:val="24"/>
          <w:szCs w:val="24"/>
          <w:vertAlign w:val="subscript"/>
          <w:lang w:val="ru-RU" w:eastAsia="ru-RU"/>
        </w:rPr>
        <w:t>п</w:t>
      </w:r>
      <w:r w:rsidRPr="00F72A12">
        <w:rPr>
          <w:rFonts w:ascii="Times New Roman" w:eastAsia="Times New Roman" w:hAnsi="Times New Roman" w:cs="Times New Roman"/>
          <w:sz w:val="24"/>
          <w:szCs w:val="24"/>
          <w:lang w:val="ru-RU" w:eastAsia="ru-RU"/>
        </w:rPr>
        <w:t>) рассчитывается как отношение прибыли от реализации продукции (П</w:t>
      </w:r>
      <w:r w:rsidRPr="00F72A12">
        <w:rPr>
          <w:rFonts w:ascii="Times New Roman" w:eastAsia="Times New Roman" w:hAnsi="Times New Roman" w:cs="Times New Roman"/>
          <w:sz w:val="24"/>
          <w:szCs w:val="24"/>
          <w:vertAlign w:val="subscript"/>
          <w:lang w:val="ru-RU" w:eastAsia="ru-RU"/>
        </w:rPr>
        <w:t>р</w:t>
      </w:r>
      <w:r w:rsidRPr="00F72A12">
        <w:rPr>
          <w:rFonts w:ascii="Times New Roman" w:eastAsia="Times New Roman" w:hAnsi="Times New Roman" w:cs="Times New Roman"/>
          <w:sz w:val="24"/>
          <w:szCs w:val="24"/>
          <w:lang w:val="ru-RU" w:eastAsia="ru-RU"/>
        </w:rPr>
        <w:t>) к затратам на ее производство и реализацию (З</w:t>
      </w:r>
      <w:r w:rsidRPr="00F72A12">
        <w:rPr>
          <w:rFonts w:ascii="Times New Roman" w:eastAsia="Times New Roman" w:hAnsi="Times New Roman" w:cs="Times New Roman"/>
          <w:sz w:val="24"/>
          <w:szCs w:val="24"/>
          <w:vertAlign w:val="subscript"/>
          <w:lang w:val="ru-RU" w:eastAsia="ru-RU"/>
        </w:rPr>
        <w:t>пр</w:t>
      </w:r>
      <w:r w:rsidRPr="00F72A12">
        <w:rPr>
          <w:rFonts w:ascii="Times New Roman" w:eastAsia="Times New Roman" w:hAnsi="Times New Roman" w:cs="Times New Roman"/>
          <w:sz w:val="24"/>
          <w:szCs w:val="24"/>
          <w:lang w:val="ru-RU" w:eastAsia="ru-RU"/>
        </w:rPr>
        <w:t>):</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noProof/>
          <w:sz w:val="24"/>
          <w:szCs w:val="24"/>
          <w:vertAlign w:val="subscript"/>
          <w:lang w:val="ru-RU" w:eastAsia="ru-RU"/>
        </w:rPr>
        <w:drawing>
          <wp:inline distT="0" distB="0" distL="0" distR="0" wp14:anchorId="264EBDAF" wp14:editId="35CFB8BE">
            <wp:extent cx="779145" cy="485140"/>
            <wp:effectExtent l="0" t="0" r="1905" b="0"/>
            <wp:docPr id="18" name="Рисунок 1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0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9145" cy="485140"/>
                    </a:xfrm>
                    <a:prstGeom prst="rect">
                      <a:avLst/>
                    </a:prstGeom>
                    <a:noFill/>
                    <a:ln>
                      <a:noFill/>
                    </a:ln>
                  </pic:spPr>
                </pic:pic>
              </a:graphicData>
            </a:graphic>
          </wp:inline>
        </w:drawing>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б) </w:t>
      </w:r>
      <w:r w:rsidRPr="00F72A12">
        <w:rPr>
          <w:rFonts w:ascii="Times New Roman" w:eastAsia="Times New Roman" w:hAnsi="Times New Roman" w:cs="Times New Roman"/>
          <w:i/>
          <w:iCs/>
          <w:sz w:val="24"/>
          <w:szCs w:val="24"/>
          <w:lang w:val="ru-RU" w:eastAsia="ru-RU"/>
        </w:rPr>
        <w:t>рентабельность основной деятельности</w:t>
      </w:r>
      <w:r w:rsidRPr="00F72A12">
        <w:rPr>
          <w:rFonts w:ascii="Times New Roman" w:eastAsia="Times New Roman" w:hAnsi="Times New Roman" w:cs="Times New Roman"/>
          <w:sz w:val="24"/>
          <w:szCs w:val="24"/>
          <w:lang w:val="ru-RU" w:eastAsia="ru-RU"/>
        </w:rPr>
        <w:t xml:space="preserve"> (R</w:t>
      </w:r>
      <w:r w:rsidRPr="00F72A12">
        <w:rPr>
          <w:rFonts w:ascii="Times New Roman" w:eastAsia="Times New Roman" w:hAnsi="Times New Roman" w:cs="Times New Roman"/>
          <w:sz w:val="24"/>
          <w:szCs w:val="24"/>
          <w:vertAlign w:val="subscript"/>
          <w:lang w:val="ru-RU" w:eastAsia="ru-RU"/>
        </w:rPr>
        <w:t>од</w:t>
      </w:r>
      <w:r w:rsidRPr="00F72A12">
        <w:rPr>
          <w:rFonts w:ascii="Times New Roman" w:eastAsia="Times New Roman" w:hAnsi="Times New Roman" w:cs="Times New Roman"/>
          <w:sz w:val="24"/>
          <w:szCs w:val="24"/>
          <w:lang w:val="ru-RU" w:eastAsia="ru-RU"/>
        </w:rPr>
        <w:t>) - отношение прибыли от реализации продукции к затратам на ее производство и реализацию:</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noProof/>
          <w:sz w:val="24"/>
          <w:szCs w:val="24"/>
          <w:vertAlign w:val="subscript"/>
          <w:lang w:val="ru-RU" w:eastAsia="ru-RU"/>
        </w:rPr>
        <w:drawing>
          <wp:inline distT="0" distB="0" distL="0" distR="0" wp14:anchorId="7CEF2683" wp14:editId="7DA57974">
            <wp:extent cx="1065530" cy="485140"/>
            <wp:effectExtent l="0" t="0" r="1270" b="0"/>
            <wp:docPr id="19" name="Рисунок 10"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0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5530" cy="485140"/>
                    </a:xfrm>
                    <a:prstGeom prst="rect">
                      <a:avLst/>
                    </a:prstGeom>
                    <a:noFill/>
                    <a:ln>
                      <a:noFill/>
                    </a:ln>
                  </pic:spPr>
                </pic:pic>
              </a:graphicData>
            </a:graphic>
          </wp:inline>
        </w:drawing>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где П</w:t>
      </w:r>
      <w:r w:rsidRPr="00F72A12">
        <w:rPr>
          <w:rFonts w:ascii="Times New Roman" w:eastAsia="Times New Roman" w:hAnsi="Times New Roman" w:cs="Times New Roman"/>
          <w:sz w:val="24"/>
          <w:szCs w:val="24"/>
          <w:vertAlign w:val="subscript"/>
          <w:lang w:val="ru-RU" w:eastAsia="ru-RU"/>
        </w:rPr>
        <w:t>р.в.п</w:t>
      </w:r>
      <w:r w:rsidRPr="00F72A12">
        <w:rPr>
          <w:rFonts w:ascii="Times New Roman" w:eastAsia="Times New Roman" w:hAnsi="Times New Roman" w:cs="Times New Roman"/>
          <w:sz w:val="24"/>
          <w:szCs w:val="24"/>
          <w:lang w:val="ru-RU" w:eastAsia="ru-RU"/>
        </w:rPr>
        <w:t xml:space="preserve"> - прибыль от реализации всей продукции;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З</w:t>
      </w:r>
      <w:r w:rsidRPr="00F72A12">
        <w:rPr>
          <w:rFonts w:ascii="Times New Roman" w:eastAsia="Times New Roman" w:hAnsi="Times New Roman" w:cs="Times New Roman"/>
          <w:sz w:val="24"/>
          <w:szCs w:val="24"/>
          <w:vertAlign w:val="subscript"/>
          <w:lang w:val="ru-RU" w:eastAsia="ru-RU"/>
        </w:rPr>
        <w:t xml:space="preserve">пр.в.п </w:t>
      </w:r>
      <w:r w:rsidRPr="00F72A12">
        <w:rPr>
          <w:rFonts w:ascii="Times New Roman" w:eastAsia="Times New Roman" w:hAnsi="Times New Roman" w:cs="Times New Roman"/>
          <w:sz w:val="24"/>
          <w:szCs w:val="24"/>
          <w:lang w:val="ru-RU" w:eastAsia="ru-RU"/>
        </w:rPr>
        <w:t>- затраты на производство и реализацию выпускаемой продукции;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в) </w:t>
      </w:r>
      <w:r w:rsidRPr="00F72A12">
        <w:rPr>
          <w:rFonts w:ascii="Times New Roman" w:eastAsia="Times New Roman" w:hAnsi="Times New Roman" w:cs="Times New Roman"/>
          <w:i/>
          <w:iCs/>
          <w:sz w:val="24"/>
          <w:szCs w:val="24"/>
          <w:lang w:val="ru-RU" w:eastAsia="ru-RU"/>
        </w:rPr>
        <w:t>рентабельность активов</w:t>
      </w:r>
      <w:r w:rsidRPr="00F72A12">
        <w:rPr>
          <w:rFonts w:ascii="Times New Roman" w:eastAsia="Times New Roman" w:hAnsi="Times New Roman" w:cs="Times New Roman"/>
          <w:sz w:val="24"/>
          <w:szCs w:val="24"/>
          <w:lang w:val="ru-RU" w:eastAsia="ru-RU"/>
        </w:rPr>
        <w:t xml:space="preserve"> (Rа) - отношение балансовой прибыли к итогу среднего баланса (К</w:t>
      </w:r>
      <w:r w:rsidRPr="00F72A12">
        <w:rPr>
          <w:rFonts w:ascii="Times New Roman" w:eastAsia="Times New Roman" w:hAnsi="Times New Roman" w:cs="Times New Roman"/>
          <w:sz w:val="24"/>
          <w:szCs w:val="24"/>
          <w:vertAlign w:val="subscript"/>
          <w:lang w:val="ru-RU" w:eastAsia="ru-RU"/>
        </w:rPr>
        <w:t>ср</w:t>
      </w:r>
      <w:r w:rsidRPr="00F72A12">
        <w:rPr>
          <w:rFonts w:ascii="Times New Roman" w:eastAsia="Times New Roman" w:hAnsi="Times New Roman" w:cs="Times New Roman"/>
          <w:sz w:val="24"/>
          <w:szCs w:val="24"/>
          <w:lang w:val="ru-RU" w:eastAsia="ru-RU"/>
        </w:rPr>
        <w:t>). Этот показатель характеризует, насколько эффективно используются основные и оборотные средства предприятия. Этот показатель представляет интерес для кредитных и финансовых учреждений, деловых партнеров и т.д.:</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noProof/>
          <w:sz w:val="24"/>
          <w:szCs w:val="24"/>
          <w:vertAlign w:val="subscript"/>
          <w:lang w:val="ru-RU" w:eastAsia="ru-RU"/>
        </w:rPr>
        <w:drawing>
          <wp:inline distT="0" distB="0" distL="0" distR="0" wp14:anchorId="50315FBC" wp14:editId="11328E3C">
            <wp:extent cx="723265" cy="437515"/>
            <wp:effectExtent l="0" t="0" r="635" b="635"/>
            <wp:docPr id="20" name="Рисунок 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0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265" cy="437515"/>
                    </a:xfrm>
                    <a:prstGeom prst="rect">
                      <a:avLst/>
                    </a:prstGeom>
                    <a:noFill/>
                    <a:ln>
                      <a:noFill/>
                    </a:ln>
                  </pic:spPr>
                </pic:pic>
              </a:graphicData>
            </a:graphic>
          </wp:inline>
        </w:drawing>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г) </w:t>
      </w:r>
      <w:r w:rsidRPr="00F72A12">
        <w:rPr>
          <w:rFonts w:ascii="Times New Roman" w:eastAsia="Times New Roman" w:hAnsi="Times New Roman" w:cs="Times New Roman"/>
          <w:i/>
          <w:iCs/>
          <w:sz w:val="24"/>
          <w:szCs w:val="24"/>
          <w:lang w:val="ru-RU" w:eastAsia="ru-RU"/>
        </w:rPr>
        <w:t>рентабельность основного капитала</w:t>
      </w:r>
      <w:r w:rsidRPr="00F72A12">
        <w:rPr>
          <w:rFonts w:ascii="Times New Roman" w:eastAsia="Times New Roman" w:hAnsi="Times New Roman" w:cs="Times New Roman"/>
          <w:sz w:val="24"/>
          <w:szCs w:val="24"/>
          <w:lang w:val="ru-RU" w:eastAsia="ru-RU"/>
        </w:rPr>
        <w:t xml:space="preserve"> (R</w:t>
      </w:r>
      <w:r w:rsidRPr="00F72A12">
        <w:rPr>
          <w:rFonts w:ascii="Times New Roman" w:eastAsia="Times New Roman" w:hAnsi="Times New Roman" w:cs="Times New Roman"/>
          <w:sz w:val="24"/>
          <w:szCs w:val="24"/>
          <w:vertAlign w:val="subscript"/>
          <w:lang w:val="ru-RU" w:eastAsia="ru-RU"/>
        </w:rPr>
        <w:t>о.к</w:t>
      </w:r>
      <w:r w:rsidRPr="00F72A12">
        <w:rPr>
          <w:rFonts w:ascii="Times New Roman" w:eastAsia="Times New Roman" w:hAnsi="Times New Roman" w:cs="Times New Roman"/>
          <w:sz w:val="24"/>
          <w:szCs w:val="24"/>
          <w:lang w:val="ru-RU" w:eastAsia="ru-RU"/>
        </w:rPr>
        <w:t>) - отношение балансовой прибыли (П</w:t>
      </w:r>
      <w:r w:rsidRPr="00F72A12">
        <w:rPr>
          <w:rFonts w:ascii="Times New Roman" w:eastAsia="Times New Roman" w:hAnsi="Times New Roman" w:cs="Times New Roman"/>
          <w:sz w:val="24"/>
          <w:szCs w:val="24"/>
          <w:vertAlign w:val="subscript"/>
          <w:lang w:val="ru-RU" w:eastAsia="ru-RU"/>
        </w:rPr>
        <w:t>б</w:t>
      </w:r>
      <w:r w:rsidRPr="00F72A12">
        <w:rPr>
          <w:rFonts w:ascii="Times New Roman" w:eastAsia="Times New Roman" w:hAnsi="Times New Roman" w:cs="Times New Roman"/>
          <w:sz w:val="24"/>
          <w:szCs w:val="24"/>
          <w:lang w:val="ru-RU" w:eastAsia="ru-RU"/>
        </w:rPr>
        <w:t>) к средней стоимости основного капитала (Оф</w:t>
      </w:r>
      <w:r w:rsidRPr="00F72A12">
        <w:rPr>
          <w:rFonts w:ascii="Times New Roman" w:eastAsia="Times New Roman" w:hAnsi="Times New Roman" w:cs="Times New Roman"/>
          <w:sz w:val="24"/>
          <w:szCs w:val="24"/>
          <w:vertAlign w:val="subscript"/>
          <w:lang w:val="ru-RU" w:eastAsia="ru-RU"/>
        </w:rPr>
        <w:t>с.г</w:t>
      </w:r>
      <w:r w:rsidRPr="00F72A12">
        <w:rPr>
          <w:rFonts w:ascii="Times New Roman" w:eastAsia="Times New Roman" w:hAnsi="Times New Roman" w:cs="Times New Roman"/>
          <w:sz w:val="24"/>
          <w:szCs w:val="24"/>
          <w:lang w:val="ru-RU" w:eastAsia="ru-RU"/>
        </w:rPr>
        <w:t>):</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noProof/>
          <w:sz w:val="24"/>
          <w:szCs w:val="24"/>
          <w:vertAlign w:val="subscript"/>
          <w:lang w:val="ru-RU" w:eastAsia="ru-RU"/>
        </w:rPr>
        <w:drawing>
          <wp:inline distT="0" distB="0" distL="0" distR="0" wp14:anchorId="5B874C97" wp14:editId="709230EB">
            <wp:extent cx="1049655" cy="437515"/>
            <wp:effectExtent l="0" t="0" r="0" b="635"/>
            <wp:docPr id="21" name="Рисунок 8"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0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9655" cy="437515"/>
                    </a:xfrm>
                    <a:prstGeom prst="rect">
                      <a:avLst/>
                    </a:prstGeom>
                    <a:noFill/>
                    <a:ln>
                      <a:noFill/>
                    </a:ln>
                  </pic:spPr>
                </pic:pic>
              </a:graphicData>
            </a:graphic>
          </wp:inline>
        </w:drawing>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д) </w:t>
      </w:r>
      <w:r w:rsidRPr="00F72A12">
        <w:rPr>
          <w:rFonts w:ascii="Times New Roman" w:eastAsia="Times New Roman" w:hAnsi="Times New Roman" w:cs="Times New Roman"/>
          <w:i/>
          <w:iCs/>
          <w:sz w:val="24"/>
          <w:szCs w:val="24"/>
          <w:lang w:val="ru-RU" w:eastAsia="ru-RU"/>
        </w:rPr>
        <w:t>рентабельность собственного капитала</w:t>
      </w:r>
      <w:r w:rsidRPr="00F72A12">
        <w:rPr>
          <w:rFonts w:ascii="Times New Roman" w:eastAsia="Times New Roman" w:hAnsi="Times New Roman" w:cs="Times New Roman"/>
          <w:sz w:val="24"/>
          <w:szCs w:val="24"/>
          <w:lang w:val="ru-RU" w:eastAsia="ru-RU"/>
        </w:rPr>
        <w:t xml:space="preserve"> (R</w:t>
      </w:r>
      <w:r w:rsidRPr="00F72A12">
        <w:rPr>
          <w:rFonts w:ascii="Times New Roman" w:eastAsia="Times New Roman" w:hAnsi="Times New Roman" w:cs="Times New Roman"/>
          <w:sz w:val="24"/>
          <w:szCs w:val="24"/>
          <w:vertAlign w:val="subscript"/>
          <w:lang w:val="ru-RU" w:eastAsia="ru-RU"/>
        </w:rPr>
        <w:t>с.к</w:t>
      </w:r>
      <w:r w:rsidRPr="00F72A12">
        <w:rPr>
          <w:rFonts w:ascii="Times New Roman" w:eastAsia="Times New Roman" w:hAnsi="Times New Roman" w:cs="Times New Roman"/>
          <w:sz w:val="24"/>
          <w:szCs w:val="24"/>
          <w:lang w:val="ru-RU" w:eastAsia="ru-RU"/>
        </w:rPr>
        <w:t>) - отношение чистой прибыли (П</w:t>
      </w:r>
      <w:r w:rsidRPr="00F72A12">
        <w:rPr>
          <w:rFonts w:ascii="Times New Roman" w:eastAsia="Times New Roman" w:hAnsi="Times New Roman" w:cs="Times New Roman"/>
          <w:sz w:val="24"/>
          <w:szCs w:val="24"/>
          <w:vertAlign w:val="subscript"/>
          <w:lang w:val="ru-RU" w:eastAsia="ru-RU"/>
        </w:rPr>
        <w:t>ч</w:t>
      </w:r>
      <w:r w:rsidRPr="00F72A12">
        <w:rPr>
          <w:rFonts w:ascii="Times New Roman" w:eastAsia="Times New Roman" w:hAnsi="Times New Roman" w:cs="Times New Roman"/>
          <w:sz w:val="24"/>
          <w:szCs w:val="24"/>
          <w:lang w:val="ru-RU" w:eastAsia="ru-RU"/>
        </w:rPr>
        <w:t>) к средней стоимости собственного капитала (К</w:t>
      </w:r>
      <w:r w:rsidRPr="00F72A12">
        <w:rPr>
          <w:rFonts w:ascii="Times New Roman" w:eastAsia="Times New Roman" w:hAnsi="Times New Roman" w:cs="Times New Roman"/>
          <w:sz w:val="24"/>
          <w:szCs w:val="24"/>
          <w:vertAlign w:val="subscript"/>
          <w:lang w:val="ru-RU" w:eastAsia="ru-RU"/>
        </w:rPr>
        <w:t>с.с</w:t>
      </w:r>
      <w:r w:rsidRPr="00F72A12">
        <w:rPr>
          <w:rFonts w:ascii="Times New Roman" w:eastAsia="Times New Roman" w:hAnsi="Times New Roman" w:cs="Times New Roman"/>
          <w:sz w:val="24"/>
          <w:szCs w:val="24"/>
          <w:lang w:val="ru-RU" w:eastAsia="ru-RU"/>
        </w:rPr>
        <w:t>):</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noProof/>
          <w:sz w:val="24"/>
          <w:szCs w:val="24"/>
          <w:vertAlign w:val="subscript"/>
          <w:lang w:val="ru-RU" w:eastAsia="ru-RU"/>
        </w:rPr>
        <w:drawing>
          <wp:inline distT="0" distB="0" distL="0" distR="0" wp14:anchorId="336B8F13" wp14:editId="405C8E5D">
            <wp:extent cx="779145" cy="445135"/>
            <wp:effectExtent l="0" t="0" r="1905" b="0"/>
            <wp:docPr id="22" name="Рисунок 7"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0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9145" cy="445135"/>
                    </a:xfrm>
                    <a:prstGeom prst="rect">
                      <a:avLst/>
                    </a:prstGeom>
                    <a:noFill/>
                    <a:ln>
                      <a:noFill/>
                    </a:ln>
                  </pic:spPr>
                </pic:pic>
              </a:graphicData>
            </a:graphic>
          </wp:inline>
        </w:drawing>
      </w:r>
      <w:r w:rsidRPr="00F72A12">
        <w:rPr>
          <w:rFonts w:ascii="Times New Roman" w:eastAsia="Times New Roman" w:hAnsi="Times New Roman" w:cs="Times New Roman"/>
          <w:sz w:val="24"/>
          <w:szCs w:val="24"/>
          <w:lang w:val="ru-RU" w:eastAsia="ru-RU"/>
        </w:rPr>
        <w:t>,</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Этот показатель характеризует, какую прибыль дает каждый рубль, инвестированный собственником капитала;</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 xml:space="preserve">е) </w:t>
      </w:r>
      <w:r w:rsidRPr="00F72A12">
        <w:rPr>
          <w:rFonts w:ascii="Times New Roman" w:eastAsia="Times New Roman" w:hAnsi="Times New Roman" w:cs="Times New Roman"/>
          <w:i/>
          <w:iCs/>
          <w:sz w:val="24"/>
          <w:szCs w:val="24"/>
          <w:lang w:val="ru-RU" w:eastAsia="ru-RU"/>
        </w:rPr>
        <w:t>период окупаемости капитала</w:t>
      </w:r>
      <w:r w:rsidRPr="00F72A12">
        <w:rPr>
          <w:rFonts w:ascii="Times New Roman" w:eastAsia="Times New Roman" w:hAnsi="Times New Roman" w:cs="Times New Roman"/>
          <w:sz w:val="24"/>
          <w:szCs w:val="24"/>
          <w:lang w:val="ru-RU" w:eastAsia="ru-RU"/>
        </w:rPr>
        <w:t xml:space="preserve"> (Т) - это отношение капитала (К) к чистой прибыли (П</w:t>
      </w:r>
      <w:r w:rsidRPr="00F72A12">
        <w:rPr>
          <w:rFonts w:ascii="Times New Roman" w:eastAsia="Times New Roman" w:hAnsi="Times New Roman" w:cs="Times New Roman"/>
          <w:sz w:val="24"/>
          <w:szCs w:val="24"/>
          <w:vertAlign w:val="subscript"/>
          <w:lang w:val="ru-RU" w:eastAsia="ru-RU"/>
        </w:rPr>
        <w:t>ч</w:t>
      </w:r>
      <w:r w:rsidRPr="00F72A12">
        <w:rPr>
          <w:rFonts w:ascii="Times New Roman" w:eastAsia="Times New Roman" w:hAnsi="Times New Roman" w:cs="Times New Roman"/>
          <w:sz w:val="24"/>
          <w:szCs w:val="24"/>
          <w:lang w:val="ru-RU" w:eastAsia="ru-RU"/>
        </w:rPr>
        <w:t>).</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noProof/>
          <w:sz w:val="24"/>
          <w:szCs w:val="24"/>
          <w:vertAlign w:val="subscript"/>
          <w:lang w:val="ru-RU" w:eastAsia="ru-RU"/>
        </w:rPr>
        <w:drawing>
          <wp:inline distT="0" distB="0" distL="0" distR="0" wp14:anchorId="39CE640C" wp14:editId="3DE0E72B">
            <wp:extent cx="516890" cy="421640"/>
            <wp:effectExtent l="0" t="0" r="0" b="0"/>
            <wp:docPr id="23" name="Рисунок 6"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0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890" cy="421640"/>
                    </a:xfrm>
                    <a:prstGeom prst="rect">
                      <a:avLst/>
                    </a:prstGeom>
                    <a:noFill/>
                    <a:ln>
                      <a:noFill/>
                    </a:ln>
                  </pic:spPr>
                </pic:pic>
              </a:graphicData>
            </a:graphic>
          </wp:inline>
        </w:drawing>
      </w:r>
      <w:r w:rsidRPr="00F72A12">
        <w:rPr>
          <w:rFonts w:ascii="Times New Roman" w:eastAsia="Times New Roman" w:hAnsi="Times New Roman" w:cs="Times New Roman"/>
          <w:sz w:val="24"/>
          <w:szCs w:val="24"/>
          <w:lang w:val="ru-RU" w:eastAsia="ru-RU"/>
        </w:rPr>
        <w:t>.</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Этот параметр показывает, через сколько лет окупятся вложенные в данное предприятие средства при неизменных условиях производственно-финансовой деятельности.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i/>
          <w:iCs/>
          <w:sz w:val="24"/>
          <w:szCs w:val="24"/>
          <w:lang w:val="ru-RU" w:eastAsia="ru-RU"/>
        </w:rPr>
        <w:t>Точка безубыточного ведения хозяйства.</w:t>
      </w:r>
      <w:r w:rsidRPr="00F72A12">
        <w:rPr>
          <w:rFonts w:ascii="Times New Roman" w:eastAsia="Times New Roman" w:hAnsi="Times New Roman" w:cs="Times New Roman"/>
          <w:sz w:val="24"/>
          <w:szCs w:val="24"/>
          <w:lang w:val="ru-RU" w:eastAsia="ru-RU"/>
        </w:rPr>
        <w:t xml:space="preserve"> Концепция безубыточного ведения хозяйства может быть выражена в виде простого вопроса: сколько единиц продукции необходимо продать в целях возмещения произведенных при этом затрат.</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Соответственно цены на продукцию устанавливаются таким образом, чтобы возместить все условно-переменные затраты и получить надбавку, достаточную для покрытия условно-постоянных затрат и получения прибыли.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Как только будет продано количество единиц продукции (Q</w:t>
      </w:r>
      <w:r w:rsidRPr="00F72A12">
        <w:rPr>
          <w:rFonts w:ascii="Times New Roman" w:eastAsia="Times New Roman" w:hAnsi="Times New Roman" w:cs="Times New Roman"/>
          <w:sz w:val="24"/>
          <w:szCs w:val="24"/>
          <w:vertAlign w:val="subscript"/>
          <w:lang w:val="ru-RU" w:eastAsia="ru-RU"/>
        </w:rPr>
        <w:t>кр</w:t>
      </w:r>
      <w:r w:rsidRPr="00F72A12">
        <w:rPr>
          <w:rFonts w:ascii="Times New Roman" w:eastAsia="Times New Roman" w:hAnsi="Times New Roman" w:cs="Times New Roman"/>
          <w:sz w:val="24"/>
          <w:szCs w:val="24"/>
          <w:lang w:val="ru-RU" w:eastAsia="ru-RU"/>
        </w:rPr>
        <w:t>), достаточное для того чтобы возместить условно-постоянные и условно-переменные затраты (полную себестоимость), каждая проданная сверх этого единица продукции будет приносить прибыль. При этом величина прироста этой прибыли зависит от соотношения условно-постоянных и условно-переменных затрат в структуре полной себестоимости.</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Таким образом, как только объем проданных единиц продукции достигнет минимального значения, достаточного для покрытия полной себестоимости, предприятие получает прибыль, которая начинает расти быстрее, чем этот объем. Такой же эффект имеет место в случае сокращения объемов хозяйственной деятельности, то есть темпы снижения прибыли и увеличения убытков опережают темпы уменьшения объемов продаж. Определение точки безубыточного ведения хозяйства представлено на рис. 3.9.</w:t>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noProof/>
          <w:sz w:val="24"/>
          <w:szCs w:val="24"/>
          <w:lang w:val="ru-RU" w:eastAsia="ru-RU"/>
        </w:rPr>
        <w:drawing>
          <wp:inline distT="0" distB="0" distL="0" distR="0" wp14:anchorId="7811290B" wp14:editId="456095B0">
            <wp:extent cx="4612005" cy="2838450"/>
            <wp:effectExtent l="0" t="0" r="0" b="0"/>
            <wp:docPr id="24" name="Рисунок 5"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0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2005" cy="2838450"/>
                    </a:xfrm>
                    <a:prstGeom prst="rect">
                      <a:avLst/>
                    </a:prstGeom>
                    <a:noFill/>
                    <a:ln>
                      <a:noFill/>
                    </a:ln>
                  </pic:spPr>
                </pic:pic>
              </a:graphicData>
            </a:graphic>
          </wp:inline>
        </w:drawing>
      </w:r>
    </w:p>
    <w:p w:rsidR="00984BBB" w:rsidRPr="00F72A12" w:rsidRDefault="00984BBB" w:rsidP="00984BBB">
      <w:pPr>
        <w:widowControl w:val="0"/>
        <w:spacing w:after="0" w:line="240" w:lineRule="auto"/>
        <w:ind w:firstLine="709"/>
        <w:contextualSpacing/>
        <w:jc w:val="both"/>
        <w:rPr>
          <w:rFonts w:ascii="Times New Roman" w:eastAsia="Times New Roman" w:hAnsi="Times New Roman" w:cs="Times New Roman"/>
          <w:sz w:val="24"/>
          <w:szCs w:val="24"/>
          <w:lang w:val="ru-RU" w:eastAsia="ru-RU"/>
        </w:rPr>
      </w:pPr>
      <w:bookmarkStart w:id="8" w:name="_Toc473612884"/>
      <w:r w:rsidRPr="00F72A12">
        <w:rPr>
          <w:rFonts w:ascii="Times New Roman" w:eastAsia="Times New Roman" w:hAnsi="Times New Roman" w:cs="Times New Roman"/>
          <w:sz w:val="24"/>
          <w:szCs w:val="24"/>
          <w:lang w:val="ru-RU" w:eastAsia="ru-RU"/>
        </w:rPr>
        <w:t>Рис.  Определение точки безубыточного ведения хозяйства</w:t>
      </w:r>
      <w:bookmarkEnd w:id="8"/>
    </w:p>
    <w:p w:rsidR="00984BBB" w:rsidRPr="00F72A12" w:rsidRDefault="00984BBB" w:rsidP="00984BBB">
      <w:pPr>
        <w:widowControl w:val="0"/>
        <w:tabs>
          <w:tab w:val="left" w:pos="3765"/>
        </w:tabs>
        <w:spacing w:after="0" w:line="240" w:lineRule="auto"/>
        <w:ind w:firstLine="709"/>
        <w:jc w:val="both"/>
        <w:rPr>
          <w:rFonts w:ascii="Times New Roman" w:eastAsia="Times New Roman" w:hAnsi="Times New Roman" w:cs="Times New Roman"/>
          <w:b/>
          <w:bCs/>
          <w:sz w:val="24"/>
          <w:szCs w:val="24"/>
          <w:lang w:val="ru-RU" w:eastAsia="ru-RU"/>
        </w:rPr>
      </w:pPr>
    </w:p>
    <w:p w:rsidR="00984BBB" w:rsidRPr="00F72A12" w:rsidRDefault="00984BBB" w:rsidP="00984BBB">
      <w:pPr>
        <w:widowControl w:val="0"/>
        <w:tabs>
          <w:tab w:val="left" w:pos="3765"/>
        </w:tabs>
        <w:spacing w:after="0" w:line="240" w:lineRule="auto"/>
        <w:ind w:firstLine="709"/>
        <w:jc w:val="both"/>
        <w:rPr>
          <w:rFonts w:ascii="Times New Roman" w:eastAsia="Times New Roman" w:hAnsi="Times New Roman" w:cs="Times New Roman"/>
          <w:b/>
          <w:bCs/>
          <w:sz w:val="24"/>
          <w:szCs w:val="24"/>
          <w:lang w:val="ru-RU" w:eastAsia="ru-RU"/>
        </w:rPr>
      </w:pPr>
    </w:p>
    <w:p w:rsidR="00984BBB" w:rsidRPr="00F72A12" w:rsidRDefault="00984BBB" w:rsidP="00984BBB">
      <w:pPr>
        <w:widowControl w:val="0"/>
        <w:tabs>
          <w:tab w:val="left" w:pos="3765"/>
        </w:tabs>
        <w:spacing w:after="0" w:line="240" w:lineRule="auto"/>
        <w:ind w:firstLine="709"/>
        <w:jc w:val="both"/>
        <w:rPr>
          <w:rFonts w:ascii="Times New Roman" w:eastAsia="Times New Roman" w:hAnsi="Times New Roman" w:cs="Times New Roman"/>
          <w:b/>
          <w:bCs/>
          <w:sz w:val="24"/>
          <w:szCs w:val="24"/>
          <w:lang w:val="ru-RU" w:eastAsia="ru-RU"/>
        </w:rPr>
      </w:pPr>
      <w:r w:rsidRPr="00F72A12">
        <w:rPr>
          <w:rFonts w:ascii="Times New Roman" w:eastAsia="Times New Roman" w:hAnsi="Times New Roman" w:cs="Times New Roman"/>
          <w:b/>
          <w:bCs/>
          <w:sz w:val="24"/>
          <w:szCs w:val="24"/>
          <w:lang w:val="ru-RU" w:eastAsia="ru-RU"/>
        </w:rPr>
        <w:t>Деловые игры и хозяйственные ситуации:</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b/>
          <w:sz w:val="24"/>
          <w:szCs w:val="24"/>
          <w:lang w:val="ru-RU" w:eastAsia="ru-RU"/>
        </w:rPr>
      </w:pPr>
      <w:r w:rsidRPr="00F72A12">
        <w:rPr>
          <w:rFonts w:ascii="Times New Roman" w:eastAsia="Times New Roman" w:hAnsi="Times New Roman" w:cs="Times New Roman"/>
          <w:b/>
          <w:sz w:val="24"/>
          <w:szCs w:val="24"/>
          <w:lang w:val="ru-RU" w:eastAsia="ru-RU"/>
        </w:rPr>
        <w:t xml:space="preserve">Деловая игра 1. </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F72A12">
        <w:rPr>
          <w:rFonts w:ascii="Times New Roman" w:eastAsia="Times New Roman" w:hAnsi="Times New Roman" w:cs="Times New Roman"/>
          <w:color w:val="000000"/>
          <w:sz w:val="24"/>
          <w:szCs w:val="24"/>
          <w:lang w:val="ru-RU" w:eastAsia="ru-RU"/>
        </w:rPr>
        <w:t>Цель задания – усвоить группировку активов по видам и источникам образования</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F72A12">
        <w:rPr>
          <w:rFonts w:ascii="Times New Roman" w:eastAsia="Times New Roman" w:hAnsi="Times New Roman" w:cs="Times New Roman"/>
          <w:color w:val="000000"/>
          <w:sz w:val="24"/>
          <w:szCs w:val="24"/>
          <w:lang w:val="ru-RU" w:eastAsia="ru-RU"/>
        </w:rPr>
        <w:t>На основании нижеприведенных данных произвести группировку активов организации по видам и источникам  образования</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F72A12">
        <w:rPr>
          <w:rFonts w:ascii="Times New Roman" w:eastAsia="Times New Roman" w:hAnsi="Times New Roman" w:cs="Times New Roman"/>
          <w:color w:val="000000"/>
          <w:sz w:val="24"/>
          <w:szCs w:val="24"/>
          <w:lang w:val="ru-RU" w:eastAsia="ru-RU"/>
        </w:rPr>
        <w:t>Исходные данные:</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b/>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Состав имущества и источники его образования ПАО «Омега»</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F72A12">
        <w:rPr>
          <w:rFonts w:ascii="Times New Roman" w:eastAsia="Times New Roman" w:hAnsi="Times New Roman" w:cs="Times New Roman"/>
          <w:color w:val="000000"/>
          <w:sz w:val="24"/>
          <w:szCs w:val="24"/>
          <w:lang w:val="ru-RU"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946"/>
        <w:gridCol w:w="2094"/>
      </w:tblGrid>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r w:rsidRPr="00F72A12">
              <w:rPr>
                <w:rFonts w:ascii="Times New Roman" w:eastAsia="Times New Roman" w:hAnsi="Times New Roman" w:cs="Times New Roman"/>
                <w:b/>
                <w:color w:val="000000"/>
                <w:sz w:val="20"/>
                <w:szCs w:val="20"/>
                <w:lang w:val="ru-RU"/>
              </w:rPr>
              <w:t>№</w:t>
            </w:r>
          </w:p>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r w:rsidRPr="00F72A12">
              <w:rPr>
                <w:rFonts w:ascii="Times New Roman" w:eastAsia="Times New Roman" w:hAnsi="Times New Roman" w:cs="Times New Roman"/>
                <w:b/>
                <w:color w:val="000000"/>
                <w:sz w:val="20"/>
                <w:szCs w:val="20"/>
                <w:lang w:val="ru-RU"/>
              </w:rPr>
              <w:t>п/п</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r w:rsidRPr="00F72A12">
              <w:rPr>
                <w:rFonts w:ascii="Times New Roman" w:eastAsia="Times New Roman" w:hAnsi="Times New Roman" w:cs="Times New Roman"/>
                <w:b/>
                <w:color w:val="000000"/>
                <w:sz w:val="20"/>
                <w:szCs w:val="20"/>
                <w:lang w:val="ru-RU"/>
              </w:rPr>
              <w:t xml:space="preserve">Наименование активов общества и источников их образования </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r w:rsidRPr="00F72A12">
              <w:rPr>
                <w:rFonts w:ascii="Times New Roman" w:eastAsia="Times New Roman" w:hAnsi="Times New Roman" w:cs="Times New Roman"/>
                <w:b/>
                <w:color w:val="000000"/>
                <w:sz w:val="20"/>
                <w:szCs w:val="20"/>
                <w:lang w:val="ru-RU"/>
              </w:rPr>
              <w:t>Сумма, тыс. руб.</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Незавершенное производство</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1 200,0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работникам по оплате труда</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875,0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3.</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Денежные средства в кассе</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4.</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Готовая продукция на складе</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430,0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5.</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Основные материалы</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3 540,0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6.</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бюджету по налогам</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440,0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7.</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подотчетных лиц</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5,0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8.</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Денежные средства на валютном счете</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52,0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9.</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Токарные станки в цехах</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1 200,0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10.</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Уставный капитал</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1 700,0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11.</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Товары на складе для перепродажи</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2 600,0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12</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Компьютеры</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120,0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13</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Трубопровод</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860,0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14</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органам соцстрахования</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875,0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15</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Сырье</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450,0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16</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Целевые поступления</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1230,0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16</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Транспортные средства</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450,0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17</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Добавочный капитал</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1300,0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18</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Инструменты со сроком использования более года</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137,0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19</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Ограждение завода</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245,0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20</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Долгосрочный  займ, полученный от другого юридического лица</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6 800,0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21</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Топливо</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835,0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22</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Краткосрочные кредиты банка</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5400,0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23</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Здание цеха</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2 500,0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24</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Нераспределенная прибыль организации</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870,0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25</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организации за полученные от поставщиков материалы</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2 130,0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26</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Здание заводоуправления</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4 200,0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27</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Покупные полуфабрикаты</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479,0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28</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Дебиторская задолженность</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975,0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29</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Деловая репутация</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136,0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30</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Денежные средства на расчетном счете</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1 680,0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31</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Финансовые вложения в уставный капитал</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750,0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32</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по полученным краткосрочным займам</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630,0</w:t>
            </w:r>
          </w:p>
        </w:tc>
      </w:tr>
      <w:tr w:rsidR="00984BBB" w:rsidRPr="00F72A12" w:rsidTr="001E49BB">
        <w:tc>
          <w:tcPr>
            <w:tcW w:w="817"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33</w:t>
            </w:r>
          </w:p>
        </w:tc>
        <w:tc>
          <w:tcPr>
            <w:tcW w:w="6946"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разным кредиторам</w:t>
            </w:r>
          </w:p>
        </w:tc>
        <w:tc>
          <w:tcPr>
            <w:tcW w:w="209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596,0</w:t>
            </w:r>
          </w:p>
        </w:tc>
      </w:tr>
    </w:tbl>
    <w:p w:rsidR="00984BBB" w:rsidRPr="00F72A12" w:rsidRDefault="00984BBB" w:rsidP="00984BBB">
      <w:pPr>
        <w:widowControl w:val="0"/>
        <w:spacing w:after="0" w:line="240" w:lineRule="auto"/>
        <w:ind w:firstLine="709"/>
        <w:jc w:val="both"/>
        <w:rPr>
          <w:rFonts w:ascii="Times New Roman" w:eastAsia="Times New Roman" w:hAnsi="Times New Roman" w:cs="Times New Roman"/>
          <w:b/>
          <w:sz w:val="24"/>
          <w:szCs w:val="24"/>
          <w:lang w:val="ru-RU" w:eastAsia="ru-RU"/>
        </w:rPr>
      </w:pPr>
    </w:p>
    <w:p w:rsidR="00984BBB" w:rsidRPr="00F72A12" w:rsidRDefault="00984BBB" w:rsidP="00984BBB">
      <w:pPr>
        <w:widowControl w:val="0"/>
        <w:spacing w:after="0" w:line="240" w:lineRule="auto"/>
        <w:ind w:firstLine="709"/>
        <w:jc w:val="both"/>
        <w:rPr>
          <w:rFonts w:ascii="Times New Roman" w:eastAsia="Times New Roman" w:hAnsi="Times New Roman" w:cs="Times New Roman"/>
          <w:b/>
          <w:sz w:val="24"/>
          <w:szCs w:val="24"/>
          <w:lang w:val="ru-RU" w:eastAsia="ru-RU"/>
        </w:rPr>
      </w:pP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b/>
          <w:sz w:val="24"/>
          <w:szCs w:val="24"/>
          <w:lang w:val="ru-RU" w:eastAsia="ru-RU"/>
        </w:rPr>
        <w:t>Деловая игра 2.</w:t>
      </w:r>
      <w:r w:rsidRPr="00F72A12">
        <w:rPr>
          <w:rFonts w:ascii="Times New Roman" w:eastAsia="Times New Roman" w:hAnsi="Times New Roman" w:cs="Times New Roman"/>
          <w:sz w:val="24"/>
          <w:szCs w:val="24"/>
          <w:lang w:val="ru-RU" w:eastAsia="ru-RU"/>
        </w:rPr>
        <w:t xml:space="preserve"> </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F72A12">
        <w:rPr>
          <w:rFonts w:ascii="Times New Roman" w:eastAsia="Times New Roman" w:hAnsi="Times New Roman" w:cs="Times New Roman"/>
          <w:color w:val="000000"/>
          <w:sz w:val="24"/>
          <w:szCs w:val="24"/>
          <w:lang w:val="ru-RU" w:eastAsia="ru-RU"/>
        </w:rPr>
        <w:t>Цель задания – усвоить группировку активов по видам и источникам образования</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F72A12">
        <w:rPr>
          <w:rFonts w:ascii="Times New Roman" w:eastAsia="Times New Roman" w:hAnsi="Times New Roman" w:cs="Times New Roman"/>
          <w:color w:val="000000"/>
          <w:sz w:val="24"/>
          <w:szCs w:val="24"/>
          <w:lang w:val="ru-RU" w:eastAsia="ru-RU"/>
        </w:rPr>
        <w:t>На основании нижеприведенных данных произвести группировку активов организации по видам и источникам  образования</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F72A12">
        <w:rPr>
          <w:rFonts w:ascii="Times New Roman" w:eastAsia="Times New Roman" w:hAnsi="Times New Roman" w:cs="Times New Roman"/>
          <w:color w:val="000000"/>
          <w:sz w:val="24"/>
          <w:szCs w:val="24"/>
          <w:lang w:val="ru-RU" w:eastAsia="ru-RU"/>
        </w:rPr>
        <w:t>Исходные данные:</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b/>
          <w:color w:val="000000"/>
          <w:sz w:val="24"/>
          <w:szCs w:val="24"/>
          <w:lang w:val="ru-RU" w:eastAsia="ru-RU"/>
        </w:rPr>
      </w:pPr>
      <w:r w:rsidRPr="00F72A12">
        <w:rPr>
          <w:rFonts w:ascii="Times New Roman" w:eastAsia="Times New Roman" w:hAnsi="Times New Roman" w:cs="Times New Roman"/>
          <w:b/>
          <w:color w:val="000000"/>
          <w:sz w:val="24"/>
          <w:szCs w:val="24"/>
          <w:lang w:val="ru-RU" w:eastAsia="ru-RU"/>
        </w:rPr>
        <w:t>Состав имущества и источники его образования ПАО «АРГО»</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F72A12">
        <w:rPr>
          <w:rFonts w:ascii="Times New Roman" w:eastAsia="Times New Roman" w:hAnsi="Times New Roman" w:cs="Times New Roman"/>
          <w:color w:val="000000"/>
          <w:sz w:val="24"/>
          <w:szCs w:val="24"/>
          <w:lang w:val="ru-RU"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6722"/>
        <w:gridCol w:w="2044"/>
      </w:tblGrid>
      <w:tr w:rsidR="00984BBB" w:rsidRPr="00F72A12" w:rsidTr="001E49BB">
        <w:tc>
          <w:tcPr>
            <w:tcW w:w="805"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r w:rsidRPr="00F72A12">
              <w:rPr>
                <w:rFonts w:ascii="Times New Roman" w:eastAsia="Times New Roman" w:hAnsi="Times New Roman" w:cs="Times New Roman"/>
                <w:b/>
                <w:color w:val="000000"/>
                <w:sz w:val="20"/>
                <w:szCs w:val="20"/>
                <w:lang w:val="ru-RU"/>
              </w:rPr>
              <w:t>№</w:t>
            </w:r>
          </w:p>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r w:rsidRPr="00F72A12">
              <w:rPr>
                <w:rFonts w:ascii="Times New Roman" w:eastAsia="Times New Roman" w:hAnsi="Times New Roman" w:cs="Times New Roman"/>
                <w:b/>
                <w:color w:val="000000"/>
                <w:sz w:val="20"/>
                <w:szCs w:val="20"/>
                <w:lang w:val="ru-RU"/>
              </w:rPr>
              <w:t>п/п</w:t>
            </w: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r w:rsidRPr="00F72A12">
              <w:rPr>
                <w:rFonts w:ascii="Times New Roman" w:eastAsia="Times New Roman" w:hAnsi="Times New Roman" w:cs="Times New Roman"/>
                <w:b/>
                <w:color w:val="000000"/>
                <w:sz w:val="20"/>
                <w:szCs w:val="20"/>
                <w:lang w:val="ru-RU"/>
              </w:rPr>
              <w:t xml:space="preserve">Наименование активов общества и источников их образования </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r w:rsidRPr="00F72A12">
              <w:rPr>
                <w:rFonts w:ascii="Times New Roman" w:eastAsia="Times New Roman" w:hAnsi="Times New Roman" w:cs="Times New Roman"/>
                <w:b/>
                <w:color w:val="000000"/>
                <w:sz w:val="20"/>
                <w:szCs w:val="20"/>
                <w:lang w:val="ru-RU"/>
              </w:rPr>
              <w:t>Сумма, тыс. руб.</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Целевые поступления</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4 920,0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Незавершенное производство</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4 800,0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работникам по оплате труда</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3 500,0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Денежные средства в кассе</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8,0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Готовая продукция на складе</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1720,0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Основные материалы</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14 160,0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бюджету по налогам</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1760,0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Добавочный капитал</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5 200,0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Инструменты со сроком использования более года</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548,0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Ограждение завода</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980,0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Долгосрочный  займ, полученный от другого юридического лица</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27 200,0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Топливо</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3 340,0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Краткосрочные кредиты банка</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21 600,0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Здание цеха</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 xml:space="preserve"> 10 000,0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Нераспределенная прибыль организации</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3 480,0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организации за полученные от поставщиков материалы</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8 520,0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Деловая репутация</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5442,0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Денежные средства на расчетном счете</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6 720,0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Финансовые вложения в уставный капитал</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3 000,0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по полученным краткосрочным займам</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2 520,0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разным кредиторам</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2 384,0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Дебиторская задолженность</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3 900,0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подотчетных лиц</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Денежные средства на валютном счете</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208,0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Токарные станки в цехах</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4 800,0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Уставный капитал</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6 800,0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Товары на складе для перепродажи</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10 400,0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Компьютеры</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480,0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Трубопровод</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3 440,0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Задолженность органам соцстрахования</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3 500,0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Сырье</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1 800,0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Здание заводоуправления</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16 800,0</w:t>
            </w:r>
          </w:p>
        </w:tc>
      </w:tr>
      <w:tr w:rsidR="00984BBB" w:rsidRPr="00F72A12" w:rsidTr="001E49BB">
        <w:tc>
          <w:tcPr>
            <w:tcW w:w="805"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numPr>
                <w:ilvl w:val="0"/>
                <w:numId w:val="29"/>
              </w:numPr>
              <w:spacing w:after="0" w:line="240" w:lineRule="auto"/>
              <w:ind w:left="0" w:firstLine="0"/>
              <w:jc w:val="both"/>
              <w:rPr>
                <w:rFonts w:ascii="Times New Roman" w:eastAsia="Times New Roman" w:hAnsi="Times New Roman" w:cs="Times New Roman"/>
                <w:color w:val="000000"/>
                <w:sz w:val="20"/>
                <w:szCs w:val="20"/>
                <w:lang w:val="ru-RU"/>
              </w:rPr>
            </w:pPr>
          </w:p>
        </w:tc>
        <w:tc>
          <w:tcPr>
            <w:tcW w:w="6722"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Покупные полуфабрикаты</w:t>
            </w:r>
          </w:p>
        </w:tc>
        <w:tc>
          <w:tcPr>
            <w:tcW w:w="2044" w:type="dxa"/>
            <w:tcBorders>
              <w:top w:val="single" w:sz="4" w:space="0" w:color="auto"/>
              <w:left w:val="single" w:sz="4" w:space="0" w:color="auto"/>
              <w:bottom w:val="single" w:sz="4" w:space="0" w:color="auto"/>
              <w:right w:val="single" w:sz="4" w:space="0" w:color="auto"/>
            </w:tcBorders>
            <w:hideMark/>
          </w:tcPr>
          <w:p w:rsidR="00984BBB" w:rsidRPr="00F72A12" w:rsidRDefault="00984BBB" w:rsidP="001E49BB">
            <w:pPr>
              <w:widowControl w:val="0"/>
              <w:spacing w:after="0"/>
              <w:jc w:val="both"/>
              <w:rPr>
                <w:rFonts w:ascii="Times New Roman" w:eastAsia="Times New Roman" w:hAnsi="Times New Roman" w:cs="Times New Roman"/>
                <w:color w:val="000000"/>
                <w:sz w:val="20"/>
                <w:szCs w:val="20"/>
                <w:lang w:val="ru-RU"/>
              </w:rPr>
            </w:pPr>
            <w:r w:rsidRPr="00F72A12">
              <w:rPr>
                <w:rFonts w:ascii="Times New Roman" w:eastAsia="Times New Roman" w:hAnsi="Times New Roman" w:cs="Times New Roman"/>
                <w:color w:val="000000"/>
                <w:sz w:val="20"/>
                <w:szCs w:val="20"/>
                <w:lang w:val="ru-RU"/>
              </w:rPr>
              <w:t>1 916,0</w:t>
            </w:r>
          </w:p>
        </w:tc>
      </w:tr>
    </w:tbl>
    <w:p w:rsidR="00984BBB" w:rsidRPr="00F72A12" w:rsidRDefault="00984BBB" w:rsidP="00984BBB">
      <w:pPr>
        <w:widowControl w:val="0"/>
        <w:spacing w:after="0" w:line="240" w:lineRule="auto"/>
        <w:ind w:firstLine="709"/>
        <w:jc w:val="both"/>
        <w:rPr>
          <w:rFonts w:ascii="Times New Roman" w:eastAsia="Times New Roman" w:hAnsi="Times New Roman" w:cs="Times New Roman"/>
          <w:b/>
          <w:sz w:val="24"/>
          <w:szCs w:val="24"/>
          <w:lang w:val="ru-RU" w:eastAsia="ru-RU"/>
        </w:rPr>
      </w:pPr>
    </w:p>
    <w:p w:rsidR="00984BBB" w:rsidRPr="00F72A12" w:rsidRDefault="00984BBB" w:rsidP="00984BBB">
      <w:pPr>
        <w:widowControl w:val="0"/>
        <w:spacing w:after="0" w:line="240" w:lineRule="auto"/>
        <w:ind w:firstLine="709"/>
        <w:jc w:val="both"/>
        <w:rPr>
          <w:rFonts w:ascii="Times New Roman" w:eastAsia="Times New Roman" w:hAnsi="Times New Roman" w:cs="Times New Roman"/>
          <w:b/>
          <w:sz w:val="24"/>
          <w:szCs w:val="24"/>
          <w:lang w:val="ru-RU" w:eastAsia="ru-RU"/>
        </w:rPr>
      </w:pPr>
      <w:r w:rsidRPr="00F72A12">
        <w:rPr>
          <w:rFonts w:ascii="Times New Roman" w:eastAsia="Times New Roman" w:hAnsi="Times New Roman" w:cs="Times New Roman"/>
          <w:b/>
          <w:sz w:val="24"/>
          <w:szCs w:val="24"/>
          <w:lang w:val="ru-RU" w:eastAsia="ru-RU"/>
        </w:rPr>
        <w:t xml:space="preserve">Деловая игра 3. </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Составьте баланс АО «Металлург» на 31 марта 20ХХ г. по форме, приведенной в табл. 2.2.</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i/>
          <w:iCs/>
          <w:sz w:val="24"/>
          <w:szCs w:val="24"/>
          <w:lang w:val="ru-RU" w:eastAsia="ru-RU"/>
        </w:rPr>
        <w:t>Исходные данные</w:t>
      </w:r>
    </w:p>
    <w:p w:rsidR="00984BBB" w:rsidRPr="00F72A12" w:rsidRDefault="00984BBB" w:rsidP="00984BBB">
      <w:pPr>
        <w:widowControl w:val="0"/>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Предприятие на 31 марта 20ХХ г. имеет следующие активы и источни</w:t>
      </w:r>
      <w:r w:rsidRPr="00F72A12">
        <w:rPr>
          <w:rFonts w:ascii="Times New Roman" w:eastAsia="Times New Roman" w:hAnsi="Times New Roman" w:cs="Times New Roman"/>
          <w:sz w:val="24"/>
          <w:szCs w:val="24"/>
          <w:lang w:val="ru-RU" w:eastAsia="ru-RU"/>
        </w:rPr>
        <w:softHyphen/>
        <w:t>ки их образования:</w:t>
      </w:r>
    </w:p>
    <w:tbl>
      <w:tblPr>
        <w:tblW w:w="9495" w:type="dxa"/>
        <w:tblInd w:w="40" w:type="dxa"/>
        <w:tblLayout w:type="fixed"/>
        <w:tblCellMar>
          <w:left w:w="40" w:type="dxa"/>
          <w:right w:w="40" w:type="dxa"/>
        </w:tblCellMar>
        <w:tblLook w:val="04A0" w:firstRow="1" w:lastRow="0" w:firstColumn="1" w:lastColumn="0" w:noHBand="0" w:noVBand="1"/>
      </w:tblPr>
      <w:tblGrid>
        <w:gridCol w:w="911"/>
        <w:gridCol w:w="7308"/>
        <w:gridCol w:w="1276"/>
      </w:tblGrid>
      <w:tr w:rsidR="00984BBB" w:rsidRPr="00F72A12" w:rsidTr="001E49BB">
        <w:trPr>
          <w:trHeight w:val="20"/>
        </w:trPr>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w:t>
            </w:r>
          </w:p>
        </w:tc>
        <w:tc>
          <w:tcPr>
            <w:tcW w:w="7310" w:type="dxa"/>
            <w:tcBorders>
              <w:top w:val="single" w:sz="6" w:space="0" w:color="auto"/>
              <w:left w:val="single" w:sz="6" w:space="0" w:color="auto"/>
              <w:bottom w:val="single" w:sz="6" w:space="0" w:color="auto"/>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Наименование активов и их источников</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pacing w:val="-6"/>
                <w:sz w:val="20"/>
                <w:szCs w:val="20"/>
                <w:lang w:val="ru-RU"/>
              </w:rPr>
              <w:t>Сумма,</w:t>
            </w:r>
          </w:p>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b/>
                <w:bCs/>
                <w:sz w:val="20"/>
                <w:szCs w:val="20"/>
                <w:lang w:val="ru-RU"/>
              </w:rPr>
              <w:t>д.е.</w:t>
            </w:r>
          </w:p>
        </w:tc>
      </w:tr>
      <w:tr w:rsidR="00984BBB" w:rsidRPr="00F72A12" w:rsidTr="001E49BB">
        <w:trPr>
          <w:trHeight w:val="20"/>
        </w:trPr>
        <w:tc>
          <w:tcPr>
            <w:tcW w:w="912" w:type="dxa"/>
            <w:tcBorders>
              <w:top w:val="single" w:sz="6" w:space="0" w:color="auto"/>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w:t>
            </w:r>
          </w:p>
        </w:tc>
        <w:tc>
          <w:tcPr>
            <w:tcW w:w="7310" w:type="dxa"/>
            <w:tcBorders>
              <w:top w:val="single" w:sz="6" w:space="0" w:color="auto"/>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Грузовые машины</w:t>
            </w:r>
          </w:p>
        </w:tc>
        <w:tc>
          <w:tcPr>
            <w:tcW w:w="1276" w:type="dxa"/>
            <w:tcBorders>
              <w:top w:val="single" w:sz="6" w:space="0" w:color="auto"/>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2600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Железо кровельное</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114</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Начисленная  персоналу заработная плата</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131</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Электроаппаратура</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1663</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5</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экспедитора но подотчетным суммам</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105</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6</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Эмиссионный доход</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124</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7</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Торф</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116</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8</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Суммы  претензий  к поставщикам за недогрузы топлива</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128</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9</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арендодателю за арендуемые основные средства</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500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10</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Здание склада</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4400</w:t>
            </w:r>
          </w:p>
        </w:tc>
      </w:tr>
      <w:tr w:rsidR="00984BBB" w:rsidRPr="00F72A12" w:rsidTr="001E49BB">
        <w:trPr>
          <w:trHeight w:val="20"/>
        </w:trPr>
        <w:tc>
          <w:tcPr>
            <w:tcW w:w="912" w:type="dxa"/>
            <w:tcBorders>
              <w:top w:val="single" w:sz="4" w:space="0" w:color="auto"/>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И</w:t>
            </w:r>
          </w:p>
        </w:tc>
        <w:tc>
          <w:tcPr>
            <w:tcW w:w="7310" w:type="dxa"/>
            <w:tcBorders>
              <w:top w:val="single" w:sz="4" w:space="0" w:color="auto"/>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Средства на расчетном счете</w:t>
            </w:r>
          </w:p>
        </w:tc>
        <w:tc>
          <w:tcPr>
            <w:tcW w:w="1276" w:type="dxa"/>
            <w:tcBorders>
              <w:top w:val="single" w:sz="4" w:space="0" w:color="auto"/>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152</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12</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 xml:space="preserve">Химические реактивы                                                                       </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104</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13</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Вагоны</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3584</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14</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по отчислениям на социальное страхование</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316</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15</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инструментальному  заводу  за  полученные  универсаль</w:t>
            </w:r>
            <w:r w:rsidRPr="00F72A12">
              <w:rPr>
                <w:rFonts w:ascii="Times New Roman" w:eastAsia="Times New Roman" w:hAnsi="Times New Roman" w:cs="Times New Roman"/>
                <w:sz w:val="20"/>
                <w:szCs w:val="20"/>
                <w:lang w:val="ru-RU"/>
              </w:rPr>
              <w:softHyphen/>
              <w:t>ные инструменты</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521</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16</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Специальная одежда и обувь</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120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17</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Эстакада</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2344</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18</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работников  по  ссудам,  предоставленным  на жилищное строительство</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120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19</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Резервы по сомнительным долгам</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124</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20</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Детали силового оборудования, изготовленные вспомогательным произ</w:t>
            </w:r>
            <w:r w:rsidRPr="00F72A12">
              <w:rPr>
                <w:rFonts w:ascii="Times New Roman" w:eastAsia="Times New Roman" w:hAnsi="Times New Roman" w:cs="Times New Roman"/>
                <w:sz w:val="20"/>
                <w:szCs w:val="20"/>
                <w:lang w:val="ru-RU"/>
              </w:rPr>
              <w:softHyphen/>
              <w:t>водством для реализации</w:t>
            </w:r>
          </w:p>
        </w:tc>
        <w:tc>
          <w:tcPr>
            <w:tcW w:w="1276" w:type="dxa"/>
            <w:tcBorders>
              <w:top w:val="nil"/>
              <w:left w:val="single" w:sz="6" w:space="0" w:color="auto"/>
              <w:bottom w:val="nil"/>
              <w:right w:val="single" w:sz="6" w:space="0" w:color="auto"/>
            </w:tcBorders>
            <w:shd w:val="clear" w:color="auto" w:fill="FFFFFF"/>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131</w:t>
            </w:r>
          </w:p>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21</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Денежные средства на валютном счете</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153</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22</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Дивиденды, начисленные учредителям</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168</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23</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Векселя, полученные от авиационного завода за отгруженное оборудо</w:t>
            </w:r>
            <w:r w:rsidRPr="00F72A12">
              <w:rPr>
                <w:rFonts w:ascii="Times New Roman" w:eastAsia="Times New Roman" w:hAnsi="Times New Roman" w:cs="Times New Roman"/>
                <w:sz w:val="20"/>
                <w:szCs w:val="20"/>
                <w:lang w:val="ru-RU"/>
              </w:rPr>
              <w:softHyphen/>
              <w:t>вание</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124</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24</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Арендная плата, полученная вперед</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140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25</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Уставный капитал</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12800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26</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Полезная  модель  изделия</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700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27</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Затраты  на подписку научно-технических  изданий на  следующий  год</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151</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Наименование активов и их источников</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Сумма,</w:t>
            </w:r>
          </w:p>
          <w:p w:rsidR="00984BBB" w:rsidRPr="00F72A12" w:rsidRDefault="00984BBB" w:rsidP="001E49BB">
            <w:pPr>
              <w:widowControl w:val="0"/>
              <w:shd w:val="clear" w:color="auto" w:fill="FFFFFF"/>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д.е.</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28</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Обрабатывающие центры, подлежащие установке и  монтажу</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1600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29</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Патент на технологию холодной  штамповки</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460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30</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Амортизация основных средств</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110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31</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Оборудование,  выпускаемое заводом,  па сборке</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180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32</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Метизы</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111</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33</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по платежам в дорожные фонды</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132</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34</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Кредит  банка  под  приобретение  основных  материалов</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364</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35</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Облигации  государственного займа со сроком  погашения 5 лет</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150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36</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Денежные   средства,    предоставленные    и    краткосрочное    пользование предприятию  «Орбита»</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145</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37</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Источник бюджетных средств,  полученных  па  проведение  НИР</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202</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38</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Телефаксы</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500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39</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Нераспределенная  прибыль,  полученная   в  отчетном  году</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3100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40</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по уплате налога па доходы с  персонала</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128</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41</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Резерв на предстоящее проведение ремонтов</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131</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42</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Убыток прошлых лет</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125</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43</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страховой фирме по платежам за страхование производ</w:t>
            </w:r>
            <w:r w:rsidRPr="00F72A12">
              <w:rPr>
                <w:rFonts w:ascii="Times New Roman" w:eastAsia="Times New Roman" w:hAnsi="Times New Roman" w:cs="Times New Roman"/>
                <w:sz w:val="20"/>
                <w:szCs w:val="20"/>
                <w:lang w:val="ru-RU"/>
              </w:rPr>
              <w:softHyphen/>
              <w:t>ственного  имущества</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151</w:t>
            </w:r>
          </w:p>
        </w:tc>
      </w:tr>
      <w:tr w:rsidR="00984BBB" w:rsidRPr="00F72A12" w:rsidTr="001E49BB">
        <w:trPr>
          <w:trHeight w:val="20"/>
        </w:trPr>
        <w:tc>
          <w:tcPr>
            <w:tcW w:w="912" w:type="dxa"/>
            <w:tcBorders>
              <w:top w:val="single" w:sz="4" w:space="0" w:color="auto"/>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44</w:t>
            </w:r>
          </w:p>
        </w:tc>
        <w:tc>
          <w:tcPr>
            <w:tcW w:w="7310" w:type="dxa"/>
            <w:tcBorders>
              <w:top w:val="single" w:sz="4" w:space="0" w:color="auto"/>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по депонированной зарплате</w:t>
            </w:r>
          </w:p>
        </w:tc>
        <w:tc>
          <w:tcPr>
            <w:tcW w:w="1276" w:type="dxa"/>
            <w:tcBorders>
              <w:top w:val="single" w:sz="4" w:space="0" w:color="auto"/>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119</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45</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Резервный  капитал</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250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46</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Амортизация нематериальных активов</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115</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47</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химического предприятия за поставленное ему оборудо</w:t>
            </w:r>
            <w:r w:rsidRPr="00F72A12">
              <w:rPr>
                <w:rFonts w:ascii="Times New Roman" w:eastAsia="Times New Roman" w:hAnsi="Times New Roman" w:cs="Times New Roman"/>
                <w:sz w:val="20"/>
                <w:szCs w:val="20"/>
                <w:lang w:val="ru-RU"/>
              </w:rPr>
              <w:softHyphen/>
              <w:t>вание</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220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48</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Аванс, перечисленный ремонтной организации по предстоящему ремон</w:t>
            </w:r>
            <w:r w:rsidRPr="00F72A12">
              <w:rPr>
                <w:rFonts w:ascii="Times New Roman" w:eastAsia="Times New Roman" w:hAnsi="Times New Roman" w:cs="Times New Roman"/>
                <w:sz w:val="20"/>
                <w:szCs w:val="20"/>
                <w:lang w:val="ru-RU"/>
              </w:rPr>
              <w:softHyphen/>
              <w:t>ту здания склада</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120</w:t>
            </w:r>
          </w:p>
        </w:tc>
      </w:tr>
      <w:tr w:rsidR="00984BBB" w:rsidRPr="00F72A12" w:rsidTr="001E49BB">
        <w:trPr>
          <w:trHeight w:val="20"/>
        </w:trPr>
        <w:tc>
          <w:tcPr>
            <w:tcW w:w="912"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49</w:t>
            </w:r>
          </w:p>
        </w:tc>
        <w:tc>
          <w:tcPr>
            <w:tcW w:w="7310"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по выпущенным облигациям сроком погашения 6 месяцев</w:t>
            </w:r>
          </w:p>
        </w:tc>
        <w:tc>
          <w:tcPr>
            <w:tcW w:w="1276" w:type="dxa"/>
            <w:tcBorders>
              <w:top w:val="nil"/>
              <w:left w:val="single" w:sz="6" w:space="0" w:color="auto"/>
              <w:bottom w:val="nil"/>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144</w:t>
            </w:r>
          </w:p>
        </w:tc>
      </w:tr>
      <w:tr w:rsidR="00984BBB" w:rsidRPr="00F72A12" w:rsidTr="001E49BB">
        <w:trPr>
          <w:trHeight w:val="20"/>
        </w:trPr>
        <w:tc>
          <w:tcPr>
            <w:tcW w:w="912" w:type="dxa"/>
            <w:tcBorders>
              <w:top w:val="nil"/>
              <w:left w:val="single" w:sz="6" w:space="0" w:color="auto"/>
              <w:bottom w:val="single" w:sz="4" w:space="0" w:color="auto"/>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50</w:t>
            </w:r>
          </w:p>
        </w:tc>
        <w:tc>
          <w:tcPr>
            <w:tcW w:w="7310" w:type="dxa"/>
            <w:tcBorders>
              <w:top w:val="nil"/>
              <w:left w:val="single" w:sz="6" w:space="0" w:color="auto"/>
              <w:bottom w:val="single" w:sz="4" w:space="0" w:color="auto"/>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Оплаченные путевки в санаторий для работников</w:t>
            </w:r>
          </w:p>
        </w:tc>
        <w:tc>
          <w:tcPr>
            <w:tcW w:w="1276" w:type="dxa"/>
            <w:tcBorders>
              <w:top w:val="nil"/>
              <w:left w:val="single" w:sz="6" w:space="0" w:color="auto"/>
              <w:bottom w:val="single" w:sz="4" w:space="0" w:color="auto"/>
              <w:right w:val="single" w:sz="6" w:space="0" w:color="auto"/>
            </w:tcBorders>
            <w:shd w:val="clear" w:color="auto" w:fill="FFFFFF"/>
            <w:hideMark/>
          </w:tcPr>
          <w:p w:rsidR="00984BBB" w:rsidRPr="00F72A12" w:rsidRDefault="00984BBB" w:rsidP="001E49BB">
            <w:pPr>
              <w:widowControl w:val="0"/>
              <w:shd w:val="clear" w:color="auto" w:fill="FFFFFF"/>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150</w:t>
            </w:r>
          </w:p>
        </w:tc>
      </w:tr>
    </w:tbl>
    <w:p w:rsidR="00984BBB" w:rsidRPr="00F72A12" w:rsidRDefault="00984BBB" w:rsidP="00984BBB">
      <w:pPr>
        <w:widowControl w:val="0"/>
        <w:spacing w:after="0" w:line="240" w:lineRule="auto"/>
        <w:ind w:firstLine="709"/>
        <w:jc w:val="both"/>
        <w:rPr>
          <w:rFonts w:ascii="Times New Roman" w:eastAsia="Times New Roman" w:hAnsi="Times New Roman" w:cs="Times New Roman"/>
          <w:b/>
          <w:sz w:val="24"/>
          <w:szCs w:val="24"/>
          <w:lang w:val="ru-RU" w:eastAsia="ru-RU"/>
        </w:rPr>
      </w:pPr>
    </w:p>
    <w:p w:rsidR="00984BBB" w:rsidRPr="00F72A12" w:rsidRDefault="00984BBB" w:rsidP="00984BBB">
      <w:pPr>
        <w:widowControl w:val="0"/>
        <w:spacing w:after="0" w:line="240" w:lineRule="auto"/>
        <w:ind w:firstLine="709"/>
        <w:jc w:val="both"/>
        <w:rPr>
          <w:rFonts w:ascii="Times New Roman" w:eastAsia="Times New Roman" w:hAnsi="Times New Roman" w:cs="Times New Roman"/>
          <w:b/>
          <w:sz w:val="24"/>
          <w:szCs w:val="24"/>
          <w:lang w:val="ru-RU" w:eastAsia="ru-RU"/>
        </w:rPr>
      </w:pPr>
    </w:p>
    <w:p w:rsidR="00984BBB" w:rsidRPr="00F72A12" w:rsidRDefault="00984BBB" w:rsidP="00984BBB">
      <w:pPr>
        <w:widowControl w:val="0"/>
        <w:spacing w:after="0" w:line="240" w:lineRule="auto"/>
        <w:ind w:firstLine="709"/>
        <w:jc w:val="both"/>
        <w:rPr>
          <w:rFonts w:ascii="Times New Roman" w:eastAsia="Times New Roman" w:hAnsi="Times New Roman" w:cs="Times New Roman"/>
          <w:b/>
          <w:sz w:val="24"/>
          <w:szCs w:val="24"/>
          <w:lang w:val="ru-RU" w:eastAsia="ru-RU"/>
        </w:rPr>
      </w:pPr>
    </w:p>
    <w:p w:rsidR="00984BBB" w:rsidRPr="00F72A12" w:rsidRDefault="00984BBB" w:rsidP="00984BBB">
      <w:pPr>
        <w:widowControl w:val="0"/>
        <w:spacing w:after="0" w:line="240" w:lineRule="auto"/>
        <w:ind w:firstLine="709"/>
        <w:jc w:val="both"/>
        <w:rPr>
          <w:rFonts w:ascii="Times New Roman" w:eastAsia="Times New Roman" w:hAnsi="Times New Roman" w:cs="Times New Roman"/>
          <w:b/>
          <w:sz w:val="24"/>
          <w:szCs w:val="24"/>
          <w:lang w:val="ru-RU" w:eastAsia="ru-RU"/>
        </w:rPr>
      </w:pPr>
      <w:r w:rsidRPr="00F72A12">
        <w:rPr>
          <w:rFonts w:ascii="Times New Roman" w:eastAsia="Times New Roman" w:hAnsi="Times New Roman" w:cs="Times New Roman"/>
          <w:b/>
          <w:sz w:val="24"/>
          <w:szCs w:val="24"/>
          <w:lang w:val="ru-RU" w:eastAsia="ru-RU"/>
        </w:rPr>
        <w:t>Деловая игра 4.</w:t>
      </w: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r w:rsidRPr="00F72A12">
        <w:rPr>
          <w:rFonts w:ascii="Times New Roman" w:eastAsia="Times New Roman" w:hAnsi="Times New Roman" w:cs="Times New Roman"/>
          <w:sz w:val="24"/>
          <w:szCs w:val="24"/>
          <w:lang w:val="ru-RU" w:eastAsia="ru-RU"/>
        </w:rPr>
        <w:t>На основании приведенных данных, необходимо:</w:t>
      </w:r>
    </w:p>
    <w:p w:rsidR="00984BBB" w:rsidRPr="00F72A12" w:rsidRDefault="00984BBB" w:rsidP="00984BBB">
      <w:pPr>
        <w:widowControl w:val="0"/>
        <w:numPr>
          <w:ilvl w:val="3"/>
          <w:numId w:val="31"/>
        </w:numPr>
        <w:tabs>
          <w:tab w:val="num" w:pos="993"/>
        </w:tabs>
        <w:spacing w:after="0" w:line="240" w:lineRule="auto"/>
        <w:ind w:left="0" w:firstLine="709"/>
        <w:contextualSpacing/>
        <w:jc w:val="both"/>
        <w:rPr>
          <w:rFonts w:ascii="Times New Roman" w:eastAsia="Calibri" w:hAnsi="Times New Roman" w:cs="Times New Roman"/>
          <w:sz w:val="24"/>
          <w:szCs w:val="24"/>
          <w:lang w:val="ru-RU" w:eastAsia="ru-RU"/>
        </w:rPr>
      </w:pPr>
      <w:r w:rsidRPr="00F72A12">
        <w:rPr>
          <w:rFonts w:ascii="Times New Roman" w:eastAsia="Calibri" w:hAnsi="Times New Roman" w:cs="Times New Roman"/>
          <w:sz w:val="24"/>
          <w:szCs w:val="24"/>
          <w:lang w:val="ru-RU" w:eastAsia="ru-RU"/>
        </w:rPr>
        <w:t>Составить бухгалтерские проводки</w:t>
      </w:r>
    </w:p>
    <w:p w:rsidR="00984BBB" w:rsidRPr="00F72A12" w:rsidRDefault="00984BBB" w:rsidP="00984BBB">
      <w:pPr>
        <w:widowControl w:val="0"/>
        <w:numPr>
          <w:ilvl w:val="3"/>
          <w:numId w:val="31"/>
        </w:numPr>
        <w:tabs>
          <w:tab w:val="num" w:pos="993"/>
        </w:tabs>
        <w:spacing w:after="0" w:line="240" w:lineRule="auto"/>
        <w:ind w:left="0" w:firstLine="709"/>
        <w:contextualSpacing/>
        <w:jc w:val="both"/>
        <w:rPr>
          <w:rFonts w:ascii="Times New Roman" w:eastAsia="Calibri" w:hAnsi="Times New Roman" w:cs="Times New Roman"/>
          <w:sz w:val="24"/>
          <w:szCs w:val="24"/>
          <w:lang w:val="ru-RU" w:eastAsia="ru-RU"/>
        </w:rPr>
      </w:pPr>
      <w:r w:rsidRPr="00F72A12">
        <w:rPr>
          <w:rFonts w:ascii="Times New Roman" w:eastAsia="Calibri" w:hAnsi="Times New Roman" w:cs="Times New Roman"/>
          <w:sz w:val="24"/>
          <w:szCs w:val="24"/>
          <w:lang w:val="ru-RU" w:eastAsia="ru-RU"/>
        </w:rPr>
        <w:t>Составить оборотную или шахматную ведомость</w:t>
      </w:r>
    </w:p>
    <w:p w:rsidR="00984BBB" w:rsidRPr="00F72A12" w:rsidRDefault="00984BBB" w:rsidP="00984BBB">
      <w:pPr>
        <w:widowControl w:val="0"/>
        <w:numPr>
          <w:ilvl w:val="3"/>
          <w:numId w:val="31"/>
        </w:numPr>
        <w:tabs>
          <w:tab w:val="num" w:pos="993"/>
        </w:tabs>
        <w:spacing w:after="0" w:line="240" w:lineRule="auto"/>
        <w:ind w:left="0" w:firstLine="709"/>
        <w:contextualSpacing/>
        <w:jc w:val="both"/>
        <w:rPr>
          <w:rFonts w:ascii="Times New Roman" w:eastAsia="Calibri" w:hAnsi="Times New Roman" w:cs="Times New Roman"/>
          <w:sz w:val="24"/>
          <w:szCs w:val="24"/>
          <w:lang w:val="ru-RU" w:eastAsia="ru-RU"/>
        </w:rPr>
      </w:pPr>
      <w:r w:rsidRPr="00F72A12">
        <w:rPr>
          <w:rFonts w:ascii="Times New Roman" w:eastAsia="Calibri" w:hAnsi="Times New Roman" w:cs="Times New Roman"/>
          <w:sz w:val="24"/>
          <w:szCs w:val="24"/>
          <w:lang w:val="ru-RU" w:eastAsia="ru-RU"/>
        </w:rPr>
        <w:t>Составить бухгалтерский баланс</w:t>
      </w:r>
    </w:p>
    <w:p w:rsidR="00984BBB" w:rsidRPr="00F72A12" w:rsidRDefault="00984BBB" w:rsidP="00984BBB">
      <w:pPr>
        <w:widowControl w:val="0"/>
        <w:numPr>
          <w:ilvl w:val="3"/>
          <w:numId w:val="31"/>
        </w:numPr>
        <w:tabs>
          <w:tab w:val="num" w:pos="993"/>
        </w:tabs>
        <w:spacing w:after="0" w:line="240" w:lineRule="auto"/>
        <w:ind w:left="0" w:firstLine="709"/>
        <w:contextualSpacing/>
        <w:jc w:val="both"/>
        <w:rPr>
          <w:rFonts w:ascii="Times New Roman" w:eastAsia="Calibri" w:hAnsi="Times New Roman" w:cs="Times New Roman"/>
          <w:sz w:val="24"/>
          <w:szCs w:val="24"/>
          <w:lang w:val="ru-RU" w:eastAsia="ru-RU"/>
        </w:rPr>
      </w:pPr>
      <w:r w:rsidRPr="00F72A12">
        <w:rPr>
          <w:rFonts w:ascii="Times New Roman" w:eastAsia="Calibri" w:hAnsi="Times New Roman" w:cs="Times New Roman"/>
          <w:sz w:val="24"/>
          <w:szCs w:val="24"/>
          <w:lang w:val="ru-RU" w:eastAsia="ru-RU"/>
        </w:rPr>
        <w:t>В ходе решения необходимо заполнить приведенные таблицы:</w:t>
      </w:r>
    </w:p>
    <w:tbl>
      <w:tblPr>
        <w:tblW w:w="1077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0"/>
        <w:gridCol w:w="992"/>
        <w:gridCol w:w="950"/>
        <w:gridCol w:w="3748"/>
        <w:gridCol w:w="850"/>
        <w:gridCol w:w="850"/>
      </w:tblGrid>
      <w:tr w:rsidR="00984BBB" w:rsidRPr="00F72A12" w:rsidTr="001E49BB">
        <w:tc>
          <w:tcPr>
            <w:tcW w:w="33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Актив</w:t>
            </w:r>
          </w:p>
        </w:tc>
        <w:tc>
          <w:tcPr>
            <w:tcW w:w="992"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Сумма, т.р.</w:t>
            </w:r>
          </w:p>
        </w:tc>
        <w:tc>
          <w:tcPr>
            <w:tcW w:w="95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Сумма, т.р.</w:t>
            </w:r>
          </w:p>
        </w:tc>
        <w:tc>
          <w:tcPr>
            <w:tcW w:w="3748"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Пассив</w:t>
            </w:r>
          </w:p>
        </w:tc>
        <w:tc>
          <w:tcPr>
            <w:tcW w:w="85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Сумма, т.р.</w:t>
            </w:r>
          </w:p>
        </w:tc>
        <w:tc>
          <w:tcPr>
            <w:tcW w:w="85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Сумма, т.р.</w:t>
            </w:r>
          </w:p>
        </w:tc>
      </w:tr>
      <w:tr w:rsidR="00984BBB" w:rsidRPr="00F72A12" w:rsidTr="001E49BB">
        <w:tc>
          <w:tcPr>
            <w:tcW w:w="33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Основные средства (01)</w:t>
            </w:r>
          </w:p>
        </w:tc>
        <w:tc>
          <w:tcPr>
            <w:tcW w:w="992"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230</w:t>
            </w:r>
          </w:p>
        </w:tc>
        <w:tc>
          <w:tcPr>
            <w:tcW w:w="9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3748"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Уставный капитал (80)</w:t>
            </w:r>
          </w:p>
        </w:tc>
        <w:tc>
          <w:tcPr>
            <w:tcW w:w="85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500</w:t>
            </w:r>
          </w:p>
        </w:tc>
        <w:tc>
          <w:tcPr>
            <w:tcW w:w="8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33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Материалы (10)</w:t>
            </w:r>
          </w:p>
        </w:tc>
        <w:tc>
          <w:tcPr>
            <w:tcW w:w="992"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190</w:t>
            </w:r>
          </w:p>
        </w:tc>
        <w:tc>
          <w:tcPr>
            <w:tcW w:w="9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3748"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поставщикам (60)</w:t>
            </w:r>
          </w:p>
        </w:tc>
        <w:tc>
          <w:tcPr>
            <w:tcW w:w="85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240</w:t>
            </w:r>
          </w:p>
        </w:tc>
        <w:tc>
          <w:tcPr>
            <w:tcW w:w="8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33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НДС (19)</w:t>
            </w:r>
          </w:p>
        </w:tc>
        <w:tc>
          <w:tcPr>
            <w:tcW w:w="992"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5</w:t>
            </w:r>
          </w:p>
        </w:tc>
        <w:tc>
          <w:tcPr>
            <w:tcW w:w="9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3748"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по оплате труда (70)</w:t>
            </w:r>
          </w:p>
        </w:tc>
        <w:tc>
          <w:tcPr>
            <w:tcW w:w="85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77</w:t>
            </w:r>
          </w:p>
        </w:tc>
        <w:tc>
          <w:tcPr>
            <w:tcW w:w="8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33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Незавершенное производство (20)</w:t>
            </w:r>
          </w:p>
        </w:tc>
        <w:tc>
          <w:tcPr>
            <w:tcW w:w="992"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54</w:t>
            </w:r>
          </w:p>
        </w:tc>
        <w:tc>
          <w:tcPr>
            <w:tcW w:w="9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3748"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Краткосрочные кредиты и займы (66)</w:t>
            </w:r>
          </w:p>
        </w:tc>
        <w:tc>
          <w:tcPr>
            <w:tcW w:w="85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139</w:t>
            </w:r>
          </w:p>
        </w:tc>
        <w:tc>
          <w:tcPr>
            <w:tcW w:w="8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33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Готовая продукция (43)</w:t>
            </w:r>
          </w:p>
        </w:tc>
        <w:tc>
          <w:tcPr>
            <w:tcW w:w="992"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88</w:t>
            </w:r>
          </w:p>
        </w:tc>
        <w:tc>
          <w:tcPr>
            <w:tcW w:w="9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3748"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прочим кредиторам (76)</w:t>
            </w:r>
          </w:p>
        </w:tc>
        <w:tc>
          <w:tcPr>
            <w:tcW w:w="85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33</w:t>
            </w:r>
          </w:p>
        </w:tc>
        <w:tc>
          <w:tcPr>
            <w:tcW w:w="8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33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Касса (50)</w:t>
            </w:r>
          </w:p>
        </w:tc>
        <w:tc>
          <w:tcPr>
            <w:tcW w:w="992"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370</w:t>
            </w:r>
          </w:p>
        </w:tc>
        <w:tc>
          <w:tcPr>
            <w:tcW w:w="9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3748"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Долгосрочные займы (67)</w:t>
            </w:r>
          </w:p>
        </w:tc>
        <w:tc>
          <w:tcPr>
            <w:tcW w:w="85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60</w:t>
            </w:r>
          </w:p>
        </w:tc>
        <w:tc>
          <w:tcPr>
            <w:tcW w:w="8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33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Расчетный счет (51)</w:t>
            </w:r>
          </w:p>
        </w:tc>
        <w:tc>
          <w:tcPr>
            <w:tcW w:w="992"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48</w:t>
            </w:r>
          </w:p>
        </w:tc>
        <w:tc>
          <w:tcPr>
            <w:tcW w:w="9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3748"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перед бюджетом (68)</w:t>
            </w:r>
          </w:p>
        </w:tc>
        <w:tc>
          <w:tcPr>
            <w:tcW w:w="85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66</w:t>
            </w:r>
          </w:p>
        </w:tc>
        <w:tc>
          <w:tcPr>
            <w:tcW w:w="8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33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Задолженность покупателей (62)</w:t>
            </w:r>
          </w:p>
        </w:tc>
        <w:tc>
          <w:tcPr>
            <w:tcW w:w="992"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74</w:t>
            </w:r>
          </w:p>
        </w:tc>
        <w:tc>
          <w:tcPr>
            <w:tcW w:w="9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3748"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33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Дебиторская задолженность (71)</w:t>
            </w:r>
          </w:p>
        </w:tc>
        <w:tc>
          <w:tcPr>
            <w:tcW w:w="992"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56</w:t>
            </w:r>
          </w:p>
        </w:tc>
        <w:tc>
          <w:tcPr>
            <w:tcW w:w="9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3748"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33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Баланс</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1115</w:t>
            </w:r>
          </w:p>
        </w:tc>
        <w:tc>
          <w:tcPr>
            <w:tcW w:w="950" w:type="dxa"/>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37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Баланс</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1115</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4BBB" w:rsidRPr="00F72A12" w:rsidRDefault="00984BBB" w:rsidP="001E49BB">
            <w:pPr>
              <w:spacing w:after="0" w:line="240" w:lineRule="auto"/>
              <w:rPr>
                <w:rFonts w:ascii="Times New Roman" w:eastAsia="Times New Roman" w:hAnsi="Times New Roman" w:cs="Times New Roman"/>
                <w:b/>
                <w:sz w:val="20"/>
                <w:szCs w:val="20"/>
                <w:lang w:val="ru-RU"/>
              </w:rPr>
            </w:pPr>
          </w:p>
        </w:tc>
      </w:tr>
    </w:tbl>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p>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p>
    <w:p w:rsidR="00984BBB" w:rsidRPr="00F72A12" w:rsidRDefault="00984BBB" w:rsidP="00984BBB">
      <w:pPr>
        <w:widowControl w:val="0"/>
        <w:spacing w:after="0" w:line="240" w:lineRule="auto"/>
        <w:ind w:firstLine="709"/>
        <w:jc w:val="both"/>
        <w:rPr>
          <w:rFonts w:ascii="Times New Roman" w:eastAsia="Times New Roman" w:hAnsi="Times New Roman" w:cs="Times New Roman"/>
          <w:b/>
          <w:sz w:val="24"/>
          <w:szCs w:val="24"/>
          <w:lang w:val="ru-RU" w:eastAsia="ru-RU"/>
        </w:rPr>
      </w:pPr>
      <w:r w:rsidRPr="00F72A12">
        <w:rPr>
          <w:rFonts w:ascii="Times New Roman" w:eastAsia="Times New Roman" w:hAnsi="Times New Roman" w:cs="Times New Roman"/>
          <w:b/>
          <w:sz w:val="24"/>
          <w:szCs w:val="24"/>
          <w:lang w:val="ru-RU" w:eastAsia="ru-RU"/>
        </w:rPr>
        <w:t>Хозяйственные операции за месяц</w:t>
      </w:r>
    </w:p>
    <w:tbl>
      <w:tblPr>
        <w:tblW w:w="107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6795"/>
        <w:gridCol w:w="1180"/>
        <w:gridCol w:w="1180"/>
        <w:gridCol w:w="1180"/>
      </w:tblGrid>
      <w:tr w:rsidR="00984BBB" w:rsidRPr="00F72A12" w:rsidTr="001E49BB">
        <w:trPr>
          <w:trHeight w:val="421"/>
        </w:trPr>
        <w:tc>
          <w:tcPr>
            <w:tcW w:w="438"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w:t>
            </w:r>
          </w:p>
        </w:tc>
        <w:tc>
          <w:tcPr>
            <w:tcW w:w="6795"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Содержание</w:t>
            </w:r>
          </w:p>
        </w:tc>
        <w:tc>
          <w:tcPr>
            <w:tcW w:w="11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Сумма, т.р.</w:t>
            </w:r>
          </w:p>
        </w:tc>
        <w:tc>
          <w:tcPr>
            <w:tcW w:w="11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Д</w:t>
            </w:r>
          </w:p>
        </w:tc>
        <w:tc>
          <w:tcPr>
            <w:tcW w:w="11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К</w:t>
            </w:r>
          </w:p>
        </w:tc>
      </w:tr>
      <w:tr w:rsidR="00984BBB" w:rsidRPr="00F72A12" w:rsidTr="001E49BB">
        <w:tc>
          <w:tcPr>
            <w:tcW w:w="438"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numPr>
                <w:ilvl w:val="0"/>
                <w:numId w:val="33"/>
              </w:numPr>
              <w:spacing w:after="0" w:line="240" w:lineRule="auto"/>
              <w:ind w:left="0" w:firstLine="0"/>
              <w:contextualSpacing/>
              <w:jc w:val="both"/>
              <w:rPr>
                <w:rFonts w:ascii="Times New Roman" w:eastAsia="Calibri" w:hAnsi="Times New Roman" w:cs="Times New Roman"/>
                <w:sz w:val="20"/>
                <w:szCs w:val="20"/>
                <w:lang w:val="ru-RU"/>
              </w:rPr>
            </w:pPr>
          </w:p>
        </w:tc>
        <w:tc>
          <w:tcPr>
            <w:tcW w:w="6795"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Акцептован счет поставщика материалов</w:t>
            </w:r>
          </w:p>
        </w:tc>
        <w:tc>
          <w:tcPr>
            <w:tcW w:w="11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300</w:t>
            </w: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438"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numPr>
                <w:ilvl w:val="0"/>
                <w:numId w:val="33"/>
              </w:numPr>
              <w:spacing w:after="0" w:line="240" w:lineRule="auto"/>
              <w:ind w:left="0" w:firstLine="0"/>
              <w:contextualSpacing/>
              <w:jc w:val="both"/>
              <w:rPr>
                <w:rFonts w:ascii="Times New Roman" w:eastAsia="Calibri" w:hAnsi="Times New Roman" w:cs="Times New Roman"/>
                <w:sz w:val="20"/>
                <w:szCs w:val="20"/>
                <w:lang w:val="ru-RU"/>
              </w:rPr>
            </w:pPr>
          </w:p>
        </w:tc>
        <w:tc>
          <w:tcPr>
            <w:tcW w:w="6795"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Готовая продукция оприходована на склад готовой продукции</w:t>
            </w:r>
          </w:p>
        </w:tc>
        <w:tc>
          <w:tcPr>
            <w:tcW w:w="11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140</w:t>
            </w: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438"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numPr>
                <w:ilvl w:val="0"/>
                <w:numId w:val="33"/>
              </w:numPr>
              <w:spacing w:after="0" w:line="240" w:lineRule="auto"/>
              <w:ind w:left="0" w:firstLine="0"/>
              <w:contextualSpacing/>
              <w:jc w:val="both"/>
              <w:rPr>
                <w:rFonts w:ascii="Times New Roman" w:eastAsia="Calibri" w:hAnsi="Times New Roman" w:cs="Times New Roman"/>
                <w:sz w:val="20"/>
                <w:szCs w:val="20"/>
                <w:lang w:val="ru-RU"/>
              </w:rPr>
            </w:pPr>
          </w:p>
        </w:tc>
        <w:tc>
          <w:tcPr>
            <w:tcW w:w="6795"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Учтен НДС по оприходованным материалам</w:t>
            </w:r>
          </w:p>
        </w:tc>
        <w:tc>
          <w:tcPr>
            <w:tcW w:w="11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54</w:t>
            </w: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438"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numPr>
                <w:ilvl w:val="0"/>
                <w:numId w:val="33"/>
              </w:numPr>
              <w:spacing w:after="0" w:line="240" w:lineRule="auto"/>
              <w:ind w:left="0" w:firstLine="0"/>
              <w:contextualSpacing/>
              <w:jc w:val="both"/>
              <w:rPr>
                <w:rFonts w:ascii="Times New Roman" w:eastAsia="Calibri" w:hAnsi="Times New Roman" w:cs="Times New Roman"/>
                <w:sz w:val="20"/>
                <w:szCs w:val="20"/>
                <w:lang w:val="ru-RU"/>
              </w:rPr>
            </w:pPr>
          </w:p>
        </w:tc>
        <w:tc>
          <w:tcPr>
            <w:tcW w:w="6795"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Поступление денежных средств от покупателя</w:t>
            </w:r>
          </w:p>
        </w:tc>
        <w:tc>
          <w:tcPr>
            <w:tcW w:w="11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60</w:t>
            </w: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438"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numPr>
                <w:ilvl w:val="0"/>
                <w:numId w:val="33"/>
              </w:numPr>
              <w:spacing w:after="0" w:line="240" w:lineRule="auto"/>
              <w:ind w:left="0" w:firstLine="0"/>
              <w:contextualSpacing/>
              <w:jc w:val="both"/>
              <w:rPr>
                <w:rFonts w:ascii="Times New Roman" w:eastAsia="Calibri" w:hAnsi="Times New Roman" w:cs="Times New Roman"/>
                <w:sz w:val="20"/>
                <w:szCs w:val="20"/>
                <w:lang w:val="ru-RU"/>
              </w:rPr>
            </w:pPr>
          </w:p>
        </w:tc>
        <w:tc>
          <w:tcPr>
            <w:tcW w:w="6795"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Отпущены со склада и израсходованы в отчетном месяце материалы по учтенным ценам (основной цех)</w:t>
            </w:r>
          </w:p>
        </w:tc>
        <w:tc>
          <w:tcPr>
            <w:tcW w:w="11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120</w:t>
            </w: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438"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numPr>
                <w:ilvl w:val="0"/>
                <w:numId w:val="33"/>
              </w:numPr>
              <w:spacing w:after="0" w:line="240" w:lineRule="auto"/>
              <w:ind w:left="0" w:firstLine="0"/>
              <w:contextualSpacing/>
              <w:jc w:val="both"/>
              <w:rPr>
                <w:rFonts w:ascii="Times New Roman" w:eastAsia="Calibri" w:hAnsi="Times New Roman" w:cs="Times New Roman"/>
                <w:sz w:val="20"/>
                <w:szCs w:val="20"/>
                <w:lang w:val="ru-RU"/>
              </w:rPr>
            </w:pPr>
          </w:p>
        </w:tc>
        <w:tc>
          <w:tcPr>
            <w:tcW w:w="6795"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Отражена задолженность по лизинговым платежам</w:t>
            </w:r>
          </w:p>
        </w:tc>
        <w:tc>
          <w:tcPr>
            <w:tcW w:w="11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90</w:t>
            </w: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438"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numPr>
                <w:ilvl w:val="0"/>
                <w:numId w:val="33"/>
              </w:numPr>
              <w:spacing w:after="0" w:line="240" w:lineRule="auto"/>
              <w:ind w:left="0" w:firstLine="0"/>
              <w:contextualSpacing/>
              <w:jc w:val="both"/>
              <w:rPr>
                <w:rFonts w:ascii="Times New Roman" w:eastAsia="Calibri" w:hAnsi="Times New Roman" w:cs="Times New Roman"/>
                <w:sz w:val="20"/>
                <w:szCs w:val="20"/>
                <w:lang w:val="ru-RU"/>
              </w:rPr>
            </w:pPr>
          </w:p>
        </w:tc>
        <w:tc>
          <w:tcPr>
            <w:tcW w:w="6795"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Выданы подотчетные суммы наличными</w:t>
            </w:r>
          </w:p>
        </w:tc>
        <w:tc>
          <w:tcPr>
            <w:tcW w:w="11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9</w:t>
            </w: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438"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numPr>
                <w:ilvl w:val="0"/>
                <w:numId w:val="33"/>
              </w:numPr>
              <w:spacing w:after="0" w:line="240" w:lineRule="auto"/>
              <w:ind w:left="0" w:firstLine="0"/>
              <w:contextualSpacing/>
              <w:jc w:val="both"/>
              <w:rPr>
                <w:rFonts w:ascii="Times New Roman" w:eastAsia="Calibri" w:hAnsi="Times New Roman" w:cs="Times New Roman"/>
                <w:sz w:val="20"/>
                <w:szCs w:val="20"/>
                <w:lang w:val="ru-RU"/>
              </w:rPr>
            </w:pPr>
          </w:p>
        </w:tc>
        <w:tc>
          <w:tcPr>
            <w:tcW w:w="6795"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Списан НДС по полученным и оплаченным материалам</w:t>
            </w:r>
          </w:p>
        </w:tc>
        <w:tc>
          <w:tcPr>
            <w:tcW w:w="11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54</w:t>
            </w: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438"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numPr>
                <w:ilvl w:val="0"/>
                <w:numId w:val="33"/>
              </w:numPr>
              <w:spacing w:after="0" w:line="240" w:lineRule="auto"/>
              <w:ind w:left="0" w:firstLine="0"/>
              <w:contextualSpacing/>
              <w:jc w:val="both"/>
              <w:rPr>
                <w:rFonts w:ascii="Times New Roman" w:eastAsia="Calibri" w:hAnsi="Times New Roman" w:cs="Times New Roman"/>
                <w:sz w:val="20"/>
                <w:szCs w:val="20"/>
                <w:lang w:val="ru-RU"/>
              </w:rPr>
            </w:pPr>
          </w:p>
        </w:tc>
        <w:tc>
          <w:tcPr>
            <w:tcW w:w="6795"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Получен краткосрочный заем</w:t>
            </w:r>
          </w:p>
        </w:tc>
        <w:tc>
          <w:tcPr>
            <w:tcW w:w="11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250</w:t>
            </w: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438"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numPr>
                <w:ilvl w:val="0"/>
                <w:numId w:val="33"/>
              </w:numPr>
              <w:spacing w:after="0" w:line="240" w:lineRule="auto"/>
              <w:ind w:left="0" w:firstLine="0"/>
              <w:contextualSpacing/>
              <w:jc w:val="both"/>
              <w:rPr>
                <w:rFonts w:ascii="Times New Roman" w:eastAsia="Calibri" w:hAnsi="Times New Roman" w:cs="Times New Roman"/>
                <w:sz w:val="20"/>
                <w:szCs w:val="20"/>
                <w:lang w:val="ru-RU"/>
              </w:rPr>
            </w:pPr>
          </w:p>
        </w:tc>
        <w:tc>
          <w:tcPr>
            <w:tcW w:w="6795"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Подотчетные лица возвратили неиспользованные суммы полученного аванса</w:t>
            </w:r>
          </w:p>
        </w:tc>
        <w:tc>
          <w:tcPr>
            <w:tcW w:w="1180"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r w:rsidRPr="00F72A12">
              <w:rPr>
                <w:rFonts w:ascii="Times New Roman" w:eastAsia="Times New Roman" w:hAnsi="Times New Roman" w:cs="Times New Roman"/>
                <w:sz w:val="20"/>
                <w:szCs w:val="20"/>
                <w:lang w:val="ru-RU"/>
              </w:rPr>
              <w:t>4</w:t>
            </w: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180"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438" w:type="dxa"/>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67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Итого</w:t>
            </w:r>
          </w:p>
        </w:tc>
        <w:tc>
          <w:tcPr>
            <w:tcW w:w="11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1081</w:t>
            </w:r>
          </w:p>
        </w:tc>
        <w:tc>
          <w:tcPr>
            <w:tcW w:w="1180" w:type="dxa"/>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1180" w:type="dxa"/>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r>
    </w:tbl>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p>
    <w:p w:rsidR="00984BBB" w:rsidRPr="00F72A12" w:rsidRDefault="00984BBB" w:rsidP="00984BBB">
      <w:pPr>
        <w:widowControl w:val="0"/>
        <w:spacing w:after="0" w:line="240" w:lineRule="auto"/>
        <w:ind w:firstLine="709"/>
        <w:jc w:val="both"/>
        <w:rPr>
          <w:rFonts w:ascii="Times New Roman" w:eastAsia="Times New Roman" w:hAnsi="Times New Roman" w:cs="Times New Roman"/>
          <w:b/>
          <w:sz w:val="24"/>
          <w:szCs w:val="24"/>
          <w:lang w:val="ru-RU" w:eastAsia="ru-RU"/>
        </w:rPr>
      </w:pPr>
      <w:r w:rsidRPr="00F72A12">
        <w:rPr>
          <w:rFonts w:ascii="Times New Roman" w:eastAsia="Times New Roman" w:hAnsi="Times New Roman" w:cs="Times New Roman"/>
          <w:b/>
          <w:sz w:val="24"/>
          <w:szCs w:val="24"/>
          <w:lang w:val="ru-RU" w:eastAsia="ru-RU"/>
        </w:rPr>
        <w:t>Оборотная ведомость по счетам бухгалтерского учета</w:t>
      </w:r>
    </w:p>
    <w:tbl>
      <w:tblPr>
        <w:tblW w:w="107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669"/>
        <w:gridCol w:w="1677"/>
        <w:gridCol w:w="1669"/>
        <w:gridCol w:w="1677"/>
        <w:gridCol w:w="1669"/>
        <w:gridCol w:w="1394"/>
      </w:tblGrid>
      <w:tr w:rsidR="00984BBB" w:rsidRPr="00F72A12" w:rsidTr="001E49BB">
        <w:trPr>
          <w:trHeight w:val="383"/>
        </w:trPr>
        <w:tc>
          <w:tcPr>
            <w:tcW w:w="1018" w:type="dxa"/>
            <w:vMerge w:val="restart"/>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 счета</w:t>
            </w:r>
          </w:p>
        </w:tc>
        <w:tc>
          <w:tcPr>
            <w:tcW w:w="3346" w:type="dxa"/>
            <w:gridSpan w:val="2"/>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Сальдо начальное</w:t>
            </w:r>
          </w:p>
        </w:tc>
        <w:tc>
          <w:tcPr>
            <w:tcW w:w="3346" w:type="dxa"/>
            <w:gridSpan w:val="2"/>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Оборот</w:t>
            </w:r>
          </w:p>
        </w:tc>
        <w:tc>
          <w:tcPr>
            <w:tcW w:w="3063" w:type="dxa"/>
            <w:gridSpan w:val="2"/>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Сальдо конечное</w:t>
            </w:r>
          </w:p>
        </w:tc>
      </w:tr>
      <w:tr w:rsidR="00984BBB" w:rsidRPr="00F72A12" w:rsidTr="001E49BB">
        <w:tc>
          <w:tcPr>
            <w:tcW w:w="0" w:type="auto"/>
            <w:vMerge/>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spacing w:after="0"/>
              <w:rPr>
                <w:rFonts w:ascii="Times New Roman" w:eastAsia="Times New Roman" w:hAnsi="Times New Roman" w:cs="Times New Roman"/>
                <w:b/>
                <w:sz w:val="20"/>
                <w:szCs w:val="20"/>
                <w:lang w:val="ru-RU"/>
              </w:rPr>
            </w:pPr>
          </w:p>
        </w:tc>
        <w:tc>
          <w:tcPr>
            <w:tcW w:w="1669"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Дебет</w:t>
            </w:r>
          </w:p>
        </w:tc>
        <w:tc>
          <w:tcPr>
            <w:tcW w:w="1677"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Кредит</w:t>
            </w:r>
          </w:p>
        </w:tc>
        <w:tc>
          <w:tcPr>
            <w:tcW w:w="1669"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Дебет</w:t>
            </w:r>
          </w:p>
        </w:tc>
        <w:tc>
          <w:tcPr>
            <w:tcW w:w="1677"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Кредит</w:t>
            </w:r>
          </w:p>
        </w:tc>
        <w:tc>
          <w:tcPr>
            <w:tcW w:w="1669"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Дебет</w:t>
            </w:r>
          </w:p>
        </w:tc>
        <w:tc>
          <w:tcPr>
            <w:tcW w:w="1394" w:type="dxa"/>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Кредит</w:t>
            </w:r>
          </w:p>
        </w:tc>
      </w:tr>
      <w:tr w:rsidR="00984BBB" w:rsidRPr="00F72A12" w:rsidTr="001E49BB">
        <w:tc>
          <w:tcPr>
            <w:tcW w:w="1018"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394"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1018"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394"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1018"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394"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1018"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394"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1018"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394"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1018"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394"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1018"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394"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1018"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394"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1018"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394"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1018"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394"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1018"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394"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1018"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77"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669"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394" w:type="dxa"/>
            <w:tcBorders>
              <w:top w:val="single" w:sz="4" w:space="0" w:color="auto"/>
              <w:left w:val="single" w:sz="4" w:space="0" w:color="auto"/>
              <w:bottom w:val="single" w:sz="4" w:space="0" w:color="auto"/>
              <w:right w:val="single" w:sz="4" w:space="0" w:color="auto"/>
            </w:tcBorders>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r>
      <w:tr w:rsidR="00984BBB" w:rsidRPr="00F72A12" w:rsidTr="001E49BB">
        <w:tc>
          <w:tcPr>
            <w:tcW w:w="1018" w:type="dxa"/>
            <w:tcBorders>
              <w:top w:val="single" w:sz="4" w:space="0" w:color="auto"/>
              <w:left w:val="single" w:sz="4" w:space="0" w:color="auto"/>
              <w:bottom w:val="single" w:sz="4" w:space="0" w:color="auto"/>
              <w:right w:val="single" w:sz="4" w:space="0" w:color="auto"/>
            </w:tcBorders>
            <w:shd w:val="clear" w:color="auto" w:fill="D9D9D9"/>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ИТОГО</w:t>
            </w:r>
          </w:p>
        </w:tc>
        <w:tc>
          <w:tcPr>
            <w:tcW w:w="1669" w:type="dxa"/>
            <w:tcBorders>
              <w:top w:val="single" w:sz="4" w:space="0" w:color="auto"/>
              <w:left w:val="single" w:sz="4" w:space="0" w:color="auto"/>
              <w:bottom w:val="single" w:sz="4" w:space="0" w:color="auto"/>
              <w:right w:val="single" w:sz="4" w:space="0" w:color="auto"/>
            </w:tcBorders>
            <w:shd w:val="clear" w:color="auto" w:fill="D9D9D9"/>
            <w:vAlign w:val="bottom"/>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1677" w:type="dxa"/>
            <w:tcBorders>
              <w:top w:val="single" w:sz="4" w:space="0" w:color="auto"/>
              <w:left w:val="single" w:sz="4" w:space="0" w:color="auto"/>
              <w:bottom w:val="single" w:sz="4" w:space="0" w:color="auto"/>
              <w:right w:val="single" w:sz="4" w:space="0" w:color="auto"/>
            </w:tcBorders>
            <w:shd w:val="clear" w:color="auto" w:fill="D9D9D9"/>
            <w:vAlign w:val="bottom"/>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1669" w:type="dxa"/>
            <w:tcBorders>
              <w:top w:val="single" w:sz="4" w:space="0" w:color="auto"/>
              <w:left w:val="single" w:sz="4" w:space="0" w:color="auto"/>
              <w:bottom w:val="single" w:sz="4" w:space="0" w:color="auto"/>
              <w:right w:val="single" w:sz="4" w:space="0" w:color="auto"/>
            </w:tcBorders>
            <w:shd w:val="clear" w:color="auto" w:fill="D9D9D9"/>
            <w:vAlign w:val="bottom"/>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1677" w:type="dxa"/>
            <w:tcBorders>
              <w:top w:val="single" w:sz="4" w:space="0" w:color="auto"/>
              <w:left w:val="single" w:sz="4" w:space="0" w:color="auto"/>
              <w:bottom w:val="single" w:sz="4" w:space="0" w:color="auto"/>
              <w:right w:val="single" w:sz="4" w:space="0" w:color="auto"/>
            </w:tcBorders>
            <w:shd w:val="clear" w:color="auto" w:fill="D9D9D9"/>
            <w:vAlign w:val="bottom"/>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1669" w:type="dxa"/>
            <w:tcBorders>
              <w:top w:val="single" w:sz="4" w:space="0" w:color="auto"/>
              <w:left w:val="single" w:sz="4" w:space="0" w:color="auto"/>
              <w:bottom w:val="single" w:sz="4" w:space="0" w:color="auto"/>
              <w:right w:val="single" w:sz="4" w:space="0" w:color="auto"/>
            </w:tcBorders>
            <w:shd w:val="clear" w:color="auto" w:fill="D9D9D9"/>
            <w:vAlign w:val="bottom"/>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1394" w:type="dxa"/>
            <w:tcBorders>
              <w:top w:val="single" w:sz="4" w:space="0" w:color="auto"/>
              <w:left w:val="single" w:sz="4" w:space="0" w:color="auto"/>
              <w:bottom w:val="single" w:sz="4" w:space="0" w:color="auto"/>
              <w:right w:val="single" w:sz="4" w:space="0" w:color="auto"/>
            </w:tcBorders>
            <w:shd w:val="clear" w:color="auto" w:fill="D9D9D9"/>
            <w:vAlign w:val="bottom"/>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r>
    </w:tbl>
    <w:p w:rsidR="00984BBB" w:rsidRPr="00F72A12" w:rsidRDefault="00984BBB" w:rsidP="00984BBB">
      <w:pPr>
        <w:widowControl w:val="0"/>
        <w:spacing w:after="0" w:line="240" w:lineRule="auto"/>
        <w:ind w:firstLine="709"/>
        <w:jc w:val="both"/>
        <w:rPr>
          <w:rFonts w:ascii="Times New Roman" w:eastAsia="Times New Roman" w:hAnsi="Times New Roman" w:cs="Times New Roman"/>
          <w:b/>
          <w:sz w:val="24"/>
          <w:szCs w:val="24"/>
          <w:lang w:val="ru-RU" w:eastAsia="ru-RU"/>
        </w:rPr>
      </w:pPr>
      <w:r w:rsidRPr="00F72A12">
        <w:rPr>
          <w:rFonts w:ascii="Times New Roman" w:eastAsia="Times New Roman" w:hAnsi="Times New Roman" w:cs="Times New Roman"/>
          <w:b/>
          <w:sz w:val="24"/>
          <w:szCs w:val="24"/>
          <w:lang w:val="ru-RU" w:eastAsia="ru-RU"/>
        </w:rPr>
        <w:t>Шахматная оборотная ведомость</w:t>
      </w:r>
    </w:p>
    <w:tbl>
      <w:tblPr>
        <w:tblW w:w="1069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82"/>
        <w:gridCol w:w="425"/>
        <w:gridCol w:w="935"/>
        <w:gridCol w:w="937"/>
        <w:gridCol w:w="937"/>
        <w:gridCol w:w="937"/>
        <w:gridCol w:w="937"/>
        <w:gridCol w:w="937"/>
        <w:gridCol w:w="937"/>
        <w:gridCol w:w="937"/>
        <w:gridCol w:w="937"/>
        <w:gridCol w:w="637"/>
        <w:gridCol w:w="638"/>
      </w:tblGrid>
      <w:tr w:rsidR="00984BBB" w:rsidRPr="00F72A12" w:rsidTr="001E49BB">
        <w:trPr>
          <w:trHeight w:val="278"/>
        </w:trPr>
        <w:tc>
          <w:tcPr>
            <w:tcW w:w="282" w:type="dxa"/>
            <w:tcBorders>
              <w:top w:val="single" w:sz="4" w:space="0" w:color="auto"/>
              <w:left w:val="single" w:sz="4" w:space="0" w:color="auto"/>
              <w:bottom w:val="nil"/>
              <w:right w:val="nil"/>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707" w:type="dxa"/>
            <w:gridSpan w:val="2"/>
            <w:tcBorders>
              <w:top w:val="single" w:sz="4" w:space="0" w:color="auto"/>
              <w:left w:val="nil"/>
              <w:bottom w:val="single" w:sz="4" w:space="0" w:color="auto"/>
              <w:right w:val="single" w:sz="4" w:space="0" w:color="auto"/>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Кт</w:t>
            </w:r>
          </w:p>
        </w:tc>
        <w:tc>
          <w:tcPr>
            <w:tcW w:w="935"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r>
      <w:tr w:rsidR="00984BBB" w:rsidRPr="00F72A12" w:rsidTr="001E49BB">
        <w:trPr>
          <w:trHeight w:val="118"/>
        </w:trPr>
        <w:tc>
          <w:tcPr>
            <w:tcW w:w="564" w:type="dxa"/>
            <w:gridSpan w:val="2"/>
            <w:tcBorders>
              <w:top w:val="nil"/>
              <w:left w:val="single" w:sz="4" w:space="0" w:color="auto"/>
              <w:bottom w:val="single" w:sz="4" w:space="0" w:color="auto"/>
              <w:right w:val="nil"/>
            </w:tcBorders>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 xml:space="preserve"> Дт</w:t>
            </w:r>
          </w:p>
        </w:tc>
        <w:tc>
          <w:tcPr>
            <w:tcW w:w="425" w:type="dxa"/>
            <w:tcBorders>
              <w:top w:val="single" w:sz="4" w:space="0" w:color="auto"/>
              <w:left w:val="nil"/>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5"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r>
      <w:tr w:rsidR="00984BBB" w:rsidRPr="00F72A12" w:rsidTr="001E49BB">
        <w:tc>
          <w:tcPr>
            <w:tcW w:w="989" w:type="dxa"/>
            <w:gridSpan w:val="3"/>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5"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r>
      <w:tr w:rsidR="00984BBB" w:rsidRPr="00F72A12" w:rsidTr="001E49BB">
        <w:tc>
          <w:tcPr>
            <w:tcW w:w="989" w:type="dxa"/>
            <w:gridSpan w:val="3"/>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5"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r>
      <w:tr w:rsidR="00984BBB" w:rsidRPr="00F72A12" w:rsidTr="001E49BB">
        <w:tc>
          <w:tcPr>
            <w:tcW w:w="989" w:type="dxa"/>
            <w:gridSpan w:val="3"/>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5"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r>
      <w:tr w:rsidR="00984BBB" w:rsidRPr="00F72A12" w:rsidTr="001E49BB">
        <w:tc>
          <w:tcPr>
            <w:tcW w:w="989" w:type="dxa"/>
            <w:gridSpan w:val="3"/>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5"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r>
      <w:tr w:rsidR="00984BBB" w:rsidRPr="00F72A12" w:rsidTr="001E49BB">
        <w:tc>
          <w:tcPr>
            <w:tcW w:w="989" w:type="dxa"/>
            <w:gridSpan w:val="3"/>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5"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r>
      <w:tr w:rsidR="00984BBB" w:rsidRPr="00F72A12" w:rsidTr="001E49BB">
        <w:tc>
          <w:tcPr>
            <w:tcW w:w="989" w:type="dxa"/>
            <w:gridSpan w:val="3"/>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5"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r>
      <w:tr w:rsidR="00984BBB" w:rsidRPr="00F72A12" w:rsidTr="001E49BB">
        <w:tc>
          <w:tcPr>
            <w:tcW w:w="989" w:type="dxa"/>
            <w:gridSpan w:val="3"/>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5"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r>
      <w:tr w:rsidR="00984BBB" w:rsidRPr="00F72A12" w:rsidTr="001E49BB">
        <w:tc>
          <w:tcPr>
            <w:tcW w:w="989" w:type="dxa"/>
            <w:gridSpan w:val="3"/>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935"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937" w:type="dxa"/>
            <w:tcBorders>
              <w:top w:val="single" w:sz="4" w:space="0" w:color="auto"/>
              <w:left w:val="single" w:sz="4" w:space="0" w:color="auto"/>
              <w:bottom w:val="single" w:sz="4" w:space="0" w:color="auto"/>
              <w:right w:val="single" w:sz="4" w:space="0" w:color="auto"/>
            </w:tcBorders>
            <w:vAlign w:val="center"/>
          </w:tcPr>
          <w:p w:rsidR="00984BBB" w:rsidRPr="00F72A12" w:rsidRDefault="00984BBB" w:rsidP="001E49BB">
            <w:pPr>
              <w:widowControl w:val="0"/>
              <w:spacing w:after="0"/>
              <w:jc w:val="both"/>
              <w:rPr>
                <w:rFonts w:ascii="Times New Roman" w:eastAsia="Times New Roman" w:hAnsi="Times New Roman" w:cs="Times New Roman"/>
                <w:sz w:val="20"/>
                <w:szCs w:val="20"/>
                <w:lang w:val="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r>
      <w:tr w:rsidR="00984BBB" w:rsidRPr="00F72A12" w:rsidTr="001E49BB">
        <w:trPr>
          <w:trHeight w:val="116"/>
        </w:trPr>
        <w:tc>
          <w:tcPr>
            <w:tcW w:w="989" w:type="dxa"/>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r w:rsidRPr="00F72A12">
              <w:rPr>
                <w:rFonts w:ascii="Times New Roman" w:eastAsia="Times New Roman" w:hAnsi="Times New Roman" w:cs="Times New Roman"/>
                <w:b/>
                <w:sz w:val="20"/>
                <w:szCs w:val="20"/>
                <w:lang w:val="ru-RU"/>
              </w:rPr>
              <w:t>Итого</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93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93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93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93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93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93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93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93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color w:val="000000"/>
                <w:sz w:val="20"/>
                <w:szCs w:val="20"/>
                <w:lang w:val="ru-RU"/>
              </w:rPr>
            </w:pPr>
          </w:p>
        </w:tc>
        <w:tc>
          <w:tcPr>
            <w:tcW w:w="637" w:type="dxa"/>
            <w:tcBorders>
              <w:top w:val="single" w:sz="4" w:space="0" w:color="auto"/>
              <w:left w:val="single" w:sz="4" w:space="0" w:color="auto"/>
              <w:bottom w:val="nil"/>
              <w:right w:val="nil"/>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638" w:type="dxa"/>
            <w:tcBorders>
              <w:top w:val="single" w:sz="4" w:space="0" w:color="auto"/>
              <w:left w:val="nil"/>
              <w:bottom w:val="nil"/>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r>
      <w:tr w:rsidR="00984BBB" w:rsidRPr="00F72A12" w:rsidTr="001E49BB">
        <w:trPr>
          <w:trHeight w:val="115"/>
        </w:trPr>
        <w:tc>
          <w:tcPr>
            <w:tcW w:w="989" w:type="dxa"/>
            <w:gridSpan w:val="3"/>
            <w:vMerge/>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spacing w:after="0"/>
              <w:rPr>
                <w:rFonts w:ascii="Times New Roman" w:eastAsia="Times New Roman" w:hAnsi="Times New Roman" w:cs="Times New Roman"/>
                <w:b/>
                <w:sz w:val="20"/>
                <w:szCs w:val="20"/>
                <w:lang w:val="ru-RU"/>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spacing w:after="0"/>
              <w:rPr>
                <w:rFonts w:ascii="Times New Roman" w:eastAsia="Times New Roman" w:hAnsi="Times New Roman" w:cs="Times New Roman"/>
                <w:b/>
                <w:color w:val="000000"/>
                <w:sz w:val="20"/>
                <w:szCs w:val="20"/>
                <w:lang w:val="ru-RU"/>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spacing w:after="0"/>
              <w:rPr>
                <w:rFonts w:ascii="Times New Roman" w:eastAsia="Times New Roman" w:hAnsi="Times New Roman" w:cs="Times New Roman"/>
                <w:b/>
                <w:color w:val="000000"/>
                <w:sz w:val="20"/>
                <w:szCs w:val="20"/>
                <w:lang w:val="ru-RU"/>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spacing w:after="0"/>
              <w:rPr>
                <w:rFonts w:ascii="Times New Roman" w:eastAsia="Times New Roman" w:hAnsi="Times New Roman" w:cs="Times New Roman"/>
                <w:b/>
                <w:color w:val="000000"/>
                <w:sz w:val="20"/>
                <w:szCs w:val="20"/>
                <w:lang w:val="ru-RU"/>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spacing w:after="0"/>
              <w:rPr>
                <w:rFonts w:ascii="Times New Roman" w:eastAsia="Times New Roman" w:hAnsi="Times New Roman" w:cs="Times New Roman"/>
                <w:b/>
                <w:color w:val="000000"/>
                <w:sz w:val="20"/>
                <w:szCs w:val="20"/>
                <w:lang w:val="ru-RU"/>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spacing w:after="0"/>
              <w:rPr>
                <w:rFonts w:ascii="Times New Roman" w:eastAsia="Times New Roman" w:hAnsi="Times New Roman" w:cs="Times New Roman"/>
                <w:b/>
                <w:color w:val="000000"/>
                <w:sz w:val="20"/>
                <w:szCs w:val="20"/>
                <w:lang w:val="ru-RU"/>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spacing w:after="0"/>
              <w:rPr>
                <w:rFonts w:ascii="Times New Roman" w:eastAsia="Times New Roman" w:hAnsi="Times New Roman" w:cs="Times New Roman"/>
                <w:b/>
                <w:color w:val="000000"/>
                <w:sz w:val="20"/>
                <w:szCs w:val="20"/>
                <w:lang w:val="ru-RU"/>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spacing w:after="0"/>
              <w:rPr>
                <w:rFonts w:ascii="Times New Roman" w:eastAsia="Times New Roman" w:hAnsi="Times New Roman" w:cs="Times New Roman"/>
                <w:b/>
                <w:color w:val="000000"/>
                <w:sz w:val="20"/>
                <w:szCs w:val="20"/>
                <w:lang w:val="ru-RU"/>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spacing w:after="0"/>
              <w:rPr>
                <w:rFonts w:ascii="Times New Roman" w:eastAsia="Times New Roman" w:hAnsi="Times New Roman" w:cs="Times New Roman"/>
                <w:b/>
                <w:color w:val="000000"/>
                <w:sz w:val="20"/>
                <w:szCs w:val="20"/>
                <w:lang w:val="ru-RU"/>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984BBB" w:rsidRPr="00F72A12" w:rsidRDefault="00984BBB" w:rsidP="001E49BB">
            <w:pPr>
              <w:spacing w:after="0"/>
              <w:rPr>
                <w:rFonts w:ascii="Times New Roman" w:eastAsia="Times New Roman" w:hAnsi="Times New Roman" w:cs="Times New Roman"/>
                <w:b/>
                <w:color w:val="000000"/>
                <w:sz w:val="20"/>
                <w:szCs w:val="20"/>
                <w:lang w:val="ru-RU"/>
              </w:rPr>
            </w:pPr>
          </w:p>
        </w:tc>
        <w:tc>
          <w:tcPr>
            <w:tcW w:w="637" w:type="dxa"/>
            <w:tcBorders>
              <w:top w:val="nil"/>
              <w:left w:val="single" w:sz="4" w:space="0" w:color="auto"/>
              <w:bottom w:val="single" w:sz="4" w:space="0" w:color="auto"/>
              <w:right w:val="nil"/>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c>
          <w:tcPr>
            <w:tcW w:w="638" w:type="dxa"/>
            <w:tcBorders>
              <w:top w:val="nil"/>
              <w:left w:val="nil"/>
              <w:bottom w:val="single" w:sz="4" w:space="0" w:color="auto"/>
              <w:right w:val="single" w:sz="4" w:space="0" w:color="auto"/>
            </w:tcBorders>
            <w:shd w:val="clear" w:color="auto" w:fill="D9D9D9"/>
            <w:vAlign w:val="center"/>
          </w:tcPr>
          <w:p w:rsidR="00984BBB" w:rsidRPr="00F72A12" w:rsidRDefault="00984BBB" w:rsidP="001E49BB">
            <w:pPr>
              <w:widowControl w:val="0"/>
              <w:spacing w:after="0"/>
              <w:jc w:val="both"/>
              <w:rPr>
                <w:rFonts w:ascii="Times New Roman" w:eastAsia="Times New Roman" w:hAnsi="Times New Roman" w:cs="Times New Roman"/>
                <w:b/>
                <w:sz w:val="20"/>
                <w:szCs w:val="20"/>
                <w:lang w:val="ru-RU"/>
              </w:rPr>
            </w:pPr>
          </w:p>
        </w:tc>
      </w:tr>
    </w:tbl>
    <w:p w:rsidR="00984BBB" w:rsidRPr="00F72A12" w:rsidRDefault="00984BBB" w:rsidP="00984BBB">
      <w:pPr>
        <w:widowControl w:val="0"/>
        <w:spacing w:after="0" w:line="240" w:lineRule="auto"/>
        <w:ind w:firstLine="709"/>
        <w:jc w:val="both"/>
        <w:rPr>
          <w:rFonts w:ascii="Times New Roman" w:eastAsia="Times New Roman" w:hAnsi="Times New Roman" w:cs="Times New Roman"/>
          <w:sz w:val="24"/>
          <w:szCs w:val="24"/>
          <w:lang w:val="ru-RU" w:eastAsia="ru-RU"/>
        </w:rPr>
      </w:pPr>
    </w:p>
    <w:p w:rsidR="00F70D15" w:rsidRPr="00984BBB" w:rsidRDefault="00F70D15">
      <w:pPr>
        <w:rPr>
          <w:lang w:val="ru-RU"/>
        </w:rPr>
      </w:pPr>
    </w:p>
    <w:sectPr w:rsidR="00F70D15" w:rsidRPr="00984BBB">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3BF" w:rsidRDefault="003F63BF">
      <w:pPr>
        <w:spacing w:after="0" w:line="240" w:lineRule="auto"/>
      </w:pPr>
      <w:r>
        <w:separator/>
      </w:r>
    </w:p>
  </w:endnote>
  <w:endnote w:type="continuationSeparator" w:id="0">
    <w:p w:rsidR="003F63BF" w:rsidRDefault="003F6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00"/>
    <w:family w:val="auto"/>
    <w:pitch w:val="variable"/>
    <w:sig w:usb0="00000287" w:usb1="00000000" w:usb2="00000000" w:usb3="00000000" w:csb0="0000001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1" w:csb1="00000000"/>
  </w:font>
  <w:font w:name="SymbolMT">
    <w:altName w:val="Arial Unicode MS"/>
    <w:panose1 w:val="00000000000000000000"/>
    <w:charset w:val="88"/>
    <w:family w:val="auto"/>
    <w:notTrueType/>
    <w:pitch w:val="default"/>
    <w:sig w:usb0="00000201" w:usb1="08080000" w:usb2="00000010" w:usb3="00000000" w:csb0="001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3BF" w:rsidRDefault="003F63BF">
      <w:pPr>
        <w:spacing w:after="0" w:line="240" w:lineRule="auto"/>
      </w:pPr>
      <w:r>
        <w:separator/>
      </w:r>
    </w:p>
  </w:footnote>
  <w:footnote w:type="continuationSeparator" w:id="0">
    <w:p w:rsidR="003F63BF" w:rsidRDefault="003F63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50E63"/>
    <w:multiLevelType w:val="hybridMultilevel"/>
    <w:tmpl w:val="EE98D848"/>
    <w:lvl w:ilvl="0" w:tplc="F86002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7F4257"/>
    <w:multiLevelType w:val="hybridMultilevel"/>
    <w:tmpl w:val="81A66002"/>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2">
    <w:nsid w:val="0C525FDB"/>
    <w:multiLevelType w:val="hybridMultilevel"/>
    <w:tmpl w:val="96CEC534"/>
    <w:lvl w:ilvl="0" w:tplc="B3BA5BD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10925C52"/>
    <w:multiLevelType w:val="hybridMultilevel"/>
    <w:tmpl w:val="F38835A8"/>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4">
    <w:nsid w:val="14D14BBB"/>
    <w:multiLevelType w:val="hybridMultilevel"/>
    <w:tmpl w:val="183871F2"/>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5">
    <w:nsid w:val="1C825A7E"/>
    <w:multiLevelType w:val="hybridMultilevel"/>
    <w:tmpl w:val="ADE80BF4"/>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6">
    <w:nsid w:val="1E486CB4"/>
    <w:multiLevelType w:val="hybridMultilevel"/>
    <w:tmpl w:val="E3689F70"/>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7">
    <w:nsid w:val="20DD04B6"/>
    <w:multiLevelType w:val="hybridMultilevel"/>
    <w:tmpl w:val="BD8EAB48"/>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8">
    <w:nsid w:val="243A7715"/>
    <w:multiLevelType w:val="hybridMultilevel"/>
    <w:tmpl w:val="4C920CF0"/>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9">
    <w:nsid w:val="2705167E"/>
    <w:multiLevelType w:val="singleLevel"/>
    <w:tmpl w:val="0BD65A00"/>
    <w:lvl w:ilvl="0">
      <w:start w:val="1"/>
      <w:numFmt w:val="decimal"/>
      <w:lvlText w:val="%1."/>
      <w:lvlJc w:val="left"/>
      <w:pPr>
        <w:tabs>
          <w:tab w:val="num" w:pos="360"/>
        </w:tabs>
        <w:ind w:left="0" w:firstLine="0"/>
      </w:pPr>
    </w:lvl>
  </w:abstractNum>
  <w:abstractNum w:abstractNumId="10">
    <w:nsid w:val="2B035B38"/>
    <w:multiLevelType w:val="hybridMultilevel"/>
    <w:tmpl w:val="5E4CF0DC"/>
    <w:lvl w:ilvl="0" w:tplc="C966F43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4A1844"/>
    <w:multiLevelType w:val="hybridMultilevel"/>
    <w:tmpl w:val="5F023808"/>
    <w:lvl w:ilvl="0" w:tplc="8028207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F326083"/>
    <w:multiLevelType w:val="hybridMultilevel"/>
    <w:tmpl w:val="8AAA0DD6"/>
    <w:lvl w:ilvl="0" w:tplc="B0A2BE9A">
      <w:start w:val="1"/>
      <w:numFmt w:val="decimal"/>
      <w:lvlText w:val="%1."/>
      <w:lvlJc w:val="left"/>
      <w:pPr>
        <w:tabs>
          <w:tab w:val="num" w:pos="1519"/>
        </w:tabs>
        <w:ind w:left="1519" w:hanging="9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81135F2"/>
    <w:multiLevelType w:val="hybridMultilevel"/>
    <w:tmpl w:val="906E5358"/>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14">
    <w:nsid w:val="4311204F"/>
    <w:multiLevelType w:val="hybridMultilevel"/>
    <w:tmpl w:val="80E8B9DC"/>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15">
    <w:nsid w:val="581C6F5B"/>
    <w:multiLevelType w:val="hybridMultilevel"/>
    <w:tmpl w:val="74C64E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8A20654"/>
    <w:multiLevelType w:val="hybridMultilevel"/>
    <w:tmpl w:val="F7AAEEE8"/>
    <w:lvl w:ilvl="0" w:tplc="E0FE25A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91D6FA9"/>
    <w:multiLevelType w:val="multilevel"/>
    <w:tmpl w:val="CFA6A016"/>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E483BE0"/>
    <w:multiLevelType w:val="hybridMultilevel"/>
    <w:tmpl w:val="93AEFB06"/>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19">
    <w:nsid w:val="5EC73CDF"/>
    <w:multiLevelType w:val="hybridMultilevel"/>
    <w:tmpl w:val="CDFCC82E"/>
    <w:lvl w:ilvl="0" w:tplc="3E0228BA">
      <w:start w:val="1"/>
      <w:numFmt w:val="decimal"/>
      <w:lvlText w:val="%1."/>
      <w:lvlJc w:val="left"/>
      <w:pPr>
        <w:tabs>
          <w:tab w:val="num" w:pos="710"/>
        </w:tabs>
        <w:ind w:left="54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F7C6CC3"/>
    <w:multiLevelType w:val="multilevel"/>
    <w:tmpl w:val="78CCD0C8"/>
    <w:lvl w:ilvl="0">
      <w:start w:val="1"/>
      <w:numFmt w:val="decimal"/>
      <w:lvlText w:val="%1."/>
      <w:lvlJc w:val="left"/>
      <w:pPr>
        <w:ind w:left="450" w:hanging="450"/>
      </w:pPr>
      <w:rPr>
        <w:rFonts w:hint="default"/>
        <w:color w:val="auto"/>
      </w:rPr>
    </w:lvl>
    <w:lvl w:ilvl="1">
      <w:start w:val="1"/>
      <w:numFmt w:val="decimal"/>
      <w:lvlText w:val="%1.%2."/>
      <w:lvlJc w:val="left"/>
      <w:pPr>
        <w:ind w:left="1429" w:hanging="720"/>
      </w:pPr>
      <w:rPr>
        <w:rFonts w:hint="default"/>
        <w:color w:val="auto"/>
      </w:rPr>
    </w:lvl>
    <w:lvl w:ilvl="2">
      <w:start w:val="1"/>
      <w:numFmt w:val="decimalZero"/>
      <w:lvlText w:val="%1.%2.%3."/>
      <w:lvlJc w:val="left"/>
      <w:pPr>
        <w:ind w:left="2138" w:hanging="720"/>
      </w:pPr>
      <w:rPr>
        <w:rFonts w:hint="default"/>
        <w:color w:val="auto"/>
      </w:rPr>
    </w:lvl>
    <w:lvl w:ilvl="3">
      <w:start w:val="1"/>
      <w:numFmt w:val="decimalZero"/>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6054" w:hanging="180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21">
    <w:nsid w:val="63AE5DAA"/>
    <w:multiLevelType w:val="hybridMultilevel"/>
    <w:tmpl w:val="F7F4F398"/>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22">
    <w:nsid w:val="66837174"/>
    <w:multiLevelType w:val="hybridMultilevel"/>
    <w:tmpl w:val="988CC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624C1F"/>
    <w:multiLevelType w:val="hybridMultilevel"/>
    <w:tmpl w:val="0C5C9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C1123C"/>
    <w:multiLevelType w:val="hybridMultilevel"/>
    <w:tmpl w:val="55E259DE"/>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25">
    <w:nsid w:val="6FD16C70"/>
    <w:multiLevelType w:val="hybridMultilevel"/>
    <w:tmpl w:val="697085C0"/>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6BDE96CE">
      <w:numFmt w:val="bullet"/>
      <w:lvlText w:val=""/>
      <w:lvlJc w:val="left"/>
      <w:pPr>
        <w:ind w:left="2988" w:hanging="360"/>
      </w:pPr>
      <w:rPr>
        <w:rFonts w:ascii="Wingdings 2" w:eastAsia="Times New Roman" w:hAnsi="Wingdings 2" w:cs="Times New Roman" w:hint="default"/>
      </w:rPr>
    </w:lvl>
    <w:lvl w:ilvl="3" w:tplc="B92C667E">
      <w:numFmt w:val="bullet"/>
      <w:lvlText w:val=""/>
      <w:lvlJc w:val="left"/>
      <w:pPr>
        <w:ind w:left="3528" w:hanging="360"/>
      </w:pPr>
      <w:rPr>
        <w:rFonts w:ascii="Wingdings 2" w:eastAsia="Times New Roman" w:hAnsi="Wingdings 2" w:cs="Times New Roman" w:hint="default"/>
      </w:r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26">
    <w:nsid w:val="775A05AB"/>
    <w:multiLevelType w:val="hybridMultilevel"/>
    <w:tmpl w:val="26063F1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7">
    <w:nsid w:val="78A22C0A"/>
    <w:multiLevelType w:val="hybridMultilevel"/>
    <w:tmpl w:val="6C383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F050B2"/>
    <w:multiLevelType w:val="hybridMultilevel"/>
    <w:tmpl w:val="FB64E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1C2A99"/>
    <w:multiLevelType w:val="hybridMultilevel"/>
    <w:tmpl w:val="D00E4A8C"/>
    <w:lvl w:ilvl="0" w:tplc="5A444268">
      <w:start w:val="1"/>
      <w:numFmt w:val="russianLower"/>
      <w:lvlText w:val="%1)"/>
      <w:lvlJc w:val="right"/>
      <w:pPr>
        <w:ind w:left="1368" w:hanging="360"/>
      </w:pPr>
      <w:rPr>
        <w:rFonts w:hint="default"/>
      </w:rPr>
    </w:lvl>
    <w:lvl w:ilvl="1" w:tplc="04190019">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num w:numId="1">
    <w:abstractNumId w:val="20"/>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1"/>
  </w:num>
  <w:num w:numId="5">
    <w:abstractNumId w:val="14"/>
  </w:num>
  <w:num w:numId="6">
    <w:abstractNumId w:val="18"/>
  </w:num>
  <w:num w:numId="7">
    <w:abstractNumId w:val="8"/>
  </w:num>
  <w:num w:numId="8">
    <w:abstractNumId w:val="6"/>
  </w:num>
  <w:num w:numId="9">
    <w:abstractNumId w:val="7"/>
  </w:num>
  <w:num w:numId="10">
    <w:abstractNumId w:val="24"/>
  </w:num>
  <w:num w:numId="11">
    <w:abstractNumId w:val="1"/>
  </w:num>
  <w:num w:numId="12">
    <w:abstractNumId w:val="4"/>
  </w:num>
  <w:num w:numId="13">
    <w:abstractNumId w:val="3"/>
  </w:num>
  <w:num w:numId="14">
    <w:abstractNumId w:val="5"/>
  </w:num>
  <w:num w:numId="15">
    <w:abstractNumId w:val="13"/>
  </w:num>
  <w:num w:numId="16">
    <w:abstractNumId w:val="29"/>
  </w:num>
  <w:num w:numId="17">
    <w:abstractNumId w:val="10"/>
  </w:num>
  <w:num w:numId="18">
    <w:abstractNumId w:val="19"/>
  </w:num>
  <w:num w:numId="19">
    <w:abstractNumId w:val="22"/>
  </w:num>
  <w:num w:numId="20">
    <w:abstractNumId w:val="0"/>
  </w:num>
  <w:num w:numId="21">
    <w:abstractNumId w:val="28"/>
  </w:num>
  <w:num w:numId="22">
    <w:abstractNumId w:val="23"/>
  </w:num>
  <w:num w:numId="23">
    <w:abstractNumId w:val="27"/>
  </w:num>
  <w:num w:numId="24">
    <w:abstractNumId w:val="12"/>
  </w:num>
  <w:num w:numId="25">
    <w:abstractNumId w:val="15"/>
  </w:num>
  <w:num w:numId="26">
    <w:abstractNumId w:val="9"/>
    <w:lvlOverride w:ilvl="0">
      <w:startOverride w:val="1"/>
    </w:lvlOverride>
  </w:num>
  <w:num w:numId="27">
    <w:abstractNumId w:val="2"/>
  </w:num>
  <w:num w:numId="28">
    <w:abstractNumId w:val="11"/>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C6934"/>
    <w:rsid w:val="003F63BF"/>
    <w:rsid w:val="00984BBB"/>
    <w:rsid w:val="00D31453"/>
    <w:rsid w:val="00E209E2"/>
    <w:rsid w:val="00F70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D838DB0-FFA0-4D7D-A6DC-66A0AAC8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1"/>
    <w:qFormat/>
    <w:rsid w:val="00984B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semiHidden/>
    <w:unhideWhenUsed/>
    <w:qFormat/>
    <w:rsid w:val="00984BBB"/>
    <w:pPr>
      <w:keepNext/>
      <w:keepLines/>
      <w:spacing w:before="4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semiHidden/>
    <w:unhideWhenUsed/>
    <w:qFormat/>
    <w:rsid w:val="00984BBB"/>
    <w:pPr>
      <w:keepNext/>
      <w:keepLines/>
      <w:spacing w:before="40" w:after="0"/>
      <w:outlineLvl w:val="2"/>
    </w:pPr>
    <w:rPr>
      <w:rFonts w:ascii="Cambria" w:eastAsia="Times New Roman" w:hAnsi="Cambria" w:cs="Times New Roman"/>
      <w:color w:val="243F60"/>
      <w:sz w:val="24"/>
      <w:szCs w:val="24"/>
      <w:lang w:eastAsia="ru-RU"/>
    </w:rPr>
  </w:style>
  <w:style w:type="paragraph" w:styleId="4">
    <w:name w:val="heading 4"/>
    <w:basedOn w:val="a"/>
    <w:next w:val="a"/>
    <w:link w:val="40"/>
    <w:semiHidden/>
    <w:unhideWhenUsed/>
    <w:qFormat/>
    <w:rsid w:val="00984BBB"/>
    <w:pPr>
      <w:keepNext/>
      <w:spacing w:before="240" w:after="60" w:line="240" w:lineRule="auto"/>
      <w:outlineLvl w:val="3"/>
    </w:pPr>
    <w:rPr>
      <w:rFonts w:ascii="Times New Roman" w:eastAsia="Calibri" w:hAnsi="Times New Roman" w:cs="Times New Roman"/>
      <w:b/>
      <w:bCs/>
      <w:sz w:val="28"/>
      <w:szCs w:val="28"/>
      <w:lang w:val="ru-RU" w:eastAsia="ru-RU"/>
    </w:rPr>
  </w:style>
  <w:style w:type="paragraph" w:styleId="5">
    <w:name w:val="heading 5"/>
    <w:basedOn w:val="a"/>
    <w:next w:val="a"/>
    <w:link w:val="50"/>
    <w:semiHidden/>
    <w:unhideWhenUsed/>
    <w:qFormat/>
    <w:rsid w:val="00984BBB"/>
    <w:pPr>
      <w:keepNext/>
      <w:shd w:val="clear" w:color="auto" w:fill="FFFFFF"/>
      <w:spacing w:before="288" w:after="0" w:line="240" w:lineRule="auto"/>
      <w:ind w:left="1464"/>
      <w:outlineLvl w:val="4"/>
    </w:pPr>
    <w:rPr>
      <w:rFonts w:ascii="Times New Roman" w:eastAsia="Times New Roman" w:hAnsi="Times New Roman" w:cs="Times New Roman"/>
      <w:spacing w:val="-11"/>
      <w:sz w:val="30"/>
      <w:szCs w:val="30"/>
      <w:lang w:val="ru-RU" w:eastAsia="ru-RU"/>
    </w:rPr>
  </w:style>
  <w:style w:type="paragraph" w:styleId="6">
    <w:name w:val="heading 6"/>
    <w:basedOn w:val="a"/>
    <w:next w:val="a"/>
    <w:link w:val="60"/>
    <w:semiHidden/>
    <w:unhideWhenUsed/>
    <w:qFormat/>
    <w:rsid w:val="00984BBB"/>
    <w:pPr>
      <w:keepNext/>
      <w:keepLines/>
      <w:spacing w:before="4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10"/>
    <w:rsid w:val="00984BB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semiHidden/>
    <w:rsid w:val="00984BBB"/>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semiHidden/>
    <w:rsid w:val="00984BBB"/>
    <w:rPr>
      <w:rFonts w:ascii="Cambria" w:eastAsia="Times New Roman" w:hAnsi="Cambria" w:cs="Times New Roman"/>
      <w:color w:val="243F60"/>
      <w:sz w:val="24"/>
      <w:szCs w:val="24"/>
      <w:lang w:eastAsia="ru-RU"/>
    </w:rPr>
  </w:style>
  <w:style w:type="character" w:customStyle="1" w:styleId="40">
    <w:name w:val="Заголовок 4 Знак"/>
    <w:basedOn w:val="a0"/>
    <w:link w:val="4"/>
    <w:semiHidden/>
    <w:rsid w:val="00984BBB"/>
    <w:rPr>
      <w:rFonts w:ascii="Times New Roman" w:eastAsia="Calibri" w:hAnsi="Times New Roman" w:cs="Times New Roman"/>
      <w:b/>
      <w:bCs/>
      <w:sz w:val="28"/>
      <w:szCs w:val="28"/>
      <w:lang w:val="ru-RU" w:eastAsia="ru-RU"/>
    </w:rPr>
  </w:style>
  <w:style w:type="character" w:customStyle="1" w:styleId="50">
    <w:name w:val="Заголовок 5 Знак"/>
    <w:basedOn w:val="a0"/>
    <w:link w:val="5"/>
    <w:semiHidden/>
    <w:rsid w:val="00984BBB"/>
    <w:rPr>
      <w:rFonts w:ascii="Times New Roman" w:eastAsia="Times New Roman" w:hAnsi="Times New Roman" w:cs="Times New Roman"/>
      <w:spacing w:val="-11"/>
      <w:sz w:val="30"/>
      <w:szCs w:val="30"/>
      <w:shd w:val="clear" w:color="auto" w:fill="FFFFFF"/>
      <w:lang w:val="ru-RU" w:eastAsia="ru-RU"/>
    </w:rPr>
  </w:style>
  <w:style w:type="character" w:customStyle="1" w:styleId="60">
    <w:name w:val="Заголовок 6 Знак"/>
    <w:basedOn w:val="a0"/>
    <w:link w:val="6"/>
    <w:semiHidden/>
    <w:rsid w:val="00984BBB"/>
    <w:rPr>
      <w:rFonts w:ascii="Cambria" w:eastAsia="Times New Roman" w:hAnsi="Cambria" w:cs="Times New Roman"/>
      <w:i/>
      <w:iCs/>
      <w:color w:val="243F60"/>
      <w:sz w:val="24"/>
      <w:szCs w:val="24"/>
      <w:lang w:eastAsia="ru-RU"/>
    </w:rPr>
  </w:style>
  <w:style w:type="paragraph" w:customStyle="1" w:styleId="110">
    <w:name w:val="Заголовок 11"/>
    <w:basedOn w:val="a"/>
    <w:next w:val="a"/>
    <w:link w:val="10"/>
    <w:qFormat/>
    <w:rsid w:val="00984BBB"/>
    <w:pPr>
      <w:keepNext/>
      <w:keepLines/>
      <w:spacing w:before="480" w:after="0" w:line="240" w:lineRule="auto"/>
      <w:outlineLvl w:val="0"/>
    </w:pPr>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
    <w:next w:val="a"/>
    <w:uiPriority w:val="9"/>
    <w:unhideWhenUsed/>
    <w:qFormat/>
    <w:rsid w:val="00984BBB"/>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31">
    <w:name w:val="Заголовок 31"/>
    <w:basedOn w:val="a"/>
    <w:next w:val="a"/>
    <w:uiPriority w:val="9"/>
    <w:semiHidden/>
    <w:unhideWhenUsed/>
    <w:qFormat/>
    <w:rsid w:val="00984BBB"/>
    <w:pPr>
      <w:keepNext/>
      <w:keepLines/>
      <w:spacing w:before="40" w:after="0" w:line="240" w:lineRule="auto"/>
      <w:outlineLvl w:val="2"/>
    </w:pPr>
    <w:rPr>
      <w:rFonts w:ascii="Cambria" w:eastAsia="Times New Roman" w:hAnsi="Cambria" w:cs="Times New Roman"/>
      <w:color w:val="243F60"/>
      <w:sz w:val="24"/>
      <w:szCs w:val="24"/>
      <w:lang w:val="ru-RU" w:eastAsia="ru-RU"/>
    </w:rPr>
  </w:style>
  <w:style w:type="paragraph" w:customStyle="1" w:styleId="61">
    <w:name w:val="Заголовок 61"/>
    <w:basedOn w:val="a"/>
    <w:next w:val="a"/>
    <w:uiPriority w:val="9"/>
    <w:semiHidden/>
    <w:unhideWhenUsed/>
    <w:qFormat/>
    <w:rsid w:val="00984BBB"/>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984BBB"/>
  </w:style>
  <w:style w:type="paragraph" w:customStyle="1" w:styleId="Default">
    <w:name w:val="Default"/>
    <w:qFormat/>
    <w:rsid w:val="00984BB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rsid w:val="00984BBB"/>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nhideWhenUsed/>
    <w:rsid w:val="00984BBB"/>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rsid w:val="00984BBB"/>
    <w:rPr>
      <w:rFonts w:ascii="Times New Roman" w:eastAsia="Times New Roman" w:hAnsi="Times New Roman" w:cs="Times New Roman"/>
      <w:sz w:val="24"/>
      <w:szCs w:val="24"/>
      <w:lang w:val="ru-RU" w:eastAsia="ru-RU"/>
    </w:rPr>
  </w:style>
  <w:style w:type="paragraph" w:customStyle="1" w:styleId="13">
    <w:name w:val="заголовок 1"/>
    <w:basedOn w:val="a"/>
    <w:next w:val="a"/>
    <w:qFormat/>
    <w:rsid w:val="00984BBB"/>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qFormat/>
    <w:rsid w:val="00984BBB"/>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984BBB"/>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qFormat/>
    <w:rsid w:val="00984BBB"/>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984BB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984BBB"/>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0"/>
    <w:link w:val="1"/>
    <w:rsid w:val="00984BBB"/>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semiHidden/>
    <w:unhideWhenUsed/>
    <w:qFormat/>
    <w:rsid w:val="00984BBB"/>
    <w:pPr>
      <w:spacing w:before="480"/>
      <w:outlineLvl w:val="9"/>
    </w:pPr>
    <w:rPr>
      <w:b/>
      <w:bCs/>
      <w:sz w:val="28"/>
      <w:szCs w:val="28"/>
      <w:lang w:val="ru-RU" w:eastAsia="ru-RU"/>
    </w:rPr>
  </w:style>
  <w:style w:type="paragraph" w:styleId="22">
    <w:name w:val="toc 2"/>
    <w:basedOn w:val="a"/>
    <w:next w:val="a"/>
    <w:autoRedefine/>
    <w:uiPriority w:val="39"/>
    <w:unhideWhenUsed/>
    <w:rsid w:val="00984BBB"/>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link w:val="16"/>
    <w:autoRedefine/>
    <w:uiPriority w:val="39"/>
    <w:unhideWhenUsed/>
    <w:rsid w:val="00984BBB"/>
    <w:pPr>
      <w:spacing w:after="100" w:line="240" w:lineRule="auto"/>
    </w:pPr>
    <w:rPr>
      <w:rFonts w:ascii="Times New Roman" w:eastAsia="Times New Roman" w:hAnsi="Times New Roman" w:cs="Times New Roman"/>
      <w:sz w:val="24"/>
      <w:szCs w:val="24"/>
      <w:lang w:val="ru-RU" w:eastAsia="ru-RU"/>
    </w:rPr>
  </w:style>
  <w:style w:type="character" w:customStyle="1" w:styleId="17">
    <w:name w:val="Гиперссылка1"/>
    <w:basedOn w:val="a0"/>
    <w:uiPriority w:val="99"/>
    <w:unhideWhenUsed/>
    <w:rsid w:val="00984BBB"/>
    <w:rPr>
      <w:color w:val="0000FF"/>
      <w:u w:val="single"/>
    </w:rPr>
  </w:style>
  <w:style w:type="paragraph" w:styleId="a8">
    <w:name w:val="Balloon Text"/>
    <w:basedOn w:val="a"/>
    <w:link w:val="a9"/>
    <w:semiHidden/>
    <w:unhideWhenUsed/>
    <w:rsid w:val="00984BBB"/>
    <w:pPr>
      <w:spacing w:after="0" w:line="240" w:lineRule="auto"/>
    </w:pPr>
    <w:rPr>
      <w:rFonts w:ascii="Tahoma" w:eastAsia="Times New Roman" w:hAnsi="Tahoma" w:cs="Tahoma"/>
      <w:sz w:val="16"/>
      <w:szCs w:val="16"/>
      <w:lang w:val="ru-RU" w:eastAsia="ru-RU"/>
    </w:rPr>
  </w:style>
  <w:style w:type="character" w:customStyle="1" w:styleId="a9">
    <w:name w:val="Текст выноски Знак"/>
    <w:basedOn w:val="a0"/>
    <w:link w:val="a8"/>
    <w:semiHidden/>
    <w:rsid w:val="00984BBB"/>
    <w:rPr>
      <w:rFonts w:ascii="Tahoma" w:eastAsia="Times New Roman" w:hAnsi="Tahoma" w:cs="Tahoma"/>
      <w:sz w:val="16"/>
      <w:szCs w:val="16"/>
      <w:lang w:val="ru-RU" w:eastAsia="ru-RU"/>
    </w:rPr>
  </w:style>
  <w:style w:type="paragraph" w:styleId="aa">
    <w:name w:val="Body Text"/>
    <w:basedOn w:val="a"/>
    <w:link w:val="ab"/>
    <w:unhideWhenUsed/>
    <w:rsid w:val="00984BBB"/>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rsid w:val="00984BBB"/>
    <w:rPr>
      <w:rFonts w:ascii="Times New Roman" w:eastAsia="Times New Roman" w:hAnsi="Times New Roman" w:cs="Times New Roman"/>
      <w:sz w:val="24"/>
      <w:szCs w:val="24"/>
      <w:lang w:val="ru-RU" w:eastAsia="ru-RU"/>
    </w:rPr>
  </w:style>
  <w:style w:type="paragraph" w:styleId="ac">
    <w:name w:val="footnote text"/>
    <w:basedOn w:val="a"/>
    <w:link w:val="ad"/>
    <w:semiHidden/>
    <w:unhideWhenUsed/>
    <w:rsid w:val="00984BBB"/>
    <w:pPr>
      <w:spacing w:after="0" w:line="240" w:lineRule="auto"/>
    </w:pPr>
    <w:rPr>
      <w:rFonts w:ascii="Times New Roman" w:eastAsia="Times New Roman" w:hAnsi="Times New Roman" w:cs="Times New Roman"/>
      <w:sz w:val="20"/>
      <w:szCs w:val="20"/>
      <w:lang w:val="ru-RU" w:eastAsia="ru-RU"/>
    </w:rPr>
  </w:style>
  <w:style w:type="character" w:customStyle="1" w:styleId="ad">
    <w:name w:val="Текст сноски Знак"/>
    <w:basedOn w:val="a0"/>
    <w:link w:val="ac"/>
    <w:semiHidden/>
    <w:rsid w:val="00984BBB"/>
    <w:rPr>
      <w:rFonts w:ascii="Times New Roman" w:eastAsia="Times New Roman" w:hAnsi="Times New Roman" w:cs="Times New Roman"/>
      <w:sz w:val="20"/>
      <w:szCs w:val="20"/>
      <w:lang w:val="ru-RU" w:eastAsia="ru-RU"/>
    </w:rPr>
  </w:style>
  <w:style w:type="character" w:styleId="ae">
    <w:name w:val="footnote reference"/>
    <w:basedOn w:val="a0"/>
    <w:uiPriority w:val="99"/>
    <w:semiHidden/>
    <w:unhideWhenUsed/>
    <w:rsid w:val="00984BBB"/>
    <w:rPr>
      <w:vertAlign w:val="superscript"/>
    </w:rPr>
  </w:style>
  <w:style w:type="paragraph" w:styleId="af">
    <w:name w:val="Normal (Web)"/>
    <w:aliases w:val="Обычный (Web)"/>
    <w:basedOn w:val="a"/>
    <w:uiPriority w:val="34"/>
    <w:unhideWhenUsed/>
    <w:qFormat/>
    <w:rsid w:val="00984BB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0">
    <w:name w:val="annotation reference"/>
    <w:basedOn w:val="a0"/>
    <w:semiHidden/>
    <w:unhideWhenUsed/>
    <w:rsid w:val="00984BBB"/>
    <w:rPr>
      <w:sz w:val="16"/>
      <w:szCs w:val="16"/>
    </w:rPr>
  </w:style>
  <w:style w:type="paragraph" w:styleId="af1">
    <w:name w:val="annotation text"/>
    <w:basedOn w:val="a"/>
    <w:link w:val="af2"/>
    <w:semiHidden/>
    <w:unhideWhenUsed/>
    <w:rsid w:val="00984BBB"/>
    <w:pPr>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примечания Знак"/>
    <w:basedOn w:val="a0"/>
    <w:link w:val="af1"/>
    <w:semiHidden/>
    <w:rsid w:val="00984BBB"/>
    <w:rPr>
      <w:rFonts w:ascii="Times New Roman" w:eastAsia="Times New Roman" w:hAnsi="Times New Roman" w:cs="Times New Roman"/>
      <w:sz w:val="20"/>
      <w:szCs w:val="20"/>
      <w:lang w:val="ru-RU" w:eastAsia="ru-RU"/>
    </w:rPr>
  </w:style>
  <w:style w:type="paragraph" w:styleId="af3">
    <w:name w:val="annotation subject"/>
    <w:basedOn w:val="af1"/>
    <w:next w:val="af1"/>
    <w:link w:val="af4"/>
    <w:semiHidden/>
    <w:unhideWhenUsed/>
    <w:rsid w:val="00984BBB"/>
    <w:rPr>
      <w:b/>
      <w:bCs/>
    </w:rPr>
  </w:style>
  <w:style w:type="character" w:customStyle="1" w:styleId="af4">
    <w:name w:val="Тема примечания Знак"/>
    <w:basedOn w:val="af2"/>
    <w:link w:val="af3"/>
    <w:semiHidden/>
    <w:rsid w:val="00984BBB"/>
    <w:rPr>
      <w:rFonts w:ascii="Times New Roman" w:eastAsia="Times New Roman" w:hAnsi="Times New Roman" w:cs="Times New Roman"/>
      <w:b/>
      <w:bCs/>
      <w:sz w:val="20"/>
      <w:szCs w:val="20"/>
      <w:lang w:val="ru-RU" w:eastAsia="ru-RU"/>
    </w:rPr>
  </w:style>
  <w:style w:type="character" w:customStyle="1" w:styleId="41">
    <w:name w:val="Оглавление (4)_"/>
    <w:link w:val="42"/>
    <w:locked/>
    <w:rsid w:val="00984BBB"/>
    <w:rPr>
      <w:rFonts w:ascii="Times New Roman" w:hAnsi="Times New Roman" w:cs="Times New Roman"/>
      <w:sz w:val="19"/>
      <w:szCs w:val="19"/>
      <w:shd w:val="clear" w:color="auto" w:fill="FFFFFF"/>
    </w:rPr>
  </w:style>
  <w:style w:type="paragraph" w:customStyle="1" w:styleId="42">
    <w:name w:val="Оглавление (4)"/>
    <w:basedOn w:val="a"/>
    <w:link w:val="41"/>
    <w:rsid w:val="00984BBB"/>
    <w:pPr>
      <w:widowControl w:val="0"/>
      <w:shd w:val="clear" w:color="auto" w:fill="FFFFFF"/>
      <w:spacing w:after="0" w:line="226" w:lineRule="exact"/>
      <w:jc w:val="both"/>
    </w:pPr>
    <w:rPr>
      <w:rFonts w:ascii="Times New Roman" w:hAnsi="Times New Roman" w:cs="Times New Roman"/>
      <w:sz w:val="19"/>
      <w:szCs w:val="19"/>
    </w:rPr>
  </w:style>
  <w:style w:type="paragraph" w:styleId="51">
    <w:name w:val="toc 5"/>
    <w:basedOn w:val="a"/>
    <w:next w:val="a"/>
    <w:autoRedefine/>
    <w:uiPriority w:val="39"/>
    <w:semiHidden/>
    <w:unhideWhenUsed/>
    <w:rsid w:val="00984BBB"/>
    <w:pPr>
      <w:spacing w:after="100"/>
      <w:ind w:left="880"/>
    </w:pPr>
    <w:rPr>
      <w:rFonts w:ascii="Calibri" w:eastAsia="Times New Roman" w:hAnsi="Calibri" w:cs="Calibri"/>
      <w:lang w:val="ru-RU" w:eastAsia="ru-RU"/>
    </w:rPr>
  </w:style>
  <w:style w:type="character" w:customStyle="1" w:styleId="16">
    <w:name w:val="Оглавление 1 Знак"/>
    <w:link w:val="15"/>
    <w:uiPriority w:val="39"/>
    <w:locked/>
    <w:rsid w:val="00984BBB"/>
    <w:rPr>
      <w:rFonts w:ascii="Times New Roman" w:eastAsia="Times New Roman" w:hAnsi="Times New Roman" w:cs="Times New Roman"/>
      <w:sz w:val="24"/>
      <w:szCs w:val="24"/>
      <w:lang w:val="ru-RU" w:eastAsia="ru-RU"/>
    </w:rPr>
  </w:style>
  <w:style w:type="character" w:customStyle="1" w:styleId="9">
    <w:name w:val="Основной текст (9)_"/>
    <w:link w:val="90"/>
    <w:locked/>
    <w:rsid w:val="00984BBB"/>
    <w:rPr>
      <w:rFonts w:ascii="Times New Roman" w:hAnsi="Times New Roman" w:cs="Times New Roman"/>
      <w:sz w:val="19"/>
      <w:szCs w:val="19"/>
      <w:shd w:val="clear" w:color="auto" w:fill="FFFFFF"/>
    </w:rPr>
  </w:style>
  <w:style w:type="character" w:customStyle="1" w:styleId="23">
    <w:name w:val="Основной текст (2)_"/>
    <w:link w:val="210"/>
    <w:locked/>
    <w:rsid w:val="00984BBB"/>
    <w:rPr>
      <w:rFonts w:ascii="Times New Roman" w:hAnsi="Times New Roman" w:cs="Times New Roman"/>
      <w:shd w:val="clear" w:color="auto" w:fill="FFFFFF"/>
    </w:rPr>
  </w:style>
  <w:style w:type="character" w:customStyle="1" w:styleId="32">
    <w:name w:val="Колонтитул (3)_"/>
    <w:link w:val="33"/>
    <w:locked/>
    <w:rsid w:val="00984BBB"/>
    <w:rPr>
      <w:rFonts w:ascii="Times New Roman" w:hAnsi="Times New Roman" w:cs="Times New Roman"/>
      <w:sz w:val="20"/>
      <w:szCs w:val="20"/>
      <w:shd w:val="clear" w:color="auto" w:fill="FFFFFF"/>
    </w:rPr>
  </w:style>
  <w:style w:type="paragraph" w:customStyle="1" w:styleId="90">
    <w:name w:val="Основной текст (9)"/>
    <w:basedOn w:val="a"/>
    <w:link w:val="9"/>
    <w:rsid w:val="00984BBB"/>
    <w:pPr>
      <w:widowControl w:val="0"/>
      <w:shd w:val="clear" w:color="auto" w:fill="FFFFFF"/>
      <w:spacing w:after="0" w:line="216" w:lineRule="exact"/>
      <w:jc w:val="center"/>
    </w:pPr>
    <w:rPr>
      <w:rFonts w:ascii="Times New Roman" w:hAnsi="Times New Roman" w:cs="Times New Roman"/>
      <w:sz w:val="19"/>
      <w:szCs w:val="19"/>
    </w:rPr>
  </w:style>
  <w:style w:type="paragraph" w:customStyle="1" w:styleId="210">
    <w:name w:val="Основной текст (2)1"/>
    <w:basedOn w:val="a"/>
    <w:link w:val="23"/>
    <w:rsid w:val="00984BBB"/>
    <w:pPr>
      <w:widowControl w:val="0"/>
      <w:shd w:val="clear" w:color="auto" w:fill="FFFFFF"/>
      <w:spacing w:before="420" w:after="0" w:line="252" w:lineRule="exact"/>
      <w:ind w:hanging="220"/>
      <w:jc w:val="both"/>
    </w:pPr>
    <w:rPr>
      <w:rFonts w:ascii="Times New Roman" w:hAnsi="Times New Roman" w:cs="Times New Roman"/>
    </w:rPr>
  </w:style>
  <w:style w:type="paragraph" w:customStyle="1" w:styleId="33">
    <w:name w:val="Колонтитул (3)"/>
    <w:basedOn w:val="a"/>
    <w:link w:val="32"/>
    <w:rsid w:val="00984BBB"/>
    <w:pPr>
      <w:widowControl w:val="0"/>
      <w:shd w:val="clear" w:color="auto" w:fill="FFFFFF"/>
      <w:spacing w:after="0" w:line="240" w:lineRule="atLeast"/>
    </w:pPr>
    <w:rPr>
      <w:rFonts w:ascii="Times New Roman" w:hAnsi="Times New Roman" w:cs="Times New Roman"/>
      <w:sz w:val="20"/>
      <w:szCs w:val="20"/>
    </w:rPr>
  </w:style>
  <w:style w:type="character" w:customStyle="1" w:styleId="24">
    <w:name w:val="Основной текст (2) + Курсив"/>
    <w:rsid w:val="00984BBB"/>
    <w:rPr>
      <w:rFonts w:ascii="Times New Roman" w:hAnsi="Times New Roman" w:cs="Times New Roman"/>
      <w:i/>
      <w:iCs/>
      <w:color w:val="000000"/>
      <w:spacing w:val="0"/>
      <w:w w:val="100"/>
      <w:position w:val="0"/>
      <w:sz w:val="22"/>
      <w:szCs w:val="22"/>
      <w:u w:val="none"/>
      <w:lang w:val="ru-RU" w:eastAsia="ru-RU"/>
    </w:rPr>
  </w:style>
  <w:style w:type="paragraph" w:customStyle="1" w:styleId="18">
    <w:name w:val="Абзац списка1"/>
    <w:basedOn w:val="a"/>
    <w:qFormat/>
    <w:rsid w:val="00984BBB"/>
    <w:pPr>
      <w:ind w:left="720"/>
      <w:contextualSpacing/>
    </w:pPr>
    <w:rPr>
      <w:rFonts w:ascii="Calibri" w:eastAsia="Times New Roman" w:hAnsi="Calibri" w:cs="Times New Roman"/>
      <w:lang w:val="ru-RU"/>
    </w:rPr>
  </w:style>
  <w:style w:type="paragraph" w:customStyle="1" w:styleId="352Text">
    <w:name w:val="352 Text"/>
    <w:basedOn w:val="a"/>
    <w:rsid w:val="00984BBB"/>
    <w:pPr>
      <w:widowControl w:val="0"/>
      <w:autoSpaceDE w:val="0"/>
      <w:autoSpaceDN w:val="0"/>
      <w:adjustRightInd w:val="0"/>
      <w:spacing w:after="0" w:line="274" w:lineRule="auto"/>
      <w:ind w:firstLine="283"/>
      <w:jc w:val="both"/>
      <w:textAlignment w:val="baseline"/>
    </w:pPr>
    <w:rPr>
      <w:rFonts w:ascii="Times New Roman" w:eastAsia="SimSun" w:hAnsi="Times New Roman" w:cs="Times New Roman"/>
      <w:color w:val="000000"/>
      <w:sz w:val="20"/>
      <w:szCs w:val="20"/>
      <w:lang w:val="ru-RU" w:eastAsia="zh-CN"/>
    </w:rPr>
  </w:style>
  <w:style w:type="character" w:styleId="af5">
    <w:name w:val="Emphasis"/>
    <w:qFormat/>
    <w:rsid w:val="00984BBB"/>
    <w:rPr>
      <w:i/>
      <w:iCs/>
    </w:rPr>
  </w:style>
  <w:style w:type="character" w:styleId="af6">
    <w:name w:val="Strong"/>
    <w:qFormat/>
    <w:rsid w:val="00984BBB"/>
    <w:rPr>
      <w:b/>
      <w:bCs/>
    </w:rPr>
  </w:style>
  <w:style w:type="character" w:customStyle="1" w:styleId="apple-converted-space">
    <w:name w:val="apple-converted-space"/>
    <w:basedOn w:val="a0"/>
    <w:rsid w:val="00984BBB"/>
  </w:style>
  <w:style w:type="character" w:customStyle="1" w:styleId="submenu-table">
    <w:name w:val="submenu-table"/>
    <w:basedOn w:val="a0"/>
    <w:rsid w:val="00984BBB"/>
  </w:style>
  <w:style w:type="paragraph" w:styleId="af7">
    <w:name w:val="header"/>
    <w:basedOn w:val="a"/>
    <w:link w:val="af8"/>
    <w:uiPriority w:val="99"/>
    <w:unhideWhenUsed/>
    <w:rsid w:val="00984BB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8">
    <w:name w:val="Верхний колонтитул Знак"/>
    <w:basedOn w:val="a0"/>
    <w:link w:val="af7"/>
    <w:uiPriority w:val="99"/>
    <w:rsid w:val="00984BBB"/>
    <w:rPr>
      <w:rFonts w:ascii="Times New Roman" w:eastAsia="Times New Roman" w:hAnsi="Times New Roman" w:cs="Times New Roman"/>
      <w:sz w:val="24"/>
      <w:szCs w:val="24"/>
      <w:lang w:val="ru-RU" w:eastAsia="ru-RU"/>
    </w:rPr>
  </w:style>
  <w:style w:type="paragraph" w:styleId="af9">
    <w:name w:val="footer"/>
    <w:basedOn w:val="a"/>
    <w:link w:val="afa"/>
    <w:unhideWhenUsed/>
    <w:rsid w:val="00984BB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Нижний колонтитул Знак"/>
    <w:basedOn w:val="a0"/>
    <w:link w:val="af9"/>
    <w:rsid w:val="00984BBB"/>
    <w:rPr>
      <w:rFonts w:ascii="Times New Roman" w:eastAsia="Times New Roman" w:hAnsi="Times New Roman" w:cs="Times New Roman"/>
      <w:sz w:val="24"/>
      <w:szCs w:val="24"/>
      <w:lang w:val="ru-RU" w:eastAsia="ru-RU"/>
    </w:rPr>
  </w:style>
  <w:style w:type="character" w:customStyle="1" w:styleId="211">
    <w:name w:val="Заголовок 2 Знак1"/>
    <w:basedOn w:val="a0"/>
    <w:uiPriority w:val="9"/>
    <w:semiHidden/>
    <w:rsid w:val="00984BBB"/>
    <w:rPr>
      <w:rFonts w:asciiTheme="majorHAnsi" w:eastAsiaTheme="majorEastAsia" w:hAnsiTheme="majorHAnsi" w:cstheme="majorBidi"/>
      <w:color w:val="2E74B5" w:themeColor="accent1" w:themeShade="BF"/>
      <w:sz w:val="26"/>
      <w:szCs w:val="26"/>
    </w:rPr>
  </w:style>
  <w:style w:type="character" w:customStyle="1" w:styleId="610">
    <w:name w:val="Заголовок 6 Знак1"/>
    <w:basedOn w:val="a0"/>
    <w:uiPriority w:val="9"/>
    <w:semiHidden/>
    <w:rsid w:val="00984BBB"/>
    <w:rPr>
      <w:rFonts w:asciiTheme="majorHAnsi" w:eastAsiaTheme="majorEastAsia" w:hAnsiTheme="majorHAnsi" w:cstheme="majorBidi"/>
      <w:color w:val="1F4D78" w:themeColor="accent1" w:themeShade="7F"/>
    </w:rPr>
  </w:style>
  <w:style w:type="character" w:styleId="afb">
    <w:name w:val="Hyperlink"/>
    <w:basedOn w:val="a0"/>
    <w:semiHidden/>
    <w:unhideWhenUsed/>
    <w:rsid w:val="00984BBB"/>
    <w:rPr>
      <w:color w:val="0563C1" w:themeColor="hyperlink"/>
      <w:u w:val="single"/>
    </w:rPr>
  </w:style>
  <w:style w:type="character" w:customStyle="1" w:styleId="310">
    <w:name w:val="Заголовок 3 Знак1"/>
    <w:basedOn w:val="a0"/>
    <w:uiPriority w:val="9"/>
    <w:semiHidden/>
    <w:rsid w:val="00984BBB"/>
    <w:rPr>
      <w:rFonts w:asciiTheme="majorHAnsi" w:eastAsiaTheme="majorEastAsia" w:hAnsiTheme="majorHAnsi" w:cstheme="majorBidi"/>
      <w:color w:val="1F4D78" w:themeColor="accent1" w:themeShade="7F"/>
      <w:sz w:val="24"/>
      <w:szCs w:val="24"/>
    </w:rPr>
  </w:style>
  <w:style w:type="numbering" w:customStyle="1" w:styleId="25">
    <w:name w:val="Нет списка2"/>
    <w:next w:val="a2"/>
    <w:uiPriority w:val="99"/>
    <w:semiHidden/>
    <w:unhideWhenUsed/>
    <w:rsid w:val="00984BBB"/>
  </w:style>
  <w:style w:type="character" w:customStyle="1" w:styleId="19">
    <w:name w:val="Просмотренная гиперссылка1"/>
    <w:basedOn w:val="a0"/>
    <w:uiPriority w:val="99"/>
    <w:semiHidden/>
    <w:unhideWhenUsed/>
    <w:rsid w:val="00984BBB"/>
    <w:rPr>
      <w:color w:val="800080"/>
      <w:u w:val="single"/>
    </w:rPr>
  </w:style>
  <w:style w:type="character" w:customStyle="1" w:styleId="afc">
    <w:name w:val="Название Знак"/>
    <w:basedOn w:val="a0"/>
    <w:link w:val="afd"/>
    <w:locked/>
    <w:rsid w:val="00984BBB"/>
    <w:rPr>
      <w:rFonts w:ascii="Times New Roman" w:eastAsia="Times New Roman" w:hAnsi="Times New Roman" w:cs="Times New Roman"/>
      <w:b/>
      <w:sz w:val="28"/>
      <w:szCs w:val="20"/>
      <w:lang w:eastAsia="ru-RU"/>
    </w:rPr>
  </w:style>
  <w:style w:type="character" w:customStyle="1" w:styleId="26">
    <w:name w:val="Основной текст 2 Знак"/>
    <w:basedOn w:val="a0"/>
    <w:link w:val="27"/>
    <w:semiHidden/>
    <w:locked/>
    <w:rsid w:val="00984BBB"/>
    <w:rPr>
      <w:rFonts w:ascii="Times New Roman" w:eastAsia="Times New Roman" w:hAnsi="Times New Roman" w:cs="Times New Roman"/>
      <w:sz w:val="24"/>
      <w:szCs w:val="24"/>
      <w:lang w:eastAsia="ru-RU"/>
    </w:rPr>
  </w:style>
  <w:style w:type="character" w:customStyle="1" w:styleId="34">
    <w:name w:val="Основной текст 3 Знак"/>
    <w:basedOn w:val="a0"/>
    <w:link w:val="35"/>
    <w:semiHidden/>
    <w:locked/>
    <w:rsid w:val="00984BBB"/>
    <w:rPr>
      <w:rFonts w:ascii="Times New Roman" w:eastAsia="Times New Roman" w:hAnsi="Times New Roman" w:cs="Times New Roman"/>
      <w:sz w:val="16"/>
      <w:szCs w:val="16"/>
      <w:lang w:eastAsia="ru-RU"/>
    </w:rPr>
  </w:style>
  <w:style w:type="character" w:customStyle="1" w:styleId="28">
    <w:name w:val="Основной текст с отступом 2 Знак"/>
    <w:basedOn w:val="a0"/>
    <w:link w:val="29"/>
    <w:semiHidden/>
    <w:locked/>
    <w:rsid w:val="00984BBB"/>
    <w:rPr>
      <w:rFonts w:ascii="Times New Roman" w:eastAsia="Times New Roman" w:hAnsi="Times New Roman" w:cs="Times New Roman"/>
      <w:sz w:val="24"/>
      <w:szCs w:val="24"/>
      <w:lang w:eastAsia="ru-RU"/>
    </w:rPr>
  </w:style>
  <w:style w:type="character" w:customStyle="1" w:styleId="36">
    <w:name w:val="Основной текст с отступом 3 Знак"/>
    <w:basedOn w:val="a0"/>
    <w:link w:val="37"/>
    <w:semiHidden/>
    <w:locked/>
    <w:rsid w:val="00984BBB"/>
    <w:rPr>
      <w:rFonts w:ascii="Times New Roman" w:eastAsia="Times New Roman" w:hAnsi="Times New Roman" w:cs="Times New Roman"/>
      <w:sz w:val="24"/>
      <w:szCs w:val="20"/>
      <w:lang w:eastAsia="ru-RU"/>
    </w:rPr>
  </w:style>
  <w:style w:type="character" w:customStyle="1" w:styleId="1a">
    <w:name w:val="Текст примечания Знак1"/>
    <w:basedOn w:val="a0"/>
    <w:semiHidden/>
    <w:rsid w:val="00984BBB"/>
    <w:rPr>
      <w:rFonts w:ascii="Times New Roman" w:eastAsia="Times New Roman" w:hAnsi="Times New Roman" w:cs="Times New Roman"/>
      <w:sz w:val="20"/>
      <w:szCs w:val="20"/>
      <w:lang w:val="ru-RU" w:eastAsia="ru-RU"/>
    </w:rPr>
  </w:style>
  <w:style w:type="paragraph" w:customStyle="1" w:styleId="ConsPlusNonformat">
    <w:name w:val="ConsPlusNonformat"/>
    <w:qFormat/>
    <w:rsid w:val="00984BBB"/>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FR1">
    <w:name w:val="FR1"/>
    <w:qFormat/>
    <w:rsid w:val="00984BBB"/>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afe">
    <w:name w:val="Знак"/>
    <w:basedOn w:val="a"/>
    <w:qFormat/>
    <w:rsid w:val="00984BBB"/>
    <w:pPr>
      <w:spacing w:before="100" w:beforeAutospacing="1" w:after="100" w:afterAutospacing="1" w:line="240" w:lineRule="auto"/>
    </w:pPr>
    <w:rPr>
      <w:rFonts w:ascii="Tahoma" w:eastAsia="Times New Roman" w:hAnsi="Tahoma" w:cs="Tahoma"/>
      <w:sz w:val="20"/>
      <w:szCs w:val="20"/>
    </w:rPr>
  </w:style>
  <w:style w:type="paragraph" w:customStyle="1" w:styleId="ConsPlusTitle">
    <w:name w:val="ConsPlusTitle"/>
    <w:qFormat/>
    <w:rsid w:val="00984BBB"/>
    <w:pPr>
      <w:widowControl w:val="0"/>
      <w:snapToGrid w:val="0"/>
      <w:spacing w:after="0" w:line="240" w:lineRule="auto"/>
    </w:pPr>
    <w:rPr>
      <w:rFonts w:ascii="Arial" w:eastAsia="Times New Roman" w:hAnsi="Arial" w:cs="Times New Roman"/>
      <w:b/>
      <w:sz w:val="20"/>
      <w:szCs w:val="20"/>
      <w:lang w:val="ru-RU" w:eastAsia="ru-RU"/>
    </w:rPr>
  </w:style>
  <w:style w:type="paragraph" w:customStyle="1" w:styleId="1b">
    <w:name w:val="Основной текст1"/>
    <w:basedOn w:val="14"/>
    <w:qFormat/>
    <w:rsid w:val="00984BBB"/>
    <w:pPr>
      <w:ind w:firstLine="0"/>
      <w:jc w:val="center"/>
    </w:pPr>
    <w:rPr>
      <w:lang w:eastAsia="ru-RU"/>
    </w:rPr>
  </w:style>
  <w:style w:type="paragraph" w:customStyle="1" w:styleId="212">
    <w:name w:val="Основной текст с отступом 21"/>
    <w:basedOn w:val="14"/>
    <w:qFormat/>
    <w:rsid w:val="00984BBB"/>
    <w:pPr>
      <w:ind w:firstLine="360"/>
    </w:pPr>
    <w:rPr>
      <w:lang w:eastAsia="ru-RU"/>
    </w:rPr>
  </w:style>
  <w:style w:type="character" w:customStyle="1" w:styleId="1c">
    <w:name w:val="Основной текст Знак1"/>
    <w:basedOn w:val="a0"/>
    <w:semiHidden/>
    <w:rsid w:val="00984BBB"/>
    <w:rPr>
      <w:rFonts w:ascii="Times New Roman" w:eastAsia="Times New Roman" w:hAnsi="Times New Roman" w:cs="Times New Roman"/>
      <w:sz w:val="24"/>
      <w:szCs w:val="24"/>
      <w:lang w:val="ru-RU" w:eastAsia="ru-RU"/>
    </w:rPr>
  </w:style>
  <w:style w:type="paragraph" w:customStyle="1" w:styleId="aff">
    <w:name w:val="Основной текст документа"/>
    <w:basedOn w:val="aa"/>
    <w:autoRedefine/>
    <w:qFormat/>
    <w:rsid w:val="00984BBB"/>
    <w:pPr>
      <w:spacing w:after="0"/>
      <w:ind w:firstLine="540"/>
      <w:jc w:val="both"/>
    </w:pPr>
    <w:rPr>
      <w:rFonts w:eastAsia="Calibri"/>
      <w:sz w:val="28"/>
      <w:lang w:val="en-US"/>
    </w:rPr>
  </w:style>
  <w:style w:type="character" w:customStyle="1" w:styleId="1d">
    <w:name w:val="Основной текст с отступом Знак1"/>
    <w:basedOn w:val="a0"/>
    <w:semiHidden/>
    <w:rsid w:val="00984BBB"/>
    <w:rPr>
      <w:rFonts w:ascii="Times New Roman" w:eastAsia="Times New Roman" w:hAnsi="Times New Roman" w:cs="Times New Roman"/>
      <w:sz w:val="24"/>
      <w:szCs w:val="24"/>
      <w:lang w:val="ru-RU" w:eastAsia="ru-RU"/>
    </w:rPr>
  </w:style>
  <w:style w:type="character" w:customStyle="1" w:styleId="1e">
    <w:name w:val="Верхний колонтитул Знак1"/>
    <w:basedOn w:val="a0"/>
    <w:uiPriority w:val="99"/>
    <w:semiHidden/>
    <w:rsid w:val="00984BBB"/>
    <w:rPr>
      <w:rFonts w:ascii="Times New Roman" w:eastAsia="Times New Roman" w:hAnsi="Times New Roman" w:cs="Times New Roman"/>
      <w:sz w:val="24"/>
      <w:szCs w:val="24"/>
      <w:lang w:val="ru-RU" w:eastAsia="ru-RU"/>
    </w:rPr>
  </w:style>
  <w:style w:type="paragraph" w:customStyle="1" w:styleId="1f">
    <w:name w:val="Название1"/>
    <w:basedOn w:val="a"/>
    <w:next w:val="a"/>
    <w:qFormat/>
    <w:rsid w:val="00984BBB"/>
    <w:pPr>
      <w:spacing w:after="0" w:line="240" w:lineRule="auto"/>
      <w:contextualSpacing/>
    </w:pPr>
    <w:rPr>
      <w:rFonts w:ascii="Times New Roman" w:eastAsia="Times New Roman" w:hAnsi="Times New Roman" w:cs="Times New Roman"/>
      <w:b/>
      <w:sz w:val="28"/>
      <w:szCs w:val="20"/>
      <w:lang w:eastAsia="ru-RU"/>
    </w:rPr>
  </w:style>
  <w:style w:type="character" w:customStyle="1" w:styleId="1f0">
    <w:name w:val="Название Знак1"/>
    <w:basedOn w:val="a0"/>
    <w:rsid w:val="00984BBB"/>
    <w:rPr>
      <w:rFonts w:ascii="Cambria" w:eastAsia="Times New Roman" w:hAnsi="Cambria" w:cs="Times New Roman"/>
      <w:spacing w:val="-10"/>
      <w:kern w:val="28"/>
      <w:sz w:val="56"/>
      <w:szCs w:val="56"/>
      <w:lang w:val="ru-RU" w:eastAsia="ru-RU"/>
    </w:rPr>
  </w:style>
  <w:style w:type="paragraph" w:styleId="29">
    <w:name w:val="Body Text Indent 2"/>
    <w:basedOn w:val="a"/>
    <w:link w:val="28"/>
    <w:semiHidden/>
    <w:unhideWhenUsed/>
    <w:rsid w:val="00984BBB"/>
    <w:pPr>
      <w:spacing w:after="120" w:line="480" w:lineRule="auto"/>
      <w:ind w:left="283"/>
    </w:pPr>
    <w:rPr>
      <w:rFonts w:ascii="Times New Roman" w:eastAsia="Times New Roman" w:hAnsi="Times New Roman" w:cs="Times New Roman"/>
      <w:sz w:val="24"/>
      <w:szCs w:val="24"/>
      <w:lang w:eastAsia="ru-RU"/>
    </w:rPr>
  </w:style>
  <w:style w:type="character" w:customStyle="1" w:styleId="213">
    <w:name w:val="Основной текст с отступом 2 Знак1"/>
    <w:basedOn w:val="a0"/>
    <w:semiHidden/>
    <w:rsid w:val="00984BBB"/>
  </w:style>
  <w:style w:type="paragraph" w:styleId="27">
    <w:name w:val="Body Text 2"/>
    <w:basedOn w:val="a"/>
    <w:link w:val="26"/>
    <w:semiHidden/>
    <w:unhideWhenUsed/>
    <w:rsid w:val="00984BBB"/>
    <w:pPr>
      <w:spacing w:after="120" w:line="480" w:lineRule="auto"/>
    </w:pPr>
    <w:rPr>
      <w:rFonts w:ascii="Times New Roman" w:eastAsia="Times New Roman" w:hAnsi="Times New Roman" w:cs="Times New Roman"/>
      <w:sz w:val="24"/>
      <w:szCs w:val="24"/>
      <w:lang w:eastAsia="ru-RU"/>
    </w:rPr>
  </w:style>
  <w:style w:type="character" w:customStyle="1" w:styleId="214">
    <w:name w:val="Основной текст 2 Знак1"/>
    <w:basedOn w:val="a0"/>
    <w:semiHidden/>
    <w:rsid w:val="00984BBB"/>
  </w:style>
  <w:style w:type="paragraph" w:styleId="35">
    <w:name w:val="Body Text 3"/>
    <w:basedOn w:val="a"/>
    <w:link w:val="34"/>
    <w:semiHidden/>
    <w:unhideWhenUsed/>
    <w:rsid w:val="00984BBB"/>
    <w:pPr>
      <w:spacing w:after="120" w:line="240" w:lineRule="auto"/>
    </w:pPr>
    <w:rPr>
      <w:rFonts w:ascii="Times New Roman" w:eastAsia="Times New Roman" w:hAnsi="Times New Roman" w:cs="Times New Roman"/>
      <w:sz w:val="16"/>
      <w:szCs w:val="16"/>
      <w:lang w:eastAsia="ru-RU"/>
    </w:rPr>
  </w:style>
  <w:style w:type="character" w:customStyle="1" w:styleId="311">
    <w:name w:val="Основной текст 3 Знак1"/>
    <w:basedOn w:val="a0"/>
    <w:semiHidden/>
    <w:rsid w:val="00984BBB"/>
    <w:rPr>
      <w:sz w:val="16"/>
      <w:szCs w:val="16"/>
    </w:rPr>
  </w:style>
  <w:style w:type="paragraph" w:styleId="37">
    <w:name w:val="Body Text Indent 3"/>
    <w:basedOn w:val="a"/>
    <w:link w:val="36"/>
    <w:semiHidden/>
    <w:unhideWhenUsed/>
    <w:rsid w:val="00984BBB"/>
    <w:pPr>
      <w:spacing w:after="120" w:line="240" w:lineRule="auto"/>
      <w:ind w:left="283"/>
    </w:pPr>
    <w:rPr>
      <w:rFonts w:ascii="Times New Roman" w:eastAsia="Times New Roman" w:hAnsi="Times New Roman" w:cs="Times New Roman"/>
      <w:sz w:val="24"/>
      <w:szCs w:val="20"/>
      <w:lang w:eastAsia="ru-RU"/>
    </w:rPr>
  </w:style>
  <w:style w:type="character" w:customStyle="1" w:styleId="312">
    <w:name w:val="Основной текст с отступом 3 Знак1"/>
    <w:basedOn w:val="a0"/>
    <w:semiHidden/>
    <w:rsid w:val="00984BBB"/>
    <w:rPr>
      <w:sz w:val="16"/>
      <w:szCs w:val="16"/>
    </w:rPr>
  </w:style>
  <w:style w:type="character" w:customStyle="1" w:styleId="1f1">
    <w:name w:val="Нижний колонтитул Знак1"/>
    <w:basedOn w:val="a0"/>
    <w:semiHidden/>
    <w:rsid w:val="00984BBB"/>
    <w:rPr>
      <w:rFonts w:ascii="Times New Roman" w:eastAsia="Times New Roman" w:hAnsi="Times New Roman" w:cs="Times New Roman"/>
      <w:sz w:val="24"/>
      <w:szCs w:val="24"/>
      <w:lang w:val="ru-RU" w:eastAsia="ru-RU"/>
    </w:rPr>
  </w:style>
  <w:style w:type="character" w:customStyle="1" w:styleId="1f2">
    <w:name w:val="Текст выноски Знак1"/>
    <w:basedOn w:val="a0"/>
    <w:semiHidden/>
    <w:rsid w:val="00984BBB"/>
    <w:rPr>
      <w:rFonts w:ascii="Segoe UI" w:eastAsia="Times New Roman" w:hAnsi="Segoe UI" w:cs="Segoe UI"/>
      <w:sz w:val="18"/>
      <w:szCs w:val="18"/>
      <w:lang w:val="ru-RU" w:eastAsia="ru-RU"/>
    </w:rPr>
  </w:style>
  <w:style w:type="character" w:customStyle="1" w:styleId="1f3">
    <w:name w:val="Тема примечания Знак1"/>
    <w:basedOn w:val="1a"/>
    <w:semiHidden/>
    <w:rsid w:val="00984BBB"/>
    <w:rPr>
      <w:rFonts w:ascii="Times New Roman" w:eastAsia="Times New Roman" w:hAnsi="Times New Roman" w:cs="Times New Roman"/>
      <w:sz w:val="20"/>
      <w:szCs w:val="20"/>
      <w:lang w:val="ru-RU" w:eastAsia="ru-RU"/>
    </w:rPr>
  </w:style>
  <w:style w:type="character" w:customStyle="1" w:styleId="apple-style-span">
    <w:name w:val="apple-style-span"/>
    <w:basedOn w:val="a0"/>
    <w:rsid w:val="00984BBB"/>
  </w:style>
  <w:style w:type="character" w:customStyle="1" w:styleId="1f4">
    <w:name w:val="Текст сноски Знак1"/>
    <w:basedOn w:val="a0"/>
    <w:semiHidden/>
    <w:rsid w:val="00984BBB"/>
    <w:rPr>
      <w:rFonts w:ascii="Times New Roman" w:eastAsia="Times New Roman" w:hAnsi="Times New Roman" w:cs="Times New Roman"/>
      <w:sz w:val="20"/>
      <w:szCs w:val="20"/>
      <w:lang w:val="ru-RU" w:eastAsia="ru-RU"/>
    </w:rPr>
  </w:style>
  <w:style w:type="character" w:customStyle="1" w:styleId="articleseperator">
    <w:name w:val="article_seperator"/>
    <w:basedOn w:val="a0"/>
    <w:rsid w:val="00984BBB"/>
  </w:style>
  <w:style w:type="table" w:customStyle="1" w:styleId="1f5">
    <w:name w:val="Сетка таблицы1"/>
    <w:basedOn w:val="a1"/>
    <w:next w:val="a3"/>
    <w:rsid w:val="00984BBB"/>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984BBB"/>
    <w:rPr>
      <w:color w:val="954F72" w:themeColor="followedHyperlink"/>
      <w:u w:val="single"/>
    </w:rPr>
  </w:style>
  <w:style w:type="paragraph" w:styleId="afd">
    <w:name w:val="Title"/>
    <w:basedOn w:val="a"/>
    <w:next w:val="a"/>
    <w:link w:val="afc"/>
    <w:qFormat/>
    <w:rsid w:val="00984BBB"/>
    <w:pPr>
      <w:spacing w:after="0" w:line="240" w:lineRule="auto"/>
      <w:contextualSpacing/>
    </w:pPr>
    <w:rPr>
      <w:rFonts w:ascii="Times New Roman" w:eastAsia="Times New Roman" w:hAnsi="Times New Roman" w:cs="Times New Roman"/>
      <w:b/>
      <w:sz w:val="28"/>
      <w:szCs w:val="20"/>
      <w:lang w:eastAsia="ru-RU"/>
    </w:rPr>
  </w:style>
  <w:style w:type="character" w:customStyle="1" w:styleId="2a">
    <w:name w:val="Название Знак2"/>
    <w:basedOn w:val="a0"/>
    <w:uiPriority w:val="10"/>
    <w:rsid w:val="00984BB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library.rsue.ru/"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4.w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69</Pages>
  <Words>22041</Words>
  <Characters>125639</Characters>
  <Application>Microsoft Office Word</Application>
  <DocSecurity>0</DocSecurity>
  <Lines>1046</Lines>
  <Paragraphs>294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147386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2018-2019_z09_03_03_1_plx_Бухгалтерский учет и анализ</dc:title>
  <dc:creator>FastReport.NET</dc:creator>
  <cp:lastModifiedBy>Елена В. Кузьмичева</cp:lastModifiedBy>
  <cp:revision>3</cp:revision>
  <dcterms:created xsi:type="dcterms:W3CDTF">2018-10-11T12:36:00Z</dcterms:created>
  <dcterms:modified xsi:type="dcterms:W3CDTF">2018-10-11T13:18:00Z</dcterms:modified>
</cp:coreProperties>
</file>