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832" w:rsidRDefault="00584832">
      <w:r>
        <w:rPr>
          <w:noProof/>
          <w:lang w:val="ru-RU" w:eastAsia="ru-RU"/>
        </w:rPr>
        <w:drawing>
          <wp:inline distT="0" distB="0" distL="0" distR="0">
            <wp:extent cx="6480810" cy="9166183"/>
            <wp:effectExtent l="0" t="0" r="0" b="0"/>
            <wp:docPr id="1" name="Рисунок 1" descr="F:\сканы бакалавры 2018\Правоведение 09.03.03\Правоведение  1 z 09.0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бакалавры 2018\Правоведение 09.03.03\Правоведение  1 z 09.03.0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249"/>
      </w:tblGrid>
      <w:tr w:rsidR="00B3260D" w:rsidTr="00584832">
        <w:trPr>
          <w:trHeight w:hRule="exact" w:val="277"/>
        </w:trPr>
        <w:tc>
          <w:tcPr>
            <w:tcW w:w="10249" w:type="dxa"/>
            <w:shd w:val="clear" w:color="000000" w:fill="FFFFFF"/>
            <w:tcMar>
              <w:left w:w="34" w:type="dxa"/>
              <w:right w:w="34" w:type="dxa"/>
            </w:tcMar>
          </w:tcPr>
          <w:p w:rsidR="00B3260D" w:rsidRDefault="00B3260D"/>
        </w:tc>
      </w:tr>
    </w:tbl>
    <w:p w:rsidR="00B3260D" w:rsidRPr="00703F2C" w:rsidRDefault="00584832">
      <w:pPr>
        <w:rPr>
          <w:sz w:val="0"/>
          <w:szCs w:val="0"/>
          <w:lang w:val="ru-RU"/>
        </w:rPr>
      </w:pPr>
      <w:r>
        <w:rPr>
          <w:noProof/>
          <w:lang w:val="ru-RU" w:eastAsia="ru-RU"/>
        </w:rPr>
        <w:lastRenderedPageBreak/>
        <w:drawing>
          <wp:inline distT="0" distB="0" distL="0" distR="0">
            <wp:extent cx="6480810" cy="9166183"/>
            <wp:effectExtent l="0" t="0" r="0" b="0"/>
            <wp:docPr id="2" name="Рисунок 2" descr="F:\сканы бакалавры 2018\Правоведение 09.03.03\Правоведение  2 z 09.0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бакалавры 2018\Правоведение 09.03.03\Правоведение  2 z 09.03.03.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66183"/>
                    </a:xfrm>
                    <a:prstGeom prst="rect">
                      <a:avLst/>
                    </a:prstGeom>
                    <a:noFill/>
                    <a:ln>
                      <a:noFill/>
                    </a:ln>
                  </pic:spPr>
                </pic:pic>
              </a:graphicData>
            </a:graphic>
          </wp:inline>
        </w:drawing>
      </w:r>
      <w:r w:rsidR="00703F2C" w:rsidRPr="00703F2C">
        <w:rPr>
          <w:lang w:val="ru-RU"/>
        </w:rPr>
        <w:br w:type="page"/>
      </w: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B3260D" w:rsidTr="00703F2C">
        <w:trPr>
          <w:trHeight w:hRule="exact" w:val="555"/>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3</w:t>
            </w:r>
          </w:p>
        </w:tc>
      </w:tr>
      <w:tr w:rsidR="00B3260D" w:rsidTr="00703F2C">
        <w:trPr>
          <w:trHeight w:hRule="exact" w:val="138"/>
        </w:trPr>
        <w:tc>
          <w:tcPr>
            <w:tcW w:w="133" w:type="dxa"/>
          </w:tcPr>
          <w:p w:rsidR="00B3260D" w:rsidRDefault="00B3260D"/>
        </w:tc>
        <w:tc>
          <w:tcPr>
            <w:tcW w:w="977" w:type="dxa"/>
          </w:tcPr>
          <w:p w:rsidR="00B3260D" w:rsidRDefault="00B3260D"/>
        </w:tc>
        <w:tc>
          <w:tcPr>
            <w:tcW w:w="944" w:type="dxa"/>
          </w:tcPr>
          <w:p w:rsidR="00B3260D" w:rsidRDefault="00B3260D"/>
        </w:tc>
        <w:tc>
          <w:tcPr>
            <w:tcW w:w="138" w:type="dxa"/>
          </w:tcPr>
          <w:p w:rsidR="00B3260D" w:rsidRDefault="00B3260D"/>
        </w:tc>
        <w:tc>
          <w:tcPr>
            <w:tcW w:w="666" w:type="dxa"/>
          </w:tcPr>
          <w:p w:rsidR="00B3260D" w:rsidRDefault="00B3260D"/>
        </w:tc>
        <w:tc>
          <w:tcPr>
            <w:tcW w:w="138" w:type="dxa"/>
          </w:tcPr>
          <w:p w:rsidR="00B3260D" w:rsidRDefault="00B3260D"/>
        </w:tc>
        <w:tc>
          <w:tcPr>
            <w:tcW w:w="819" w:type="dxa"/>
          </w:tcPr>
          <w:p w:rsidR="00B3260D" w:rsidRDefault="00B3260D"/>
        </w:tc>
        <w:tc>
          <w:tcPr>
            <w:tcW w:w="824" w:type="dxa"/>
          </w:tcPr>
          <w:p w:rsidR="00B3260D" w:rsidRDefault="00B3260D"/>
        </w:tc>
        <w:tc>
          <w:tcPr>
            <w:tcW w:w="3193" w:type="dxa"/>
          </w:tcPr>
          <w:p w:rsidR="00B3260D" w:rsidRDefault="00B3260D"/>
        </w:tc>
        <w:tc>
          <w:tcPr>
            <w:tcW w:w="403" w:type="dxa"/>
          </w:tcPr>
          <w:p w:rsidR="00B3260D" w:rsidRDefault="00B3260D"/>
        </w:tc>
        <w:tc>
          <w:tcPr>
            <w:tcW w:w="1049" w:type="dxa"/>
          </w:tcPr>
          <w:p w:rsidR="00B3260D" w:rsidRDefault="00B3260D"/>
        </w:tc>
        <w:tc>
          <w:tcPr>
            <w:tcW w:w="956" w:type="dxa"/>
          </w:tcPr>
          <w:p w:rsidR="00B3260D" w:rsidRDefault="00B3260D"/>
        </w:tc>
      </w:tr>
      <w:tr w:rsidR="00B3260D"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Default="00B3260D"/>
        </w:tc>
      </w:tr>
      <w:tr w:rsidR="00B3260D" w:rsidTr="00703F2C">
        <w:trPr>
          <w:trHeight w:hRule="exact" w:val="13"/>
        </w:trPr>
        <w:tc>
          <w:tcPr>
            <w:tcW w:w="133" w:type="dxa"/>
          </w:tcPr>
          <w:p w:rsidR="00B3260D" w:rsidRDefault="00B3260D"/>
        </w:tc>
        <w:tc>
          <w:tcPr>
            <w:tcW w:w="977" w:type="dxa"/>
          </w:tcPr>
          <w:p w:rsidR="00B3260D" w:rsidRDefault="00B3260D"/>
        </w:tc>
        <w:tc>
          <w:tcPr>
            <w:tcW w:w="944" w:type="dxa"/>
          </w:tcPr>
          <w:p w:rsidR="00B3260D" w:rsidRDefault="00B3260D"/>
        </w:tc>
        <w:tc>
          <w:tcPr>
            <w:tcW w:w="138" w:type="dxa"/>
          </w:tcPr>
          <w:p w:rsidR="00B3260D" w:rsidRDefault="00B3260D"/>
        </w:tc>
        <w:tc>
          <w:tcPr>
            <w:tcW w:w="666" w:type="dxa"/>
          </w:tcPr>
          <w:p w:rsidR="00B3260D" w:rsidRDefault="00B3260D"/>
        </w:tc>
        <w:tc>
          <w:tcPr>
            <w:tcW w:w="138" w:type="dxa"/>
          </w:tcPr>
          <w:p w:rsidR="00B3260D" w:rsidRDefault="00B3260D"/>
        </w:tc>
        <w:tc>
          <w:tcPr>
            <w:tcW w:w="819" w:type="dxa"/>
          </w:tcPr>
          <w:p w:rsidR="00B3260D" w:rsidRDefault="00B3260D"/>
        </w:tc>
        <w:tc>
          <w:tcPr>
            <w:tcW w:w="824" w:type="dxa"/>
          </w:tcPr>
          <w:p w:rsidR="00B3260D" w:rsidRDefault="00B3260D"/>
        </w:tc>
        <w:tc>
          <w:tcPr>
            <w:tcW w:w="3193" w:type="dxa"/>
          </w:tcPr>
          <w:p w:rsidR="00B3260D" w:rsidRDefault="00B3260D"/>
        </w:tc>
        <w:tc>
          <w:tcPr>
            <w:tcW w:w="403" w:type="dxa"/>
          </w:tcPr>
          <w:p w:rsidR="00B3260D" w:rsidRDefault="00B3260D"/>
        </w:tc>
        <w:tc>
          <w:tcPr>
            <w:tcW w:w="1049" w:type="dxa"/>
          </w:tcPr>
          <w:p w:rsidR="00B3260D" w:rsidRDefault="00B3260D"/>
        </w:tc>
        <w:tc>
          <w:tcPr>
            <w:tcW w:w="956" w:type="dxa"/>
          </w:tcPr>
          <w:p w:rsidR="00B3260D" w:rsidRDefault="00B3260D"/>
        </w:tc>
      </w:tr>
      <w:tr w:rsidR="00B3260D"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Default="00B3260D"/>
        </w:tc>
      </w:tr>
      <w:tr w:rsidR="00B3260D" w:rsidTr="00703F2C">
        <w:trPr>
          <w:trHeight w:hRule="exact" w:val="96"/>
        </w:trPr>
        <w:tc>
          <w:tcPr>
            <w:tcW w:w="133" w:type="dxa"/>
          </w:tcPr>
          <w:p w:rsidR="00B3260D" w:rsidRDefault="00B3260D"/>
        </w:tc>
        <w:tc>
          <w:tcPr>
            <w:tcW w:w="977" w:type="dxa"/>
          </w:tcPr>
          <w:p w:rsidR="00B3260D" w:rsidRDefault="00B3260D"/>
        </w:tc>
        <w:tc>
          <w:tcPr>
            <w:tcW w:w="944" w:type="dxa"/>
          </w:tcPr>
          <w:p w:rsidR="00B3260D" w:rsidRDefault="00B3260D"/>
        </w:tc>
        <w:tc>
          <w:tcPr>
            <w:tcW w:w="138" w:type="dxa"/>
          </w:tcPr>
          <w:p w:rsidR="00B3260D" w:rsidRDefault="00B3260D"/>
        </w:tc>
        <w:tc>
          <w:tcPr>
            <w:tcW w:w="666" w:type="dxa"/>
          </w:tcPr>
          <w:p w:rsidR="00B3260D" w:rsidRDefault="00B3260D"/>
        </w:tc>
        <w:tc>
          <w:tcPr>
            <w:tcW w:w="138" w:type="dxa"/>
          </w:tcPr>
          <w:p w:rsidR="00B3260D" w:rsidRDefault="00B3260D"/>
        </w:tc>
        <w:tc>
          <w:tcPr>
            <w:tcW w:w="819" w:type="dxa"/>
          </w:tcPr>
          <w:p w:rsidR="00B3260D" w:rsidRDefault="00B3260D"/>
        </w:tc>
        <w:tc>
          <w:tcPr>
            <w:tcW w:w="824" w:type="dxa"/>
          </w:tcPr>
          <w:p w:rsidR="00B3260D" w:rsidRDefault="00B3260D"/>
        </w:tc>
        <w:tc>
          <w:tcPr>
            <w:tcW w:w="3193" w:type="dxa"/>
          </w:tcPr>
          <w:p w:rsidR="00B3260D" w:rsidRDefault="00B3260D"/>
        </w:tc>
        <w:tc>
          <w:tcPr>
            <w:tcW w:w="403" w:type="dxa"/>
          </w:tcPr>
          <w:p w:rsidR="00B3260D" w:rsidRDefault="00B3260D"/>
        </w:tc>
        <w:tc>
          <w:tcPr>
            <w:tcW w:w="1049" w:type="dxa"/>
          </w:tcPr>
          <w:p w:rsidR="00B3260D" w:rsidRDefault="00B3260D"/>
        </w:tc>
        <w:tc>
          <w:tcPr>
            <w:tcW w:w="956" w:type="dxa"/>
          </w:tcPr>
          <w:p w:rsidR="00B3260D" w:rsidRDefault="00B3260D"/>
        </w:tc>
      </w:tr>
      <w:tr w:rsidR="00B3260D" w:rsidRPr="00041C51" w:rsidTr="00703F2C">
        <w:trPr>
          <w:trHeight w:hRule="exact" w:val="478"/>
        </w:trPr>
        <w:tc>
          <w:tcPr>
            <w:tcW w:w="133" w:type="dxa"/>
          </w:tcPr>
          <w:p w:rsidR="00B3260D" w:rsidRDefault="00B3260D"/>
        </w:tc>
        <w:tc>
          <w:tcPr>
            <w:tcW w:w="977" w:type="dxa"/>
          </w:tcPr>
          <w:p w:rsidR="00B3260D" w:rsidRDefault="00B3260D"/>
        </w:tc>
        <w:tc>
          <w:tcPr>
            <w:tcW w:w="944" w:type="dxa"/>
          </w:tcPr>
          <w:p w:rsidR="00B3260D" w:rsidRDefault="00B3260D"/>
        </w:tc>
        <w:tc>
          <w:tcPr>
            <w:tcW w:w="138" w:type="dxa"/>
          </w:tcPr>
          <w:p w:rsidR="00B3260D" w:rsidRDefault="00B3260D"/>
        </w:tc>
        <w:tc>
          <w:tcPr>
            <w:tcW w:w="666" w:type="dxa"/>
          </w:tcPr>
          <w:p w:rsidR="00B3260D" w:rsidRDefault="00B3260D"/>
        </w:tc>
        <w:tc>
          <w:tcPr>
            <w:tcW w:w="138" w:type="dxa"/>
          </w:tcPr>
          <w:p w:rsidR="00B3260D" w:rsidRDefault="00B3260D"/>
        </w:tc>
        <w:tc>
          <w:tcPr>
            <w:tcW w:w="5239" w:type="dxa"/>
            <w:gridSpan w:val="4"/>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16"/>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542"/>
        </w:trPr>
        <w:tc>
          <w:tcPr>
            <w:tcW w:w="133" w:type="dxa"/>
          </w:tcPr>
          <w:p w:rsidR="00B3260D" w:rsidRPr="00703F2C" w:rsidRDefault="00B3260D">
            <w:pPr>
              <w:rPr>
                <w:lang w:val="ru-RU"/>
              </w:rPr>
            </w:pPr>
          </w:p>
        </w:tc>
        <w:tc>
          <w:tcPr>
            <w:tcW w:w="4506" w:type="dxa"/>
            <w:gridSpan w:val="7"/>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703F2C">
              <w:rPr>
                <w:rFonts w:ascii="Times New Roman" w:hAnsi="Times New Roman" w:cs="Times New Roman"/>
                <w:i/>
                <w:color w:val="000000"/>
                <w:sz w:val="19"/>
                <w:szCs w:val="19"/>
                <w:lang w:val="ru-RU"/>
              </w:rPr>
              <w:t xml:space="preserve"> _________________</w:t>
            </w: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08"/>
        </w:trPr>
        <w:tc>
          <w:tcPr>
            <w:tcW w:w="133" w:type="dxa"/>
          </w:tcPr>
          <w:p w:rsidR="00B3260D" w:rsidRPr="00703F2C" w:rsidRDefault="00B3260D">
            <w:pPr>
              <w:rPr>
                <w:lang w:val="ru-RU"/>
              </w:rPr>
            </w:pPr>
          </w:p>
        </w:tc>
        <w:tc>
          <w:tcPr>
            <w:tcW w:w="2725" w:type="dxa"/>
            <w:gridSpan w:val="4"/>
            <w:shd w:val="clear" w:color="000000" w:fill="FFFFFF"/>
            <w:tcMar>
              <w:left w:w="34" w:type="dxa"/>
              <w:right w:w="34" w:type="dxa"/>
            </w:tcMar>
          </w:tcPr>
          <w:p w:rsidR="00B3260D" w:rsidRPr="00703F2C" w:rsidRDefault="00B3260D">
            <w:pPr>
              <w:rPr>
                <w:lang w:val="ru-RU"/>
              </w:rPr>
            </w:pPr>
          </w:p>
        </w:tc>
        <w:tc>
          <w:tcPr>
            <w:tcW w:w="1781" w:type="dxa"/>
            <w:gridSpan w:val="3"/>
            <w:shd w:val="clear" w:color="000000" w:fill="FFFFFF"/>
            <w:tcMar>
              <w:left w:w="34" w:type="dxa"/>
              <w:right w:w="34" w:type="dxa"/>
            </w:tcMar>
          </w:tcPr>
          <w:p w:rsidR="00B3260D" w:rsidRPr="00703F2C" w:rsidRDefault="00B3260D">
            <w:pPr>
              <w:rPr>
                <w:lang w:val="ru-RU"/>
              </w:rPr>
            </w:pPr>
          </w:p>
        </w:tc>
        <w:tc>
          <w:tcPr>
            <w:tcW w:w="5601" w:type="dxa"/>
            <w:gridSpan w:val="4"/>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Рабочая программа пересмотрена, обсуждена и одобрена для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исполнения в 2019-2020 учебном году на заседании</w:t>
            </w:r>
          </w:p>
        </w:tc>
      </w:tr>
      <w:tr w:rsidR="00B3260D" w:rsidTr="00703F2C">
        <w:trPr>
          <w:trHeight w:hRule="exact" w:val="138"/>
        </w:trPr>
        <w:tc>
          <w:tcPr>
            <w:tcW w:w="133" w:type="dxa"/>
          </w:tcPr>
          <w:p w:rsidR="00B3260D" w:rsidRPr="00703F2C" w:rsidRDefault="00B3260D">
            <w:pPr>
              <w:rPr>
                <w:lang w:val="ru-RU"/>
              </w:rPr>
            </w:pPr>
          </w:p>
        </w:tc>
        <w:tc>
          <w:tcPr>
            <w:tcW w:w="7699" w:type="dxa"/>
            <w:gridSpan w:val="8"/>
            <w:vMerge w:val="restart"/>
            <w:shd w:val="clear" w:color="000000" w:fill="FFFFFF"/>
            <w:tcMar>
              <w:left w:w="34" w:type="dxa"/>
              <w:right w:w="34" w:type="dxa"/>
            </w:tcMar>
          </w:tcPr>
          <w:p w:rsidR="00B3260D" w:rsidRPr="00703F2C" w:rsidRDefault="00B3260D">
            <w:pPr>
              <w:spacing w:after="0" w:line="240" w:lineRule="auto"/>
              <w:rPr>
                <w:sz w:val="24"/>
                <w:szCs w:val="24"/>
                <w:lang w:val="ru-RU"/>
              </w:rPr>
            </w:pPr>
          </w:p>
          <w:p w:rsidR="00B3260D" w:rsidRDefault="00703F2C">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vMerge w:val="restart"/>
            <w:shd w:val="clear" w:color="000000" w:fill="FFFFFF"/>
            <w:tcMar>
              <w:left w:w="34" w:type="dxa"/>
              <w:right w:w="34" w:type="dxa"/>
            </w:tcMar>
          </w:tcPr>
          <w:p w:rsidR="00B3260D" w:rsidRDefault="00B3260D"/>
        </w:tc>
      </w:tr>
      <w:tr w:rsidR="00B3260D" w:rsidTr="00703F2C">
        <w:trPr>
          <w:trHeight w:hRule="exact" w:val="138"/>
        </w:trPr>
        <w:tc>
          <w:tcPr>
            <w:tcW w:w="133" w:type="dxa"/>
          </w:tcPr>
          <w:p w:rsidR="00B3260D" w:rsidRDefault="00B3260D"/>
        </w:tc>
        <w:tc>
          <w:tcPr>
            <w:tcW w:w="7699" w:type="dxa"/>
            <w:gridSpan w:val="8"/>
            <w:vMerge/>
            <w:shd w:val="clear" w:color="000000" w:fill="FFFFFF"/>
            <w:tcMar>
              <w:left w:w="34" w:type="dxa"/>
              <w:right w:w="34" w:type="dxa"/>
            </w:tcMar>
          </w:tcPr>
          <w:p w:rsidR="00B3260D" w:rsidRDefault="00B3260D"/>
        </w:tc>
        <w:tc>
          <w:tcPr>
            <w:tcW w:w="2408" w:type="dxa"/>
            <w:gridSpan w:val="3"/>
            <w:vMerge/>
            <w:shd w:val="clear" w:color="000000" w:fill="FFFFFF"/>
            <w:tcMar>
              <w:left w:w="34" w:type="dxa"/>
              <w:right w:w="34" w:type="dxa"/>
            </w:tcMar>
          </w:tcPr>
          <w:p w:rsidR="00B3260D" w:rsidRDefault="00B3260D"/>
        </w:tc>
      </w:tr>
      <w:tr w:rsidR="00B3260D" w:rsidRPr="00041C51" w:rsidTr="00703F2C">
        <w:trPr>
          <w:trHeight w:hRule="exact" w:val="277"/>
        </w:trPr>
        <w:tc>
          <w:tcPr>
            <w:tcW w:w="133" w:type="dxa"/>
          </w:tcPr>
          <w:p w:rsidR="00B3260D" w:rsidRDefault="00B3260D"/>
        </w:tc>
        <w:tc>
          <w:tcPr>
            <w:tcW w:w="977" w:type="dxa"/>
            <w:vMerge w:val="restart"/>
            <w:shd w:val="clear" w:color="000000" w:fill="FFFFFF"/>
            <w:tcMar>
              <w:left w:w="34" w:type="dxa"/>
              <w:right w:w="34" w:type="dxa"/>
            </w:tcMar>
          </w:tcPr>
          <w:p w:rsidR="00B3260D" w:rsidRDefault="00B3260D"/>
        </w:tc>
        <w:tc>
          <w:tcPr>
            <w:tcW w:w="9130" w:type="dxa"/>
            <w:gridSpan w:val="10"/>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b/>
                <w:color w:val="000000"/>
                <w:sz w:val="19"/>
                <w:szCs w:val="19"/>
                <w:lang w:val="ru-RU"/>
              </w:rPr>
              <w:t>Теория и история государства и права</w:t>
            </w:r>
          </w:p>
        </w:tc>
      </w:tr>
      <w:tr w:rsidR="00B3260D" w:rsidRPr="00041C51" w:rsidTr="00703F2C">
        <w:trPr>
          <w:trHeight w:hRule="exact" w:val="138"/>
        </w:trPr>
        <w:tc>
          <w:tcPr>
            <w:tcW w:w="133" w:type="dxa"/>
          </w:tcPr>
          <w:p w:rsidR="00B3260D" w:rsidRPr="00703F2C" w:rsidRDefault="00B3260D">
            <w:pPr>
              <w:rPr>
                <w:lang w:val="ru-RU"/>
              </w:rPr>
            </w:pPr>
          </w:p>
        </w:tc>
        <w:tc>
          <w:tcPr>
            <w:tcW w:w="977" w:type="dxa"/>
            <w:vMerge/>
            <w:shd w:val="clear" w:color="000000" w:fill="FFFFFF"/>
            <w:tcMar>
              <w:left w:w="34" w:type="dxa"/>
              <w:right w:w="34" w:type="dxa"/>
            </w:tcMar>
          </w:tcPr>
          <w:p w:rsidR="00B3260D" w:rsidRPr="00703F2C" w:rsidRDefault="00B3260D">
            <w:pPr>
              <w:rPr>
                <w:lang w:val="ru-RU"/>
              </w:rPr>
            </w:pPr>
          </w:p>
        </w:tc>
        <w:tc>
          <w:tcPr>
            <w:tcW w:w="6722" w:type="dxa"/>
            <w:gridSpan w:val="7"/>
            <w:shd w:val="clear" w:color="000000" w:fill="FFFFFF"/>
            <w:tcMar>
              <w:left w:w="34" w:type="dxa"/>
              <w:right w:w="34" w:type="dxa"/>
            </w:tcMar>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277"/>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Tr="00703F2C">
        <w:trPr>
          <w:trHeight w:hRule="exact" w:val="555"/>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B3260D" w:rsidRPr="00041C51" w:rsidTr="00703F2C">
        <w:trPr>
          <w:trHeight w:hRule="exact" w:val="138"/>
        </w:trPr>
        <w:tc>
          <w:tcPr>
            <w:tcW w:w="133" w:type="dxa"/>
          </w:tcPr>
          <w:p w:rsidR="00B3260D" w:rsidRDefault="00B3260D"/>
        </w:tc>
        <w:tc>
          <w:tcPr>
            <w:tcW w:w="1921" w:type="dxa"/>
            <w:gridSpan w:val="2"/>
            <w:vMerge w:val="restart"/>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i/>
                <w:color w:val="000000"/>
                <w:sz w:val="19"/>
                <w:szCs w:val="19"/>
                <w:lang w:val="ru-RU"/>
              </w:rPr>
              <w:t>к.ю.н., доцент, Ганичев И.В. _________________</w:t>
            </w:r>
          </w:p>
        </w:tc>
      </w:tr>
      <w:tr w:rsidR="00B3260D" w:rsidRPr="00041C51" w:rsidTr="00703F2C">
        <w:trPr>
          <w:trHeight w:hRule="exact" w:val="138"/>
        </w:trPr>
        <w:tc>
          <w:tcPr>
            <w:tcW w:w="133" w:type="dxa"/>
          </w:tcPr>
          <w:p w:rsidR="00B3260D" w:rsidRPr="00703F2C" w:rsidRDefault="00B3260D">
            <w:pPr>
              <w:rPr>
                <w:lang w:val="ru-RU"/>
              </w:rPr>
            </w:pPr>
          </w:p>
        </w:tc>
        <w:tc>
          <w:tcPr>
            <w:tcW w:w="1921" w:type="dxa"/>
            <w:gridSpan w:val="2"/>
            <w:vMerge/>
            <w:shd w:val="clear" w:color="000000" w:fill="FFFFFF"/>
            <w:tcMar>
              <w:left w:w="34" w:type="dxa"/>
              <w:right w:w="34" w:type="dxa"/>
            </w:tcMar>
          </w:tcPr>
          <w:p w:rsidR="00B3260D" w:rsidRPr="00703F2C" w:rsidRDefault="00B3260D">
            <w:pPr>
              <w:rPr>
                <w:lang w:val="ru-RU"/>
              </w:rPr>
            </w:pPr>
          </w:p>
        </w:tc>
        <w:tc>
          <w:tcPr>
            <w:tcW w:w="8186" w:type="dxa"/>
            <w:gridSpan w:val="9"/>
            <w:vMerge/>
            <w:shd w:val="clear" w:color="000000" w:fill="FFFFFF"/>
            <w:tcMar>
              <w:left w:w="34" w:type="dxa"/>
              <w:right w:w="34" w:type="dxa"/>
            </w:tcMar>
          </w:tcPr>
          <w:p w:rsidR="00B3260D" w:rsidRPr="00703F2C" w:rsidRDefault="00B3260D">
            <w:pPr>
              <w:rPr>
                <w:lang w:val="ru-RU"/>
              </w:rPr>
            </w:pPr>
          </w:p>
        </w:tc>
      </w:tr>
      <w:tr w:rsidR="00B3260D" w:rsidRPr="00041C51" w:rsidTr="00703F2C">
        <w:trPr>
          <w:trHeight w:hRule="exact" w:val="416"/>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Pr="00703F2C" w:rsidRDefault="00B3260D">
            <w:pPr>
              <w:rPr>
                <w:lang w:val="ru-RU"/>
              </w:rPr>
            </w:pPr>
          </w:p>
        </w:tc>
      </w:tr>
      <w:tr w:rsidR="00B3260D" w:rsidRPr="00041C51" w:rsidTr="00703F2C">
        <w:trPr>
          <w:trHeight w:hRule="exact" w:val="13"/>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Pr="00703F2C" w:rsidRDefault="00B3260D">
            <w:pPr>
              <w:rPr>
                <w:lang w:val="ru-RU"/>
              </w:rPr>
            </w:pPr>
          </w:p>
        </w:tc>
      </w:tr>
      <w:tr w:rsidR="00B3260D" w:rsidRPr="00041C51" w:rsidTr="00703F2C">
        <w:trPr>
          <w:trHeight w:hRule="exact" w:val="96"/>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78"/>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5239" w:type="dxa"/>
            <w:gridSpan w:val="4"/>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38"/>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694"/>
        </w:trPr>
        <w:tc>
          <w:tcPr>
            <w:tcW w:w="133" w:type="dxa"/>
          </w:tcPr>
          <w:p w:rsidR="00B3260D" w:rsidRPr="00703F2C" w:rsidRDefault="00B3260D">
            <w:pPr>
              <w:rPr>
                <w:lang w:val="ru-RU"/>
              </w:rPr>
            </w:pPr>
          </w:p>
        </w:tc>
        <w:tc>
          <w:tcPr>
            <w:tcW w:w="4506" w:type="dxa"/>
            <w:gridSpan w:val="7"/>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51"/>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Рабочая программа пересмотрена, обсуждена и одобрена для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исполнения в 2020-2021 учебном году на заседании</w:t>
            </w:r>
          </w:p>
        </w:tc>
      </w:tr>
      <w:tr w:rsidR="00B3260D" w:rsidTr="00703F2C">
        <w:trPr>
          <w:trHeight w:hRule="exact" w:val="277"/>
        </w:trPr>
        <w:tc>
          <w:tcPr>
            <w:tcW w:w="133" w:type="dxa"/>
          </w:tcPr>
          <w:p w:rsidR="00B3260D" w:rsidRPr="00703F2C" w:rsidRDefault="00B3260D">
            <w:pPr>
              <w:rPr>
                <w:lang w:val="ru-RU"/>
              </w:rPr>
            </w:pPr>
          </w:p>
        </w:tc>
        <w:tc>
          <w:tcPr>
            <w:tcW w:w="7699" w:type="dxa"/>
            <w:gridSpan w:val="8"/>
            <w:shd w:val="clear" w:color="000000" w:fill="FFFFFF"/>
            <w:tcMar>
              <w:left w:w="34" w:type="dxa"/>
              <w:right w:w="34" w:type="dxa"/>
            </w:tcMar>
          </w:tcPr>
          <w:p w:rsidR="00B3260D" w:rsidRPr="00703F2C" w:rsidRDefault="00B3260D">
            <w:pPr>
              <w:spacing w:after="0" w:line="240" w:lineRule="auto"/>
              <w:rPr>
                <w:sz w:val="24"/>
                <w:szCs w:val="24"/>
                <w:lang w:val="ru-RU"/>
              </w:rPr>
            </w:pPr>
          </w:p>
          <w:p w:rsidR="00B3260D" w:rsidRDefault="00703F2C">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B3260D" w:rsidRDefault="00B3260D"/>
        </w:tc>
      </w:tr>
      <w:tr w:rsidR="00B3260D" w:rsidRPr="00041C51" w:rsidTr="00703F2C">
        <w:trPr>
          <w:trHeight w:hRule="exact" w:val="277"/>
        </w:trPr>
        <w:tc>
          <w:tcPr>
            <w:tcW w:w="133" w:type="dxa"/>
          </w:tcPr>
          <w:p w:rsidR="00B3260D" w:rsidRDefault="00B3260D"/>
        </w:tc>
        <w:tc>
          <w:tcPr>
            <w:tcW w:w="977" w:type="dxa"/>
            <w:vMerge w:val="restart"/>
            <w:shd w:val="clear" w:color="000000" w:fill="FFFFFF"/>
            <w:tcMar>
              <w:left w:w="34" w:type="dxa"/>
              <w:right w:w="34" w:type="dxa"/>
            </w:tcMar>
          </w:tcPr>
          <w:p w:rsidR="00B3260D" w:rsidRDefault="00B3260D"/>
        </w:tc>
        <w:tc>
          <w:tcPr>
            <w:tcW w:w="9130" w:type="dxa"/>
            <w:gridSpan w:val="10"/>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b/>
                <w:color w:val="000000"/>
                <w:sz w:val="19"/>
                <w:szCs w:val="19"/>
                <w:lang w:val="ru-RU"/>
              </w:rPr>
              <w:t>Теория и история государства и права</w:t>
            </w:r>
          </w:p>
        </w:tc>
      </w:tr>
      <w:tr w:rsidR="00B3260D" w:rsidRPr="00041C51" w:rsidTr="00703F2C">
        <w:trPr>
          <w:trHeight w:hRule="exact" w:val="138"/>
        </w:trPr>
        <w:tc>
          <w:tcPr>
            <w:tcW w:w="133" w:type="dxa"/>
          </w:tcPr>
          <w:p w:rsidR="00B3260D" w:rsidRPr="00703F2C" w:rsidRDefault="00B3260D">
            <w:pPr>
              <w:rPr>
                <w:lang w:val="ru-RU"/>
              </w:rPr>
            </w:pPr>
          </w:p>
        </w:tc>
        <w:tc>
          <w:tcPr>
            <w:tcW w:w="977" w:type="dxa"/>
            <w:vMerge/>
            <w:shd w:val="clear" w:color="000000" w:fill="FFFFFF"/>
            <w:tcMar>
              <w:left w:w="34" w:type="dxa"/>
              <w:right w:w="34" w:type="dxa"/>
            </w:tcMar>
          </w:tcPr>
          <w:p w:rsidR="00B3260D" w:rsidRPr="00703F2C" w:rsidRDefault="00B3260D">
            <w:pPr>
              <w:rPr>
                <w:lang w:val="ru-RU"/>
              </w:rPr>
            </w:pPr>
          </w:p>
        </w:tc>
        <w:tc>
          <w:tcPr>
            <w:tcW w:w="6722" w:type="dxa"/>
            <w:gridSpan w:val="7"/>
            <w:shd w:val="clear" w:color="000000" w:fill="FFFFFF"/>
            <w:tcMar>
              <w:left w:w="34" w:type="dxa"/>
              <w:right w:w="34" w:type="dxa"/>
            </w:tcMar>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Tr="00703F2C">
        <w:trPr>
          <w:trHeight w:hRule="exact" w:val="416"/>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B3260D" w:rsidRPr="00041C51" w:rsidTr="00703F2C">
        <w:trPr>
          <w:trHeight w:hRule="exact" w:val="277"/>
        </w:trPr>
        <w:tc>
          <w:tcPr>
            <w:tcW w:w="133" w:type="dxa"/>
          </w:tcPr>
          <w:p w:rsidR="00B3260D" w:rsidRDefault="00B3260D"/>
        </w:tc>
        <w:tc>
          <w:tcPr>
            <w:tcW w:w="2059" w:type="dxa"/>
            <w:gridSpan w:val="3"/>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i/>
                <w:color w:val="000000"/>
                <w:sz w:val="19"/>
                <w:szCs w:val="19"/>
                <w:lang w:val="ru-RU"/>
              </w:rPr>
              <w:t>к.ю.н., доцент, Ганичев И.В. _________________</w:t>
            </w:r>
          </w:p>
        </w:tc>
      </w:tr>
      <w:tr w:rsidR="00B3260D" w:rsidRPr="00041C51" w:rsidTr="00703F2C">
        <w:trPr>
          <w:trHeight w:hRule="exact" w:val="166"/>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Pr="00703F2C" w:rsidRDefault="00B3260D">
            <w:pPr>
              <w:rPr>
                <w:lang w:val="ru-RU"/>
              </w:rPr>
            </w:pPr>
          </w:p>
        </w:tc>
      </w:tr>
      <w:tr w:rsidR="00B3260D" w:rsidRPr="00041C51" w:rsidTr="00703F2C">
        <w:trPr>
          <w:trHeight w:hRule="exact" w:val="96"/>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Pr="00703F2C" w:rsidRDefault="00B3260D">
            <w:pPr>
              <w:rPr>
                <w:lang w:val="ru-RU"/>
              </w:rPr>
            </w:pPr>
          </w:p>
        </w:tc>
      </w:tr>
      <w:tr w:rsidR="00B3260D" w:rsidRPr="00041C51" w:rsidTr="00703F2C">
        <w:trPr>
          <w:trHeight w:hRule="exact" w:val="124"/>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78"/>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5239" w:type="dxa"/>
            <w:gridSpan w:val="4"/>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694"/>
        </w:trPr>
        <w:tc>
          <w:tcPr>
            <w:tcW w:w="133" w:type="dxa"/>
          </w:tcPr>
          <w:p w:rsidR="00B3260D" w:rsidRPr="00703F2C" w:rsidRDefault="00B3260D">
            <w:pPr>
              <w:rPr>
                <w:lang w:val="ru-RU"/>
              </w:rPr>
            </w:pPr>
          </w:p>
        </w:tc>
        <w:tc>
          <w:tcPr>
            <w:tcW w:w="4506" w:type="dxa"/>
            <w:gridSpan w:val="7"/>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43"/>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Рабочая программа пересмотрена, обсуждена и одобрена для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исполнения в 2021-2022 учебном году на заседании</w:t>
            </w:r>
          </w:p>
        </w:tc>
      </w:tr>
      <w:tr w:rsidR="00B3260D" w:rsidTr="00703F2C">
        <w:trPr>
          <w:trHeight w:hRule="exact" w:val="277"/>
        </w:trPr>
        <w:tc>
          <w:tcPr>
            <w:tcW w:w="133" w:type="dxa"/>
          </w:tcPr>
          <w:p w:rsidR="00B3260D" w:rsidRPr="00703F2C" w:rsidRDefault="00B3260D">
            <w:pPr>
              <w:rPr>
                <w:lang w:val="ru-RU"/>
              </w:rPr>
            </w:pPr>
          </w:p>
        </w:tc>
        <w:tc>
          <w:tcPr>
            <w:tcW w:w="7699" w:type="dxa"/>
            <w:gridSpan w:val="8"/>
            <w:shd w:val="clear" w:color="000000" w:fill="FFFFFF"/>
            <w:tcMar>
              <w:left w:w="34" w:type="dxa"/>
              <w:right w:w="34" w:type="dxa"/>
            </w:tcMar>
          </w:tcPr>
          <w:p w:rsidR="00B3260D" w:rsidRPr="00703F2C" w:rsidRDefault="00B3260D">
            <w:pPr>
              <w:spacing w:after="0" w:line="240" w:lineRule="auto"/>
              <w:rPr>
                <w:sz w:val="24"/>
                <w:szCs w:val="24"/>
                <w:lang w:val="ru-RU"/>
              </w:rPr>
            </w:pPr>
          </w:p>
          <w:p w:rsidR="00B3260D" w:rsidRDefault="00703F2C">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B3260D" w:rsidRDefault="00B3260D"/>
        </w:tc>
      </w:tr>
      <w:tr w:rsidR="00B3260D" w:rsidRPr="00041C51" w:rsidTr="00703F2C">
        <w:trPr>
          <w:trHeight w:hRule="exact" w:val="277"/>
        </w:trPr>
        <w:tc>
          <w:tcPr>
            <w:tcW w:w="133" w:type="dxa"/>
          </w:tcPr>
          <w:p w:rsidR="00B3260D" w:rsidRDefault="00B3260D"/>
        </w:tc>
        <w:tc>
          <w:tcPr>
            <w:tcW w:w="977" w:type="dxa"/>
            <w:vMerge w:val="restart"/>
            <w:shd w:val="clear" w:color="000000" w:fill="FFFFFF"/>
            <w:tcMar>
              <w:left w:w="34" w:type="dxa"/>
              <w:right w:w="34" w:type="dxa"/>
            </w:tcMar>
          </w:tcPr>
          <w:p w:rsidR="00B3260D" w:rsidRDefault="00B3260D"/>
        </w:tc>
        <w:tc>
          <w:tcPr>
            <w:tcW w:w="9130" w:type="dxa"/>
            <w:gridSpan w:val="10"/>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b/>
                <w:color w:val="000000"/>
                <w:sz w:val="19"/>
                <w:szCs w:val="19"/>
                <w:lang w:val="ru-RU"/>
              </w:rPr>
              <w:t>Теория и история государства и права</w:t>
            </w:r>
          </w:p>
        </w:tc>
      </w:tr>
      <w:tr w:rsidR="00B3260D" w:rsidRPr="00041C51" w:rsidTr="00703F2C">
        <w:trPr>
          <w:trHeight w:hRule="exact" w:val="138"/>
        </w:trPr>
        <w:tc>
          <w:tcPr>
            <w:tcW w:w="133" w:type="dxa"/>
          </w:tcPr>
          <w:p w:rsidR="00B3260D" w:rsidRPr="00703F2C" w:rsidRDefault="00B3260D">
            <w:pPr>
              <w:rPr>
                <w:lang w:val="ru-RU"/>
              </w:rPr>
            </w:pPr>
          </w:p>
        </w:tc>
        <w:tc>
          <w:tcPr>
            <w:tcW w:w="977" w:type="dxa"/>
            <w:vMerge/>
            <w:shd w:val="clear" w:color="000000" w:fill="FFFFFF"/>
            <w:tcMar>
              <w:left w:w="34" w:type="dxa"/>
              <w:right w:w="34" w:type="dxa"/>
            </w:tcMar>
          </w:tcPr>
          <w:p w:rsidR="00B3260D" w:rsidRPr="00703F2C" w:rsidRDefault="00B3260D">
            <w:pPr>
              <w:rPr>
                <w:lang w:val="ru-RU"/>
              </w:rPr>
            </w:pPr>
          </w:p>
        </w:tc>
        <w:tc>
          <w:tcPr>
            <w:tcW w:w="6722" w:type="dxa"/>
            <w:gridSpan w:val="7"/>
            <w:shd w:val="clear" w:color="000000" w:fill="FFFFFF"/>
            <w:tcMar>
              <w:left w:w="34" w:type="dxa"/>
              <w:right w:w="34" w:type="dxa"/>
            </w:tcMar>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Tr="00703F2C">
        <w:trPr>
          <w:trHeight w:hRule="exact" w:val="416"/>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B3260D" w:rsidRPr="00041C51" w:rsidTr="00703F2C">
        <w:trPr>
          <w:trHeight w:hRule="exact" w:val="277"/>
        </w:trPr>
        <w:tc>
          <w:tcPr>
            <w:tcW w:w="133" w:type="dxa"/>
          </w:tcPr>
          <w:p w:rsidR="00B3260D" w:rsidRDefault="00B3260D"/>
        </w:tc>
        <w:tc>
          <w:tcPr>
            <w:tcW w:w="2059" w:type="dxa"/>
            <w:gridSpan w:val="3"/>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i/>
                <w:color w:val="000000"/>
                <w:sz w:val="19"/>
                <w:szCs w:val="19"/>
                <w:lang w:val="ru-RU"/>
              </w:rPr>
              <w:t>к.ю.н., доцент, Ганичев И.В. _________________</w:t>
            </w:r>
          </w:p>
        </w:tc>
      </w:tr>
      <w:tr w:rsidR="00B3260D" w:rsidRPr="00041C51" w:rsidTr="00703F2C">
        <w:trPr>
          <w:trHeight w:hRule="exact" w:val="138"/>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Pr="00703F2C" w:rsidRDefault="00B3260D">
            <w:pPr>
              <w:rPr>
                <w:lang w:val="ru-RU"/>
              </w:rPr>
            </w:pPr>
          </w:p>
        </w:tc>
      </w:tr>
      <w:tr w:rsidR="00B3260D" w:rsidRPr="00041C51" w:rsidTr="00703F2C">
        <w:trPr>
          <w:trHeight w:hRule="exact" w:val="13"/>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4"/>
        </w:trPr>
        <w:tc>
          <w:tcPr>
            <w:tcW w:w="10240" w:type="dxa"/>
            <w:gridSpan w:val="12"/>
            <w:tcBorders>
              <w:top w:val="single" w:sz="8" w:space="0" w:color="000000"/>
            </w:tcBorders>
            <w:shd w:val="clear" w:color="FFFFFF" w:fill="FFFFFF"/>
            <w:tcMar>
              <w:left w:w="4" w:type="dxa"/>
              <w:right w:w="4" w:type="dxa"/>
            </w:tcMar>
          </w:tcPr>
          <w:p w:rsidR="00B3260D" w:rsidRPr="00703F2C" w:rsidRDefault="00B3260D">
            <w:pPr>
              <w:rPr>
                <w:lang w:val="ru-RU"/>
              </w:rPr>
            </w:pPr>
          </w:p>
        </w:tc>
      </w:tr>
      <w:tr w:rsidR="00B3260D" w:rsidRPr="00041C51" w:rsidTr="00703F2C">
        <w:trPr>
          <w:trHeight w:hRule="exact" w:val="96"/>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78"/>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5239" w:type="dxa"/>
            <w:gridSpan w:val="4"/>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833"/>
        </w:trPr>
        <w:tc>
          <w:tcPr>
            <w:tcW w:w="133" w:type="dxa"/>
          </w:tcPr>
          <w:p w:rsidR="00B3260D" w:rsidRPr="00703F2C" w:rsidRDefault="00B3260D">
            <w:pPr>
              <w:rPr>
                <w:lang w:val="ru-RU"/>
              </w:rPr>
            </w:pPr>
          </w:p>
        </w:tc>
        <w:tc>
          <w:tcPr>
            <w:tcW w:w="4506" w:type="dxa"/>
            <w:gridSpan w:val="7"/>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407"/>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Рабочая программа пересмотрена, обсуждена и одобрена для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исполнения в 2022-2023 учебном году на заседании</w:t>
            </w:r>
          </w:p>
        </w:tc>
      </w:tr>
      <w:tr w:rsidR="00B3260D" w:rsidTr="00703F2C">
        <w:trPr>
          <w:trHeight w:hRule="exact" w:val="277"/>
        </w:trPr>
        <w:tc>
          <w:tcPr>
            <w:tcW w:w="133" w:type="dxa"/>
          </w:tcPr>
          <w:p w:rsidR="00B3260D" w:rsidRPr="00703F2C" w:rsidRDefault="00B3260D">
            <w:pPr>
              <w:rPr>
                <w:lang w:val="ru-RU"/>
              </w:rPr>
            </w:pPr>
          </w:p>
        </w:tc>
        <w:tc>
          <w:tcPr>
            <w:tcW w:w="7699" w:type="dxa"/>
            <w:gridSpan w:val="8"/>
            <w:shd w:val="clear" w:color="000000" w:fill="FFFFFF"/>
            <w:tcMar>
              <w:left w:w="34" w:type="dxa"/>
              <w:right w:w="34" w:type="dxa"/>
            </w:tcMar>
          </w:tcPr>
          <w:p w:rsidR="00B3260D" w:rsidRPr="00703F2C" w:rsidRDefault="00B3260D">
            <w:pPr>
              <w:spacing w:after="0" w:line="240" w:lineRule="auto"/>
              <w:rPr>
                <w:sz w:val="24"/>
                <w:szCs w:val="24"/>
                <w:lang w:val="ru-RU"/>
              </w:rPr>
            </w:pPr>
          </w:p>
          <w:p w:rsidR="00B3260D" w:rsidRDefault="00703F2C">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B3260D" w:rsidRDefault="00B3260D"/>
        </w:tc>
      </w:tr>
      <w:tr w:rsidR="00B3260D" w:rsidRPr="00041C51" w:rsidTr="00703F2C">
        <w:trPr>
          <w:trHeight w:hRule="exact" w:val="277"/>
        </w:trPr>
        <w:tc>
          <w:tcPr>
            <w:tcW w:w="133" w:type="dxa"/>
          </w:tcPr>
          <w:p w:rsidR="00B3260D" w:rsidRDefault="00B3260D"/>
        </w:tc>
        <w:tc>
          <w:tcPr>
            <w:tcW w:w="977" w:type="dxa"/>
            <w:vMerge w:val="restart"/>
            <w:shd w:val="clear" w:color="000000" w:fill="FFFFFF"/>
            <w:tcMar>
              <w:left w:w="34" w:type="dxa"/>
              <w:right w:w="34" w:type="dxa"/>
            </w:tcMar>
          </w:tcPr>
          <w:p w:rsidR="00B3260D" w:rsidRDefault="00B3260D"/>
        </w:tc>
        <w:tc>
          <w:tcPr>
            <w:tcW w:w="9130" w:type="dxa"/>
            <w:gridSpan w:val="10"/>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b/>
                <w:color w:val="000000"/>
                <w:sz w:val="19"/>
                <w:szCs w:val="19"/>
                <w:lang w:val="ru-RU"/>
              </w:rPr>
              <w:t>Теория и история государства и права</w:t>
            </w:r>
          </w:p>
        </w:tc>
      </w:tr>
      <w:tr w:rsidR="00B3260D" w:rsidRPr="00041C51" w:rsidTr="00703F2C">
        <w:trPr>
          <w:trHeight w:hRule="exact" w:val="138"/>
        </w:trPr>
        <w:tc>
          <w:tcPr>
            <w:tcW w:w="133" w:type="dxa"/>
          </w:tcPr>
          <w:p w:rsidR="00B3260D" w:rsidRPr="00703F2C" w:rsidRDefault="00B3260D">
            <w:pPr>
              <w:rPr>
                <w:lang w:val="ru-RU"/>
              </w:rPr>
            </w:pPr>
          </w:p>
        </w:tc>
        <w:tc>
          <w:tcPr>
            <w:tcW w:w="977" w:type="dxa"/>
            <w:vMerge/>
            <w:shd w:val="clear" w:color="000000" w:fill="FFFFFF"/>
            <w:tcMar>
              <w:left w:w="34" w:type="dxa"/>
              <w:right w:w="34" w:type="dxa"/>
            </w:tcMar>
          </w:tcPr>
          <w:p w:rsidR="00B3260D" w:rsidRPr="00703F2C" w:rsidRDefault="00B3260D">
            <w:pPr>
              <w:rPr>
                <w:lang w:val="ru-RU"/>
              </w:rPr>
            </w:pPr>
          </w:p>
        </w:tc>
        <w:tc>
          <w:tcPr>
            <w:tcW w:w="6722" w:type="dxa"/>
            <w:gridSpan w:val="7"/>
            <w:shd w:val="clear" w:color="000000" w:fill="FFFFFF"/>
            <w:tcMar>
              <w:left w:w="34" w:type="dxa"/>
              <w:right w:w="34" w:type="dxa"/>
            </w:tcMar>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RPr="00041C51" w:rsidTr="00703F2C">
        <w:trPr>
          <w:trHeight w:hRule="exact" w:val="138"/>
        </w:trPr>
        <w:tc>
          <w:tcPr>
            <w:tcW w:w="133" w:type="dxa"/>
          </w:tcPr>
          <w:p w:rsidR="00B3260D" w:rsidRPr="00703F2C" w:rsidRDefault="00B3260D">
            <w:pPr>
              <w:rPr>
                <w:lang w:val="ru-RU"/>
              </w:rPr>
            </w:pPr>
          </w:p>
        </w:tc>
        <w:tc>
          <w:tcPr>
            <w:tcW w:w="977" w:type="dxa"/>
          </w:tcPr>
          <w:p w:rsidR="00B3260D" w:rsidRPr="00703F2C" w:rsidRDefault="00B3260D">
            <w:pPr>
              <w:rPr>
                <w:lang w:val="ru-RU"/>
              </w:rPr>
            </w:pPr>
          </w:p>
        </w:tc>
        <w:tc>
          <w:tcPr>
            <w:tcW w:w="944" w:type="dxa"/>
          </w:tcPr>
          <w:p w:rsidR="00B3260D" w:rsidRPr="00703F2C" w:rsidRDefault="00B3260D">
            <w:pPr>
              <w:rPr>
                <w:lang w:val="ru-RU"/>
              </w:rPr>
            </w:pPr>
          </w:p>
        </w:tc>
        <w:tc>
          <w:tcPr>
            <w:tcW w:w="138" w:type="dxa"/>
          </w:tcPr>
          <w:p w:rsidR="00B3260D" w:rsidRPr="00703F2C" w:rsidRDefault="00B3260D">
            <w:pPr>
              <w:rPr>
                <w:lang w:val="ru-RU"/>
              </w:rPr>
            </w:pPr>
          </w:p>
        </w:tc>
        <w:tc>
          <w:tcPr>
            <w:tcW w:w="666" w:type="dxa"/>
          </w:tcPr>
          <w:p w:rsidR="00B3260D" w:rsidRPr="00703F2C" w:rsidRDefault="00B3260D">
            <w:pPr>
              <w:rPr>
                <w:lang w:val="ru-RU"/>
              </w:rPr>
            </w:pPr>
          </w:p>
        </w:tc>
        <w:tc>
          <w:tcPr>
            <w:tcW w:w="138" w:type="dxa"/>
          </w:tcPr>
          <w:p w:rsidR="00B3260D" w:rsidRPr="00703F2C" w:rsidRDefault="00B3260D">
            <w:pPr>
              <w:rPr>
                <w:lang w:val="ru-RU"/>
              </w:rPr>
            </w:pPr>
          </w:p>
        </w:tc>
        <w:tc>
          <w:tcPr>
            <w:tcW w:w="819" w:type="dxa"/>
          </w:tcPr>
          <w:p w:rsidR="00B3260D" w:rsidRPr="00703F2C" w:rsidRDefault="00B3260D">
            <w:pPr>
              <w:rPr>
                <w:lang w:val="ru-RU"/>
              </w:rPr>
            </w:pPr>
          </w:p>
        </w:tc>
        <w:tc>
          <w:tcPr>
            <w:tcW w:w="824" w:type="dxa"/>
          </w:tcPr>
          <w:p w:rsidR="00B3260D" w:rsidRPr="00703F2C" w:rsidRDefault="00B3260D">
            <w:pPr>
              <w:rPr>
                <w:lang w:val="ru-RU"/>
              </w:rPr>
            </w:pPr>
          </w:p>
        </w:tc>
        <w:tc>
          <w:tcPr>
            <w:tcW w:w="3193" w:type="dxa"/>
          </w:tcPr>
          <w:p w:rsidR="00B3260D" w:rsidRPr="00703F2C" w:rsidRDefault="00B3260D">
            <w:pPr>
              <w:rPr>
                <w:lang w:val="ru-RU"/>
              </w:rPr>
            </w:pPr>
          </w:p>
        </w:tc>
        <w:tc>
          <w:tcPr>
            <w:tcW w:w="403" w:type="dxa"/>
          </w:tcPr>
          <w:p w:rsidR="00B3260D" w:rsidRPr="00703F2C" w:rsidRDefault="00B3260D">
            <w:pPr>
              <w:rPr>
                <w:lang w:val="ru-RU"/>
              </w:rPr>
            </w:pPr>
          </w:p>
        </w:tc>
        <w:tc>
          <w:tcPr>
            <w:tcW w:w="1049" w:type="dxa"/>
          </w:tcPr>
          <w:p w:rsidR="00B3260D" w:rsidRPr="00703F2C" w:rsidRDefault="00B3260D">
            <w:pPr>
              <w:rPr>
                <w:lang w:val="ru-RU"/>
              </w:rPr>
            </w:pPr>
          </w:p>
        </w:tc>
        <w:tc>
          <w:tcPr>
            <w:tcW w:w="956" w:type="dxa"/>
          </w:tcPr>
          <w:p w:rsidR="00B3260D" w:rsidRPr="00703F2C" w:rsidRDefault="00B3260D">
            <w:pPr>
              <w:rPr>
                <w:lang w:val="ru-RU"/>
              </w:rPr>
            </w:pPr>
          </w:p>
        </w:tc>
      </w:tr>
      <w:tr w:rsidR="00B3260D" w:rsidTr="00703F2C">
        <w:trPr>
          <w:trHeight w:hRule="exact" w:val="277"/>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B3260D" w:rsidRPr="00041C51" w:rsidTr="00703F2C">
        <w:trPr>
          <w:trHeight w:hRule="exact" w:val="277"/>
        </w:trPr>
        <w:tc>
          <w:tcPr>
            <w:tcW w:w="133" w:type="dxa"/>
          </w:tcPr>
          <w:p w:rsidR="00B3260D" w:rsidRDefault="00B3260D"/>
        </w:tc>
        <w:tc>
          <w:tcPr>
            <w:tcW w:w="2059" w:type="dxa"/>
            <w:gridSpan w:val="3"/>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i/>
                <w:color w:val="000000"/>
                <w:sz w:val="19"/>
                <w:szCs w:val="19"/>
                <w:lang w:val="ru-RU"/>
              </w:rPr>
              <w:t>к.ю.н., доцент, Ганичев И.В. _________________</w:t>
            </w:r>
          </w:p>
        </w:tc>
      </w:tr>
      <w:tr w:rsidR="00B3260D" w:rsidRPr="00041C51" w:rsidTr="00703F2C">
        <w:trPr>
          <w:trHeight w:hRule="exact" w:val="138"/>
        </w:trPr>
        <w:tc>
          <w:tcPr>
            <w:tcW w:w="133" w:type="dxa"/>
          </w:tcPr>
          <w:p w:rsidR="00B3260D" w:rsidRPr="00703F2C" w:rsidRDefault="00B3260D">
            <w:pPr>
              <w:rPr>
                <w:lang w:val="ru-RU"/>
              </w:rPr>
            </w:pPr>
          </w:p>
        </w:tc>
        <w:tc>
          <w:tcPr>
            <w:tcW w:w="10107" w:type="dxa"/>
            <w:gridSpan w:val="11"/>
            <w:shd w:val="clear" w:color="000000" w:fill="FFFFFF"/>
            <w:tcMar>
              <w:left w:w="34" w:type="dxa"/>
              <w:right w:w="34" w:type="dxa"/>
            </w:tcMar>
          </w:tcPr>
          <w:p w:rsidR="00B3260D" w:rsidRPr="00703F2C" w:rsidRDefault="00B3260D">
            <w:pPr>
              <w:rPr>
                <w:lang w:val="ru-RU"/>
              </w:rPr>
            </w:pPr>
          </w:p>
        </w:tc>
      </w:tr>
    </w:tbl>
    <w:p w:rsidR="00B3260D" w:rsidRPr="00703F2C" w:rsidRDefault="00703F2C">
      <w:pPr>
        <w:rPr>
          <w:sz w:val="0"/>
          <w:szCs w:val="0"/>
          <w:lang w:val="ru-RU"/>
        </w:rPr>
      </w:pPr>
      <w:r w:rsidRPr="00703F2C">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B3260D">
        <w:trPr>
          <w:trHeight w:hRule="exact" w:val="416"/>
        </w:trPr>
        <w:tc>
          <w:tcPr>
            <w:tcW w:w="4692" w:type="dxa"/>
            <w:gridSpan w:val="5"/>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4</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3260D" w:rsidRPr="00041C51">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B3260D" w:rsidRPr="00041C5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B3260D" w:rsidRPr="00041C51">
        <w:trPr>
          <w:trHeight w:hRule="exact" w:val="277"/>
        </w:trPr>
        <w:tc>
          <w:tcPr>
            <w:tcW w:w="766" w:type="dxa"/>
          </w:tcPr>
          <w:p w:rsidR="00B3260D" w:rsidRPr="00703F2C" w:rsidRDefault="00B3260D">
            <w:pPr>
              <w:rPr>
                <w:lang w:val="ru-RU"/>
              </w:rPr>
            </w:pPr>
          </w:p>
        </w:tc>
        <w:tc>
          <w:tcPr>
            <w:tcW w:w="228" w:type="dxa"/>
          </w:tcPr>
          <w:p w:rsidR="00B3260D" w:rsidRPr="00703F2C" w:rsidRDefault="00B3260D">
            <w:pPr>
              <w:rPr>
                <w:lang w:val="ru-RU"/>
              </w:rPr>
            </w:pPr>
          </w:p>
        </w:tc>
        <w:tc>
          <w:tcPr>
            <w:tcW w:w="1844" w:type="dxa"/>
          </w:tcPr>
          <w:p w:rsidR="00B3260D" w:rsidRPr="00703F2C" w:rsidRDefault="00B3260D">
            <w:pPr>
              <w:rPr>
                <w:lang w:val="ru-RU"/>
              </w:rPr>
            </w:pPr>
          </w:p>
        </w:tc>
        <w:tc>
          <w:tcPr>
            <w:tcW w:w="1702" w:type="dxa"/>
          </w:tcPr>
          <w:p w:rsidR="00B3260D" w:rsidRPr="00703F2C" w:rsidRDefault="00B3260D">
            <w:pPr>
              <w:rPr>
                <w:lang w:val="ru-RU"/>
              </w:rPr>
            </w:pPr>
          </w:p>
        </w:tc>
        <w:tc>
          <w:tcPr>
            <w:tcW w:w="143" w:type="dxa"/>
          </w:tcPr>
          <w:p w:rsidR="00B3260D" w:rsidRPr="00703F2C" w:rsidRDefault="00B3260D">
            <w:pPr>
              <w:rPr>
                <w:lang w:val="ru-RU"/>
              </w:rPr>
            </w:pPr>
          </w:p>
        </w:tc>
        <w:tc>
          <w:tcPr>
            <w:tcW w:w="851" w:type="dxa"/>
          </w:tcPr>
          <w:p w:rsidR="00B3260D" w:rsidRPr="00703F2C" w:rsidRDefault="00B3260D">
            <w:pPr>
              <w:rPr>
                <w:lang w:val="ru-RU"/>
              </w:rPr>
            </w:pPr>
          </w:p>
        </w:tc>
        <w:tc>
          <w:tcPr>
            <w:tcW w:w="710" w:type="dxa"/>
          </w:tcPr>
          <w:p w:rsidR="00B3260D" w:rsidRPr="00703F2C" w:rsidRDefault="00B3260D">
            <w:pPr>
              <w:rPr>
                <w:lang w:val="ru-RU"/>
              </w:rPr>
            </w:pPr>
          </w:p>
        </w:tc>
        <w:tc>
          <w:tcPr>
            <w:tcW w:w="1135" w:type="dxa"/>
          </w:tcPr>
          <w:p w:rsidR="00B3260D" w:rsidRPr="00703F2C" w:rsidRDefault="00B3260D">
            <w:pPr>
              <w:rPr>
                <w:lang w:val="ru-RU"/>
              </w:rPr>
            </w:pPr>
          </w:p>
        </w:tc>
        <w:tc>
          <w:tcPr>
            <w:tcW w:w="1277" w:type="dxa"/>
          </w:tcPr>
          <w:p w:rsidR="00B3260D" w:rsidRPr="00703F2C" w:rsidRDefault="00B3260D">
            <w:pPr>
              <w:rPr>
                <w:lang w:val="ru-RU"/>
              </w:rPr>
            </w:pPr>
          </w:p>
        </w:tc>
        <w:tc>
          <w:tcPr>
            <w:tcW w:w="710" w:type="dxa"/>
          </w:tcPr>
          <w:p w:rsidR="00B3260D" w:rsidRPr="00703F2C" w:rsidRDefault="00B3260D">
            <w:pPr>
              <w:rPr>
                <w:lang w:val="ru-RU"/>
              </w:rPr>
            </w:pPr>
          </w:p>
        </w:tc>
        <w:tc>
          <w:tcPr>
            <w:tcW w:w="426" w:type="dxa"/>
          </w:tcPr>
          <w:p w:rsidR="00B3260D" w:rsidRPr="00703F2C" w:rsidRDefault="00B3260D">
            <w:pPr>
              <w:rPr>
                <w:lang w:val="ru-RU"/>
              </w:rPr>
            </w:pPr>
          </w:p>
        </w:tc>
        <w:tc>
          <w:tcPr>
            <w:tcW w:w="993" w:type="dxa"/>
          </w:tcPr>
          <w:p w:rsidR="00B3260D" w:rsidRPr="00703F2C" w:rsidRDefault="00B3260D">
            <w:pPr>
              <w:rPr>
                <w:lang w:val="ru-RU"/>
              </w:rPr>
            </w:pPr>
          </w:p>
        </w:tc>
      </w:tr>
      <w:tr w:rsidR="00B3260D" w:rsidRPr="00041C5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2. МЕСТО ДИСЦИПЛИНЫ В СТРУКТУРЕ ОБРАЗОВАТЕЛЬНОЙ ПРОГРАММЫ</w:t>
            </w:r>
          </w:p>
        </w:tc>
      </w:tr>
      <w:tr w:rsidR="00B326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Б1.Б</w:t>
            </w:r>
          </w:p>
        </w:tc>
      </w:tr>
      <w:tr w:rsidR="00B3260D" w:rsidRPr="00041C5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b/>
                <w:color w:val="000000"/>
                <w:sz w:val="19"/>
                <w:szCs w:val="19"/>
                <w:lang w:val="ru-RU"/>
              </w:rPr>
              <w:t>Требования к предварительной подготовке обучающегося:</w:t>
            </w:r>
          </w:p>
        </w:tc>
      </w:tr>
      <w:tr w:rsidR="00B3260D" w:rsidRPr="00041C5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История</w:t>
            </w:r>
          </w:p>
        </w:tc>
      </w:tr>
      <w:tr w:rsidR="00B326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Философия</w:t>
            </w:r>
          </w:p>
        </w:tc>
      </w:tr>
      <w:tr w:rsidR="00B3260D" w:rsidRPr="00041C5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3260D" w:rsidRPr="00041C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Перечень последующих дисциплин: Методы научных исследований,</w:t>
            </w:r>
          </w:p>
        </w:tc>
      </w:tr>
      <w:tr w:rsidR="00B326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Коммерческая деятельность,</w:t>
            </w:r>
          </w:p>
        </w:tc>
      </w:tr>
      <w:tr w:rsidR="00B3260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Информационная безопасность,</w:t>
            </w:r>
          </w:p>
        </w:tc>
      </w:tr>
      <w:tr w:rsidR="00B3260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Экономическая безопасность.</w:t>
            </w:r>
          </w:p>
        </w:tc>
      </w:tr>
      <w:tr w:rsidR="00B3260D">
        <w:trPr>
          <w:trHeight w:hRule="exact" w:val="277"/>
        </w:trPr>
        <w:tc>
          <w:tcPr>
            <w:tcW w:w="766" w:type="dxa"/>
          </w:tcPr>
          <w:p w:rsidR="00B3260D" w:rsidRDefault="00B3260D"/>
        </w:tc>
        <w:tc>
          <w:tcPr>
            <w:tcW w:w="228" w:type="dxa"/>
          </w:tcPr>
          <w:p w:rsidR="00B3260D" w:rsidRDefault="00B3260D"/>
        </w:tc>
        <w:tc>
          <w:tcPr>
            <w:tcW w:w="1844" w:type="dxa"/>
          </w:tcPr>
          <w:p w:rsidR="00B3260D" w:rsidRDefault="00B3260D"/>
        </w:tc>
        <w:tc>
          <w:tcPr>
            <w:tcW w:w="1702" w:type="dxa"/>
          </w:tcPr>
          <w:p w:rsidR="00B3260D" w:rsidRDefault="00B3260D"/>
        </w:tc>
        <w:tc>
          <w:tcPr>
            <w:tcW w:w="143" w:type="dxa"/>
          </w:tcPr>
          <w:p w:rsidR="00B3260D" w:rsidRDefault="00B3260D"/>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993" w:type="dxa"/>
          </w:tcPr>
          <w:p w:rsidR="00B3260D" w:rsidRDefault="00B3260D"/>
        </w:tc>
      </w:tr>
      <w:tr w:rsidR="00B3260D" w:rsidRPr="00041C5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3. ТРЕБОВАНИЯ К РЕЗУЛЬТАТАМ ОСВОЕНИЯ ДИСЦИПЛИНЫ</w:t>
            </w:r>
          </w:p>
        </w:tc>
      </w:tr>
      <w:tr w:rsidR="00B3260D" w:rsidRPr="00041C5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ОК-4: способностью использовать основы правовых знаний в различных сферах деятельности</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Знать:</w:t>
            </w:r>
          </w:p>
        </w:tc>
      </w:tr>
      <w:tr w:rsidR="00B3260D" w:rsidRPr="00041C5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Уметь:</w:t>
            </w:r>
          </w:p>
        </w:tc>
      </w:tr>
      <w:tr w:rsidR="00B3260D" w:rsidRPr="00041C5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Владеть:</w:t>
            </w:r>
          </w:p>
        </w:tc>
      </w:tr>
      <w:tr w:rsidR="00B3260D" w:rsidRPr="00041C5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B3260D" w:rsidRPr="00041C5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ОПК-1: способностью использовать нормативно-правовые документы, международные и отечественные стандарты в области информационных систем и технологий</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Знать:</w:t>
            </w:r>
          </w:p>
        </w:tc>
      </w:tr>
      <w:tr w:rsidR="00B3260D" w:rsidRPr="00041C5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отличия документов применения права от нормативных правовых документов, стандарты информационных систем и технологий;</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Уметь:</w:t>
            </w:r>
          </w:p>
        </w:tc>
      </w:tr>
      <w:tr w:rsidR="00B3260D" w:rsidRPr="00041C5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систему юридических гарантий законного применения нормативно-правовых документов, международные и отечественные стандарты информационных систем и технологий.</w:t>
            </w:r>
          </w:p>
        </w:tc>
      </w:tr>
      <w:tr w:rsidR="00B3260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Владеть:</w:t>
            </w:r>
          </w:p>
        </w:tc>
      </w:tr>
      <w:tr w:rsidR="00B3260D" w:rsidRPr="00041C5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навыками анализа различных нормативно-правовых документов, явлений, юридических фактов, правовых норм и правовых отношений, международных и отечественных стандартов информационных систем и технологий, являющихся объектами профессиональной деятельности;</w:t>
            </w:r>
          </w:p>
        </w:tc>
      </w:tr>
      <w:tr w:rsidR="00B3260D" w:rsidRPr="00041C51">
        <w:trPr>
          <w:trHeight w:hRule="exact" w:val="277"/>
        </w:trPr>
        <w:tc>
          <w:tcPr>
            <w:tcW w:w="766" w:type="dxa"/>
          </w:tcPr>
          <w:p w:rsidR="00B3260D" w:rsidRPr="00703F2C" w:rsidRDefault="00B3260D">
            <w:pPr>
              <w:rPr>
                <w:lang w:val="ru-RU"/>
              </w:rPr>
            </w:pPr>
          </w:p>
        </w:tc>
        <w:tc>
          <w:tcPr>
            <w:tcW w:w="228" w:type="dxa"/>
          </w:tcPr>
          <w:p w:rsidR="00B3260D" w:rsidRPr="00703F2C" w:rsidRDefault="00B3260D">
            <w:pPr>
              <w:rPr>
                <w:lang w:val="ru-RU"/>
              </w:rPr>
            </w:pPr>
          </w:p>
        </w:tc>
        <w:tc>
          <w:tcPr>
            <w:tcW w:w="1844" w:type="dxa"/>
          </w:tcPr>
          <w:p w:rsidR="00B3260D" w:rsidRPr="00703F2C" w:rsidRDefault="00B3260D">
            <w:pPr>
              <w:rPr>
                <w:lang w:val="ru-RU"/>
              </w:rPr>
            </w:pPr>
          </w:p>
        </w:tc>
        <w:tc>
          <w:tcPr>
            <w:tcW w:w="1702" w:type="dxa"/>
          </w:tcPr>
          <w:p w:rsidR="00B3260D" w:rsidRPr="00703F2C" w:rsidRDefault="00B3260D">
            <w:pPr>
              <w:rPr>
                <w:lang w:val="ru-RU"/>
              </w:rPr>
            </w:pPr>
          </w:p>
        </w:tc>
        <w:tc>
          <w:tcPr>
            <w:tcW w:w="143" w:type="dxa"/>
          </w:tcPr>
          <w:p w:rsidR="00B3260D" w:rsidRPr="00703F2C" w:rsidRDefault="00B3260D">
            <w:pPr>
              <w:rPr>
                <w:lang w:val="ru-RU"/>
              </w:rPr>
            </w:pPr>
          </w:p>
        </w:tc>
        <w:tc>
          <w:tcPr>
            <w:tcW w:w="851" w:type="dxa"/>
          </w:tcPr>
          <w:p w:rsidR="00B3260D" w:rsidRPr="00703F2C" w:rsidRDefault="00B3260D">
            <w:pPr>
              <w:rPr>
                <w:lang w:val="ru-RU"/>
              </w:rPr>
            </w:pPr>
          </w:p>
        </w:tc>
        <w:tc>
          <w:tcPr>
            <w:tcW w:w="710" w:type="dxa"/>
          </w:tcPr>
          <w:p w:rsidR="00B3260D" w:rsidRPr="00703F2C" w:rsidRDefault="00B3260D">
            <w:pPr>
              <w:rPr>
                <w:lang w:val="ru-RU"/>
              </w:rPr>
            </w:pPr>
          </w:p>
        </w:tc>
        <w:tc>
          <w:tcPr>
            <w:tcW w:w="1135" w:type="dxa"/>
          </w:tcPr>
          <w:p w:rsidR="00B3260D" w:rsidRPr="00703F2C" w:rsidRDefault="00B3260D">
            <w:pPr>
              <w:rPr>
                <w:lang w:val="ru-RU"/>
              </w:rPr>
            </w:pPr>
          </w:p>
        </w:tc>
        <w:tc>
          <w:tcPr>
            <w:tcW w:w="1277" w:type="dxa"/>
          </w:tcPr>
          <w:p w:rsidR="00B3260D" w:rsidRPr="00703F2C" w:rsidRDefault="00B3260D">
            <w:pPr>
              <w:rPr>
                <w:lang w:val="ru-RU"/>
              </w:rPr>
            </w:pPr>
          </w:p>
        </w:tc>
        <w:tc>
          <w:tcPr>
            <w:tcW w:w="710" w:type="dxa"/>
          </w:tcPr>
          <w:p w:rsidR="00B3260D" w:rsidRPr="00703F2C" w:rsidRDefault="00B3260D">
            <w:pPr>
              <w:rPr>
                <w:lang w:val="ru-RU"/>
              </w:rPr>
            </w:pPr>
          </w:p>
        </w:tc>
        <w:tc>
          <w:tcPr>
            <w:tcW w:w="426" w:type="dxa"/>
          </w:tcPr>
          <w:p w:rsidR="00B3260D" w:rsidRPr="00703F2C" w:rsidRDefault="00B3260D">
            <w:pPr>
              <w:rPr>
                <w:lang w:val="ru-RU"/>
              </w:rPr>
            </w:pPr>
          </w:p>
        </w:tc>
        <w:tc>
          <w:tcPr>
            <w:tcW w:w="993" w:type="dxa"/>
          </w:tcPr>
          <w:p w:rsidR="00B3260D" w:rsidRPr="00703F2C" w:rsidRDefault="00B3260D">
            <w:pPr>
              <w:rPr>
                <w:lang w:val="ru-RU"/>
              </w:rPr>
            </w:pPr>
          </w:p>
        </w:tc>
      </w:tr>
      <w:tr w:rsidR="00B3260D" w:rsidRPr="00041C5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4. СТРУКТУРА И СОДЕРЖАНИЕ ДИСЦИПЛИНЫ (МОДУЛЯ)</w:t>
            </w:r>
          </w:p>
        </w:tc>
      </w:tr>
      <w:tr w:rsidR="00B3260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Компетен-</w:t>
            </w:r>
          </w:p>
          <w:p w:rsidR="00B3260D" w:rsidRDefault="00703F2C">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3260D">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0"/>
        <w:gridCol w:w="119"/>
        <w:gridCol w:w="814"/>
        <w:gridCol w:w="674"/>
        <w:gridCol w:w="1095"/>
        <w:gridCol w:w="1215"/>
        <w:gridCol w:w="674"/>
        <w:gridCol w:w="389"/>
        <w:gridCol w:w="948"/>
      </w:tblGrid>
      <w:tr w:rsidR="00B3260D">
        <w:trPr>
          <w:trHeight w:hRule="exact" w:val="416"/>
        </w:trPr>
        <w:tc>
          <w:tcPr>
            <w:tcW w:w="4692" w:type="dxa"/>
            <w:gridSpan w:val="3"/>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5</w:t>
            </w:r>
          </w:p>
        </w:tc>
      </w:tr>
      <w:tr w:rsidR="00B3260D">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1.1 «Теория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Понятие, признаки и функции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Формы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Гражданское общество.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Правовое государство.         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Юридическая ответственность:</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Теоретико-правовые аспекты:        Тема 2.1 «Публичные материальные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Конституционализм и федерализм, президент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Государственная и муниципальная власть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Права и свободы человека и гражданина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понятие и виды уголовных преступлений и административных правонарушений: основания их исключающие.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Состав и элементы уголовных преступлений и административных правонарушений.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Понятие и цели уголовной и административной ответственности и наказания.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Виды уголовной и административной ответственности и наказания: основания их изменяющие.</w:t>
            </w:r>
          </w:p>
          <w:p w:rsidR="00B3260D" w:rsidRDefault="00703F2C">
            <w:pPr>
              <w:spacing w:after="0" w:line="240" w:lineRule="auto"/>
              <w:rPr>
                <w:sz w:val="19"/>
                <w:szCs w:val="19"/>
              </w:rPr>
            </w:pPr>
            <w:r>
              <w:rPr>
                <w:rFonts w:ascii="Times New Roman" w:hAnsi="Times New Roman" w:cs="Times New Roman"/>
                <w:color w:val="000000"/>
                <w:sz w:val="19"/>
                <w:szCs w:val="19"/>
              </w:rPr>
              <w:t>8. Основы процессуальных прав.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1.1 «Теория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Происхождение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неолитическая революция и факторы происхождения;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черты первых государств;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пути и теории происхождения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понятие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сущьности и роли;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признаки и их классификация: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виды функций и их реализации;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Формационная и цивилизационная типологии.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Формы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правление;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устройство;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режимы.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Формы общественного Развития: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гражданское общество;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правовое государство и его модели.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2"/>
        <w:gridCol w:w="681"/>
        <w:gridCol w:w="1093"/>
        <w:gridCol w:w="1213"/>
        <w:gridCol w:w="672"/>
        <w:gridCol w:w="388"/>
        <w:gridCol w:w="946"/>
      </w:tblGrid>
      <w:tr w:rsidR="00B3260D">
        <w:trPr>
          <w:trHeight w:hRule="exact" w:val="416"/>
        </w:trPr>
        <w:tc>
          <w:tcPr>
            <w:tcW w:w="4692" w:type="dxa"/>
            <w:gridSpan w:val="3"/>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6</w:t>
            </w:r>
          </w:p>
        </w:tc>
      </w:tr>
      <w:tr w:rsidR="00B3260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1.1 «Теория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Подходы к государству: сущьности и роли.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Признаки государства: основные и дополнительные.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Классификация функций государства и формы их реализации.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Формационная и цивилизационная типология государств.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Формы государства: правление, устройство, режимы.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B3260D" w:rsidRDefault="00703F2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1.2 «Теория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Социальное право и его функции. Законность и правопорядок.</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Правовая система и правовые семьи.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Юридические коллизии и пробелы в праве.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Правоотношение и его элементы.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 Юридический факт: правомерные и противоправные деяния.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9. Юридическая ответственность и юридическое наказание.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B3260D" w:rsidRDefault="00703F2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2.1 «Конституционное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Особенности конституционализма и федерализма.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Права, свободы и обязанности человека и гражданина. Гражданство.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Администрация президента.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Структура государственной власти: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законодательной;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исполнительной и контрольно- надзорной;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судебной.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Прокуратура.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Структура муниципальной власти: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правоохранительные.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Особенности действующей Конституции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7"/>
        <w:gridCol w:w="118"/>
        <w:gridCol w:w="811"/>
        <w:gridCol w:w="680"/>
        <w:gridCol w:w="1092"/>
        <w:gridCol w:w="1211"/>
        <w:gridCol w:w="671"/>
        <w:gridCol w:w="387"/>
        <w:gridCol w:w="944"/>
      </w:tblGrid>
      <w:tr w:rsidR="00B3260D">
        <w:trPr>
          <w:trHeight w:hRule="exact" w:val="416"/>
        </w:trPr>
        <w:tc>
          <w:tcPr>
            <w:tcW w:w="4692" w:type="dxa"/>
            <w:gridSpan w:val="3"/>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7</w:t>
            </w:r>
          </w:p>
        </w:tc>
      </w:tr>
      <w:tr w:rsidR="00B326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2.2 «Уголовное и административное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Понятие, состав и структура преступления и правонарушения.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Виды и категоризация преступлений и правонарушений.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Особенности уголовной и административной Ответственности и наказания несовершеннолетних и социально-защищённой группы населения.</w:t>
            </w:r>
          </w:p>
          <w:p w:rsidR="00B3260D" w:rsidRDefault="00703F2C">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2.2 «Уголовное и административное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Преступление и правонарушение: состав, категоризация. Обстоятельства исключающие их противоправность.</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Структура простых и сложных преступлений и правонарушений.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Преступники и правонарушители: эмансипация и дэмансипация.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-защищённых слоёв населения. </w:t>
            </w:r>
            <w:r>
              <w:rPr>
                <w:rFonts w:ascii="Times New Roman" w:hAnsi="Times New Roman" w:cs="Times New Roman"/>
                <w:color w:val="000000"/>
                <w:sz w:val="19"/>
                <w:szCs w:val="19"/>
              </w:rPr>
              <w:t>Принудительные меры медицинского характера.</w:t>
            </w:r>
          </w:p>
          <w:p w:rsidR="00B3260D" w:rsidRDefault="00703F2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2.3 «Экологическое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особое значение экологического права и его норм.</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правосубъектность природопользователей, требования, предъявляемые к ним.</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система органов экологического контроля и надзора.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деятельность по охране окружающей среды.        "Семейное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Заключение брака и виды его недействительности.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Расторжение брака и разрешаемые при этом вопросы.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Брачный контракт и его недействительность: совместный режим имущества членов семьи.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Права и обязанности членов семьи.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Виды алементных обязательств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Вопросы усыновления и удочерения.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7"/>
        <w:gridCol w:w="118"/>
        <w:gridCol w:w="811"/>
        <w:gridCol w:w="680"/>
        <w:gridCol w:w="1092"/>
        <w:gridCol w:w="1211"/>
        <w:gridCol w:w="671"/>
        <w:gridCol w:w="387"/>
        <w:gridCol w:w="944"/>
      </w:tblGrid>
      <w:tr w:rsidR="00B3260D">
        <w:trPr>
          <w:trHeight w:hRule="exact" w:val="416"/>
        </w:trPr>
        <w:tc>
          <w:tcPr>
            <w:tcW w:w="4692" w:type="dxa"/>
            <w:gridSpan w:val="3"/>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8</w:t>
            </w:r>
          </w:p>
        </w:tc>
      </w:tr>
      <w:tr w:rsidR="00B3260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2.3  «Семейное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Заключение и расторжение брака, их недействительность и разрешаемые при этом вопросы.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Брачный контракт и его недействительность, совместный режим имущества супругов.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Права и обязанности членов семьи. Алементные обязательства.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Создание приёмной семьи.</w:t>
            </w:r>
          </w:p>
          <w:p w:rsidR="00B3260D" w:rsidRDefault="00703F2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2.4 «Трудовое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Индивидуальный и коллективный трудовой договор.</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Испытательный срок. Органы охраны труда.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Условия способствующие трудовой деятельности: рабочее время и время отдыха, заработная плата.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Формы и виды трудовой ответственности.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Способы разрешения трудовых споров.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2.5 «Гражданское и экологическое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Юридические и физические лица как участники гражданских правоотношений.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Понятие и виды сделки: заключение, расторжение, недействительность.</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Понятие и виды права собственности: преобретения, отчуждения, защиты.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Порядок и основание вознеикновения, исполнения и прекращения видов основных и дополнительных обязательств.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Основание возникновения, вступления и прекращения наследства и наследования.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Особенности экологического и природоохранительных прав, их норм.</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Природоохранительные органы контроля и надзора.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 Экологическая правосубъектность, требования, предъявляемые к природопользователям.</w:t>
            </w:r>
          </w:p>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9. Виды и степень норм предельно- допустимых загрязнений и концентраций. </w:t>
            </w:r>
            <w:r>
              <w:rPr>
                <w:rFonts w:ascii="Times New Roman" w:hAnsi="Times New Roman" w:cs="Times New Roman"/>
                <w:color w:val="000000"/>
                <w:sz w:val="19"/>
                <w:szCs w:val="19"/>
              </w:rPr>
              <w:t>Способы борьбы с их нарушениями.</w:t>
            </w:r>
          </w:p>
          <w:p w:rsidR="00B3260D" w:rsidRDefault="00703F2C">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8"/>
        <w:gridCol w:w="133"/>
        <w:gridCol w:w="794"/>
        <w:gridCol w:w="679"/>
        <w:gridCol w:w="1091"/>
        <w:gridCol w:w="1209"/>
        <w:gridCol w:w="670"/>
        <w:gridCol w:w="386"/>
        <w:gridCol w:w="943"/>
      </w:tblGrid>
      <w:tr w:rsidR="00B3260D">
        <w:trPr>
          <w:trHeight w:hRule="exact" w:val="416"/>
        </w:trPr>
        <w:tc>
          <w:tcPr>
            <w:tcW w:w="4692" w:type="dxa"/>
            <w:gridSpan w:val="3"/>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9</w:t>
            </w:r>
          </w:p>
        </w:tc>
      </w:tr>
      <w:tr w:rsidR="00B3260D">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2.5 «Гражданское и экологическое право».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Специальная гражданская дееспособность: индивидуальное предпринимательство, эмонсипация.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Юридическое лицо и его структуры: создание, деятельность, прекращение деятельности.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Виды сделок: заключение, исполнение, прекращение, признание недействительными.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Имущественная и неимущественная собственность: содержание, приобритение и прекращение, защита. Правосубъектность пользователей имуществом по сервитуту и арендде.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Гражданско-правовая материальная и моральная ответственность.</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Основные и дополнительные обязательства: возникновение, исполнение, прекращение.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 Наследство и наследование, очерёдность  и виды наследников.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9. Экологическое право: содержание, система, нормы, виды объектов.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10. Правосубъектность природорпользователей: требования, предъявляемые к ним.</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11. Органы контроля и надзора в сфере охраны окружающей среды, их правосубъектность.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Тема 2.6 «Виды информационной деятельности».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Правовое регулирование статистической, архивной и рекламной деятельности, отношений в сфере связи, стандартизации. Техническое обеспечение и защита информации и информатизации.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Автоматизированная и комплексная государственная и федеральная адресная информационные системы.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Правила освещения видов деятельности и порядок доступа к информации. Ответственность за их нарушение. Защита и ограничение в получении отдельными категориями лиц информации.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Порядок регулирования вопросов интеллектуальной собственности и персональных данных.</w:t>
            </w:r>
          </w:p>
          <w:p w:rsidR="00B3260D" w:rsidRDefault="00703F2C">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B3260D" w:rsidRDefault="00703F2C">
            <w:pPr>
              <w:spacing w:after="0" w:line="240" w:lineRule="auto"/>
              <w:jc w:val="center"/>
              <w:rPr>
                <w:sz w:val="19"/>
                <w:szCs w:val="19"/>
              </w:rPr>
            </w:pPr>
            <w:r>
              <w:rPr>
                <w:rFonts w:ascii="Times New Roman" w:hAnsi="Times New Roman" w:cs="Times New Roman"/>
                <w:color w:val="000000"/>
                <w:sz w:val="19"/>
                <w:szCs w:val="19"/>
              </w:rPr>
              <w:t>Э1 Э2 Э3 Э4 Э5 Э6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r>
      <w:tr w:rsidR="00B3260D">
        <w:trPr>
          <w:trHeight w:hRule="exact" w:val="277"/>
        </w:trPr>
        <w:tc>
          <w:tcPr>
            <w:tcW w:w="993" w:type="dxa"/>
          </w:tcPr>
          <w:p w:rsidR="00B3260D" w:rsidRDefault="00B3260D"/>
        </w:tc>
        <w:tc>
          <w:tcPr>
            <w:tcW w:w="3545" w:type="dxa"/>
          </w:tcPr>
          <w:p w:rsidR="00B3260D" w:rsidRDefault="00B3260D"/>
        </w:tc>
        <w:tc>
          <w:tcPr>
            <w:tcW w:w="143" w:type="dxa"/>
          </w:tcPr>
          <w:p w:rsidR="00B3260D" w:rsidRDefault="00B3260D"/>
        </w:tc>
        <w:tc>
          <w:tcPr>
            <w:tcW w:w="851" w:type="dxa"/>
          </w:tcPr>
          <w:p w:rsidR="00B3260D" w:rsidRDefault="00B3260D"/>
        </w:tc>
        <w:tc>
          <w:tcPr>
            <w:tcW w:w="710" w:type="dxa"/>
          </w:tcPr>
          <w:p w:rsidR="00B3260D" w:rsidRDefault="00B3260D"/>
        </w:tc>
        <w:tc>
          <w:tcPr>
            <w:tcW w:w="1135" w:type="dxa"/>
          </w:tcPr>
          <w:p w:rsidR="00B3260D" w:rsidRDefault="00B3260D"/>
        </w:tc>
        <w:tc>
          <w:tcPr>
            <w:tcW w:w="1277" w:type="dxa"/>
          </w:tcPr>
          <w:p w:rsidR="00B3260D" w:rsidRDefault="00B3260D"/>
        </w:tc>
        <w:tc>
          <w:tcPr>
            <w:tcW w:w="710" w:type="dxa"/>
          </w:tcPr>
          <w:p w:rsidR="00B3260D" w:rsidRDefault="00B3260D"/>
        </w:tc>
        <w:tc>
          <w:tcPr>
            <w:tcW w:w="426" w:type="dxa"/>
          </w:tcPr>
          <w:p w:rsidR="00B3260D" w:rsidRDefault="00B3260D"/>
        </w:tc>
        <w:tc>
          <w:tcPr>
            <w:tcW w:w="993" w:type="dxa"/>
          </w:tcPr>
          <w:p w:rsidR="00B3260D" w:rsidRDefault="00B3260D"/>
        </w:tc>
      </w:tr>
      <w:tr w:rsidR="00B3260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4495"/>
        <w:gridCol w:w="4809"/>
        <w:gridCol w:w="970"/>
      </w:tblGrid>
      <w:tr w:rsidR="00B3260D">
        <w:trPr>
          <w:trHeight w:hRule="exact" w:val="416"/>
        </w:trPr>
        <w:tc>
          <w:tcPr>
            <w:tcW w:w="4692" w:type="dxa"/>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5104"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10</w:t>
            </w:r>
          </w:p>
        </w:tc>
      </w:tr>
      <w:tr w:rsidR="00B3260D" w:rsidRPr="00041C5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3260D" w:rsidRPr="00041C51">
        <w:trPr>
          <w:trHeight w:hRule="exact" w:val="14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Вопросы к зачету</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 Происхождение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 Подходы к государству.</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 Признаки государства.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 Функции государства, формы их реализации.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 Типология госудаорств.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 Форма государственного правления.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 Форма государственного устройства.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 Форма режима.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9. Гражданское общество.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10. Правовое государство.</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11. Происхождение права. Законность и правопорядок.</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12. Учение о праве.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13. Понятие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14. Система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15. Источники права.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16. Нормативно-правовой акт, его систематизация.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17. Действие нормативно-правового акта.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18. Понятие и структура нормы права. Социальная норма и её значение.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20. Понятие правотворчества: принципы и требования, виды и стадии.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21. Субъект и участник правоотношений: понятие и виды.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22. Классификация понятий объекта правоотношения.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23. Понятие и принципы, виды  правоспособности.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25. Юридический факт: понятие и классификация.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26. Понятие и виды противоправного поведения. Его состав.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27. Юридическая ответственность. Основания её изменения.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28. Правовое сознание: понятие, виды и элементы.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29. Правовая культура: понятие, виды и элементы.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30. Правовая система и правовая семья. Основания её выделения.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31. Понятие и виды юридического лица в РФ, его подразделений.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33. Понятие и виды, порядок в РФ признания сделки Недействительной.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34. Представительство и доверенность в РФ: понятие и виды.</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37. Обязательство в РФ и виды обеспечение его исполнения.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39. Наследование и наследство в РФ, виды Наследников.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40. Интеллектуальная собственность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43. Роль и значение трудовой книжки в РФ: её оформление.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44. Основания назначения и прекращения испытательного срока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48. Трудовая ответственность в РФ и порядок её назначения.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49. Понятие и правосубъектность профсоюза в РФ. КТС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50. Виды трудовых споров в РФ и порядка их разрешения.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53. Специфика таможенных контрольных функций.</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61. Роль и значение конституции РФ.Особенность её норм.</w:t>
            </w:r>
          </w:p>
        </w:tc>
      </w:tr>
    </w:tbl>
    <w:p w:rsidR="00B3260D" w:rsidRPr="00703F2C" w:rsidRDefault="00703F2C">
      <w:pPr>
        <w:rPr>
          <w:sz w:val="0"/>
          <w:szCs w:val="0"/>
          <w:lang w:val="ru-RU"/>
        </w:rPr>
      </w:pPr>
      <w:r w:rsidRPr="00703F2C">
        <w:rPr>
          <w:lang w:val="ru-RU"/>
        </w:rPr>
        <w:br w:type="page"/>
      </w:r>
    </w:p>
    <w:tbl>
      <w:tblPr>
        <w:tblW w:w="0" w:type="auto"/>
        <w:tblCellMar>
          <w:left w:w="0" w:type="dxa"/>
          <w:right w:w="0" w:type="dxa"/>
        </w:tblCellMar>
        <w:tblLook w:val="04A0" w:firstRow="1" w:lastRow="0" w:firstColumn="1" w:lastColumn="0" w:noHBand="0" w:noVBand="1"/>
      </w:tblPr>
      <w:tblGrid>
        <w:gridCol w:w="676"/>
        <w:gridCol w:w="1895"/>
        <w:gridCol w:w="1940"/>
        <w:gridCol w:w="1960"/>
        <w:gridCol w:w="2112"/>
        <w:gridCol w:w="698"/>
        <w:gridCol w:w="993"/>
      </w:tblGrid>
      <w:tr w:rsidR="00B3260D">
        <w:trPr>
          <w:trHeight w:hRule="exact" w:val="416"/>
        </w:trPr>
        <w:tc>
          <w:tcPr>
            <w:tcW w:w="4692" w:type="dxa"/>
            <w:gridSpan w:val="3"/>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B3260D" w:rsidRDefault="00B3260D"/>
        </w:tc>
        <w:tc>
          <w:tcPr>
            <w:tcW w:w="2269" w:type="dxa"/>
          </w:tcPr>
          <w:p w:rsidR="00B3260D" w:rsidRDefault="00B3260D"/>
        </w:tc>
        <w:tc>
          <w:tcPr>
            <w:tcW w:w="710"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11</w:t>
            </w:r>
          </w:p>
        </w:tc>
      </w:tr>
      <w:tr w:rsidR="00B3260D" w:rsidRPr="00041C51">
        <w:trPr>
          <w:trHeight w:hRule="exact" w:val="641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62. Конституционализм РФ. Виды и значение её составляющих.</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63. Федерализм РФ: правоспособность её регионов.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65. Понятие и функции президента РФ и его служб.</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66. Понятие и структура, функции законодательной власти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67. Понятие и структура, функции исполнительной власти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68. Понятие и структура, функции судебной власти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69. Понятие и структура, функции муниципальной власти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71. Понятие и категоризация, простые и сложные преступления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72. Основания и обоснование фактов исключающих преступность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73. Структура и состав преступленияв РФ. Виды преступников.</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76. Понятие и виды, структура состава правонарушения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81. Понятие и виды Заключения и расторжения брака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82. Совместный режим имущества супругов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83. Правоспособность членов семьи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84. Виды алементных обязательств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85. Порядок усыновление (удочерение)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86. Особенность экологического права и природоохранительных нормы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87. Экологическая правоспособность физических лиц в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88. Экологическая правоспособность государственной власти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89. Экологическая правоспособность муниципальной власти РФ.</w:t>
            </w:r>
          </w:p>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90. Требования к участникам экологических отношений в РФ.</w:t>
            </w:r>
          </w:p>
        </w:tc>
      </w:tr>
      <w:tr w:rsidR="00B3260D" w:rsidRPr="00041C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3260D" w:rsidRPr="00041C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3260D" w:rsidRPr="00041C51">
        <w:trPr>
          <w:trHeight w:hRule="exact" w:val="277"/>
        </w:trPr>
        <w:tc>
          <w:tcPr>
            <w:tcW w:w="710" w:type="dxa"/>
          </w:tcPr>
          <w:p w:rsidR="00B3260D" w:rsidRPr="00703F2C" w:rsidRDefault="00B3260D">
            <w:pPr>
              <w:rPr>
                <w:lang w:val="ru-RU"/>
              </w:rPr>
            </w:pPr>
          </w:p>
        </w:tc>
        <w:tc>
          <w:tcPr>
            <w:tcW w:w="1986" w:type="dxa"/>
          </w:tcPr>
          <w:p w:rsidR="00B3260D" w:rsidRPr="00703F2C" w:rsidRDefault="00B3260D">
            <w:pPr>
              <w:rPr>
                <w:lang w:val="ru-RU"/>
              </w:rPr>
            </w:pPr>
          </w:p>
        </w:tc>
        <w:tc>
          <w:tcPr>
            <w:tcW w:w="1986" w:type="dxa"/>
          </w:tcPr>
          <w:p w:rsidR="00B3260D" w:rsidRPr="00703F2C" w:rsidRDefault="00B3260D">
            <w:pPr>
              <w:rPr>
                <w:lang w:val="ru-RU"/>
              </w:rPr>
            </w:pPr>
          </w:p>
        </w:tc>
        <w:tc>
          <w:tcPr>
            <w:tcW w:w="2127" w:type="dxa"/>
          </w:tcPr>
          <w:p w:rsidR="00B3260D" w:rsidRPr="00703F2C" w:rsidRDefault="00B3260D">
            <w:pPr>
              <w:rPr>
                <w:lang w:val="ru-RU"/>
              </w:rPr>
            </w:pPr>
          </w:p>
        </w:tc>
        <w:tc>
          <w:tcPr>
            <w:tcW w:w="2269" w:type="dxa"/>
          </w:tcPr>
          <w:p w:rsidR="00B3260D" w:rsidRPr="00703F2C" w:rsidRDefault="00B3260D">
            <w:pPr>
              <w:rPr>
                <w:lang w:val="ru-RU"/>
              </w:rPr>
            </w:pPr>
          </w:p>
        </w:tc>
        <w:tc>
          <w:tcPr>
            <w:tcW w:w="710" w:type="dxa"/>
          </w:tcPr>
          <w:p w:rsidR="00B3260D" w:rsidRPr="00703F2C" w:rsidRDefault="00B3260D">
            <w:pPr>
              <w:rPr>
                <w:lang w:val="ru-RU"/>
              </w:rPr>
            </w:pPr>
          </w:p>
        </w:tc>
        <w:tc>
          <w:tcPr>
            <w:tcW w:w="993" w:type="dxa"/>
          </w:tcPr>
          <w:p w:rsidR="00B3260D" w:rsidRPr="00703F2C" w:rsidRDefault="00B3260D">
            <w:pPr>
              <w:rPr>
                <w:lang w:val="ru-RU"/>
              </w:rPr>
            </w:pPr>
          </w:p>
        </w:tc>
      </w:tr>
      <w:tr w:rsidR="00B3260D" w:rsidRPr="00041C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3260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3260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326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Колич-во</w:t>
            </w:r>
          </w:p>
        </w:tc>
      </w:tr>
      <w:tr w:rsidR="00B3260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Позднышов А. Н., Напалкова И. Г., Рукавишникова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Право: учеб. по дисциплине "Право" для студентов образоват. орг., обучающихся по напр. подгот. </w:t>
            </w:r>
            <w:r>
              <w:rPr>
                <w:rFonts w:ascii="Times New Roman" w:hAnsi="Times New Roman" w:cs="Times New Roman"/>
                <w:color w:val="000000"/>
                <w:sz w:val="19"/>
                <w:szCs w:val="19"/>
              </w:rPr>
              <w:t>"Экономика",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 НОРМА,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40</w:t>
            </w:r>
          </w:p>
        </w:tc>
      </w:tr>
      <w:tr w:rsidR="00B3260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Рукавишникова И. В., Напалкова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Правоведение: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356</w:t>
            </w:r>
          </w:p>
        </w:tc>
      </w:tr>
      <w:tr w:rsidR="00B3260D" w:rsidRPr="00041C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Под редакцией: Гонгало Б.М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Гражданское право: учебник: в 2 т. Т.1.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=453039&amp;</w:t>
            </w:r>
            <w:r>
              <w:rPr>
                <w:rFonts w:ascii="Times New Roman" w:hAnsi="Times New Roman" w:cs="Times New Roman"/>
                <w:color w:val="000000"/>
                <w:sz w:val="19"/>
                <w:szCs w:val="19"/>
              </w:rPr>
              <w:t>sr</w:t>
            </w:r>
            <w:r w:rsidRPr="00703F2C">
              <w:rPr>
                <w:rFonts w:ascii="Times New Roman" w:hAnsi="Times New Roman" w:cs="Times New Roman"/>
                <w:color w:val="000000"/>
                <w:sz w:val="19"/>
                <w:szCs w:val="19"/>
                <w:lang w:val="ru-RU"/>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 Статут,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3260D" w:rsidRPr="00041C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3260D" w:rsidRPr="00041C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Бирюков П. Н., Бялкина Т. М., Давыдов К. В., Лунина Н. А., Матвеев С.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Общее административное право: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441598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Воронеж: Издательский дом ВГУ,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3260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326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Колич-во</w:t>
            </w:r>
          </w:p>
        </w:tc>
      </w:tr>
      <w:tr w:rsidR="00B3260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498</w:t>
            </w:r>
          </w:p>
        </w:tc>
      </w:tr>
    </w:tbl>
    <w:p w:rsidR="00B3260D" w:rsidRDefault="00703F2C">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06"/>
        <w:gridCol w:w="1931"/>
        <w:gridCol w:w="1947"/>
        <w:gridCol w:w="2130"/>
        <w:gridCol w:w="699"/>
        <w:gridCol w:w="994"/>
      </w:tblGrid>
      <w:tr w:rsidR="00B3260D">
        <w:trPr>
          <w:trHeight w:hRule="exact" w:val="416"/>
        </w:trPr>
        <w:tc>
          <w:tcPr>
            <w:tcW w:w="4692" w:type="dxa"/>
            <w:gridSpan w:val="4"/>
            <w:shd w:val="clear" w:color="C0C0C0" w:fill="FFFFFF"/>
            <w:tcMar>
              <w:left w:w="34" w:type="dxa"/>
              <w:right w:w="34" w:type="dxa"/>
            </w:tcMar>
          </w:tcPr>
          <w:p w:rsidR="00B3260D" w:rsidRDefault="00703F2C">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B3260D" w:rsidRDefault="00B3260D"/>
        </w:tc>
        <w:tc>
          <w:tcPr>
            <w:tcW w:w="2269" w:type="dxa"/>
          </w:tcPr>
          <w:p w:rsidR="00B3260D" w:rsidRDefault="00B3260D"/>
        </w:tc>
        <w:tc>
          <w:tcPr>
            <w:tcW w:w="710" w:type="dxa"/>
          </w:tcPr>
          <w:p w:rsidR="00B3260D" w:rsidRDefault="00B3260D"/>
        </w:tc>
        <w:tc>
          <w:tcPr>
            <w:tcW w:w="1007" w:type="dxa"/>
            <w:shd w:val="clear" w:color="C0C0C0" w:fill="FFFFFF"/>
            <w:tcMar>
              <w:left w:w="34" w:type="dxa"/>
              <w:right w:w="34" w:type="dxa"/>
            </w:tcMar>
          </w:tcPr>
          <w:p w:rsidR="00B3260D" w:rsidRDefault="00703F2C">
            <w:pPr>
              <w:spacing w:after="0" w:line="240" w:lineRule="auto"/>
              <w:jc w:val="right"/>
              <w:rPr>
                <w:sz w:val="16"/>
                <w:szCs w:val="16"/>
              </w:rPr>
            </w:pPr>
            <w:r>
              <w:rPr>
                <w:rFonts w:ascii="Times New Roman" w:hAnsi="Times New Roman" w:cs="Times New Roman"/>
                <w:color w:val="C0C0C0"/>
                <w:sz w:val="16"/>
                <w:szCs w:val="16"/>
              </w:rPr>
              <w:t>стр. 12</w:t>
            </w:r>
          </w:p>
        </w:tc>
      </w:tr>
      <w:tr w:rsidR="00B326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Колич-во</w:t>
            </w:r>
          </w:p>
        </w:tc>
      </w:tr>
      <w:tr w:rsidR="00B3260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Власов В. И., Власова Г. Б., Денисенко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Сравнительное правоведение: учеб. пособие для образоват. учреждений, реализующих образоват. программы ВПО по спец. и напр. подгот.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220</w:t>
            </w:r>
          </w:p>
        </w:tc>
      </w:tr>
      <w:tr w:rsidR="00B326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Перевалов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Правоведение: 21 шаг к правовой культуре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 НОРМА,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10</w:t>
            </w:r>
          </w:p>
        </w:tc>
      </w:tr>
      <w:tr w:rsidR="00B3260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Марченко М. Н., Дерябина Е.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 Проспект,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180</w:t>
            </w:r>
          </w:p>
        </w:tc>
      </w:tr>
      <w:tr w:rsidR="00B326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Правоведение (полный курс):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Ростов н/Д: МарТ,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146</w:t>
            </w:r>
          </w:p>
        </w:tc>
      </w:tr>
      <w:tr w:rsidR="00B3260D" w:rsidRPr="00041C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Кикоть В. Я., Килясханов И. Ш., Кононов П.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Административное право России: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114572</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3260D" w:rsidRPr="00041C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Евтушенко И. В., Надвикова В. В., Шкатулла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Правоведение с основами семейного права и прав инвалидов: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483188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Москва: Прометей,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326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3260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B3260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Колич-во</w:t>
            </w:r>
          </w:p>
        </w:tc>
      </w:tr>
      <w:tr w:rsidR="00B3260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Ростов н/Д: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10</w:t>
            </w:r>
          </w:p>
        </w:tc>
      </w:tr>
      <w:tr w:rsidR="00B3260D" w:rsidRPr="00041C5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3260D" w:rsidRPr="00041C5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=9702</w:t>
            </w:r>
          </w:p>
        </w:tc>
      </w:tr>
      <w:tr w:rsidR="00B3260D" w:rsidRPr="00041C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=258837</w:t>
            </w:r>
          </w:p>
        </w:tc>
      </w:tr>
      <w:tr w:rsidR="00B3260D" w:rsidRPr="00041C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703F2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03F2C">
              <w:rPr>
                <w:rFonts w:ascii="Times New Roman" w:hAnsi="Times New Roman" w:cs="Times New Roman"/>
                <w:color w:val="000000"/>
                <w:sz w:val="19"/>
                <w:szCs w:val="19"/>
                <w:lang w:val="ru-RU"/>
              </w:rPr>
              <w:t>=214907</w:t>
            </w:r>
          </w:p>
        </w:tc>
      </w:tr>
      <w:tr w:rsidR="00B3260D" w:rsidRPr="00041C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Аверченков В.И. Служба защиты информации: организация и управление. Учебное пособие для ВУЗов. – М.: Флинта, 2011.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03F2C">
              <w:rPr>
                <w:rFonts w:ascii="Times New Roman" w:hAnsi="Times New Roman" w:cs="Times New Roman"/>
                <w:color w:val="000000"/>
                <w:sz w:val="19"/>
                <w:szCs w:val="19"/>
                <w:lang w:val="ru-RU"/>
              </w:rPr>
              <w:t>/93356/</w:t>
            </w:r>
          </w:p>
        </w:tc>
      </w:tr>
      <w:tr w:rsidR="00B3260D" w:rsidRPr="00041C5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Россия в цифрах – 2016  </w:t>
            </w:r>
            <w:r>
              <w:rPr>
                <w:rFonts w:ascii="Times New Roman" w:hAnsi="Times New Roman" w:cs="Times New Roman"/>
                <w:color w:val="000000"/>
                <w:sz w:val="19"/>
                <w:szCs w:val="19"/>
              </w:rPr>
              <w:t>http</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bgd</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regl</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b</w:t>
            </w:r>
            <w:r w:rsidRPr="00703F2C">
              <w:rPr>
                <w:rFonts w:ascii="Times New Roman" w:hAnsi="Times New Roman" w:cs="Times New Roman"/>
                <w:color w:val="000000"/>
                <w:sz w:val="19"/>
                <w:szCs w:val="19"/>
                <w:lang w:val="ru-RU"/>
              </w:rPr>
              <w:t>14_11/</w:t>
            </w:r>
            <w:r>
              <w:rPr>
                <w:rFonts w:ascii="Times New Roman" w:hAnsi="Times New Roman" w:cs="Times New Roman"/>
                <w:color w:val="000000"/>
                <w:sz w:val="19"/>
                <w:szCs w:val="19"/>
              </w:rPr>
              <w:t>Main</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htm</w:t>
            </w:r>
          </w:p>
        </w:tc>
      </w:tr>
      <w:tr w:rsidR="00B3260D" w:rsidRPr="00041C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Правоведение [Текст]: учеб. /М. Н. Марченко, Е. М. Дерябина; Моск. гос. ун-т им. М. В. Ломоносова, Юрид. фак. 3 -е изд., перераб. и доп. - М.: Проспект, 2015. - 640 с. - Электрон. версии кн. на сайте </w:t>
            </w:r>
            <w:r>
              <w:rPr>
                <w:rFonts w:ascii="Times New Roman" w:hAnsi="Times New Roman" w:cs="Times New Roman"/>
                <w:color w:val="000000"/>
                <w:sz w:val="19"/>
                <w:szCs w:val="19"/>
              </w:rPr>
              <w:t>www</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prospekt</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703F2C">
              <w:rPr>
                <w:rFonts w:ascii="Times New Roman" w:hAnsi="Times New Roman" w:cs="Times New Roman"/>
                <w:color w:val="000000"/>
                <w:sz w:val="19"/>
                <w:szCs w:val="19"/>
                <w:lang w:val="ru-RU"/>
              </w:rPr>
              <w:t>.</w:t>
            </w:r>
          </w:p>
        </w:tc>
      </w:tr>
      <w:tr w:rsidR="00B3260D" w:rsidRPr="00041C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 xml:space="preserve">Правоведение [Текст]: учеб. для бакалавров /В. М. Шумилов. - М.: Проспект, 2013. - 272 с. - Электрон. версии кн. на сайте </w:t>
            </w:r>
            <w:r>
              <w:rPr>
                <w:rFonts w:ascii="Times New Roman" w:hAnsi="Times New Roman" w:cs="Times New Roman"/>
                <w:color w:val="000000"/>
                <w:sz w:val="19"/>
                <w:szCs w:val="19"/>
              </w:rPr>
              <w:t>www</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prospekt</w:t>
            </w:r>
            <w:r w:rsidRPr="00703F2C">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703F2C">
              <w:rPr>
                <w:rFonts w:ascii="Times New Roman" w:hAnsi="Times New Roman" w:cs="Times New Roman"/>
                <w:color w:val="000000"/>
                <w:sz w:val="19"/>
                <w:szCs w:val="19"/>
                <w:lang w:val="ru-RU"/>
              </w:rPr>
              <w:t>.</w:t>
            </w:r>
          </w:p>
        </w:tc>
      </w:tr>
      <w:tr w:rsidR="00B326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326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Microsoft Office</w:t>
            </w:r>
          </w:p>
        </w:tc>
      </w:tr>
      <w:tr w:rsidR="00B3260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3260D" w:rsidRPr="00041C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Информационно-справочная система «Консультант Плюс»</w:t>
            </w:r>
          </w:p>
        </w:tc>
      </w:tr>
      <w:tr w:rsidR="00B326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B3260D">
        <w:trPr>
          <w:trHeight w:hRule="exact" w:val="277"/>
        </w:trPr>
        <w:tc>
          <w:tcPr>
            <w:tcW w:w="710" w:type="dxa"/>
          </w:tcPr>
          <w:p w:rsidR="00B3260D" w:rsidRDefault="00B3260D"/>
        </w:tc>
        <w:tc>
          <w:tcPr>
            <w:tcW w:w="58" w:type="dxa"/>
          </w:tcPr>
          <w:p w:rsidR="00B3260D" w:rsidRDefault="00B3260D"/>
        </w:tc>
        <w:tc>
          <w:tcPr>
            <w:tcW w:w="1929" w:type="dxa"/>
          </w:tcPr>
          <w:p w:rsidR="00B3260D" w:rsidRDefault="00B3260D"/>
        </w:tc>
        <w:tc>
          <w:tcPr>
            <w:tcW w:w="1986" w:type="dxa"/>
          </w:tcPr>
          <w:p w:rsidR="00B3260D" w:rsidRDefault="00B3260D"/>
        </w:tc>
        <w:tc>
          <w:tcPr>
            <w:tcW w:w="2127" w:type="dxa"/>
          </w:tcPr>
          <w:p w:rsidR="00B3260D" w:rsidRDefault="00B3260D"/>
        </w:tc>
        <w:tc>
          <w:tcPr>
            <w:tcW w:w="2269" w:type="dxa"/>
          </w:tcPr>
          <w:p w:rsidR="00B3260D" w:rsidRDefault="00B3260D"/>
        </w:tc>
        <w:tc>
          <w:tcPr>
            <w:tcW w:w="710" w:type="dxa"/>
          </w:tcPr>
          <w:p w:rsidR="00B3260D" w:rsidRDefault="00B3260D"/>
        </w:tc>
        <w:tc>
          <w:tcPr>
            <w:tcW w:w="993" w:type="dxa"/>
          </w:tcPr>
          <w:p w:rsidR="00B3260D" w:rsidRDefault="00B3260D"/>
        </w:tc>
      </w:tr>
      <w:tr w:rsidR="00B3260D" w:rsidRPr="00041C5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7. МАТЕРИАЛЬНО-ТЕХНИЧЕСКОЕ ОБЕСПЕЧЕНИЕ ДИСЦИПЛИНЫ (МОДУЛЯ)</w:t>
            </w:r>
          </w:p>
        </w:tc>
      </w:tr>
      <w:tr w:rsidR="00B3260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Default="00703F2C">
            <w:pPr>
              <w:spacing w:after="0" w:line="240" w:lineRule="auto"/>
              <w:rPr>
                <w:sz w:val="19"/>
                <w:szCs w:val="19"/>
              </w:rPr>
            </w:pPr>
            <w:r w:rsidRPr="00703F2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3260D">
        <w:trPr>
          <w:trHeight w:hRule="exact" w:val="277"/>
        </w:trPr>
        <w:tc>
          <w:tcPr>
            <w:tcW w:w="710" w:type="dxa"/>
          </w:tcPr>
          <w:p w:rsidR="00B3260D" w:rsidRDefault="00B3260D"/>
        </w:tc>
        <w:tc>
          <w:tcPr>
            <w:tcW w:w="58" w:type="dxa"/>
          </w:tcPr>
          <w:p w:rsidR="00B3260D" w:rsidRDefault="00B3260D"/>
        </w:tc>
        <w:tc>
          <w:tcPr>
            <w:tcW w:w="1929" w:type="dxa"/>
          </w:tcPr>
          <w:p w:rsidR="00B3260D" w:rsidRDefault="00B3260D"/>
        </w:tc>
        <w:tc>
          <w:tcPr>
            <w:tcW w:w="1986" w:type="dxa"/>
          </w:tcPr>
          <w:p w:rsidR="00B3260D" w:rsidRDefault="00B3260D"/>
        </w:tc>
        <w:tc>
          <w:tcPr>
            <w:tcW w:w="2127" w:type="dxa"/>
          </w:tcPr>
          <w:p w:rsidR="00B3260D" w:rsidRDefault="00B3260D"/>
        </w:tc>
        <w:tc>
          <w:tcPr>
            <w:tcW w:w="2269" w:type="dxa"/>
          </w:tcPr>
          <w:p w:rsidR="00B3260D" w:rsidRDefault="00B3260D"/>
        </w:tc>
        <w:tc>
          <w:tcPr>
            <w:tcW w:w="710" w:type="dxa"/>
          </w:tcPr>
          <w:p w:rsidR="00B3260D" w:rsidRDefault="00B3260D"/>
        </w:tc>
        <w:tc>
          <w:tcPr>
            <w:tcW w:w="993" w:type="dxa"/>
          </w:tcPr>
          <w:p w:rsidR="00B3260D" w:rsidRDefault="00B3260D"/>
        </w:tc>
      </w:tr>
      <w:tr w:rsidR="00B3260D" w:rsidRPr="00041C5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60D" w:rsidRPr="00703F2C" w:rsidRDefault="00703F2C">
            <w:pPr>
              <w:spacing w:after="0" w:line="240" w:lineRule="auto"/>
              <w:jc w:val="center"/>
              <w:rPr>
                <w:sz w:val="19"/>
                <w:szCs w:val="19"/>
                <w:lang w:val="ru-RU"/>
              </w:rPr>
            </w:pPr>
            <w:r w:rsidRPr="00703F2C">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3260D" w:rsidRPr="00041C5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60D" w:rsidRPr="00703F2C" w:rsidRDefault="00703F2C">
            <w:pPr>
              <w:spacing w:after="0" w:line="240" w:lineRule="auto"/>
              <w:rPr>
                <w:sz w:val="19"/>
                <w:szCs w:val="19"/>
                <w:lang w:val="ru-RU"/>
              </w:rPr>
            </w:pPr>
            <w:r w:rsidRPr="00703F2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3260D" w:rsidRDefault="00B3260D">
      <w:pPr>
        <w:rPr>
          <w:lang w:val="ru-RU"/>
        </w:rPr>
      </w:pPr>
    </w:p>
    <w:p w:rsidR="00830FBC" w:rsidRDefault="00830FBC">
      <w:pPr>
        <w:rPr>
          <w:lang w:val="ru-RU"/>
        </w:rPr>
      </w:pPr>
    </w:p>
    <w:p w:rsidR="00830FBC" w:rsidRDefault="00830FBC">
      <w:pPr>
        <w:rPr>
          <w:lang w:val="ru-RU"/>
        </w:rPr>
      </w:pPr>
    </w:p>
    <w:p w:rsidR="00830FBC" w:rsidRDefault="00830FBC">
      <w:pPr>
        <w:rPr>
          <w:lang w:val="ru-RU"/>
        </w:rPr>
      </w:pPr>
      <w:bookmarkStart w:id="0" w:name="_GoBack"/>
    </w:p>
    <w:p w:rsidR="00830FBC" w:rsidRDefault="00830FBC">
      <w:pPr>
        <w:rPr>
          <w:lang w:val="ru-RU"/>
        </w:rPr>
      </w:pPr>
    </w:p>
    <w:p w:rsidR="00830FBC" w:rsidRDefault="00830FBC">
      <w:pPr>
        <w:rPr>
          <w:lang w:val="ru-RU"/>
        </w:rPr>
      </w:pPr>
    </w:p>
    <w:p w:rsidR="00830FBC" w:rsidRDefault="00830FBC">
      <w:pPr>
        <w:rPr>
          <w:lang w:val="ru-RU"/>
        </w:rPr>
      </w:pPr>
      <w:r>
        <w:rPr>
          <w:noProof/>
          <w:lang w:val="ru-RU" w:eastAsia="ru-RU"/>
        </w:rPr>
        <w:lastRenderedPageBreak/>
        <w:drawing>
          <wp:inline distT="0" distB="0" distL="0" distR="0">
            <wp:extent cx="6477000" cy="9166860"/>
            <wp:effectExtent l="0" t="0" r="0" b="0"/>
            <wp:docPr id="3" name="Рисунок 3" descr="F:\16.03.2019\правоведение 09.03.03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правоведение 09.03.03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166860"/>
                    </a:xfrm>
                    <a:prstGeom prst="rect">
                      <a:avLst/>
                    </a:prstGeom>
                    <a:noFill/>
                    <a:ln>
                      <a:noFill/>
                    </a:ln>
                  </pic:spPr>
                </pic:pic>
              </a:graphicData>
            </a:graphic>
          </wp:inline>
        </w:drawing>
      </w:r>
    </w:p>
    <w:p w:rsidR="00830FBC" w:rsidRDefault="00830FBC">
      <w:pPr>
        <w:rPr>
          <w:lang w:val="ru-RU"/>
        </w:rPr>
      </w:pPr>
    </w:p>
    <w:p w:rsidR="00041C51" w:rsidRDefault="00041C51">
      <w:pPr>
        <w:rPr>
          <w:lang w:val="ru-RU"/>
        </w:rPr>
      </w:pPr>
    </w:p>
    <w:p w:rsidR="00041C51" w:rsidRPr="00041C51" w:rsidRDefault="00041C51" w:rsidP="00041C51">
      <w:pPr>
        <w:spacing w:after="0" w:line="240" w:lineRule="auto"/>
        <w:jc w:val="center"/>
        <w:rPr>
          <w:rFonts w:ascii="Times New Roman" w:eastAsia="Times New Roman" w:hAnsi="Times New Roman" w:cs="Times New Roman"/>
          <w:sz w:val="28"/>
          <w:szCs w:val="28"/>
          <w:lang w:val="ru-RU" w:eastAsia="ru-RU"/>
        </w:rPr>
      </w:pPr>
      <w:r w:rsidRPr="00041C51">
        <w:rPr>
          <w:rFonts w:ascii="Times New Roman" w:eastAsia="Times New Roman" w:hAnsi="Times New Roman" w:cs="Times New Roman"/>
          <w:sz w:val="28"/>
          <w:szCs w:val="28"/>
          <w:lang w:val="ru-RU" w:eastAsia="ru-RU"/>
        </w:rPr>
        <w:lastRenderedPageBreak/>
        <w:t xml:space="preserve">                                                                                                         </w:t>
      </w:r>
    </w:p>
    <w:p w:rsidR="00041C51" w:rsidRPr="00041C51" w:rsidRDefault="00041C51" w:rsidP="00041C51">
      <w:pPr>
        <w:spacing w:after="0" w:line="240" w:lineRule="auto"/>
        <w:rPr>
          <w:rFonts w:ascii="Times New Roman" w:eastAsia="Times New Roman" w:hAnsi="Times New Roman" w:cs="Times New Roman"/>
          <w:sz w:val="28"/>
          <w:szCs w:val="28"/>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Оглавление</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5</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16</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bookmarkStart w:id="1" w:name="_Toc480487761"/>
      <w:r w:rsidRPr="00041C51">
        <w:rPr>
          <w:rFonts w:ascii="Times New Roman" w:eastAsia="Times New Roman" w:hAnsi="Times New Roman" w:cs="Times New Roman"/>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041C51" w:rsidRPr="00041C51" w:rsidRDefault="00041C51" w:rsidP="00041C51">
      <w:pPr>
        <w:spacing w:after="0" w:line="240" w:lineRule="auto"/>
        <w:jc w:val="both"/>
        <w:rPr>
          <w:rFonts w:ascii="Times New Roman" w:eastAsia="Times New Roman" w:hAnsi="Times New Roman" w:cs="Times New Roman"/>
          <w:sz w:val="20"/>
          <w:szCs w:val="24"/>
          <w:lang w:val="ru-RU" w:eastAsia="ru-RU"/>
        </w:rPr>
      </w:pPr>
    </w:p>
    <w:p w:rsidR="00041C51" w:rsidRPr="00041C51" w:rsidRDefault="00041C51" w:rsidP="00041C51">
      <w:pPr>
        <w:spacing w:after="0" w:line="240" w:lineRule="auto"/>
        <w:ind w:firstLine="567"/>
        <w:jc w:val="both"/>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041C51" w:rsidRPr="00041C51" w:rsidRDefault="00041C51" w:rsidP="00041C51">
      <w:pPr>
        <w:spacing w:after="0" w:line="240" w:lineRule="auto"/>
        <w:ind w:firstLine="567"/>
        <w:jc w:val="both"/>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bookmarkStart w:id="2" w:name="_Toc480487762"/>
      <w:r w:rsidRPr="00041C51">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w:t>
      </w:r>
      <w:bookmarkEnd w:id="2"/>
      <w:r w:rsidRPr="00041C51">
        <w:rPr>
          <w:rFonts w:ascii="Times New Roman" w:eastAsia="Times New Roman" w:hAnsi="Times New Roman" w:cs="Times New Roman"/>
          <w:sz w:val="24"/>
          <w:szCs w:val="24"/>
          <w:lang w:val="ru-RU" w:eastAsia="ru-RU"/>
        </w:rPr>
        <w:t>я</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3006"/>
        <w:gridCol w:w="3372"/>
        <w:gridCol w:w="2012"/>
        <w:gridCol w:w="2032"/>
      </w:tblGrid>
      <w:tr w:rsidR="00041C51" w:rsidRPr="00041C51" w:rsidTr="00922FA5">
        <w:tc>
          <w:tcPr>
            <w:tcW w:w="3528"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Times New Roman" w:hAnsi="Times New Roman" w:cs="Times New Roman"/>
                <w:sz w:val="20"/>
                <w:szCs w:val="28"/>
                <w:lang w:val="ru-RU" w:eastAsia="ru-RU"/>
              </w:rPr>
              <w:t>ЗУН, составляющие компетенцию</w:t>
            </w:r>
          </w:p>
        </w:tc>
        <w:tc>
          <w:tcPr>
            <w:tcW w:w="2340"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Times New Roman" w:hAnsi="Times New Roman" w:cs="Times New Roman"/>
                <w:sz w:val="20"/>
                <w:szCs w:val="28"/>
                <w:lang w:val="ru-RU" w:eastAsia="ru-RU"/>
              </w:rPr>
              <w:t>Показатели оценивания</w:t>
            </w:r>
          </w:p>
        </w:tc>
        <w:tc>
          <w:tcPr>
            <w:tcW w:w="2160"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Times New Roman" w:hAnsi="Times New Roman" w:cs="Times New Roman"/>
                <w:sz w:val="20"/>
                <w:szCs w:val="28"/>
                <w:lang w:val="ru-RU" w:eastAsia="ru-RU"/>
              </w:rPr>
              <w:t>Критерии оценивания</w:t>
            </w:r>
          </w:p>
        </w:tc>
        <w:tc>
          <w:tcPr>
            <w:tcW w:w="2109"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Times New Roman" w:hAnsi="Times New Roman" w:cs="Times New Roman"/>
                <w:sz w:val="20"/>
                <w:szCs w:val="28"/>
                <w:lang w:val="ru-RU" w:eastAsia="ru-RU"/>
              </w:rPr>
              <w:t>Средства оценивания</w:t>
            </w:r>
          </w:p>
        </w:tc>
      </w:tr>
      <w:tr w:rsidR="00041C51" w:rsidRPr="00041C51" w:rsidTr="00922FA5">
        <w:tc>
          <w:tcPr>
            <w:tcW w:w="10137" w:type="dxa"/>
            <w:gridSpan w:val="4"/>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Calibri" w:hAnsi="Times New Roman" w:cs="Times New Roman"/>
                <w:sz w:val="20"/>
                <w:szCs w:val="24"/>
                <w:lang w:val="ru-RU" w:eastAsia="ru-RU"/>
              </w:rPr>
              <w:t xml:space="preserve">ОК-4: </w:t>
            </w:r>
            <w:r w:rsidRPr="00041C51">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деятельности</w:t>
            </w:r>
          </w:p>
        </w:tc>
      </w:tr>
      <w:tr w:rsidR="00041C51" w:rsidRPr="00041C51" w:rsidTr="00922FA5">
        <w:tc>
          <w:tcPr>
            <w:tcW w:w="3528"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Знания:</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общие и специальные требования, предъявляемые конституционными и иными нормами в целях обеспечения преоритета прав личности;</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xml:space="preserve">- содержание </w:t>
            </w:r>
            <w:r w:rsidRPr="00041C51">
              <w:rPr>
                <w:rFonts w:ascii="Times New Roman" w:eastAsia="Times New Roman" w:hAnsi="Times New Roman" w:cs="Tahoma"/>
                <w:sz w:val="20"/>
                <w:szCs w:val="18"/>
                <w:lang w:val="ru-RU" w:eastAsia="ru-RU"/>
              </w:rPr>
              <w:t xml:space="preserve">основ правовых знаний </w:t>
            </w:r>
            <w:r w:rsidRPr="00041C51">
              <w:rPr>
                <w:rFonts w:ascii="Times New Roman" w:eastAsia="Times New Roman" w:hAnsi="Times New Roman" w:cs="Times New Roman"/>
                <w:sz w:val="20"/>
                <w:szCs w:val="24"/>
                <w:lang w:val="ru-RU" w:eastAsia="ru-RU"/>
              </w:rPr>
              <w:t>по обеспечению законности и безопасности личности, общества, государства;</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xml:space="preserve">- </w:t>
            </w:r>
            <w:r w:rsidRPr="00041C51">
              <w:rPr>
                <w:rFonts w:ascii="Times New Roman" w:eastAsia="Times New Roman" w:hAnsi="Times New Roman" w:cs="Tahoma"/>
                <w:sz w:val="20"/>
                <w:szCs w:val="18"/>
                <w:lang w:val="ru-RU" w:eastAsia="ru-RU"/>
              </w:rPr>
              <w:t xml:space="preserve">основы правовых знаний и </w:t>
            </w:r>
            <w:r w:rsidRPr="00041C51">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Умения:</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xml:space="preserve">- </w:t>
            </w:r>
            <w:r w:rsidRPr="00041C51">
              <w:rPr>
                <w:rFonts w:ascii="Times New Roman" w:eastAsia="Times New Roman" w:hAnsi="Times New Roman" w:cs="Tahoma"/>
                <w:sz w:val="20"/>
                <w:szCs w:val="18"/>
                <w:lang w:val="ru-RU" w:eastAsia="ru-RU"/>
              </w:rPr>
              <w:t>использовать основы правовых знаний</w:t>
            </w:r>
            <w:r w:rsidRPr="00041C51">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действовать в соответствии с должностными инструкциями;</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применять и развивать в профессиональной деятельности  теоретический и практический опыт по разрешению конфликтных ситуаций.</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Навыки:</w:t>
            </w:r>
          </w:p>
          <w:p w:rsidR="00041C51" w:rsidRPr="00041C51" w:rsidRDefault="00041C51" w:rsidP="00041C51">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xml:space="preserve">- способностью применять в практике </w:t>
            </w:r>
            <w:r w:rsidRPr="00041C51">
              <w:rPr>
                <w:rFonts w:ascii="Times New Roman" w:eastAsia="Times New Roman" w:hAnsi="Times New Roman" w:cs="Tahoma"/>
                <w:sz w:val="20"/>
                <w:szCs w:val="18"/>
                <w:lang w:val="ru-RU" w:eastAsia="ru-RU"/>
              </w:rPr>
              <w:t>основы научно-правовых концепций</w:t>
            </w:r>
            <w:r w:rsidRPr="00041C51">
              <w:rPr>
                <w:rFonts w:ascii="Times New Roman" w:eastAsia="Times New Roman" w:hAnsi="Times New Roman" w:cs="Times New Roman"/>
                <w:sz w:val="20"/>
                <w:szCs w:val="24"/>
                <w:lang w:val="ru-RU" w:eastAsia="ru-RU"/>
              </w:rPr>
              <w:t>;</w:t>
            </w:r>
          </w:p>
          <w:p w:rsidR="00041C51" w:rsidRPr="00041C51" w:rsidRDefault="00041C51" w:rsidP="00041C51">
            <w:pPr>
              <w:widowControl w:val="0"/>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041C51">
              <w:rPr>
                <w:rFonts w:ascii="Times New Roman" w:eastAsia="Times New Roman" w:hAnsi="Times New Roman" w:cs="Tahoma"/>
                <w:sz w:val="20"/>
                <w:szCs w:val="18"/>
                <w:lang w:val="ru-RU" w:eastAsia="ru-RU"/>
              </w:rPr>
              <w:t xml:space="preserve">основных правовых </w:t>
            </w:r>
            <w:r w:rsidRPr="00041C51">
              <w:rPr>
                <w:rFonts w:ascii="Times New Roman" w:eastAsia="Times New Roman" w:hAnsi="Times New Roman" w:cs="Times New Roman"/>
                <w:sz w:val="20"/>
                <w:szCs w:val="24"/>
                <w:lang w:val="ru-RU" w:eastAsia="ru-RU"/>
              </w:rPr>
              <w:t>знаний;</w:t>
            </w:r>
          </w:p>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Times New Roman" w:hAnsi="Times New Roman" w:cs="Times New Roman"/>
                <w:sz w:val="20"/>
                <w:szCs w:val="24"/>
                <w:lang w:val="ru-RU" w:eastAsia="ru-RU"/>
              </w:rPr>
              <w:t>- способностью передавать окружающим уровень своих правовых знаний, формируя у них уважение к законности и правопорядку.</w:t>
            </w:r>
          </w:p>
        </w:tc>
        <w:tc>
          <w:tcPr>
            <w:tcW w:w="2340"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8"/>
                <w:lang w:val="ru-RU" w:eastAsia="ru-RU"/>
              </w:rPr>
            </w:pPr>
            <w:r w:rsidRPr="00041C51">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041C51">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160"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Calibri" w:hAnsi="Times New Roman" w:cs="Times New Roman"/>
                <w:iCs/>
                <w:sz w:val="20"/>
                <w:szCs w:val="24"/>
                <w:lang w:val="ru-RU" w:eastAsia="ru-RU"/>
              </w:rPr>
            </w:pPr>
            <w:r w:rsidRPr="00041C51">
              <w:rPr>
                <w:rFonts w:ascii="Times New Roman" w:eastAsia="Times New Roman" w:hAnsi="Times New Roman" w:cs="Times New Roman"/>
                <w:iCs/>
                <w:sz w:val="20"/>
                <w:szCs w:val="24"/>
                <w:lang w:val="ru-RU" w:eastAsia="ru-RU"/>
              </w:rPr>
              <w:t>Соответствие отчёта проблеме исследования,</w:t>
            </w:r>
            <w:r w:rsidRPr="00041C51">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041C51">
              <w:rPr>
                <w:rFonts w:ascii="Times New Roman" w:eastAsia="Times New Roman" w:hAnsi="Times New Roman" w:cs="Times New Roman"/>
                <w:iCs/>
                <w:sz w:val="20"/>
                <w:szCs w:val="24"/>
                <w:lang w:val="ru-RU" w:eastAsia="ru-RU"/>
              </w:rPr>
              <w:t>обоснованность обращения к базам данных;</w:t>
            </w:r>
            <w:r w:rsidRPr="00041C51">
              <w:rPr>
                <w:rFonts w:ascii="Times New Roman" w:eastAsia="Times New Roman" w:hAnsi="Times New Roman" w:cs="Times New Roman"/>
                <w:sz w:val="20"/>
                <w:szCs w:val="24"/>
                <w:lang w:val="ru-RU" w:eastAsia="ru-RU"/>
              </w:rPr>
              <w:t xml:space="preserve"> </w:t>
            </w:r>
            <w:r w:rsidRPr="00041C51">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109"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Calibri" w:eastAsia="Calibri" w:hAnsi="Calibri" w:cs="Calibri"/>
                <w:sz w:val="20"/>
                <w:szCs w:val="20"/>
                <w:lang w:val="ru-RU" w:eastAsia="ru-RU"/>
              </w:rPr>
            </w:pPr>
            <w:r w:rsidRPr="00041C51">
              <w:rPr>
                <w:rFonts w:ascii="Calibri" w:eastAsia="Calibri" w:hAnsi="Calibri" w:cs="Calibri"/>
                <w:iCs/>
                <w:sz w:val="20"/>
                <w:szCs w:val="20"/>
                <w:lang w:val="ru-RU" w:eastAsia="ru-RU"/>
              </w:rPr>
              <w:t>С – собеседование, О – опрос: «</w:t>
            </w:r>
            <w:r w:rsidRPr="00041C51">
              <w:rPr>
                <w:rFonts w:ascii="Calibri" w:eastAsia="Calibri" w:hAnsi="Calibri"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041C51" w:rsidRPr="00041C51" w:rsidRDefault="00041C51" w:rsidP="00041C51">
            <w:pPr>
              <w:spacing w:after="0" w:line="240" w:lineRule="auto"/>
              <w:jc w:val="center"/>
              <w:rPr>
                <w:rFonts w:ascii="Times New Roman" w:eastAsia="Calibri" w:hAnsi="Times New Roman" w:cs="Calibri"/>
                <w:sz w:val="20"/>
                <w:szCs w:val="20"/>
                <w:lang w:val="ru-RU" w:eastAsia="ru-RU"/>
              </w:rPr>
            </w:pPr>
            <w:r w:rsidRPr="00041C51">
              <w:rPr>
                <w:rFonts w:ascii="Calibri" w:eastAsia="Calibri" w:hAnsi="Calibri" w:cs="Calibri"/>
                <w:iCs/>
                <w:sz w:val="20"/>
                <w:szCs w:val="20"/>
                <w:lang w:val="ru-RU" w:eastAsia="ru-RU"/>
              </w:rPr>
              <w:t>Р – реферат, Д – доклад, П – презентации</w:t>
            </w:r>
          </w:p>
          <w:p w:rsidR="00041C51" w:rsidRPr="00041C51" w:rsidRDefault="00041C51" w:rsidP="00041C51">
            <w:pPr>
              <w:spacing w:after="0" w:line="240" w:lineRule="auto"/>
              <w:jc w:val="center"/>
              <w:textAlignment w:val="baseline"/>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iCs/>
                <w:sz w:val="20"/>
                <w:szCs w:val="24"/>
                <w:lang w:val="ru-RU" w:eastAsia="ru-RU"/>
              </w:rPr>
              <w:t>КС – круглый стол</w:t>
            </w:r>
          </w:p>
          <w:p w:rsidR="00041C51" w:rsidRPr="00041C51" w:rsidRDefault="00041C51" w:rsidP="00041C51">
            <w:pPr>
              <w:spacing w:after="0" w:line="240" w:lineRule="auto"/>
              <w:jc w:val="center"/>
              <w:rPr>
                <w:rFonts w:ascii="Times New Roman" w:eastAsia="Times New Roman" w:hAnsi="Times New Roman" w:cs="Times New Roman"/>
                <w:iCs/>
                <w:sz w:val="20"/>
                <w:szCs w:val="24"/>
                <w:lang w:val="ru-RU" w:eastAsia="ru-RU"/>
              </w:rPr>
            </w:pPr>
            <w:r w:rsidRPr="00041C51">
              <w:rPr>
                <w:rFonts w:ascii="Times New Roman" w:eastAsia="Times New Roman" w:hAnsi="Times New Roman" w:cs="Times New Roman"/>
                <w:iCs/>
                <w:sz w:val="20"/>
                <w:szCs w:val="24"/>
                <w:lang w:val="ru-RU" w:eastAsia="ru-RU"/>
              </w:rPr>
              <w:t>СЗ – кейсы, ситуационные задания</w:t>
            </w:r>
          </w:p>
        </w:tc>
      </w:tr>
      <w:tr w:rsidR="00041C51" w:rsidRPr="00041C51" w:rsidTr="00922FA5">
        <w:tc>
          <w:tcPr>
            <w:tcW w:w="10137" w:type="dxa"/>
            <w:gridSpan w:val="4"/>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Calibri" w:hAnsi="Times New Roman" w:cs="Calibri"/>
                <w:iCs/>
                <w:sz w:val="20"/>
                <w:szCs w:val="20"/>
                <w:lang w:val="ru-RU" w:eastAsia="ru-RU"/>
              </w:rPr>
            </w:pPr>
            <w:r w:rsidRPr="00041C51">
              <w:rPr>
                <w:rFonts w:ascii="Times New Roman" w:eastAsia="Calibri" w:hAnsi="Times New Roman" w:cs="Calibri"/>
                <w:iCs/>
                <w:sz w:val="20"/>
                <w:szCs w:val="20"/>
                <w:lang w:val="ru-RU" w:eastAsia="ru-RU"/>
              </w:rPr>
              <w:t xml:space="preserve">ОПК-1: </w:t>
            </w:r>
            <w:r w:rsidRPr="00041C51">
              <w:rPr>
                <w:rFonts w:ascii="Times New Roman" w:eastAsia="Calibri" w:hAnsi="Times New Roman" w:cs="Tahoma"/>
                <w:sz w:val="20"/>
                <w:szCs w:val="18"/>
                <w:lang w:val="ru-RU" w:eastAsia="ru-RU"/>
              </w:rPr>
              <w:t>способностью использовать нормативно-правовые документы, международные и отечественные стандарты в области информационных систем и технологий</w:t>
            </w:r>
          </w:p>
        </w:tc>
      </w:tr>
      <w:tr w:rsidR="00041C51" w:rsidRPr="00041C51" w:rsidTr="00922FA5">
        <w:tc>
          <w:tcPr>
            <w:tcW w:w="3528"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Знания:</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отличия документов применения права от нормативных правовых документов</w:t>
            </w:r>
            <w:r w:rsidRPr="00041C51">
              <w:rPr>
                <w:rFonts w:ascii="Times New Roman" w:eastAsia="Times New Roman" w:hAnsi="Times New Roman" w:cs="Tahoma"/>
                <w:sz w:val="20"/>
                <w:szCs w:val="18"/>
                <w:lang w:val="ru-RU" w:eastAsia="ru-RU"/>
              </w:rPr>
              <w:t xml:space="preserve">, стандарты информационных систем и </w:t>
            </w:r>
            <w:r w:rsidRPr="00041C51">
              <w:rPr>
                <w:rFonts w:ascii="Times New Roman" w:eastAsia="Times New Roman" w:hAnsi="Times New Roman" w:cs="Tahoma"/>
                <w:sz w:val="20"/>
                <w:szCs w:val="18"/>
                <w:lang w:val="ru-RU" w:eastAsia="ru-RU"/>
              </w:rPr>
              <w:lastRenderedPageBreak/>
              <w:t>технологий</w:t>
            </w:r>
            <w:r w:rsidRPr="00041C51">
              <w:rPr>
                <w:rFonts w:ascii="Times New Roman" w:eastAsia="Calibri" w:hAnsi="Times New Roman" w:cs="Times New Roman"/>
                <w:sz w:val="20"/>
                <w:szCs w:val="24"/>
                <w:lang w:val="ru-RU" w:eastAsia="ru-RU"/>
              </w:rPr>
              <w:t>;</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понятие, структуру и виды правоприменительных документов</w:t>
            </w:r>
            <w:r w:rsidRPr="00041C51">
              <w:rPr>
                <w:rFonts w:ascii="Times New Roman" w:eastAsia="Times New Roman" w:hAnsi="Times New Roman" w:cs="Tahoma"/>
                <w:sz w:val="20"/>
                <w:szCs w:val="18"/>
                <w:lang w:val="ru-RU" w:eastAsia="ru-RU"/>
              </w:rPr>
              <w:t>, стандарты информационных систем и технологий</w:t>
            </w:r>
            <w:r w:rsidRPr="00041C51">
              <w:rPr>
                <w:rFonts w:ascii="Times New Roman" w:eastAsia="Calibri" w:hAnsi="Times New Roman" w:cs="Times New Roman"/>
                <w:sz w:val="20"/>
                <w:szCs w:val="24"/>
                <w:lang w:val="ru-RU" w:eastAsia="ru-RU"/>
              </w:rPr>
              <w:t>;</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систему юридических гарантий законного применения нормативно-правовых документов</w:t>
            </w:r>
            <w:r w:rsidRPr="00041C51">
              <w:rPr>
                <w:rFonts w:ascii="Times New Roman" w:eastAsia="Times New Roman" w:hAnsi="Times New Roman" w:cs="Tahoma"/>
                <w:sz w:val="20"/>
                <w:szCs w:val="18"/>
                <w:lang w:val="ru-RU" w:eastAsia="ru-RU"/>
              </w:rPr>
              <w:t>, международные и отечественные стандарты информационных систем и технологий</w:t>
            </w:r>
            <w:r w:rsidRPr="00041C51">
              <w:rPr>
                <w:rFonts w:ascii="Times New Roman" w:eastAsia="Calibri" w:hAnsi="Times New Roman" w:cs="Times New Roman"/>
                <w:sz w:val="20"/>
                <w:szCs w:val="24"/>
                <w:lang w:val="ru-RU" w:eastAsia="ru-RU"/>
              </w:rPr>
              <w:t>.</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Умения:</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выбирать нормативно-правовой документ</w:t>
            </w:r>
            <w:r w:rsidRPr="00041C51">
              <w:rPr>
                <w:rFonts w:ascii="Times New Roman" w:eastAsia="Times New Roman" w:hAnsi="Times New Roman" w:cs="Tahoma"/>
                <w:sz w:val="20"/>
                <w:szCs w:val="18"/>
                <w:lang w:val="ru-RU" w:eastAsia="ru-RU"/>
              </w:rPr>
              <w:t xml:space="preserve">, международные и отечественные стандарт информационных систем и технологий, </w:t>
            </w:r>
            <w:r w:rsidRPr="00041C51">
              <w:rPr>
                <w:rFonts w:ascii="Times New Roman" w:eastAsia="Calibri" w:hAnsi="Times New Roman" w:cs="Times New Roman"/>
                <w:sz w:val="20"/>
                <w:szCs w:val="24"/>
                <w:lang w:val="ru-RU" w:eastAsia="ru-RU"/>
              </w:rPr>
              <w:t>соответствующий конкретным обстоятельствам и подлежащие применению, составляющие материальную основу дела;</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xml:space="preserve">- определять комплекс документов процедурного (процессуального) </w:t>
            </w:r>
            <w:r w:rsidRPr="00041C51">
              <w:rPr>
                <w:rFonts w:ascii="Times New Roman" w:eastAsia="Times New Roman" w:hAnsi="Times New Roman" w:cs="Tahoma"/>
                <w:sz w:val="20"/>
                <w:szCs w:val="18"/>
                <w:lang w:val="ru-RU" w:eastAsia="ru-RU"/>
              </w:rPr>
              <w:t>и стандартно-информационного системного и технологичного</w:t>
            </w:r>
            <w:r w:rsidRPr="00041C51">
              <w:rPr>
                <w:rFonts w:ascii="Times New Roman" w:eastAsia="Calibri" w:hAnsi="Times New Roman" w:cs="Times New Roman"/>
                <w:sz w:val="20"/>
                <w:szCs w:val="24"/>
                <w:lang w:val="ru-RU" w:eastAsia="ru-RU"/>
              </w:rPr>
              <w:t xml:space="preserve"> характера, обеспечивающих применение международных и отечественных норм права;</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проверять подлинность текста нормативно-правовых документов</w:t>
            </w:r>
            <w:r w:rsidRPr="00041C51">
              <w:rPr>
                <w:rFonts w:ascii="Times New Roman" w:eastAsia="Times New Roman" w:hAnsi="Times New Roman" w:cs="Tahoma"/>
                <w:sz w:val="20"/>
                <w:szCs w:val="18"/>
                <w:lang w:val="ru-RU" w:eastAsia="ru-RU"/>
              </w:rPr>
              <w:t>, международные и отечественные стандарты информационных систем и технологий,</w:t>
            </w:r>
            <w:r w:rsidRPr="00041C51">
              <w:rPr>
                <w:rFonts w:ascii="Times New Roman" w:eastAsia="Calibri" w:hAnsi="Times New Roman" w:cs="Times New Roman"/>
                <w:sz w:val="20"/>
                <w:szCs w:val="24"/>
                <w:lang w:val="ru-RU" w:eastAsia="ru-RU"/>
              </w:rPr>
              <w:t xml:space="preserve"> уметь их анализировать и толковать.</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Навыки:</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навыками анализа различных нормативно-правовых документов, явлений, юридических фактов, правовых норм и правовых отношений</w:t>
            </w:r>
            <w:r w:rsidRPr="00041C51">
              <w:rPr>
                <w:rFonts w:ascii="Times New Roman" w:eastAsia="Times New Roman" w:hAnsi="Times New Roman" w:cs="Tahoma"/>
                <w:sz w:val="20"/>
                <w:szCs w:val="18"/>
                <w:lang w:val="ru-RU" w:eastAsia="ru-RU"/>
              </w:rPr>
              <w:t xml:space="preserve">, международных и отечественных стандартов информационных систем и технологий, </w:t>
            </w:r>
            <w:r w:rsidRPr="00041C51">
              <w:rPr>
                <w:rFonts w:ascii="Times New Roman" w:eastAsia="Calibri" w:hAnsi="Times New Roman" w:cs="Times New Roman"/>
                <w:sz w:val="20"/>
                <w:szCs w:val="24"/>
                <w:lang w:val="ru-RU" w:eastAsia="ru-RU"/>
              </w:rPr>
              <w:t>являющихся объектами профессиональной деятельности;</w:t>
            </w:r>
          </w:p>
          <w:p w:rsidR="00041C51" w:rsidRPr="00041C51" w:rsidRDefault="00041C51" w:rsidP="00041C51">
            <w:pPr>
              <w:widowControl w:val="0"/>
              <w:autoSpaceDE w:val="0"/>
              <w:autoSpaceDN w:val="0"/>
              <w:adjustRightInd w:val="0"/>
              <w:spacing w:after="0" w:line="240" w:lineRule="auto"/>
              <w:jc w:val="center"/>
              <w:rPr>
                <w:rFonts w:ascii="Times New Roman" w:eastAsia="Calibri"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навыками применения нормативно-правовых документов</w:t>
            </w:r>
            <w:r w:rsidRPr="00041C51">
              <w:rPr>
                <w:rFonts w:ascii="Times New Roman" w:eastAsia="Times New Roman" w:hAnsi="Times New Roman" w:cs="Tahoma"/>
                <w:sz w:val="20"/>
                <w:szCs w:val="18"/>
                <w:lang w:val="ru-RU" w:eastAsia="ru-RU"/>
              </w:rPr>
              <w:t>, международных и отечественных стандартов информационных систем и технологий</w:t>
            </w:r>
            <w:r w:rsidRPr="00041C51">
              <w:rPr>
                <w:rFonts w:ascii="Times New Roman" w:eastAsia="Calibri" w:hAnsi="Times New Roman" w:cs="Times New Roman"/>
                <w:sz w:val="20"/>
                <w:szCs w:val="24"/>
                <w:lang w:val="ru-RU" w:eastAsia="ru-RU"/>
              </w:rPr>
              <w:t>;</w:t>
            </w:r>
          </w:p>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Calibri" w:hAnsi="Times New Roman" w:cs="Times New Roman"/>
                <w:sz w:val="20"/>
                <w:szCs w:val="24"/>
                <w:lang w:val="ru-RU" w:eastAsia="ru-RU"/>
              </w:rPr>
              <w:t>- навыками реализации требований юридических процедур, обеспечивающих применение материальных нормативно-правовых документов</w:t>
            </w:r>
            <w:r w:rsidRPr="00041C51">
              <w:rPr>
                <w:rFonts w:ascii="Times New Roman" w:eastAsia="Times New Roman" w:hAnsi="Times New Roman" w:cs="Tahoma"/>
                <w:sz w:val="20"/>
                <w:szCs w:val="18"/>
                <w:lang w:val="ru-RU" w:eastAsia="ru-RU"/>
              </w:rPr>
              <w:t>, международных и отечественных стандартов информационных систем и технологий</w:t>
            </w:r>
            <w:r w:rsidRPr="00041C51">
              <w:rPr>
                <w:rFonts w:ascii="Times New Roman" w:eastAsia="Calibri" w:hAnsi="Times New Roman" w:cs="Times New Roman"/>
                <w:sz w:val="20"/>
                <w:szCs w:val="24"/>
                <w:lang w:val="ru-RU" w:eastAsia="ru-RU"/>
              </w:rPr>
              <w:t>.</w:t>
            </w:r>
          </w:p>
        </w:tc>
        <w:tc>
          <w:tcPr>
            <w:tcW w:w="2340"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041C51">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w:t>
            </w:r>
            <w:r w:rsidRPr="00041C51">
              <w:rPr>
                <w:rFonts w:ascii="Times New Roman" w:eastAsia="Times New Roman" w:hAnsi="Times New Roman" w:cs="Times New Roman"/>
                <w:iCs/>
                <w:sz w:val="20"/>
                <w:szCs w:val="24"/>
                <w:lang w:val="ru-RU" w:eastAsia="ru-RU"/>
              </w:rPr>
              <w:lastRenderedPageBreak/>
              <w:t>информационные ресурсы</w:t>
            </w:r>
          </w:p>
        </w:tc>
        <w:tc>
          <w:tcPr>
            <w:tcW w:w="2160"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Times New Roman" w:hAnsi="Times New Roman" w:cs="Times New Roman"/>
                <w:iCs/>
                <w:sz w:val="20"/>
                <w:szCs w:val="24"/>
                <w:lang w:val="ru-RU" w:eastAsia="ru-RU"/>
              </w:rPr>
            </w:pPr>
            <w:r w:rsidRPr="00041C51">
              <w:rPr>
                <w:rFonts w:ascii="Times New Roman" w:eastAsia="Times New Roman" w:hAnsi="Times New Roman" w:cs="Times New Roman"/>
                <w:iCs/>
                <w:sz w:val="20"/>
                <w:szCs w:val="24"/>
                <w:lang w:val="ru-RU" w:eastAsia="ru-RU"/>
              </w:rPr>
              <w:lastRenderedPageBreak/>
              <w:t>Соответствие отчёта проблеме исследования,</w:t>
            </w:r>
            <w:r w:rsidRPr="00041C51">
              <w:rPr>
                <w:rFonts w:ascii="Times New Roman" w:eastAsia="Times New Roman" w:hAnsi="Times New Roman" w:cs="Times New Roman"/>
                <w:sz w:val="20"/>
                <w:szCs w:val="24"/>
                <w:lang w:val="ru-RU" w:eastAsia="ru-RU"/>
              </w:rPr>
              <w:t xml:space="preserve"> материалам лекции и учебной литературе, </w:t>
            </w:r>
            <w:r w:rsidRPr="00041C51">
              <w:rPr>
                <w:rFonts w:ascii="Times New Roman" w:eastAsia="Times New Roman" w:hAnsi="Times New Roman" w:cs="Times New Roman"/>
                <w:sz w:val="20"/>
                <w:szCs w:val="24"/>
                <w:lang w:val="ru-RU" w:eastAsia="ru-RU"/>
              </w:rPr>
              <w:lastRenderedPageBreak/>
              <w:t xml:space="preserve">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041C51">
              <w:rPr>
                <w:rFonts w:ascii="Times New Roman" w:eastAsia="Times New Roman" w:hAnsi="Times New Roman" w:cs="Times New Roman"/>
                <w:iCs/>
                <w:sz w:val="20"/>
                <w:szCs w:val="24"/>
                <w:lang w:val="ru-RU" w:eastAsia="ru-RU"/>
              </w:rPr>
              <w:t>обоснованность обращения к базам данных;</w:t>
            </w:r>
            <w:r w:rsidRPr="00041C51">
              <w:rPr>
                <w:rFonts w:ascii="Times New Roman" w:eastAsia="Times New Roman" w:hAnsi="Times New Roman" w:cs="Times New Roman"/>
                <w:sz w:val="20"/>
                <w:szCs w:val="24"/>
                <w:lang w:val="ru-RU" w:eastAsia="ru-RU"/>
              </w:rPr>
              <w:t xml:space="preserve"> </w:t>
            </w:r>
            <w:r w:rsidRPr="00041C51">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109" w:type="dxa"/>
            <w:tcBorders>
              <w:top w:val="single" w:sz="4" w:space="0" w:color="auto"/>
              <w:left w:val="single" w:sz="4" w:space="0" w:color="auto"/>
              <w:bottom w:val="single" w:sz="4" w:space="0" w:color="auto"/>
              <w:right w:val="single" w:sz="4" w:space="0" w:color="auto"/>
            </w:tcBorders>
            <w:vAlign w:val="center"/>
          </w:tcPr>
          <w:p w:rsidR="00041C51" w:rsidRPr="00041C51" w:rsidRDefault="00041C51" w:rsidP="00041C51">
            <w:pPr>
              <w:spacing w:after="0" w:line="240" w:lineRule="auto"/>
              <w:jc w:val="center"/>
              <w:rPr>
                <w:rFonts w:ascii="Times New Roman" w:eastAsia="Calibri" w:hAnsi="Times New Roman" w:cs="Calibri"/>
                <w:sz w:val="20"/>
                <w:szCs w:val="20"/>
                <w:lang w:val="ru-RU" w:eastAsia="ru-RU"/>
              </w:rPr>
            </w:pPr>
            <w:r w:rsidRPr="00041C51">
              <w:rPr>
                <w:rFonts w:ascii="Times New Roman" w:eastAsia="Calibri" w:hAnsi="Times New Roman" w:cs="Calibri"/>
                <w:iCs/>
                <w:sz w:val="20"/>
                <w:szCs w:val="20"/>
                <w:lang w:val="ru-RU" w:eastAsia="ru-RU"/>
              </w:rPr>
              <w:lastRenderedPageBreak/>
              <w:t>С – собеседование, О – опрос: «</w:t>
            </w:r>
            <w:r w:rsidRPr="00041C51">
              <w:rPr>
                <w:rFonts w:ascii="Times New Roman" w:eastAsia="Calibri" w:hAnsi="Times New Roman" w:cs="Calibri"/>
                <w:sz w:val="20"/>
                <w:szCs w:val="20"/>
                <w:lang w:val="ru-RU" w:eastAsia="ru-RU"/>
              </w:rPr>
              <w:t xml:space="preserve">Происхождение, понятие и формы государства. Формы общественного </w:t>
            </w:r>
            <w:r w:rsidRPr="00041C51">
              <w:rPr>
                <w:rFonts w:ascii="Times New Roman" w:eastAsia="Calibri" w:hAnsi="Times New Roman" w:cs="Calibri"/>
                <w:sz w:val="20"/>
                <w:szCs w:val="20"/>
                <w:lang w:val="ru-RU" w:eastAsia="ru-RU"/>
              </w:rPr>
              <w:lastRenderedPageBreak/>
              <w:t>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041C51" w:rsidRPr="00041C51" w:rsidRDefault="00041C51" w:rsidP="00041C51">
            <w:pPr>
              <w:spacing w:after="0" w:line="240" w:lineRule="auto"/>
              <w:jc w:val="center"/>
              <w:textAlignment w:val="baseline"/>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iCs/>
                <w:sz w:val="20"/>
                <w:szCs w:val="24"/>
                <w:lang w:val="ru-RU" w:eastAsia="ru-RU"/>
              </w:rPr>
              <w:t>Р – реферат, Д – доклад, П – презентации</w:t>
            </w:r>
          </w:p>
          <w:p w:rsidR="00041C51" w:rsidRPr="00041C51" w:rsidRDefault="00041C51" w:rsidP="00041C51">
            <w:pPr>
              <w:spacing w:after="0" w:line="240" w:lineRule="auto"/>
              <w:jc w:val="center"/>
              <w:textAlignment w:val="baseline"/>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iCs/>
                <w:sz w:val="20"/>
                <w:szCs w:val="24"/>
                <w:lang w:val="ru-RU" w:eastAsia="ru-RU"/>
              </w:rPr>
              <w:t>КС – круглый стол</w:t>
            </w:r>
          </w:p>
          <w:p w:rsidR="00041C51" w:rsidRPr="00041C51" w:rsidRDefault="00041C51" w:rsidP="00041C51">
            <w:pPr>
              <w:spacing w:after="0" w:line="240" w:lineRule="auto"/>
              <w:jc w:val="center"/>
              <w:rPr>
                <w:rFonts w:ascii="Times New Roman" w:eastAsia="Calibri" w:hAnsi="Times New Roman" w:cs="Calibri"/>
                <w:iCs/>
                <w:sz w:val="20"/>
                <w:szCs w:val="20"/>
                <w:lang w:val="ru-RU" w:eastAsia="ru-RU"/>
              </w:rPr>
            </w:pPr>
            <w:r w:rsidRPr="00041C51">
              <w:rPr>
                <w:rFonts w:ascii="Times New Roman" w:eastAsia="Calibri" w:hAnsi="Times New Roman" w:cs="Calibri"/>
                <w:iCs/>
                <w:sz w:val="20"/>
                <w:szCs w:val="20"/>
                <w:lang w:val="ru-RU" w:eastAsia="ru-RU"/>
              </w:rPr>
              <w:t>СЗ – кейсы, ситуационные задания</w:t>
            </w:r>
          </w:p>
        </w:tc>
      </w:tr>
    </w:tbl>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lastRenderedPageBreak/>
        <w:t>2.2. Шкалы оценивания.</w:t>
      </w:r>
    </w:p>
    <w:p w:rsidR="00041C51" w:rsidRPr="00041C51" w:rsidRDefault="00041C51" w:rsidP="00041C51">
      <w:pPr>
        <w:spacing w:after="0" w:line="240" w:lineRule="auto"/>
        <w:ind w:firstLine="567"/>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- 84-100 баллов – оценка «отлично»;</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- 67-83 баллов – оценка «хорошо»;</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- 50-66 баллов – оценка «удовлетворительно»;</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- 0-49 баллов – оценка «неудовлетворительно»;</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- 50-100 баллов – оценка «зачёт»;</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- 0-50 баллов – оценка «незачёт».</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bookmarkStart w:id="3" w:name="_Toc480487763"/>
      <w:r w:rsidRPr="00041C51">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Кафедра теории и истории государства и права</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8"/>
          <w:lang w:val="ru-RU" w:eastAsia="ru-RU"/>
        </w:rPr>
        <w:t>Вопросы к зачёту</w:t>
      </w:r>
    </w:p>
    <w:p w:rsidR="00041C51" w:rsidRPr="00041C51" w:rsidRDefault="00041C51" w:rsidP="00041C51">
      <w:pPr>
        <w:tabs>
          <w:tab w:val="left" w:pos="500"/>
        </w:tabs>
        <w:spacing w:after="0" w:line="240" w:lineRule="auto"/>
        <w:ind w:right="-30"/>
        <w:jc w:val="center"/>
        <w:rPr>
          <w:rFonts w:ascii="Times New Roman" w:eastAsia="Calibri" w:hAnsi="Times New Roman" w:cs="Times New Roman"/>
          <w:sz w:val="24"/>
          <w:szCs w:val="20"/>
          <w:lang w:val="ru-RU" w:eastAsia="ko-KR"/>
        </w:rPr>
      </w:pPr>
      <w:r w:rsidRPr="00041C51">
        <w:rPr>
          <w:rFonts w:ascii="Times New Roman" w:eastAsia="Calibri" w:hAnsi="Times New Roman" w:cs="Times New Roman"/>
          <w:sz w:val="24"/>
          <w:szCs w:val="20"/>
          <w:lang w:val="ru-RU" w:eastAsia="ko-KR"/>
        </w:rPr>
        <w:t>по дисциплине Б1.Б.16 «Правоведение»</w:t>
      </w:r>
    </w:p>
    <w:p w:rsidR="00041C51" w:rsidRPr="00041C51" w:rsidRDefault="00041C51" w:rsidP="00041C51">
      <w:pPr>
        <w:tabs>
          <w:tab w:val="left" w:pos="500"/>
        </w:tabs>
        <w:spacing w:after="0" w:line="240" w:lineRule="auto"/>
        <w:ind w:right="-30"/>
        <w:jc w:val="both"/>
        <w:rPr>
          <w:rFonts w:ascii="Times New Roman" w:eastAsia="Calibri" w:hAnsi="Times New Roman" w:cs="Times New Roman"/>
          <w:sz w:val="24"/>
          <w:szCs w:val="20"/>
          <w:lang w:val="ru-RU" w:eastAsia="ko-KR"/>
        </w:rPr>
      </w:pP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Происхождение государства.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Подходы к государству.</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Признаки государства.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Функции государства, формы их реализации.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Типология госудаорств.</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Форма государственного правления.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Форма государственного устройства.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Форма режима.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Гражданское общество.</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Правовое государство.</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Происхождение права. Законность и правопорядок.</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Учение о праве.</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права.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Система права.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Источники права.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Нормативно-правовой акт, его систематизация.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Действие нормативно-правового акта.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Субъект и участник правоотношений: понятие и виды.</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Классификация понятий объекта правоотношения.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принципы, виды  правоспособности.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Юридический факт: понятие и классификация.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противоправного поведения. Его состав.</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Юридическая ответственность. Основания её изменения.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Правовое сознание: понятие, виды и элементы.</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Правовая культура: понятие, виды и элементы.</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Представительство и доверенность в РФ: понятие и виды.</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lastRenderedPageBreak/>
        <w:t>Понятие и виды, требование содержания личной и общественной собственности в РФ, её режимов.</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Обязательство в РФ и виды обеспечение его исполнения.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Наследование и наследство в РФ, виды Наследников.</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Интеллектуальная собственность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Роль и значение трудовой книжки в РФ: её оформление.</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правосубъектность профсоюза в РФ. КТС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Виды трудовых споров в РФ и порядка их разрешения.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Особенности правового регулирования в РФ статистической деятельности и стандартизации.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Виды государственной информационной системы комплексов хозяйственной деятельности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Специфика правоотношений при применении информационной федеральной адресной системы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Особенности видов государственной автоматизированной информационной системы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Защита и ограничение в РФ по получению отдельными категориями лиц информации.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Особые правила в РФ при применении некоторых способов освещения отдельных видов деятельности.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Порядок обеспечения доступа к информации в РФ и ответственность за их нарушение.</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Порядок регулирования вопросов интеллектуальной собственности и персональных данных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Порядок технического обеспечения и защиты в РФ информации и информатизации.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Особенности архивной и рекламной деятельности в РФ, отношений в сфере связи.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Роль и значение конституции РФ.Особенность её норм.</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Федерализм РФ: правоспособность её регионов.</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функции президента РФ и его служб.</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структура, функции судебной власти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структура состава правонарушения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Понятие и виды Заключения и расторжения брака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Совместный режим имущества супругов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Правоспособность членов семьи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Виды алементных обязательств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Порядок усыновление (удочерение)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lastRenderedPageBreak/>
        <w:t>Особенность экологического права и природоохранительных нормы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Экологическая правоспособность физических лиц в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041C51" w:rsidRPr="00041C51" w:rsidRDefault="00041C51" w:rsidP="00041C51">
      <w:pPr>
        <w:numPr>
          <w:ilvl w:val="0"/>
          <w:numId w:val="3"/>
        </w:num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041C51" w:rsidRPr="00041C51" w:rsidRDefault="00041C51" w:rsidP="00041C51">
      <w:pPr>
        <w:tabs>
          <w:tab w:val="left" w:pos="500"/>
        </w:tabs>
        <w:spacing w:after="0" w:line="240" w:lineRule="auto"/>
        <w:ind w:right="-30"/>
        <w:jc w:val="both"/>
        <w:rPr>
          <w:rFonts w:ascii="Times New Roman" w:eastAsia="Calibri" w:hAnsi="Times New Roman" w:cs="Times New Roman"/>
          <w:sz w:val="24"/>
          <w:szCs w:val="20"/>
          <w:lang w:val="ru-RU" w:eastAsia="ko-KR"/>
        </w:rPr>
      </w:pPr>
    </w:p>
    <w:p w:rsidR="00041C51" w:rsidRPr="00041C51" w:rsidRDefault="00041C51" w:rsidP="00041C51">
      <w:pPr>
        <w:tabs>
          <w:tab w:val="left" w:pos="500"/>
        </w:tabs>
        <w:spacing w:after="0" w:line="240" w:lineRule="auto"/>
        <w:ind w:right="-30"/>
        <w:jc w:val="both"/>
        <w:rPr>
          <w:rFonts w:ascii="Times New Roman" w:eastAsia="Calibri" w:hAnsi="Times New Roman" w:cs="Times New Roman"/>
          <w:sz w:val="24"/>
          <w:szCs w:val="20"/>
          <w:lang w:val="ru-RU" w:eastAsia="ko-KR"/>
        </w:rPr>
      </w:pPr>
      <w:r w:rsidRPr="00041C51">
        <w:rPr>
          <w:rFonts w:ascii="Times New Roman" w:eastAsia="Calibri" w:hAnsi="Times New Roman" w:cs="Times New Roman"/>
          <w:sz w:val="24"/>
          <w:szCs w:val="20"/>
          <w:lang w:val="ru-RU" w:eastAsia="ko-KR"/>
        </w:rPr>
        <w:t>Составитель                                                                                                                         И.В. Ганичев</w:t>
      </w:r>
    </w:p>
    <w:p w:rsidR="00041C51" w:rsidRPr="00041C51" w:rsidRDefault="00041C51" w:rsidP="00041C51">
      <w:pPr>
        <w:tabs>
          <w:tab w:val="left" w:pos="500"/>
        </w:tabs>
        <w:spacing w:after="0" w:line="240" w:lineRule="auto"/>
        <w:ind w:right="-30"/>
        <w:jc w:val="both"/>
        <w:rPr>
          <w:rFonts w:ascii="Times New Roman" w:eastAsia="Calibri" w:hAnsi="Times New Roman" w:cs="Times New Roman"/>
          <w:sz w:val="24"/>
          <w:szCs w:val="20"/>
          <w:lang w:val="ru-RU" w:eastAsia="ko-KR"/>
        </w:rPr>
      </w:pPr>
    </w:p>
    <w:p w:rsidR="00041C51" w:rsidRPr="00041C51" w:rsidRDefault="00041C51" w:rsidP="00041C51">
      <w:pPr>
        <w:tabs>
          <w:tab w:val="left" w:pos="500"/>
        </w:tabs>
        <w:spacing w:after="0" w:line="240" w:lineRule="auto"/>
        <w:ind w:right="-30"/>
        <w:jc w:val="both"/>
        <w:rPr>
          <w:rFonts w:ascii="Times New Roman" w:eastAsia="Calibri" w:hAnsi="Times New Roman" w:cs="Times New Roman"/>
          <w:sz w:val="24"/>
          <w:szCs w:val="28"/>
          <w:lang w:val="ru-RU" w:eastAsia="ko-KR"/>
        </w:rPr>
      </w:pPr>
      <w:r w:rsidRPr="00041C51">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041C51">
          <w:rPr>
            <w:rFonts w:ascii="Times New Roman" w:eastAsia="Calibri" w:hAnsi="Times New Roman" w:cs="Times New Roman"/>
            <w:sz w:val="28"/>
            <w:szCs w:val="20"/>
            <w:lang w:val="ru-RU" w:eastAsia="ko-KR"/>
          </w:rPr>
          <w:t>2018 г</w:t>
        </w:r>
      </w:smartTag>
      <w:r w:rsidRPr="00041C51">
        <w:rPr>
          <w:rFonts w:ascii="Times New Roman" w:eastAsia="Calibri" w:hAnsi="Times New Roman" w:cs="Times New Roman"/>
          <w:sz w:val="28"/>
          <w:szCs w:val="20"/>
          <w:lang w:val="ru-RU" w:eastAsia="ko-KR"/>
        </w:rPr>
        <w:t>.</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Кафедра </w:t>
      </w:r>
      <w:r w:rsidRPr="00041C51">
        <w:rPr>
          <w:rFonts w:ascii="Times New Roman" w:eastAsia="Times New Roman" w:hAnsi="Times New Roman" w:cs="Times New Roman"/>
          <w:sz w:val="24"/>
          <w:szCs w:val="28"/>
          <w:lang w:val="ru-RU" w:eastAsia="ru-RU"/>
        </w:rPr>
        <w:t>теории и истории государства и права</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Темы рефератов, докладов</w:t>
      </w:r>
    </w:p>
    <w:p w:rsidR="00041C51" w:rsidRPr="00041C51" w:rsidRDefault="00041C51" w:rsidP="00041C51">
      <w:pPr>
        <w:spacing w:after="0" w:line="240" w:lineRule="auto"/>
        <w:jc w:val="center"/>
        <w:rPr>
          <w:rFonts w:ascii="Times New Roman" w:eastAsia="Times New Roman" w:hAnsi="Times New Roman" w:cs="Times New Roman"/>
          <w:sz w:val="24"/>
          <w:szCs w:val="28"/>
          <w:u w:val="single"/>
          <w:lang w:val="ru-RU" w:eastAsia="ru-RU"/>
        </w:rPr>
      </w:pPr>
      <w:r w:rsidRPr="00041C51">
        <w:rPr>
          <w:rFonts w:ascii="Times New Roman" w:eastAsia="Times New Roman" w:hAnsi="Times New Roman" w:cs="Times New Roman"/>
          <w:sz w:val="24"/>
          <w:szCs w:val="28"/>
          <w:lang w:val="ru-RU" w:eastAsia="ru-RU"/>
        </w:rPr>
        <w:t xml:space="preserve">по дисциплине </w:t>
      </w:r>
      <w:r w:rsidRPr="00041C51">
        <w:rPr>
          <w:rFonts w:ascii="Times New Roman" w:eastAsia="Times New Roman" w:hAnsi="Times New Roman" w:cs="Times New Roman"/>
          <w:sz w:val="24"/>
          <w:szCs w:val="28"/>
          <w:u w:val="single"/>
          <w:lang w:val="ru-RU" w:eastAsia="ru-RU"/>
        </w:rPr>
        <w:t>Б1.Б.16 «Правоведение»</w:t>
      </w:r>
    </w:p>
    <w:tbl>
      <w:tblPr>
        <w:tblW w:w="0" w:type="auto"/>
        <w:tblLook w:val="01E0" w:firstRow="1" w:lastRow="1" w:firstColumn="1" w:lastColumn="1" w:noHBand="0" w:noVBand="0"/>
      </w:tblPr>
      <w:tblGrid>
        <w:gridCol w:w="2373"/>
        <w:gridCol w:w="516"/>
        <w:gridCol w:w="7248"/>
      </w:tblGrid>
      <w:tr w:rsidR="00041C51" w:rsidRPr="00041C51" w:rsidTr="00922FA5">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Вариативная часть</w:t>
            </w:r>
          </w:p>
        </w:tc>
      </w:tr>
      <w:tr w:rsidR="00041C51" w:rsidRPr="00041C51" w:rsidTr="00922FA5">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государственным и политическим режимом.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российским федерализмом.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человека и гражданина.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гражданством и двойным гражданством.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Президентом и его аппаратом.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законодательной властью.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административной исполнительной властью.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отраслевой исполнительной властью.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конституционным судопроизводством.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общеюрисдикционным судопроизводством.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мировыми судьями и третейскими судами.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местным самоуправлением.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бюджетной системой и казначейством.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налогами и сбором.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бухгалтерским учётом.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банковской деятельностью.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валютным регулированием и валютным контролем.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рынком ценных бумаг.</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страховой деятельностью.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аудиторской деятельностью.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Промышленностью.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сельским хозяйством.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Строительством.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информацией и информатизацией.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Транспортом.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Связью.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игорным и лотерейным бизнесом.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Адвокатурой.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Нотариатом.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Юстицией.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Прокуратурой.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органами внутренних дел.</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федеральной службой безопасности.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пожарной охраной.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частной детективной деятельностью.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оперативно-розыскной деятельностью.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федеральной миграционной службой.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военной службой.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альтернативной гражданской службой.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в сфере здравоохранения.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в сфере образования.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в сфере научной деятельности.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в сфере культурного досуга.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в сфере спорта.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в сфере туризма.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трудовыми пенсиями.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социальными пенсиями.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индивидуальными предпринимателями.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опекой и попечительством, патронажем.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созданием юридических лиц.</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прекращением деятельности юридических лиц.</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управлением и структурой юридических лиц.</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заключением и расторжением сделки.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признанием сделки недействительной.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представительством и доверенностью.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общей собственностью.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ограниченным правом собственности.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защитой права собственности.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возникновением и прекращением обязательств.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обеспечением исполнения обязательств.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обязательствами вследствие причинения вреда.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компенсацией морального вреда.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защитой прав вкладчиков и потребителей.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наследством и наследованием.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наследниками.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правами на результаты творческой деятельности.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социальным партнёрством в сфере труда.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объединениями работодателей и работников.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индивидуальным трудовым договором.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коллективным трудовым договором.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испытательным сроком.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трудовым стажем.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рабочим временем.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временем отдыха.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заработной платой.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позитивной трудовой ответственностью.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дисциплинарной ответственностью.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охраной труда.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разрешениями трудовых споров.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трудовыми переговорами.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коммунальными оплатами.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пользователей жилья.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регистрацией на жильё.</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обеспечением жилого помещения.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индивидуальным жилищным строительством.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переустройством и перепланировкой жилья.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подведомственностью и подсудностью судам.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исковой давностью.</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участников судопроизводства.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доказыванием в судах.</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рассмотрением дел мировыми судьями.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рассмотрением дел третейским судом.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приказным 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производством из публичных правоотношений.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особым 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исковым 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аппеляционным 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кассационным 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надзорным производством.</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возбуждением дел.</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определением преступления.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определением преступной личности по УК.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применением наказаний по УК.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изменением пределов наказания по УК.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наказаниями несовершеннолетних по УК.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определением правонарушения 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определением личности правонарушителя по КОАП.</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применением наказаний по КОАП.</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изменением пределов наказания по КОАП.</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заключением брака.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расторжением брака.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заключением брачного контракта.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несовершеннолетних по СК.</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приёмной семьёй.</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охраной семьи, материнства и детства.</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полномочиями органов охраны окружающей среды.</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статуса особо охраняемых территорий и объектов.</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зонами экологического бедствия.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правоспособностью природопользователя.</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041C51" w:rsidRPr="00041C51" w:rsidTr="00922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041C51" w:rsidRPr="00041C51" w:rsidRDefault="00041C51" w:rsidP="00041C51">
            <w:pPr>
              <w:spacing w:after="0" w:line="240" w:lineRule="auto"/>
              <w:jc w:val="center"/>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041C51" w:rsidRPr="00041C51" w:rsidRDefault="00041C51" w:rsidP="00041C51">
            <w:pPr>
              <w:spacing w:after="0" w:line="240" w:lineRule="auto"/>
              <w:rPr>
                <w:rFonts w:ascii="Times New Roman" w:eastAsia="Times New Roman" w:hAnsi="Times New Roman" w:cs="Times New Roman"/>
                <w:sz w:val="20"/>
                <w:szCs w:val="24"/>
                <w:lang w:val="ru-RU" w:eastAsia="ru-RU"/>
              </w:rPr>
            </w:pPr>
            <w:r w:rsidRPr="00041C51">
              <w:rPr>
                <w:rFonts w:ascii="Times New Roman" w:eastAsia="Times New Roman" w:hAnsi="Times New Roman" w:cs="Times New Roman"/>
                <w:sz w:val="20"/>
                <w:szCs w:val="24"/>
                <w:lang w:val="ru-RU" w:eastAsia="ru-RU"/>
              </w:rPr>
              <w:t>ответственностью по защите окружающей среды.</w:t>
            </w:r>
          </w:p>
        </w:tc>
      </w:tr>
    </w:tbl>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4"/>
          <w:lang w:val="ru-RU" w:eastAsia="ru-RU"/>
        </w:rPr>
        <w:t> </w:t>
      </w:r>
      <w:r w:rsidRPr="00041C51">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textAlignment w:val="baseline"/>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Критерии оценивания:</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«отлично» выставляется, если </w:t>
      </w:r>
      <w:r w:rsidRPr="00041C51">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041C5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041C51">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041C51">
        <w:rPr>
          <w:rFonts w:ascii="Times New Roman" w:eastAsia="Times New Roman" w:hAnsi="Times New Roman" w:cs="Times New Roman"/>
          <w:spacing w:val="-1"/>
          <w:sz w:val="24"/>
          <w:szCs w:val="28"/>
          <w:lang w:val="ru-RU" w:eastAsia="ru-RU"/>
        </w:rPr>
        <w:t xml:space="preserve">грамотное и </w:t>
      </w:r>
      <w:r w:rsidRPr="00041C51">
        <w:rPr>
          <w:rFonts w:ascii="Times New Roman" w:eastAsia="Times New Roman" w:hAnsi="Times New Roman" w:cs="Times New Roman"/>
          <w:spacing w:val="-1"/>
          <w:sz w:val="24"/>
          <w:szCs w:val="28"/>
          <w:lang w:val="ru-RU" w:eastAsia="ru-RU"/>
        </w:rPr>
        <w:lastRenderedPageBreak/>
        <w:t>логически стройное изложение материала</w:t>
      </w:r>
      <w:r w:rsidRPr="00041C51">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041C51">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041C51">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041C51">
        <w:rPr>
          <w:rFonts w:ascii="Times New Roman" w:eastAsia="Times New Roman" w:hAnsi="Times New Roman" w:cs="Times New Roman"/>
          <w:sz w:val="24"/>
          <w:szCs w:val="28"/>
          <w:lang w:val="ru-RU" w:eastAsia="ru-RU"/>
        </w:rPr>
        <w:t xml:space="preserve">логические и стилистические </w:t>
      </w:r>
      <w:r w:rsidRPr="00041C51">
        <w:rPr>
          <w:rFonts w:ascii="Times New Roman" w:eastAsia="Times New Roman" w:hAnsi="Times New Roman" w:cs="Times New Roman"/>
          <w:sz w:val="24"/>
          <w:szCs w:val="24"/>
          <w:lang w:val="ru-RU" w:eastAsia="ru-RU"/>
        </w:rPr>
        <w:t xml:space="preserve">ошибки, </w:t>
      </w:r>
      <w:r w:rsidRPr="00041C51">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041C51">
        <w:rPr>
          <w:rFonts w:ascii="Times New Roman" w:eastAsia="Times New Roman" w:hAnsi="Times New Roman" w:cs="Times New Roman"/>
          <w:sz w:val="24"/>
          <w:szCs w:val="24"/>
          <w:lang w:val="ru-RU" w:eastAsia="ru-RU"/>
        </w:rPr>
        <w:t>;</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041C51">
        <w:rPr>
          <w:rFonts w:ascii="Times New Roman" w:eastAsia="Times New Roman" w:hAnsi="Times New Roman" w:cs="Times New Roman"/>
          <w:iCs/>
          <w:sz w:val="24"/>
          <w:szCs w:val="24"/>
          <w:lang w:val="ru-RU" w:eastAsia="ru-RU"/>
        </w:rPr>
        <w:t>текст не связан с заявленной темой, в ней имеются</w:t>
      </w:r>
      <w:r w:rsidRPr="00041C51">
        <w:rPr>
          <w:rFonts w:ascii="Times New Roman" w:eastAsia="Times New Roman" w:hAnsi="Times New Roman" w:cs="Times New Roman"/>
          <w:sz w:val="24"/>
          <w:szCs w:val="24"/>
          <w:lang w:val="ru-RU" w:eastAsia="ru-RU"/>
        </w:rPr>
        <w:t xml:space="preserve"> грубые </w:t>
      </w:r>
      <w:r w:rsidRPr="00041C51">
        <w:rPr>
          <w:rFonts w:ascii="Times New Roman" w:eastAsia="Times New Roman" w:hAnsi="Times New Roman" w:cs="Times New Roman"/>
          <w:sz w:val="24"/>
          <w:szCs w:val="28"/>
          <w:lang w:val="ru-RU" w:eastAsia="ru-RU"/>
        </w:rPr>
        <w:t>логические и стилистические</w:t>
      </w:r>
      <w:r w:rsidRPr="00041C51">
        <w:rPr>
          <w:rFonts w:ascii="Times New Roman" w:eastAsia="Times New Roman" w:hAnsi="Times New Roman" w:cs="Times New Roman"/>
          <w:sz w:val="24"/>
          <w:szCs w:val="24"/>
          <w:lang w:val="ru-RU" w:eastAsia="ru-RU"/>
        </w:rPr>
        <w:t xml:space="preserve"> ошибки, </w:t>
      </w:r>
      <w:r w:rsidRPr="00041C51">
        <w:rPr>
          <w:rFonts w:ascii="Times New Roman" w:eastAsia="Times New Roman" w:hAnsi="Times New Roman" w:cs="Times New Roman"/>
          <w:sz w:val="24"/>
          <w:szCs w:val="28"/>
          <w:lang w:val="ru-RU" w:eastAsia="ru-RU"/>
        </w:rPr>
        <w:t xml:space="preserve">обучающийся </w:t>
      </w:r>
      <w:r w:rsidRPr="00041C51">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Составитель                                                                                                                         И.В. Ганичев</w:t>
      </w: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041C51">
          <w:rPr>
            <w:rFonts w:ascii="Times New Roman" w:eastAsia="Times New Roman" w:hAnsi="Times New Roman" w:cs="Times New Roman"/>
            <w:sz w:val="24"/>
            <w:szCs w:val="24"/>
            <w:lang w:val="ru-RU" w:eastAsia="ru-RU"/>
          </w:rPr>
          <w:t>2018 г</w:t>
        </w:r>
      </w:smartTag>
      <w:r w:rsidRPr="00041C51">
        <w:rPr>
          <w:rFonts w:ascii="Times New Roman" w:eastAsia="Times New Roman" w:hAnsi="Times New Roman" w:cs="Times New Roman"/>
          <w:sz w:val="24"/>
          <w:szCs w:val="24"/>
          <w:lang w:val="ru-RU" w:eastAsia="ru-RU"/>
        </w:rPr>
        <w:t>.</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Кафедра </w:t>
      </w:r>
      <w:r w:rsidRPr="00041C51">
        <w:rPr>
          <w:rFonts w:ascii="Times New Roman" w:eastAsia="Times New Roman" w:hAnsi="Times New Roman" w:cs="Times New Roman"/>
          <w:sz w:val="24"/>
          <w:szCs w:val="28"/>
          <w:lang w:val="ru-RU" w:eastAsia="ru-RU"/>
        </w:rPr>
        <w:t>теории и истории государства и права</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8"/>
          <w:lang w:val="ru-RU" w:eastAsia="ru-RU"/>
        </w:rPr>
        <w:t xml:space="preserve">по дисциплине </w:t>
      </w:r>
      <w:r w:rsidRPr="00041C51">
        <w:rPr>
          <w:rFonts w:ascii="Times New Roman" w:eastAsia="Times New Roman" w:hAnsi="Times New Roman" w:cs="Times New Roman"/>
          <w:sz w:val="24"/>
          <w:szCs w:val="28"/>
          <w:u w:val="single"/>
          <w:lang w:val="ru-RU" w:eastAsia="ru-RU"/>
        </w:rPr>
        <w:t>Б1.Б.16 «Правоведение»</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Теория государства.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Теория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Конституционное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4. Процессуальные права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5. Уголовное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6. Административное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7. Семейное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8. Трудовое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9. Гражданское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10. Экологическое право РФ.</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11. Информационная деятельность в РФ.</w:t>
      </w:r>
    </w:p>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p>
    <w:p w:rsidR="00041C51" w:rsidRPr="00041C51" w:rsidRDefault="00041C51" w:rsidP="00041C51">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Критерии оценивания:</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041C51">
        <w:rPr>
          <w:rFonts w:ascii="Times New Roman" w:eastAsia="Times New Roman" w:hAnsi="Times New Roman" w:cs="Times New Roman"/>
          <w:iCs/>
          <w:spacing w:val="-1"/>
          <w:sz w:val="24"/>
          <w:szCs w:val="28"/>
          <w:lang w:val="ru-RU" w:eastAsia="ru-RU"/>
        </w:rPr>
        <w:t xml:space="preserve">имеется </w:t>
      </w:r>
      <w:r w:rsidRPr="00041C5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041C51">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41C5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041C51">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041C51">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041C51">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w:t>
      </w:r>
      <w:r w:rsidRPr="00041C51">
        <w:rPr>
          <w:rFonts w:ascii="Times New Roman" w:eastAsia="Times New Roman" w:hAnsi="Times New Roman" w:cs="Times New Roman"/>
          <w:sz w:val="24"/>
          <w:szCs w:val="24"/>
          <w:lang w:val="ru-RU" w:eastAsia="ru-RU"/>
        </w:rPr>
        <w:lastRenderedPageBreak/>
        <w:t>уверенно исправленные после дополнительных вопросов; правильные в целом действия по применению знаний на практике;</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041C51">
        <w:rPr>
          <w:rFonts w:ascii="Times New Roman" w:eastAsia="Times New Roman" w:hAnsi="Times New Roman" w:cs="Times New Roman"/>
          <w:iCs/>
          <w:sz w:val="24"/>
          <w:szCs w:val="24"/>
          <w:lang w:val="ru-RU" w:eastAsia="ru-RU"/>
        </w:rPr>
        <w:t xml:space="preserve">не связаны с вопросом, в них имеется </w:t>
      </w:r>
      <w:r w:rsidRPr="00041C51">
        <w:rPr>
          <w:rFonts w:ascii="Times New Roman" w:eastAsia="Times New Roman" w:hAnsi="Times New Roman" w:cs="Times New Roman"/>
          <w:sz w:val="24"/>
          <w:szCs w:val="24"/>
          <w:lang w:val="ru-RU" w:eastAsia="ru-RU"/>
        </w:rPr>
        <w:t xml:space="preserve">наличие грубых ошибок, </w:t>
      </w:r>
      <w:r w:rsidRPr="00041C51">
        <w:rPr>
          <w:rFonts w:ascii="Times New Roman" w:eastAsia="Times New Roman" w:hAnsi="Times New Roman" w:cs="Times New Roman"/>
          <w:sz w:val="24"/>
          <w:szCs w:val="28"/>
          <w:lang w:val="ru-RU" w:eastAsia="ru-RU"/>
        </w:rPr>
        <w:t xml:space="preserve">обучающийся </w:t>
      </w:r>
      <w:r w:rsidRPr="00041C51">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Составитель                                                                                                                         И.В. Ганичев</w:t>
      </w: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041C51">
          <w:rPr>
            <w:rFonts w:ascii="Times New Roman" w:eastAsia="Times New Roman" w:hAnsi="Times New Roman" w:cs="Times New Roman"/>
            <w:sz w:val="24"/>
            <w:szCs w:val="24"/>
            <w:lang w:val="ru-RU" w:eastAsia="ru-RU"/>
          </w:rPr>
          <w:t>2018 г</w:t>
        </w:r>
      </w:smartTag>
      <w:r w:rsidRPr="00041C51">
        <w:rPr>
          <w:rFonts w:ascii="Times New Roman" w:eastAsia="Times New Roman" w:hAnsi="Times New Roman" w:cs="Times New Roman"/>
          <w:sz w:val="24"/>
          <w:szCs w:val="24"/>
          <w:lang w:val="ru-RU" w:eastAsia="ru-RU"/>
        </w:rPr>
        <w:t>.</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Кафедра </w:t>
      </w:r>
      <w:r w:rsidRPr="00041C51">
        <w:rPr>
          <w:rFonts w:ascii="Times New Roman" w:eastAsia="Times New Roman" w:hAnsi="Times New Roman" w:cs="Times New Roman"/>
          <w:sz w:val="24"/>
          <w:szCs w:val="28"/>
          <w:lang w:val="ru-RU" w:eastAsia="ru-RU"/>
        </w:rPr>
        <w:t>теории и истории государства и права</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Комплект заданий для контрольной работы</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sz w:val="24"/>
          <w:szCs w:val="28"/>
          <w:lang w:val="ru-RU" w:eastAsia="ru-RU"/>
        </w:rPr>
        <w:t xml:space="preserve">по дисциплине </w:t>
      </w:r>
      <w:r w:rsidRPr="00041C51">
        <w:rPr>
          <w:rFonts w:ascii="Times New Roman" w:eastAsia="Times New Roman" w:hAnsi="Times New Roman" w:cs="Times New Roman"/>
          <w:sz w:val="24"/>
          <w:szCs w:val="28"/>
          <w:u w:val="single"/>
          <w:lang w:val="ru-RU" w:eastAsia="ru-RU"/>
        </w:rPr>
        <w:t>Б1.Б.16 «Правоведение»</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Модуль №1 «Юридическая наука».</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Вариант 1.</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Задание 1.</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Задание 2.</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041C51" w:rsidRPr="00041C51" w:rsidRDefault="00041C51" w:rsidP="00041C51">
      <w:pPr>
        <w:spacing w:after="0" w:line="240" w:lineRule="auto"/>
        <w:jc w:val="both"/>
        <w:textAlignment w:val="baseline"/>
        <w:rPr>
          <w:rFonts w:ascii="Calibri" w:eastAsia="Times New Roman" w:hAnsi="Calibri" w:cs="Times New Roman"/>
          <w:sz w:val="24"/>
          <w:szCs w:val="24"/>
          <w:lang w:val="ru-RU" w:eastAsia="ru-RU"/>
        </w:rPr>
      </w:pPr>
      <w:r w:rsidRPr="00041C51">
        <w:rPr>
          <w:rFonts w:ascii="Times New Roman" w:eastAsia="Times New Roman" w:hAnsi="Times New Roman" w:cs="Times New Roman"/>
          <w:sz w:val="24"/>
          <w:szCs w:val="24"/>
          <w:lang w:val="ru-RU" w:eastAsia="ru-RU"/>
        </w:rPr>
        <w:t>Задание 3.</w:t>
      </w:r>
    </w:p>
    <w:p w:rsidR="00041C51" w:rsidRPr="00041C51" w:rsidRDefault="00041C51" w:rsidP="00041C51">
      <w:pPr>
        <w:spacing w:after="0" w:line="240" w:lineRule="auto"/>
        <w:jc w:val="both"/>
        <w:textAlignment w:val="baseline"/>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Каковы цели форм юридической ответственности?</w:t>
      </w:r>
    </w:p>
    <w:p w:rsidR="00041C51" w:rsidRPr="00041C51" w:rsidRDefault="00041C51" w:rsidP="00041C51">
      <w:pPr>
        <w:spacing w:after="0" w:line="240" w:lineRule="auto"/>
        <w:jc w:val="both"/>
        <w:textAlignment w:val="baseline"/>
        <w:rPr>
          <w:rFonts w:ascii="Calibri" w:eastAsia="Times New Roman" w:hAnsi="Calibri" w:cs="Times New Roman"/>
          <w:sz w:val="24"/>
          <w:szCs w:val="24"/>
          <w:lang w:val="ru-RU" w:eastAsia="ru-RU"/>
        </w:rPr>
      </w:pPr>
      <w:r w:rsidRPr="00041C51">
        <w:rPr>
          <w:rFonts w:ascii="Times New Roman" w:eastAsia="Times New Roman" w:hAnsi="Times New Roman" w:cs="Times New Roman"/>
          <w:bCs/>
          <w:sz w:val="24"/>
          <w:szCs w:val="24"/>
          <w:lang w:val="ru-RU" w:eastAsia="ru-RU"/>
        </w:rPr>
        <w:t>Вариант 2.</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Задание 1.</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Задание 2.</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Какова роль систематизации НПА и её видов?</w:t>
      </w:r>
    </w:p>
    <w:p w:rsidR="00041C51" w:rsidRPr="00041C51" w:rsidRDefault="00041C51" w:rsidP="00041C51">
      <w:pPr>
        <w:spacing w:after="0" w:line="240" w:lineRule="auto"/>
        <w:jc w:val="both"/>
        <w:textAlignment w:val="baseline"/>
        <w:rPr>
          <w:rFonts w:ascii="Calibri" w:eastAsia="Times New Roman" w:hAnsi="Calibri" w:cs="Times New Roman"/>
          <w:sz w:val="24"/>
          <w:szCs w:val="24"/>
          <w:lang w:val="ru-RU" w:eastAsia="ru-RU"/>
        </w:rPr>
      </w:pPr>
      <w:r w:rsidRPr="00041C51">
        <w:rPr>
          <w:rFonts w:ascii="Times New Roman" w:eastAsia="Times New Roman" w:hAnsi="Times New Roman" w:cs="Times New Roman"/>
          <w:sz w:val="24"/>
          <w:szCs w:val="24"/>
          <w:lang w:val="ru-RU" w:eastAsia="ru-RU"/>
        </w:rPr>
        <w:t>Задание 3.</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textAlignment w:val="baseline"/>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Критерии оценивания:</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«отлично» выставляется, если </w:t>
      </w:r>
      <w:r w:rsidRPr="00041C51">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041C5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041C51">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41C5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041C51">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041C51">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041C51">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041C51">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041C51">
        <w:rPr>
          <w:rFonts w:ascii="Times New Roman" w:eastAsia="Times New Roman" w:hAnsi="Times New Roman" w:cs="Times New Roman"/>
          <w:sz w:val="24"/>
          <w:szCs w:val="24"/>
          <w:lang w:val="ru-RU" w:eastAsia="ru-RU"/>
        </w:rPr>
        <w:t xml:space="preserve">наличие грубых ошибок, </w:t>
      </w:r>
      <w:r w:rsidRPr="00041C51">
        <w:rPr>
          <w:rFonts w:ascii="Times New Roman" w:eastAsia="Times New Roman" w:hAnsi="Times New Roman" w:cs="Times New Roman"/>
          <w:sz w:val="24"/>
          <w:szCs w:val="28"/>
          <w:lang w:val="ru-RU" w:eastAsia="ru-RU"/>
        </w:rPr>
        <w:t xml:space="preserve">обучающийся </w:t>
      </w:r>
      <w:r w:rsidRPr="00041C51">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041C51" w:rsidRPr="00041C51" w:rsidRDefault="00041C51" w:rsidP="00041C51">
      <w:pPr>
        <w:spacing w:after="0" w:line="240" w:lineRule="auto"/>
        <w:textAlignment w:val="baseline"/>
        <w:rPr>
          <w:rFonts w:ascii="Times New Roman" w:eastAsia="Times New Roman" w:hAnsi="Times New Roman" w:cs="Times New Roman"/>
          <w:bCs/>
          <w:sz w:val="24"/>
          <w:szCs w:val="24"/>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Составитель                                                                                                                         И.В. Ганичев</w:t>
      </w: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lastRenderedPageBreak/>
        <w:t xml:space="preserve">__ ________ </w:t>
      </w:r>
      <w:smartTag w:uri="urn:schemas-microsoft-com:office:smarttags" w:element="metricconverter">
        <w:smartTagPr>
          <w:attr w:name="ProductID" w:val="2018 г"/>
        </w:smartTagPr>
        <w:r w:rsidRPr="00041C51">
          <w:rPr>
            <w:rFonts w:ascii="Times New Roman" w:eastAsia="Times New Roman" w:hAnsi="Times New Roman" w:cs="Times New Roman"/>
            <w:sz w:val="24"/>
            <w:szCs w:val="24"/>
            <w:lang w:val="ru-RU" w:eastAsia="ru-RU"/>
          </w:rPr>
          <w:t>2018 г</w:t>
        </w:r>
      </w:smartTag>
      <w:r w:rsidRPr="00041C51">
        <w:rPr>
          <w:rFonts w:ascii="Times New Roman" w:eastAsia="Times New Roman" w:hAnsi="Times New Roman" w:cs="Times New Roman"/>
          <w:sz w:val="24"/>
          <w:szCs w:val="24"/>
          <w:lang w:val="ru-RU" w:eastAsia="ru-RU"/>
        </w:rPr>
        <w:t>.</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Кафедра </w:t>
      </w:r>
      <w:r w:rsidRPr="00041C51">
        <w:rPr>
          <w:rFonts w:ascii="Times New Roman" w:eastAsia="Times New Roman" w:hAnsi="Times New Roman" w:cs="Times New Roman"/>
          <w:sz w:val="24"/>
          <w:szCs w:val="28"/>
          <w:lang w:val="ru-RU" w:eastAsia="ru-RU"/>
        </w:rPr>
        <w:t>теории и истории государства и права</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Кейс-задача</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sz w:val="24"/>
          <w:szCs w:val="28"/>
          <w:lang w:val="ru-RU" w:eastAsia="ru-RU"/>
        </w:rPr>
        <w:t xml:space="preserve">по дисциплине </w:t>
      </w:r>
      <w:r w:rsidRPr="00041C51">
        <w:rPr>
          <w:rFonts w:ascii="Times New Roman" w:eastAsia="Times New Roman" w:hAnsi="Times New Roman" w:cs="Times New Roman"/>
          <w:sz w:val="24"/>
          <w:szCs w:val="28"/>
          <w:u w:val="single"/>
          <w:lang w:val="ru-RU" w:eastAsia="ru-RU"/>
        </w:rPr>
        <w:t>Б1.Б.16 «Правоведение»</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1.</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2.</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3.</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4.</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5.</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6.</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Задание 7.</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041C51" w:rsidRPr="00041C51" w:rsidRDefault="00041C51" w:rsidP="00041C51">
      <w:pPr>
        <w:spacing w:after="0" w:line="240" w:lineRule="auto"/>
        <w:jc w:val="both"/>
        <w:rPr>
          <w:rFonts w:ascii="Times New Roman" w:eastAsia="Times New Roman" w:hAnsi="Times New Roman" w:cs="Times New Roman"/>
          <w:sz w:val="24"/>
          <w:szCs w:val="28"/>
          <w:lang w:val="ru-RU" w:eastAsia="ru-RU"/>
        </w:rPr>
      </w:pPr>
    </w:p>
    <w:p w:rsidR="00041C51" w:rsidRPr="00041C51" w:rsidRDefault="00041C51" w:rsidP="00041C51">
      <w:pPr>
        <w:spacing w:after="0" w:line="240" w:lineRule="auto"/>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Критерии оценки:</w:t>
      </w:r>
    </w:p>
    <w:p w:rsidR="00041C51" w:rsidRPr="00041C51" w:rsidRDefault="00041C51" w:rsidP="00041C51">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041C51">
        <w:rPr>
          <w:rFonts w:ascii="Times New Roman" w:eastAsia="Times New Roman" w:hAnsi="Times New Roman" w:cs="Times New Roman"/>
          <w:sz w:val="24"/>
          <w:szCs w:val="24"/>
          <w:lang w:val="ru-RU" w:eastAsia="ru-RU"/>
        </w:rPr>
        <w:t xml:space="preserve">- оценка «отлично» выставляется, если решение </w:t>
      </w:r>
      <w:r w:rsidRPr="00041C51">
        <w:rPr>
          <w:rFonts w:ascii="Times New Roman" w:eastAsia="Times New Roman" w:hAnsi="Times New Roman" w:cs="Times New Roman"/>
          <w:iCs/>
          <w:spacing w:val="-1"/>
          <w:sz w:val="24"/>
          <w:szCs w:val="28"/>
          <w:lang w:val="ru-RU" w:eastAsia="ru-RU"/>
        </w:rPr>
        <w:t xml:space="preserve">верно; обучающийся показал </w:t>
      </w:r>
      <w:r w:rsidRPr="00041C51">
        <w:rPr>
          <w:rFonts w:ascii="Times New Roman" w:eastAsia="Times New Roman" w:hAnsi="Times New Roman" w:cs="Times New Roman"/>
          <w:sz w:val="24"/>
          <w:szCs w:val="28"/>
          <w:lang w:val="ru-RU" w:eastAsia="ru-RU"/>
        </w:rPr>
        <w:t>правильные, уверенные действия по применению получен</w:t>
      </w:r>
      <w:r w:rsidRPr="00041C5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041C51">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041C51">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041C51">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041C51">
        <w:rPr>
          <w:rFonts w:ascii="Times New Roman" w:eastAsia="Times New Roman" w:hAnsi="Times New Roman" w:cs="Times New Roman"/>
          <w:sz w:val="24"/>
          <w:szCs w:val="24"/>
          <w:lang w:val="ru-RU" w:eastAsia="ru-RU"/>
        </w:rPr>
        <w:t xml:space="preserve">наличие грубых ошибок; </w:t>
      </w:r>
      <w:r w:rsidRPr="00041C51">
        <w:rPr>
          <w:rFonts w:ascii="Times New Roman" w:eastAsia="Times New Roman" w:hAnsi="Times New Roman" w:cs="Times New Roman"/>
          <w:sz w:val="24"/>
          <w:szCs w:val="28"/>
          <w:lang w:val="ru-RU" w:eastAsia="ru-RU"/>
        </w:rPr>
        <w:t xml:space="preserve">обучающийся </w:t>
      </w:r>
      <w:r w:rsidRPr="00041C51">
        <w:rPr>
          <w:rFonts w:ascii="Times New Roman" w:eastAsia="Times New Roman" w:hAnsi="Times New Roman" w:cs="Times New Roman"/>
          <w:sz w:val="24"/>
          <w:szCs w:val="24"/>
          <w:lang w:val="ru-RU" w:eastAsia="ru-RU"/>
        </w:rPr>
        <w:t xml:space="preserve">показал непонимание сущности </w:t>
      </w:r>
      <w:r w:rsidRPr="00041C51">
        <w:rPr>
          <w:rFonts w:ascii="Times New Roman" w:eastAsia="Times New Roman" w:hAnsi="Times New Roman" w:cs="Times New Roman"/>
          <w:sz w:val="24"/>
          <w:szCs w:val="24"/>
          <w:lang w:val="ru-RU" w:eastAsia="ru-RU"/>
        </w:rPr>
        <w:lastRenderedPageBreak/>
        <w:t>излагаемого ответа, неумение применять знания на практике; неуверенность и неточность ответов на дополнительные и наводящие вопросы.</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Составитель                                                                                                                         И.В. Ганичев</w:t>
      </w:r>
    </w:p>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041C51">
          <w:rPr>
            <w:rFonts w:ascii="Times New Roman" w:eastAsia="Times New Roman" w:hAnsi="Times New Roman" w:cs="Times New Roman"/>
            <w:sz w:val="24"/>
            <w:szCs w:val="24"/>
            <w:lang w:val="ru-RU" w:eastAsia="ru-RU"/>
          </w:rPr>
          <w:t>2018 г</w:t>
        </w:r>
      </w:smartTag>
      <w:r w:rsidRPr="00041C51">
        <w:rPr>
          <w:rFonts w:ascii="Times New Roman" w:eastAsia="Times New Roman" w:hAnsi="Times New Roman" w:cs="Times New Roman"/>
          <w:sz w:val="24"/>
          <w:szCs w:val="24"/>
          <w:lang w:val="ru-RU" w:eastAsia="ru-RU"/>
        </w:rPr>
        <w:t>.</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041C51" w:rsidRPr="00041C51" w:rsidRDefault="00041C51" w:rsidP="00041C51">
      <w:pPr>
        <w:spacing w:after="0" w:line="240" w:lineRule="auto"/>
        <w:jc w:val="center"/>
        <w:rPr>
          <w:rFonts w:ascii="Times New Roman" w:eastAsia="Times New Roman" w:hAnsi="Times New Roman" w:cs="Times New Roman"/>
          <w:sz w:val="24"/>
          <w:szCs w:val="28"/>
          <w:lang w:val="ru-RU" w:eastAsia="ru-RU"/>
        </w:rPr>
      </w:pPr>
      <w:r w:rsidRPr="00041C5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Кафедра </w:t>
      </w:r>
      <w:r w:rsidRPr="00041C51">
        <w:rPr>
          <w:rFonts w:ascii="Times New Roman" w:eastAsia="Times New Roman" w:hAnsi="Times New Roman" w:cs="Times New Roman"/>
          <w:sz w:val="24"/>
          <w:szCs w:val="28"/>
          <w:lang w:val="ru-RU" w:eastAsia="ru-RU"/>
        </w:rPr>
        <w:t>теории и истории государства и права</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Вопросы для собеседования</w:t>
      </w:r>
    </w:p>
    <w:p w:rsidR="00041C51" w:rsidRPr="00041C51" w:rsidRDefault="00041C51" w:rsidP="00041C51">
      <w:pPr>
        <w:spacing w:after="0" w:line="240" w:lineRule="auto"/>
        <w:jc w:val="center"/>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sz w:val="24"/>
          <w:szCs w:val="28"/>
          <w:lang w:val="ru-RU" w:eastAsia="ru-RU"/>
        </w:rPr>
        <w:t xml:space="preserve">по дисциплине </w:t>
      </w:r>
      <w:r w:rsidRPr="00041C51">
        <w:rPr>
          <w:rFonts w:ascii="Times New Roman" w:eastAsia="Times New Roman" w:hAnsi="Times New Roman" w:cs="Times New Roman"/>
          <w:sz w:val="24"/>
          <w:szCs w:val="28"/>
          <w:u w:val="single"/>
          <w:lang w:val="ru-RU" w:eastAsia="ru-RU"/>
        </w:rPr>
        <w:t>Б1.Б.16 «Правоведение»</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Модуль №1 «Юридическая наука».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Происхождение государства: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неолитическая революция и факторы происхождения;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черты первых государств;</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пути и теории происхождения государства.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понятие государства: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сущьности и роли;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признаки и их классификация: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виды функций и их реализации;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4) Формационная и цивилизационная типологии.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Формы государства: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правление;</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устройство;</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режимы.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4. Формы общественного Развития: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гражданское общество;</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правовое государство и его модели.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5. Происхождение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время и теории;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учение о праве;</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правотворчество;</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4) система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6. Понятие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признаки и принципы;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функции и методы;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классификация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7. Источники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формы и виды;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норма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нормативно-правовой акт, его действие и систематизация;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4) соподчинённость источников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5) правовые семьи;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6) коллизии и противоречия.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8. Правоотношения: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формирование правоотношения;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субъекты и объекты;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право и дееспособность;</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9. Юридические факты: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формы и виды;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правомерные и противоправные.</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10. Юридическая ответственность:</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формы и виды, структура;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принципы и признаки, цели и задачи;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изменяющие обстоятельства и основания.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11. Теоретико-правовые аспекты: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правовое сознание и его элементы;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правовая культура и её элементы.</w:t>
      </w:r>
    </w:p>
    <w:p w:rsidR="00041C51" w:rsidRPr="00041C51" w:rsidRDefault="00041C51" w:rsidP="00041C51">
      <w:pPr>
        <w:spacing w:after="0" w:line="240" w:lineRule="auto"/>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lastRenderedPageBreak/>
        <w:t>Модуль №2 «Российские отраслевые права».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Конституционализм и федерализм.</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Правосубъектность лиц и вопросы их гражданства.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Президент и его администрация.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4. Государственная власть:</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законодательная;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исполнительная и контрольно-надзорная;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судебная.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5. Прокуратура.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6. Местное самоуправление.</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7. Специфика Конституции и её норм.</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8. Понятие и виды процессуальных прав.</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9. Правосубъектность участников процессуальных прав.</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10. Понятие, состав и структура преступления и правонарушения.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11. Виды и категоризация преступлений и правонарушений.</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14. Заключение брака и виды его недействительности.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15. Расторжение брака и разрешаемые при этом вопросы.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17. Права и обязанности членов семьи.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18. Виды алементных обязательств</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19. Вопросы усыновления и удочерения.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20. Индивидуальный и коллективный трудовой договор.</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21. Испытательный срок и документация трудовой деятельности.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22. Условия способствующие выполнению трудовых функций:</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1) рабочее время: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 время отдыха;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 заработная плата.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23. Прекращение и расторжение трудового договора.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24. Формы и виды трудовой ответственности.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25. Органы охраны труда и порядок разрешения трудовых споров.</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27. Понятие и виды сделки: заключение, расторжение, недействительность.</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28. Понятие и виды права собственности: преобретения, отчуждения, защиты.</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31. Особенности экологического и природоохранительных прав, их норм.</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32. Природоохранительные органы контроля и надзора.</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34. Виды и степень норм предельно-допустимых загрязнений и концентраций. Способы борьбы с их нарушениями.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35. Статистическая деятельность и стандартизация, архивная и рекламная деятельность, сфера связи.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37. Правила применения способов освещения отдельных видов деятельности.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38. Защита и ограничение отдельных категорий лиц в информации. Доступ к информации.</w:t>
      </w:r>
    </w:p>
    <w:p w:rsidR="00041C51" w:rsidRPr="00041C51" w:rsidRDefault="00041C51" w:rsidP="00041C51">
      <w:pPr>
        <w:spacing w:after="0" w:line="240" w:lineRule="auto"/>
        <w:jc w:val="both"/>
        <w:rPr>
          <w:rFonts w:ascii="Calibri" w:eastAsia="Calibri" w:hAnsi="Calibri" w:cs="Calibri"/>
          <w:sz w:val="20"/>
          <w:szCs w:val="20"/>
          <w:lang w:val="ru-RU" w:eastAsia="ru-RU"/>
        </w:rPr>
      </w:pPr>
      <w:r w:rsidRPr="00041C51">
        <w:rPr>
          <w:rFonts w:ascii="Calibri" w:eastAsia="Calibri" w:hAnsi="Calibri" w:cs="Calibri"/>
          <w:sz w:val="20"/>
          <w:szCs w:val="20"/>
          <w:lang w:val="ru-RU" w:eastAsia="ru-RU"/>
        </w:rPr>
        <w:t>39. Вопросы интеллектуальной собственности и персональных данных.</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40. Техническое обеспечение и защита информации и информатизации.</w:t>
      </w:r>
    </w:p>
    <w:p w:rsidR="00041C51" w:rsidRPr="00041C51" w:rsidRDefault="00041C51" w:rsidP="00041C51">
      <w:pPr>
        <w:spacing w:after="0" w:line="240" w:lineRule="auto"/>
        <w:textAlignment w:val="baseline"/>
        <w:rPr>
          <w:rFonts w:ascii="Calibri" w:eastAsia="Times New Roman" w:hAnsi="Calibri" w:cs="Times New Roman"/>
          <w:sz w:val="24"/>
          <w:szCs w:val="12"/>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t>Критерии оценивания:</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«отлично» выставляется, если </w:t>
      </w:r>
      <w:r w:rsidRPr="00041C51">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041C5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041C51">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41C5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041C51">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041C51">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041C51">
        <w:rPr>
          <w:rFonts w:ascii="Times New Roman" w:eastAsia="Times New Roman" w:hAnsi="Times New Roman" w:cs="Times New Roman"/>
          <w:sz w:val="24"/>
          <w:szCs w:val="28"/>
          <w:lang w:val="ru-RU" w:eastAsia="ru-RU"/>
        </w:rPr>
        <w:t xml:space="preserve">ной программы дисциплины в соответствии с целями обучения, правильные действия по применению знаний на практике, чёткое изложение материала, </w:t>
      </w:r>
      <w:r w:rsidRPr="00041C51">
        <w:rPr>
          <w:rFonts w:ascii="Times New Roman" w:eastAsia="Times New Roman" w:hAnsi="Times New Roman" w:cs="Times New Roman"/>
          <w:sz w:val="24"/>
          <w:szCs w:val="28"/>
          <w:lang w:val="ru-RU" w:eastAsia="ru-RU"/>
        </w:rPr>
        <w:lastRenderedPageBreak/>
        <w:t>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041C51" w:rsidRPr="00041C51" w:rsidRDefault="00041C51" w:rsidP="00041C51">
      <w:pPr>
        <w:spacing w:after="0" w:line="240" w:lineRule="auto"/>
        <w:jc w:val="both"/>
        <w:textAlignment w:val="baseline"/>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041C51">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041C51">
        <w:rPr>
          <w:rFonts w:ascii="Times New Roman" w:eastAsia="Times New Roman" w:hAnsi="Times New Roman" w:cs="Times New Roman"/>
          <w:sz w:val="24"/>
          <w:szCs w:val="24"/>
          <w:lang w:val="ru-RU" w:eastAsia="ru-RU"/>
        </w:rPr>
        <w:t xml:space="preserve">наличие грубых ошибок, </w:t>
      </w:r>
      <w:r w:rsidRPr="00041C51">
        <w:rPr>
          <w:rFonts w:ascii="Times New Roman" w:eastAsia="Times New Roman" w:hAnsi="Times New Roman" w:cs="Times New Roman"/>
          <w:sz w:val="24"/>
          <w:szCs w:val="28"/>
          <w:lang w:val="ru-RU" w:eastAsia="ru-RU"/>
        </w:rPr>
        <w:t xml:space="preserve">обучающийся </w:t>
      </w:r>
      <w:r w:rsidRPr="00041C51">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Составитель                                                                                                                         И.В. Ганичев</w:t>
      </w:r>
    </w:p>
    <w:p w:rsidR="00041C51" w:rsidRPr="00041C51" w:rsidRDefault="00041C51" w:rsidP="00041C51">
      <w:pPr>
        <w:spacing w:after="0" w:line="240" w:lineRule="auto"/>
        <w:jc w:val="both"/>
        <w:rPr>
          <w:rFonts w:ascii="Calibri" w:eastAsia="Calibri" w:hAnsi="Calibri" w:cs="Calibri"/>
          <w:sz w:val="20"/>
          <w:szCs w:val="20"/>
          <w:lang w:val="ru-RU" w:eastAsia="ru-RU"/>
        </w:rPr>
      </w:pPr>
    </w:p>
    <w:p w:rsidR="00041C51" w:rsidRPr="00041C51" w:rsidRDefault="00041C51" w:rsidP="00041C51">
      <w:pPr>
        <w:spacing w:after="0" w:line="240" w:lineRule="auto"/>
        <w:textAlignment w:val="baseline"/>
        <w:rPr>
          <w:rFonts w:ascii="Times New Roman" w:eastAsia="Times New Roman" w:hAnsi="Times New Roman" w:cs="Times New Roman"/>
          <w:sz w:val="24"/>
          <w:szCs w:val="12"/>
          <w:lang w:val="ru-RU" w:eastAsia="ru-RU"/>
        </w:rPr>
      </w:pPr>
      <w:r w:rsidRPr="00041C5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041C51">
          <w:rPr>
            <w:rFonts w:ascii="Times New Roman" w:eastAsia="Times New Roman" w:hAnsi="Times New Roman" w:cs="Times New Roman"/>
            <w:sz w:val="24"/>
            <w:szCs w:val="24"/>
            <w:lang w:val="ru-RU" w:eastAsia="ru-RU"/>
          </w:rPr>
          <w:t>2018 г</w:t>
        </w:r>
      </w:smartTag>
      <w:r w:rsidRPr="00041C51">
        <w:rPr>
          <w:rFonts w:ascii="Times New Roman" w:eastAsia="Times New Roman" w:hAnsi="Times New Roman" w:cs="Times New Roman"/>
          <w:sz w:val="24"/>
          <w:szCs w:val="24"/>
          <w:lang w:val="ru-RU" w:eastAsia="ru-RU"/>
        </w:rPr>
        <w:t>.</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jc w:val="center"/>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41C51" w:rsidRPr="00041C51" w:rsidRDefault="00041C51" w:rsidP="00041C51">
      <w:pPr>
        <w:spacing w:after="0" w:line="240" w:lineRule="auto"/>
        <w:rPr>
          <w:rFonts w:ascii="Times New Roman" w:eastAsia="Times New Roman" w:hAnsi="Times New Roman" w:cs="Times New Roman"/>
          <w:sz w:val="24"/>
          <w:szCs w:val="24"/>
          <w:lang w:val="ru-RU" w:eastAsia="ru-RU"/>
        </w:rPr>
      </w:pPr>
    </w:p>
    <w:p w:rsidR="00041C51" w:rsidRPr="00041C51" w:rsidRDefault="00041C51" w:rsidP="00041C51">
      <w:pPr>
        <w:spacing w:after="0" w:line="240" w:lineRule="auto"/>
        <w:ind w:firstLine="567"/>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41C51" w:rsidRPr="00041C51" w:rsidRDefault="00041C51" w:rsidP="00041C51">
      <w:pPr>
        <w:spacing w:after="0" w:line="240" w:lineRule="auto"/>
        <w:ind w:firstLine="567"/>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041C51" w:rsidRPr="00041C51" w:rsidRDefault="00041C51" w:rsidP="00041C51">
      <w:pPr>
        <w:spacing w:after="0" w:line="240" w:lineRule="auto"/>
        <w:ind w:firstLine="567"/>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041C51" w:rsidRPr="00041C51" w:rsidRDefault="00041C51" w:rsidP="00041C51">
      <w:pPr>
        <w:spacing w:after="0" w:line="240" w:lineRule="auto"/>
        <w:jc w:val="both"/>
        <w:rPr>
          <w:rFonts w:ascii="Times New Roman" w:eastAsia="Times New Roman" w:hAnsi="Times New Roman" w:cs="Times New Roman"/>
          <w:sz w:val="24"/>
          <w:szCs w:val="24"/>
          <w:lang w:val="ru-RU" w:eastAsia="ru-RU"/>
        </w:rPr>
      </w:pPr>
      <w:r w:rsidRPr="00041C51">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041C51" w:rsidRDefault="00041C51">
      <w:pPr>
        <w:rPr>
          <w:lang w:val="ru-RU"/>
        </w:rPr>
      </w:pPr>
    </w:p>
    <w:p w:rsidR="00830FBC" w:rsidRDefault="00830FBC">
      <w:pPr>
        <w:rPr>
          <w:lang w:val="ru-RU"/>
        </w:rPr>
      </w:pPr>
    </w:p>
    <w:p w:rsidR="00830FBC" w:rsidRDefault="00830FBC">
      <w:pPr>
        <w:rPr>
          <w:lang w:val="ru-RU"/>
        </w:rPr>
      </w:pPr>
      <w:r>
        <w:rPr>
          <w:noProof/>
          <w:lang w:val="ru-RU" w:eastAsia="ru-RU"/>
        </w:rPr>
        <w:lastRenderedPageBreak/>
        <w:drawing>
          <wp:inline distT="0" distB="0" distL="0" distR="0">
            <wp:extent cx="6477000" cy="9166860"/>
            <wp:effectExtent l="0" t="0" r="0" b="0"/>
            <wp:docPr id="4" name="Рисунок 4" descr="F:\16.03.2019\правоведение 09.03.03 мет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правоведение 09.03.03 мето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166860"/>
                    </a:xfrm>
                    <a:prstGeom prst="rect">
                      <a:avLst/>
                    </a:prstGeom>
                    <a:noFill/>
                    <a:ln>
                      <a:noFill/>
                    </a:ln>
                  </pic:spPr>
                </pic:pic>
              </a:graphicData>
            </a:graphic>
          </wp:inline>
        </w:drawing>
      </w:r>
    </w:p>
    <w:p w:rsidR="00041C51" w:rsidRDefault="00041C51">
      <w:pPr>
        <w:rPr>
          <w:lang w:val="ru-RU"/>
        </w:rPr>
      </w:pPr>
    </w:p>
    <w:p w:rsidR="00041C51" w:rsidRDefault="00041C51">
      <w:pPr>
        <w:rPr>
          <w:lang w:val="ru-RU"/>
        </w:rPr>
      </w:pP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4"/>
          <w:lang w:val="ru-RU" w:eastAsia="ru-RU"/>
        </w:rPr>
      </w:pPr>
      <w:r w:rsidRPr="00041C51">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041C51">
        <w:rPr>
          <w:rFonts w:ascii="Times New Roman" w:eastAsia="Times New Roman" w:hAnsi="Times New Roman" w:cs="Times New Roman"/>
          <w:sz w:val="24"/>
          <w:szCs w:val="24"/>
          <w:u w:val="single"/>
          <w:lang w:val="ru-RU" w:eastAsia="ru-RU"/>
        </w:rPr>
        <w:t>«Правоведение»</w:t>
      </w:r>
      <w:r w:rsidRPr="00041C51">
        <w:rPr>
          <w:rFonts w:ascii="Times New Roman" w:eastAsia="Times New Roman" w:hAnsi="Times New Roman" w:cs="Times New Roman"/>
          <w:bCs/>
          <w:sz w:val="24"/>
          <w:szCs w:val="24"/>
          <w:lang w:val="ru-RU" w:eastAsia="ru-RU"/>
        </w:rPr>
        <w:t xml:space="preserve"> адресованы студентам всех форм обучения.</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4"/>
          <w:lang w:val="ru-RU" w:eastAsia="ru-RU"/>
        </w:rPr>
        <w:t>Учебным планом по направлению подготовки</w:t>
      </w:r>
      <w:r w:rsidRPr="00041C51">
        <w:rPr>
          <w:rFonts w:ascii="Times New Roman" w:eastAsia="Times New Roman" w:hAnsi="Times New Roman" w:cs="Times New Roman"/>
          <w:sz w:val="24"/>
          <w:szCs w:val="24"/>
          <w:lang w:val="ru-RU" w:eastAsia="ru-RU"/>
        </w:rPr>
        <w:t xml:space="preserve"> 09.03.03 «Прикладная информатика», профиля 09.03.03.01 «Прикладная информатика в экономике», </w:t>
      </w:r>
      <w:r w:rsidRPr="00041C51">
        <w:rPr>
          <w:rFonts w:ascii="Times New Roman" w:eastAsia="Times New Roman" w:hAnsi="Times New Roman" w:cs="Times New Roman"/>
          <w:bCs/>
          <w:sz w:val="24"/>
          <w:szCs w:val="24"/>
          <w:lang w:val="ru-RU" w:eastAsia="ru-RU"/>
        </w:rPr>
        <w:t>предусмотрены следующие виды занятий:</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лекции;</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практические занятия.</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 изучить конспекты лекций;  </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041C51" w:rsidRPr="00041C51" w:rsidRDefault="00041C51" w:rsidP="00041C51">
      <w:pPr>
        <w:widowControl w:val="0"/>
        <w:spacing w:after="0" w:line="240" w:lineRule="auto"/>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041C51" w:rsidRPr="00041C51" w:rsidRDefault="00041C51" w:rsidP="00041C51">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041C51">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041C51">
          <w:rPr>
            <w:rFonts w:ascii="Times New Roman" w:eastAsia="Times New Roman" w:hAnsi="Times New Roman" w:cs="Times New Roman"/>
            <w:bCs/>
            <w:color w:val="0000FF"/>
            <w:sz w:val="24"/>
            <w:szCs w:val="28"/>
            <w:u w:val="single"/>
            <w:lang w:val="ru-RU" w:eastAsia="ru-RU"/>
          </w:rPr>
          <w:t>http://library.rsue.ru/</w:t>
        </w:r>
      </w:hyperlink>
      <w:r w:rsidRPr="00041C51">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bookmarkEnd w:id="0"/>
    <w:p w:rsidR="00041C51" w:rsidRPr="00703F2C" w:rsidRDefault="00041C51">
      <w:pPr>
        <w:rPr>
          <w:lang w:val="ru-RU"/>
        </w:rPr>
      </w:pPr>
    </w:p>
    <w:sectPr w:rsidR="00041C51" w:rsidRPr="00703F2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1C51"/>
    <w:rsid w:val="001F0BC7"/>
    <w:rsid w:val="00584832"/>
    <w:rsid w:val="00703F2C"/>
    <w:rsid w:val="00830FBC"/>
    <w:rsid w:val="00B3260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41C51"/>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041C51"/>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041C51"/>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84832"/>
    <w:pPr>
      <w:spacing w:after="0" w:line="240" w:lineRule="auto"/>
    </w:pPr>
    <w:rPr>
      <w:rFonts w:ascii="Tahoma" w:hAnsi="Tahoma" w:cs="Tahoma"/>
      <w:sz w:val="16"/>
      <w:szCs w:val="16"/>
    </w:rPr>
  </w:style>
  <w:style w:type="character" w:customStyle="1" w:styleId="a4">
    <w:name w:val="Текст выноски Знак"/>
    <w:basedOn w:val="a0"/>
    <w:link w:val="a3"/>
    <w:rsid w:val="00584832"/>
    <w:rPr>
      <w:rFonts w:ascii="Tahoma" w:hAnsi="Tahoma" w:cs="Tahoma"/>
      <w:sz w:val="16"/>
      <w:szCs w:val="16"/>
    </w:rPr>
  </w:style>
  <w:style w:type="character" w:customStyle="1" w:styleId="10">
    <w:name w:val="Заголовок 1 Знак"/>
    <w:basedOn w:val="a0"/>
    <w:link w:val="1"/>
    <w:rsid w:val="00041C51"/>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041C51"/>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041C51"/>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041C51"/>
  </w:style>
  <w:style w:type="table" w:styleId="a5">
    <w:name w:val="Table Grid"/>
    <w:basedOn w:val="a1"/>
    <w:rsid w:val="00041C5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041C51"/>
    <w:rPr>
      <w:rFonts w:ascii="Calibri" w:eastAsia="Calibri" w:hAnsi="Calibri" w:cs="Calibri"/>
      <w:lang w:val="ru-RU" w:eastAsia="ru-RU"/>
    </w:rPr>
  </w:style>
  <w:style w:type="paragraph" w:styleId="a7">
    <w:name w:val="Body Text"/>
    <w:basedOn w:val="a"/>
    <w:link w:val="a6"/>
    <w:semiHidden/>
    <w:rsid w:val="00041C51"/>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041C51"/>
  </w:style>
  <w:style w:type="character" w:styleId="a8">
    <w:name w:val="Hyperlink"/>
    <w:rsid w:val="00041C51"/>
    <w:rPr>
      <w:rFonts w:ascii="Times New Roman" w:hAnsi="Times New Roman" w:cs="Times New Roman" w:hint="default"/>
      <w:color w:val="0000FF"/>
      <w:u w:val="single"/>
    </w:rPr>
  </w:style>
  <w:style w:type="character" w:styleId="a9">
    <w:name w:val="FollowedHyperlink"/>
    <w:rsid w:val="00041C51"/>
    <w:rPr>
      <w:color w:val="800080"/>
      <w:u w:val="single"/>
    </w:rPr>
  </w:style>
  <w:style w:type="paragraph" w:styleId="13">
    <w:name w:val="toc 1"/>
    <w:basedOn w:val="a"/>
    <w:next w:val="a"/>
    <w:autoRedefine/>
    <w:rsid w:val="00041C51"/>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041C51"/>
    <w:rPr>
      <w:rFonts w:ascii="Calibri" w:eastAsia="Calibri" w:hAnsi="Calibri"/>
      <w:lang w:val="ru-RU" w:eastAsia="ru-RU"/>
    </w:rPr>
  </w:style>
  <w:style w:type="paragraph" w:styleId="ab">
    <w:name w:val="footnote text"/>
    <w:basedOn w:val="a"/>
    <w:link w:val="aa"/>
    <w:semiHidden/>
    <w:rsid w:val="00041C51"/>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041C51"/>
    <w:rPr>
      <w:sz w:val="20"/>
      <w:szCs w:val="20"/>
    </w:rPr>
  </w:style>
  <w:style w:type="character" w:customStyle="1" w:styleId="ac">
    <w:name w:val="Текст примечания Знак"/>
    <w:link w:val="ad"/>
    <w:semiHidden/>
    <w:locked/>
    <w:rsid w:val="00041C51"/>
    <w:rPr>
      <w:rFonts w:ascii="Calibri" w:eastAsia="Calibri" w:hAnsi="Calibri"/>
      <w:lang w:val="ru-RU" w:eastAsia="ru-RU"/>
    </w:rPr>
  </w:style>
  <w:style w:type="paragraph" w:styleId="ad">
    <w:name w:val="annotation text"/>
    <w:basedOn w:val="a"/>
    <w:link w:val="ac"/>
    <w:semiHidden/>
    <w:rsid w:val="00041C51"/>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041C51"/>
    <w:rPr>
      <w:sz w:val="20"/>
      <w:szCs w:val="20"/>
    </w:rPr>
  </w:style>
  <w:style w:type="character" w:customStyle="1" w:styleId="ae">
    <w:name w:val="Основной текст с отступом Знак"/>
    <w:link w:val="af"/>
    <w:locked/>
    <w:rsid w:val="00041C51"/>
    <w:rPr>
      <w:rFonts w:ascii="Calibri" w:eastAsia="Calibri" w:hAnsi="Calibri"/>
      <w:sz w:val="24"/>
      <w:szCs w:val="24"/>
      <w:lang w:val="ru-RU" w:eastAsia="ru-RU"/>
    </w:rPr>
  </w:style>
  <w:style w:type="paragraph" w:styleId="af">
    <w:name w:val="Body Text Indent"/>
    <w:basedOn w:val="a"/>
    <w:link w:val="ae"/>
    <w:rsid w:val="00041C51"/>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041C51"/>
  </w:style>
  <w:style w:type="paragraph" w:customStyle="1" w:styleId="Default">
    <w:name w:val="Default"/>
    <w:rsid w:val="00041C51"/>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041C51"/>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041C51"/>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041C51"/>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041C51"/>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041C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041C51"/>
    <w:rPr>
      <w:rFonts w:ascii="Times New Roman" w:eastAsia="Times New Roman" w:hAnsi="Times New Roman" w:cs="Times New Roman"/>
      <w:sz w:val="24"/>
      <w:szCs w:val="24"/>
      <w:lang w:val="ru-RU" w:eastAsia="ru-RU"/>
    </w:rPr>
  </w:style>
  <w:style w:type="paragraph" w:styleId="af2">
    <w:name w:val="footer"/>
    <w:basedOn w:val="a"/>
    <w:link w:val="af3"/>
    <w:rsid w:val="00041C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041C51"/>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8032</Words>
  <Characters>57039</Characters>
  <Application>Microsoft Office Word</Application>
  <DocSecurity>0</DocSecurity>
  <Lines>475</Lines>
  <Paragraphs>129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2018-2019_z09_03_03_1_plx_Правоведение</dc:title>
  <dc:creator>FastReport.NET</dc:creator>
  <cp:lastModifiedBy>Оксана О. Сухорукова</cp:lastModifiedBy>
  <cp:revision>5</cp:revision>
  <dcterms:created xsi:type="dcterms:W3CDTF">2018-09-18T07:33:00Z</dcterms:created>
  <dcterms:modified xsi:type="dcterms:W3CDTF">2019-03-20T07:30:00Z</dcterms:modified>
</cp:coreProperties>
</file>