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B5" w:rsidRDefault="004279B1" w:rsidP="004253B5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Список </w:t>
      </w:r>
      <w:r w:rsidRPr="001B3F31">
        <w:rPr>
          <w:b/>
          <w:sz w:val="28"/>
          <w:szCs w:val="24"/>
        </w:rPr>
        <w:t>труд</w:t>
      </w:r>
      <w:r>
        <w:rPr>
          <w:b/>
          <w:sz w:val="28"/>
          <w:szCs w:val="24"/>
        </w:rPr>
        <w:t xml:space="preserve">ов </w:t>
      </w:r>
      <w:r w:rsidRPr="001B3F31">
        <w:rPr>
          <w:b/>
          <w:sz w:val="28"/>
          <w:szCs w:val="24"/>
        </w:rPr>
        <w:t>за 201</w:t>
      </w:r>
      <w:r w:rsidR="004253B5">
        <w:rPr>
          <w:b/>
          <w:sz w:val="28"/>
          <w:szCs w:val="24"/>
        </w:rPr>
        <w:t>7</w:t>
      </w:r>
      <w:r w:rsidR="004253B5" w:rsidRPr="001B3F31">
        <w:rPr>
          <w:b/>
          <w:sz w:val="28"/>
          <w:szCs w:val="24"/>
        </w:rPr>
        <w:t>-20</w:t>
      </w:r>
      <w:r w:rsidR="004253B5">
        <w:rPr>
          <w:b/>
          <w:sz w:val="28"/>
          <w:szCs w:val="24"/>
        </w:rPr>
        <w:t>22</w:t>
      </w:r>
      <w:r w:rsidRPr="001B3F31">
        <w:rPr>
          <w:b/>
          <w:sz w:val="28"/>
          <w:szCs w:val="24"/>
        </w:rPr>
        <w:t xml:space="preserve"> гг.</w:t>
      </w:r>
    </w:p>
    <w:p w:rsidR="004279B1" w:rsidRPr="004253B5" w:rsidRDefault="004279B1" w:rsidP="004253B5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Исенко Ульяна Алек</w:t>
      </w:r>
      <w:bookmarkStart w:id="0" w:name="_GoBack"/>
      <w:bookmarkEnd w:id="0"/>
      <w:r>
        <w:rPr>
          <w:b/>
          <w:sz w:val="28"/>
          <w:szCs w:val="24"/>
        </w:rPr>
        <w:t>сандровна</w:t>
      </w:r>
    </w:p>
    <w:tbl>
      <w:tblPr>
        <w:tblpPr w:leftFromText="181" w:rightFromText="181" w:vertAnchor="text" w:horzAnchor="margin" w:tblpY="732"/>
        <w:tblW w:w="1059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6"/>
        <w:gridCol w:w="2776"/>
        <w:gridCol w:w="1219"/>
        <w:gridCol w:w="3491"/>
        <w:gridCol w:w="1150"/>
        <w:gridCol w:w="1361"/>
      </w:tblGrid>
      <w:tr w:rsidR="004253B5" w:rsidTr="004253B5">
        <w:trPr>
          <w:trHeight w:hRule="exact" w:val="100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3B5" w:rsidRDefault="004253B5" w:rsidP="00EB074F">
            <w:pPr>
              <w:shd w:val="clear" w:color="auto" w:fill="FFFFFF"/>
              <w:ind w:right="180"/>
              <w:jc w:val="right"/>
            </w:pPr>
            <w:r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3B5" w:rsidRPr="0069364F" w:rsidRDefault="004279B1" w:rsidP="00EB074F">
            <w:pPr>
              <w:shd w:val="clear" w:color="auto" w:fill="FFFFFF"/>
              <w:ind w:left="349"/>
              <w:rPr>
                <w:color w:val="000000"/>
              </w:rPr>
            </w:pPr>
            <w:hyperlink r:id="rId5" w:history="1">
              <w:r w:rsidR="004253B5" w:rsidRPr="0069364F">
                <w:rPr>
                  <w:rStyle w:val="a3"/>
                  <w:color w:val="000000"/>
                  <w:spacing w:val="-7"/>
                  <w:sz w:val="21"/>
                  <w:szCs w:val="21"/>
                </w:rPr>
                <w:t>Наименование трудов</w:t>
              </w:r>
            </w:hyperlink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3B5" w:rsidRDefault="004253B5" w:rsidP="00EB074F">
            <w:pPr>
              <w:shd w:val="clear" w:color="auto" w:fill="FFFFFF"/>
              <w:spacing w:line="230" w:lineRule="exact"/>
              <w:ind w:right="25"/>
            </w:pPr>
            <w:r>
              <w:rPr>
                <w:color w:val="000000"/>
                <w:spacing w:val="-1"/>
              </w:rPr>
              <w:t xml:space="preserve">Форма (рукопись или </w:t>
            </w:r>
            <w:proofErr w:type="gramStart"/>
            <w:r>
              <w:rPr>
                <w:color w:val="000000"/>
                <w:spacing w:val="-2"/>
              </w:rPr>
              <w:t>печатные</w:t>
            </w:r>
            <w:proofErr w:type="gramEnd"/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3B5" w:rsidRDefault="004253B5" w:rsidP="00EB074F">
            <w:pPr>
              <w:shd w:val="clear" w:color="auto" w:fill="FFFFFF"/>
              <w:spacing w:line="223" w:lineRule="exact"/>
              <w:ind w:left="68" w:right="83"/>
            </w:pPr>
            <w:r>
              <w:rPr>
                <w:color w:val="000000"/>
              </w:rPr>
              <w:t xml:space="preserve">Название издательства, </w:t>
            </w:r>
            <w:r>
              <w:rPr>
                <w:color w:val="000000"/>
                <w:spacing w:val="-1"/>
              </w:rPr>
              <w:t xml:space="preserve">журнала (номер, год) или </w:t>
            </w:r>
            <w:r>
              <w:rPr>
                <w:color w:val="000000"/>
              </w:rPr>
              <w:t>номер авторского свидетельства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3B5" w:rsidRDefault="004253B5" w:rsidP="00EB074F">
            <w:pPr>
              <w:shd w:val="clear" w:color="auto" w:fill="FFFFFF"/>
              <w:spacing w:line="223" w:lineRule="exact"/>
              <w:ind w:left="40" w:right="58"/>
              <w:jc w:val="center"/>
            </w:pPr>
            <w:r>
              <w:rPr>
                <w:color w:val="000000"/>
                <w:spacing w:val="-1"/>
              </w:rPr>
              <w:t xml:space="preserve">Кол-во </w:t>
            </w:r>
            <w:proofErr w:type="spellStart"/>
            <w:r>
              <w:rPr>
                <w:color w:val="000000"/>
                <w:spacing w:val="-2"/>
              </w:rPr>
              <w:t>п.</w:t>
            </w:r>
            <w:proofErr w:type="gramStart"/>
            <w:r>
              <w:rPr>
                <w:color w:val="000000"/>
                <w:spacing w:val="-2"/>
              </w:rPr>
              <w:t>л</w:t>
            </w:r>
            <w:proofErr w:type="spellEnd"/>
            <w:proofErr w:type="gramEnd"/>
            <w:r>
              <w:rPr>
                <w:color w:val="000000"/>
                <w:spacing w:val="-2"/>
              </w:rPr>
              <w:t>.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3B5" w:rsidRDefault="004253B5" w:rsidP="00EB074F">
            <w:pPr>
              <w:shd w:val="clear" w:color="auto" w:fill="FFFFFF"/>
              <w:spacing w:line="227" w:lineRule="exact"/>
              <w:ind w:left="36" w:right="72"/>
            </w:pPr>
            <w:r>
              <w:rPr>
                <w:color w:val="000000"/>
                <w:spacing w:val="-4"/>
                <w:sz w:val="21"/>
                <w:szCs w:val="21"/>
              </w:rPr>
              <w:t>ФИО авторов</w:t>
            </w:r>
            <w:r>
              <w:rPr>
                <w:color w:val="000000"/>
                <w:spacing w:val="-4"/>
                <w:sz w:val="21"/>
                <w:szCs w:val="21"/>
                <w:lang w:val="en-US"/>
              </w:rPr>
              <w:t>/</w:t>
            </w:r>
            <w:r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-5"/>
                <w:sz w:val="21"/>
                <w:szCs w:val="21"/>
              </w:rPr>
              <w:t>соавторов работ</w:t>
            </w:r>
          </w:p>
        </w:tc>
      </w:tr>
      <w:tr w:rsidR="004253B5" w:rsidTr="00EB074F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Pr="001B3F31" w:rsidRDefault="004253B5" w:rsidP="00EB074F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СТАТЬИ В ЖУРНАЛАХ ВАК И ИЗДАНИЯХ, ИНДЕКСИРУЕМЫХ</w:t>
            </w:r>
            <w:r>
              <w:rPr>
                <w:b/>
              </w:rPr>
              <w:t xml:space="preserve"> </w:t>
            </w:r>
            <w:r w:rsidRPr="001B3F31">
              <w:rPr>
                <w:b/>
              </w:rPr>
              <w:t>В РИНЦ</w:t>
            </w:r>
          </w:p>
        </w:tc>
      </w:tr>
      <w:tr w:rsidR="004253B5" w:rsidTr="004253B5">
        <w:trPr>
          <w:trHeight w:val="57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jc w:val="both"/>
              <w:rPr>
                <w:bCs/>
              </w:rPr>
            </w:pPr>
            <w:r w:rsidRPr="00E12E89">
              <w:rPr>
                <w:bCs/>
              </w:rPr>
              <w:t xml:space="preserve">Применение SWOT-анализа в учреждениях здравоохранения </w:t>
            </w:r>
          </w:p>
          <w:p w:rsidR="004253B5" w:rsidRDefault="004253B5" w:rsidP="00EB074F">
            <w:pPr>
              <w:shd w:val="clear" w:color="auto" w:fill="FFFFFF"/>
              <w:jc w:val="center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печатные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  <w:r w:rsidRPr="00E12E89">
              <w:rPr>
                <w:bCs/>
              </w:rPr>
              <w:t xml:space="preserve">Учет и статистика. – 2017. – № 4(48). – 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  <w:r w:rsidRPr="00E12E89">
              <w:rPr>
                <w:bCs/>
              </w:rPr>
              <w:t>. Склярова, О. А</w:t>
            </w:r>
          </w:p>
        </w:tc>
      </w:tr>
      <w:tr w:rsidR="004253B5" w:rsidTr="004253B5">
        <w:trPr>
          <w:trHeight w:val="57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ind w:right="144"/>
              <w:jc w:val="center"/>
            </w:pPr>
            <w:r>
              <w:t>2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E12E89">
              <w:rPr>
                <w:color w:val="000000"/>
                <w:szCs w:val="28"/>
              </w:rPr>
              <w:t xml:space="preserve">Необходимость внедрения инноваций в учреждениях здравоохранения </w:t>
            </w:r>
          </w:p>
          <w:p w:rsidR="004253B5" w:rsidRPr="00997681" w:rsidRDefault="004253B5" w:rsidP="00EB074F">
            <w:pPr>
              <w:shd w:val="clear" w:color="auto" w:fill="FFFFFF"/>
              <w:jc w:val="center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печатные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  <w:r w:rsidRPr="00E12E89">
              <w:rPr>
                <w:color w:val="000000"/>
                <w:szCs w:val="28"/>
              </w:rPr>
              <w:t xml:space="preserve">ЭКОНОМИЧЕСКИЙ РОСТ КАК ОСНОВА УСТОЙЧИВОГО РАЗВИТИЯ РОССИИ Сборник статей IV-ой Всероссийской научно-практической конференции 20-22 ноября 2019 года, </w:t>
            </w:r>
            <w:r>
              <w:rPr>
                <w:color w:val="000000"/>
                <w:szCs w:val="28"/>
              </w:rPr>
              <w:t>г</w:t>
            </w:r>
            <w:r w:rsidRPr="00E12E89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Курск, Том № 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ind w:left="230"/>
              <w:jc w:val="center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</w:p>
        </w:tc>
      </w:tr>
      <w:tr w:rsidR="004253B5" w:rsidTr="004253B5">
        <w:trPr>
          <w:trHeight w:val="57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ind w:right="144"/>
              <w:jc w:val="center"/>
            </w:pPr>
            <w:r>
              <w:t>3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E12E89">
              <w:rPr>
                <w:color w:val="000000"/>
                <w:szCs w:val="28"/>
              </w:rPr>
              <w:t>Проблемы развития инновационной деятельности в учреждениях здравоохранения</w:t>
            </w:r>
          </w:p>
          <w:p w:rsidR="004253B5" w:rsidRPr="00997681" w:rsidRDefault="004253B5" w:rsidP="00EB074F">
            <w:pPr>
              <w:shd w:val="clear" w:color="auto" w:fill="FFFFFF"/>
              <w:jc w:val="center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печатные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  <w:r w:rsidRPr="00E12E89">
              <w:rPr>
                <w:color w:val="000000"/>
                <w:szCs w:val="28"/>
              </w:rPr>
              <w:t xml:space="preserve">Современная архитектура мировой экономики (4I’s): инвестиции, инновации, индустрия, интеграция: материалы международной научно-практической конференции 6 декабря 2019 г., </w:t>
            </w:r>
            <w:r>
              <w:rPr>
                <w:color w:val="000000"/>
                <w:szCs w:val="28"/>
              </w:rPr>
              <w:t>РГЭУ РИНХ, г</w:t>
            </w:r>
            <w:r w:rsidRPr="00E12E89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</w:rPr>
              <w:t xml:space="preserve"> Ростов-на-Дону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ind w:left="230"/>
              <w:jc w:val="center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</w:p>
        </w:tc>
      </w:tr>
      <w:tr w:rsidR="004253B5" w:rsidTr="004253B5">
        <w:trPr>
          <w:trHeight w:val="57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ind w:right="144"/>
              <w:jc w:val="center"/>
            </w:pPr>
            <w:r>
              <w:t>4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Pr="00997681" w:rsidRDefault="004253B5" w:rsidP="00EB074F">
            <w:pPr>
              <w:shd w:val="clear" w:color="auto" w:fill="FFFFFF"/>
              <w:jc w:val="center"/>
            </w:pPr>
            <w:r w:rsidRPr="00C61571">
              <w:t xml:space="preserve">SWOT-анализ инновационной деятельности в учреждениях здравоохранения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печатные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  <w:r w:rsidRPr="00C61571">
              <w:t xml:space="preserve">Условия, императивы и альтернативы развития современного общества в период нестабильности: экономика, управление, </w:t>
            </w:r>
            <w:proofErr w:type="spellStart"/>
            <w:r w:rsidRPr="00C61571">
              <w:t>социономия</w:t>
            </w:r>
            <w:proofErr w:type="spellEnd"/>
            <w:r w:rsidRPr="00C61571">
              <w:t>, право: Сборник научных трудов, Тихорецк, 12 мая 2020 года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</w:p>
        </w:tc>
      </w:tr>
      <w:tr w:rsidR="004253B5" w:rsidTr="004253B5">
        <w:trPr>
          <w:trHeight w:val="57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ind w:right="144"/>
              <w:jc w:val="center"/>
            </w:pPr>
            <w:r>
              <w:t>5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Pr="00997681" w:rsidRDefault="004253B5" w:rsidP="00EB074F">
            <w:pPr>
              <w:shd w:val="clear" w:color="auto" w:fill="FFFFFF"/>
              <w:jc w:val="both"/>
            </w:pPr>
            <w:r w:rsidRPr="00E12E89">
              <w:rPr>
                <w:color w:val="000000"/>
                <w:szCs w:val="28"/>
              </w:rPr>
              <w:t xml:space="preserve">Социально-экономические аспекты COVID-19 на примере Ростовской области.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Pr="00C61571" w:rsidRDefault="004253B5" w:rsidP="00EB074F">
            <w:pPr>
              <w:shd w:val="clear" w:color="auto" w:fill="FFFFFF"/>
              <w:jc w:val="both"/>
              <w:rPr>
                <w:lang w:val="en-US"/>
              </w:rPr>
            </w:pPr>
            <w:r>
              <w:rPr>
                <w:color w:val="000000"/>
                <w:spacing w:val="-2"/>
              </w:rPr>
              <w:t>Электронный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Pr="00C61571" w:rsidRDefault="004253B5" w:rsidP="00EB074F">
            <w:pPr>
              <w:shd w:val="clear" w:color="auto" w:fill="FFFFFF"/>
              <w:jc w:val="both"/>
              <w:rPr>
                <w:color w:val="000000"/>
                <w:szCs w:val="28"/>
                <w:lang w:val="en-US"/>
              </w:rPr>
            </w:pPr>
            <w:r>
              <w:rPr>
                <w:color w:val="000000"/>
                <w:szCs w:val="28"/>
                <w:lang w:val="en-US"/>
              </w:rPr>
              <w:t>C</w:t>
            </w:r>
            <w:r w:rsidRPr="00C61571">
              <w:rPr>
                <w:color w:val="000000"/>
                <w:szCs w:val="28"/>
                <w:lang w:val="en-US"/>
              </w:rPr>
              <w:t>ovid19-preprints.microbe.ru. https://doi.org/10.21055/preprints-3111811</w:t>
            </w:r>
          </w:p>
          <w:p w:rsidR="004253B5" w:rsidRPr="00C61571" w:rsidRDefault="004253B5" w:rsidP="00EB074F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Pr="00C61571" w:rsidRDefault="004253B5" w:rsidP="00EB074F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  <w:r w:rsidRPr="00E12E89">
              <w:rPr>
                <w:color w:val="000000"/>
                <w:szCs w:val="28"/>
              </w:rPr>
              <w:t>Твердохлебова Т. И., Ковалев Е. В., Кулак М. А., Думбадзе О. С., Литовко А. Р.,</w:t>
            </w:r>
          </w:p>
        </w:tc>
      </w:tr>
      <w:tr w:rsidR="004253B5" w:rsidTr="004253B5">
        <w:trPr>
          <w:trHeight w:val="57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ind w:right="144"/>
              <w:jc w:val="center"/>
            </w:pPr>
            <w:r>
              <w:t>6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Pr="00E12E89" w:rsidRDefault="004253B5" w:rsidP="00EB074F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E12E89">
              <w:rPr>
                <w:color w:val="000000"/>
                <w:szCs w:val="28"/>
              </w:rPr>
              <w:t xml:space="preserve">Особенности анализа эффективности инновационной деятельности в учреждениях здравоохранения в условиях пандемии коронавирусной инфекции </w:t>
            </w:r>
          </w:p>
          <w:p w:rsidR="004253B5" w:rsidRPr="00997681" w:rsidRDefault="004253B5" w:rsidP="00EB074F">
            <w:pPr>
              <w:shd w:val="clear" w:color="auto" w:fill="FFFFFF"/>
              <w:jc w:val="center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печатные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Pr="00E12E89" w:rsidRDefault="004253B5" w:rsidP="00EB074F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E12E89">
              <w:rPr>
                <w:color w:val="000000"/>
                <w:szCs w:val="28"/>
              </w:rPr>
              <w:t xml:space="preserve">Новые направления научной мысли: Материалы Международной научно-практической конференции, Ростов-на-Дону, 11 декабря 2020 года. </w:t>
            </w:r>
          </w:p>
          <w:p w:rsidR="004253B5" w:rsidRDefault="004253B5" w:rsidP="00EB074F">
            <w:pPr>
              <w:shd w:val="clear" w:color="auto" w:fill="FFFFFF"/>
              <w:jc w:val="center"/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</w:p>
        </w:tc>
      </w:tr>
      <w:tr w:rsidR="004253B5" w:rsidTr="004253B5">
        <w:trPr>
          <w:trHeight w:val="57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ind w:right="144"/>
              <w:jc w:val="center"/>
            </w:pPr>
            <w:r>
              <w:t>7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Pr="00997681" w:rsidRDefault="004253B5" w:rsidP="00EB074F">
            <w:pPr>
              <w:shd w:val="clear" w:color="auto" w:fill="FFFFFF"/>
              <w:jc w:val="both"/>
            </w:pPr>
            <w:r w:rsidRPr="00E12E89">
              <w:rPr>
                <w:color w:val="000000"/>
                <w:szCs w:val="28"/>
              </w:rPr>
              <w:t xml:space="preserve">Необходимость использования учетно-аналитической системы инновационной деятельности учреждения здравоохранения в условиях пандемии коронавирусной инфекции 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печатные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Pr="00E12E89" w:rsidRDefault="004253B5" w:rsidP="00EB074F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E12E89">
              <w:rPr>
                <w:color w:val="000000"/>
                <w:szCs w:val="28"/>
              </w:rPr>
              <w:t xml:space="preserve">Галактика науки–2021: Материалы Всероссийской (национальной) научно-практической конференции, Краснодар, 14–17 апреля 2021 года </w:t>
            </w:r>
          </w:p>
          <w:p w:rsidR="004253B5" w:rsidRDefault="004253B5" w:rsidP="00EB074F">
            <w:pPr>
              <w:shd w:val="clear" w:color="auto" w:fill="FFFFFF"/>
              <w:jc w:val="center"/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</w:p>
        </w:tc>
      </w:tr>
      <w:tr w:rsidR="004253B5" w:rsidTr="004253B5">
        <w:trPr>
          <w:trHeight w:val="57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ind w:right="144"/>
              <w:jc w:val="center"/>
            </w:pPr>
            <w:r>
              <w:t>8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jc w:val="both"/>
              <w:rPr>
                <w:rFonts w:ascii="Times" w:hAnsi="Times"/>
                <w:color w:val="000000"/>
                <w:szCs w:val="28"/>
              </w:rPr>
            </w:pPr>
            <w:r w:rsidRPr="00E12E89">
              <w:rPr>
                <w:rFonts w:ascii="Times" w:hAnsi="Times"/>
                <w:color w:val="000000"/>
                <w:szCs w:val="28"/>
              </w:rPr>
              <w:t xml:space="preserve">Особенности реализации контрольной функции учетно-аналитической системы в учреждениях здравоохранения </w:t>
            </w:r>
          </w:p>
          <w:p w:rsidR="004253B5" w:rsidRPr="00997681" w:rsidRDefault="004253B5" w:rsidP="00EB074F">
            <w:pPr>
              <w:shd w:val="clear" w:color="auto" w:fill="FFFFFF"/>
              <w:jc w:val="center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печатные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  <w:r w:rsidRPr="00E12E89">
              <w:rPr>
                <w:rFonts w:ascii="Times" w:hAnsi="Times"/>
                <w:color w:val="000000"/>
                <w:szCs w:val="28"/>
              </w:rPr>
              <w:t>Международный Круглый стол «Стратегическое планирование и прогнозирование АПК как инструмент достижения целей национального развития России» в рамках МАЭФ-2021, РГЭУ (РИНХ) 19.05.2021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</w:p>
        </w:tc>
      </w:tr>
      <w:tr w:rsidR="004253B5" w:rsidTr="004253B5">
        <w:trPr>
          <w:trHeight w:val="57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ind w:right="144"/>
              <w:jc w:val="center"/>
            </w:pPr>
            <w:r>
              <w:lastRenderedPageBreak/>
              <w:t>9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Pr="00E12E89" w:rsidRDefault="004253B5" w:rsidP="00EB074F">
            <w:pPr>
              <w:jc w:val="both"/>
              <w:rPr>
                <w:rFonts w:ascii="Times" w:hAnsi="Times"/>
                <w:color w:val="000000"/>
                <w:szCs w:val="28"/>
              </w:rPr>
            </w:pPr>
            <w:r w:rsidRPr="00E12E89">
              <w:rPr>
                <w:rFonts w:ascii="Times" w:hAnsi="Times"/>
                <w:color w:val="000000"/>
                <w:szCs w:val="28"/>
              </w:rPr>
              <w:t xml:space="preserve">Основные показатели инновационной деятельности в учреждениях здравоохранения. </w:t>
            </w:r>
          </w:p>
          <w:p w:rsidR="004253B5" w:rsidRPr="00E12E89" w:rsidRDefault="004253B5" w:rsidP="00EB074F">
            <w:pPr>
              <w:jc w:val="both"/>
              <w:rPr>
                <w:rFonts w:ascii="Times" w:hAnsi="Times"/>
                <w:color w:val="000000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печатные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Pr="00E12E89" w:rsidRDefault="004253B5" w:rsidP="00EB074F">
            <w:pPr>
              <w:shd w:val="clear" w:color="auto" w:fill="FFFFFF"/>
              <w:jc w:val="center"/>
              <w:rPr>
                <w:rFonts w:ascii="Times" w:hAnsi="Times"/>
                <w:color w:val="000000"/>
                <w:szCs w:val="28"/>
              </w:rPr>
            </w:pPr>
            <w:r w:rsidRPr="00E12E89">
              <w:rPr>
                <w:rFonts w:ascii="Times" w:hAnsi="Times"/>
                <w:color w:val="000000"/>
                <w:szCs w:val="28"/>
              </w:rPr>
              <w:t>Новые направления научной мысли: материалы Международной научно-практической конференции/ РГЭУ (РИНХ) Ростов-на-Дону, 8 декабря 2021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</w:p>
        </w:tc>
      </w:tr>
      <w:tr w:rsidR="004253B5" w:rsidTr="004253B5">
        <w:trPr>
          <w:trHeight w:val="57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ind w:right="144"/>
              <w:jc w:val="center"/>
            </w:pPr>
            <w:r>
              <w:t>10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О</w:t>
            </w:r>
            <w:r w:rsidRPr="00C566CD">
              <w:rPr>
                <w:bCs/>
                <w:szCs w:val="28"/>
              </w:rPr>
              <w:t>сновные показатели инновационной деятельности в учреждениях здравоохранения</w:t>
            </w:r>
            <w:r w:rsidRPr="00686376">
              <w:rPr>
                <w:color w:val="000000"/>
                <w:szCs w:val="28"/>
              </w:rPr>
              <w:t xml:space="preserve"> </w:t>
            </w:r>
          </w:p>
          <w:p w:rsidR="004253B5" w:rsidRPr="00E12E89" w:rsidRDefault="004253B5" w:rsidP="00EB074F">
            <w:pPr>
              <w:jc w:val="both"/>
              <w:rPr>
                <w:rFonts w:ascii="Times" w:hAnsi="Times"/>
                <w:color w:val="000000"/>
                <w:szCs w:val="28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печатные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Pr="00E12E89" w:rsidRDefault="004253B5" w:rsidP="00EB074F">
            <w:pPr>
              <w:shd w:val="clear" w:color="auto" w:fill="FFFFFF"/>
              <w:jc w:val="center"/>
              <w:rPr>
                <w:rFonts w:ascii="Times" w:hAnsi="Times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Материалы </w:t>
            </w:r>
            <w:r w:rsidRPr="00686376">
              <w:rPr>
                <w:color w:val="000000"/>
                <w:szCs w:val="28"/>
              </w:rPr>
              <w:t>Национальной (Всероссийской) научно-практической конференции «НОВЫЕ НАПРАВЛЕНИЯ НАУЧНОЙ МЫСЛИ»</w:t>
            </w:r>
            <w:r>
              <w:rPr>
                <w:color w:val="000000"/>
                <w:szCs w:val="28"/>
              </w:rPr>
              <w:t xml:space="preserve"> </w:t>
            </w:r>
            <w:r w:rsidRPr="00686376">
              <w:rPr>
                <w:color w:val="000000"/>
                <w:szCs w:val="28"/>
              </w:rPr>
              <w:t>г. Ростов-на-Дону, 8 декабря 2021 года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</w:p>
        </w:tc>
      </w:tr>
      <w:tr w:rsidR="004253B5" w:rsidTr="004253B5">
        <w:trPr>
          <w:trHeight w:val="57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ind w:right="144"/>
              <w:jc w:val="center"/>
            </w:pPr>
            <w:r>
              <w:t>11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Pr="00E12E89" w:rsidRDefault="004253B5" w:rsidP="00EB074F">
            <w:pPr>
              <w:shd w:val="clear" w:color="auto" w:fill="FFFFFF"/>
              <w:jc w:val="both"/>
              <w:rPr>
                <w:rFonts w:ascii="Times" w:hAnsi="Times"/>
                <w:color w:val="000000"/>
                <w:szCs w:val="28"/>
              </w:rPr>
            </w:pPr>
            <w:r>
              <w:t>Информационное обеспечение учетно-аналитической системы инновационной деятельности в учреждениях здравоохранения</w:t>
            </w:r>
            <w:r w:rsidRPr="00E12E89">
              <w:rPr>
                <w:color w:val="000000"/>
                <w:szCs w:val="28"/>
              </w:rPr>
              <w:t>/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печатные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E12E89">
              <w:rPr>
                <w:color w:val="000000"/>
                <w:szCs w:val="28"/>
              </w:rPr>
              <w:t>Галактика науки–</w:t>
            </w:r>
            <w:r>
              <w:rPr>
                <w:color w:val="000000"/>
                <w:szCs w:val="28"/>
              </w:rPr>
              <w:t>2022</w:t>
            </w:r>
            <w:r w:rsidRPr="00E12E89">
              <w:rPr>
                <w:color w:val="000000"/>
                <w:szCs w:val="28"/>
              </w:rPr>
              <w:t xml:space="preserve">: </w:t>
            </w:r>
            <w:r>
              <w:t>Материалы Всероссийской научно-практической конференции с международным участием Краснодар, 20–23 апреля 2022 г.</w:t>
            </w:r>
          </w:p>
          <w:p w:rsidR="004253B5" w:rsidRDefault="004253B5" w:rsidP="00EB074F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  <w:p w:rsidR="004253B5" w:rsidRPr="00E12E89" w:rsidRDefault="004253B5" w:rsidP="00EB074F">
            <w:pPr>
              <w:shd w:val="clear" w:color="auto" w:fill="FFFFFF"/>
              <w:jc w:val="center"/>
              <w:rPr>
                <w:rFonts w:ascii="Times" w:hAnsi="Times"/>
                <w:color w:val="000000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</w:p>
        </w:tc>
      </w:tr>
      <w:tr w:rsidR="004253B5" w:rsidTr="004253B5">
        <w:trPr>
          <w:trHeight w:val="578"/>
        </w:trPr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ind w:right="144"/>
              <w:jc w:val="center"/>
            </w:pPr>
            <w:r>
              <w:t>12</w:t>
            </w:r>
          </w:p>
        </w:tc>
        <w:tc>
          <w:tcPr>
            <w:tcW w:w="2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t>Использование методов клинико-экономического анализа в оценке инновационной деятельности в учреждениях здравоохранения</w:t>
            </w:r>
          </w:p>
          <w:p w:rsidR="004253B5" w:rsidRPr="00E12E89" w:rsidRDefault="004253B5" w:rsidP="00EB074F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</w:p>
          <w:p w:rsidR="004253B5" w:rsidRDefault="004253B5" w:rsidP="00EB074F">
            <w:pPr>
              <w:shd w:val="clear" w:color="auto" w:fill="FFFFFF"/>
              <w:jc w:val="both"/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печатные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Pr="00E12E89" w:rsidRDefault="004253B5" w:rsidP="00EB074F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>
              <w:t>СТРАТЕГИЧЕСКОЕ РАЗВИТИЕ АПК В УСЛОВИЯХ ГЕОПОЛИТИЧЕСКИХ И ГЕОЭКОНОМИЧЕСКИХ ПРОТИВОСТОЯНИЙ Материалы Международного Круглого стола 27 апреля 2022 г.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3B5" w:rsidRDefault="004253B5" w:rsidP="00EB074F">
            <w:pPr>
              <w:shd w:val="clear" w:color="auto" w:fill="FFFFFF"/>
              <w:jc w:val="center"/>
            </w:pPr>
          </w:p>
        </w:tc>
      </w:tr>
    </w:tbl>
    <w:p w:rsidR="004253B5" w:rsidRDefault="004253B5" w:rsidP="004253B5">
      <w:pPr>
        <w:shd w:val="clear" w:color="auto" w:fill="FFFFFF"/>
        <w:tabs>
          <w:tab w:val="left" w:pos="7938"/>
        </w:tabs>
        <w:spacing w:before="529"/>
        <w:ind w:left="720" w:right="3634"/>
      </w:pPr>
    </w:p>
    <w:p w:rsidR="004253B5" w:rsidRDefault="004253B5" w:rsidP="004253B5"/>
    <w:p w:rsidR="00112D4A" w:rsidRDefault="00112D4A"/>
    <w:sectPr w:rsidR="00112D4A" w:rsidSect="00E0279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77"/>
    <w:rsid w:val="00112D4A"/>
    <w:rsid w:val="004253B5"/>
    <w:rsid w:val="004279B1"/>
    <w:rsid w:val="00C2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3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5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isok-nauchnih-tru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2023-03-10T06:30:00Z</dcterms:created>
  <dcterms:modified xsi:type="dcterms:W3CDTF">2023-03-10T06:36:00Z</dcterms:modified>
</cp:coreProperties>
</file>